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>
      <w:pPr>
        <w:spacing w:after="240"/>
        <w:jc w:val="center"/>
      </w:pPr>
      <w:r>
        <w:rPr>
          <w:b/>
          <w:color w:val="1F2A44"/>
          <w:sz w:val="56"/>
        </w:rPr>
        <w:t>PROCEDIMENTO OPERACIONAL</w:t>
      </w:r>
    </w:p>
    <w:p>
      <w:pPr>
        <w:spacing w:after="280"/>
        <w:jc w:val="center"/>
      </w:pPr>
      <w:r>
        <w:rPr>
          <w:b/>
          <w:color w:val="1F2A44"/>
          <w:sz w:val="40"/>
        </w:rPr>
        <w:t>Cenário 8 — Falha do tratamento químico da torre ou do chiller</w:t>
      </w:r>
    </w:p>
    <w:p>
      <w:pPr>
        <w:spacing w:after="600"/>
        <w:jc w:val="center"/>
      </w:pPr>
      <w:r>
        <w:rPr>
          <w:b w:val="0"/>
          <w:sz w:val="28"/>
        </w:rPr>
        <w:t>Plano de Contingência, Manutenção e Monitoramento da Água</w:t>
      </w:r>
    </w:p>
    <w:p>
      <w:pPr>
        <w:spacing w:after="80"/>
        <w:jc w:val="center"/>
      </w:pPr>
      <w:r>
        <w:rPr>
          <w:b w:val="0"/>
          <w:sz w:val="22"/>
        </w:rPr>
        <w:t>Aplicável a: portfólio de condomínios comerciais e logísticos</w:t>
      </w:r>
    </w:p>
    <w:p>
      <w:pPr>
        <w:spacing w:after="800"/>
        <w:jc w:val="center"/>
      </w:pPr>
      <w:r>
        <w:rPr>
          <w:b w:val="0"/>
          <w:sz w:val="20"/>
        </w:rPr>
        <w:t>Versão 0.1 — rascunho para revisão técnica</w:t>
      </w:r>
    </w:p>
    <w:p>
      <w:pPr>
        <w:spacing w:after="80"/>
        <w:jc w:val="center"/>
      </w:pPr>
      <w:r>
        <w:rPr>
          <w:b/>
          <w:sz w:val="22"/>
        </w:rPr>
        <w:t>DF Síndicos Profissionais – Administração Condominial Especializada</w:t>
      </w:r>
    </w:p>
    <w:p>
      <w:pPr>
        <w:spacing w:after="80"/>
        <w:jc w:val="center"/>
      </w:pPr>
      <w:r>
        <w:rPr>
          <w:b w:val="0"/>
          <w:sz w:val="19"/>
        </w:rPr>
        <w:t>Elaborado em 02/10/2026. Documento genérico: nomes, telefones e valores de cada condomínio ficam na ficha, no OneDrive.</w:t>
      </w:r>
    </w:p>
    <w:p>
      <w:r>
        <w:br w:type="page"/>
      </w:r>
    </w:p>
    <w:p>
      <w:pPr>
        <w:pStyle w:val="Ttulo1"/>
      </w:pPr>
      <w:r>
        <w:t>Sobre este documento</w:t>
      </w:r>
    </w:p>
    <w:p>
      <w:pPr>
        <w:spacing w:after="80"/>
      </w:pPr>
      <w:r>
        <w:rPr>
          <w:b/>
        </w:rPr>
        <w:t>Projeto:</w:t>
      </w:r>
      <w:r>
        <w:t xml:space="preserve"> plano-contingencia-agua · </w:t>
      </w:r>
      <w:r>
        <w:rPr>
          <w:b/>
        </w:rPr>
        <w:t>Versão:</w:t>
      </w:r>
      <w:r>
        <w:t xml:space="preserve"> 0.1 — rascunho para revisão técnica · </w:t>
      </w:r>
      <w:r>
        <w:rPr>
          <w:b/>
        </w:rPr>
        <w:t>Data:</w:t>
      </w:r>
      <w:r>
        <w:t xml:space="preserve"> 2026-10-02</w:t>
      </w:r>
    </w:p>
    <w:p>
      <w:pPr>
        <w:spacing w:after="80"/>
      </w:pPr>
      <w:r>
        <w:rPr>
          <w:b/>
        </w:rPr>
        <w:t>Quem usa:</w:t>
      </w:r>
      <w:r>
        <w:t xml:space="preserve"> equipe de manutenção residente (ronda 24h), gestão predial, síndico</w:t>
      </w:r>
    </w:p>
    <w:p>
      <w:pPr>
        <w:spacing w:after="80"/>
      </w:pPr>
      <w:r>
        <w:rPr>
          <w:b/>
        </w:rPr>
        <w:t>Fluxograma de 1 página:</w:t>
      </w:r>
      <w:r>
        <w:t xml:space="preserve"> </w:t>
      </w:r>
      <w:r>
        <w:rPr>
          <w:rFonts w:ascii="Consolas" w:hAnsi="Consolas"/>
        </w:rPr>
        <w:t>cenario-8-falha-do-tratamento-quimico-fluxograma-A3.pdf</w:t>
      </w:r>
      <w:r>
        <w:t xml:space="preserve"> (para imprimir na sala de máquinas e na central)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Aviso.</w:t>
            </w:r>
            <w:r>
              <w:rPr>
                <w:sz w:val="19"/>
              </w:rPr>
              <w:t xml:space="preserve"> Este procedimento orienta e organiza a resposta. </w:t>
            </w:r>
            <w:r>
              <w:rPr>
                <w:b/>
                <w:sz w:val="19"/>
              </w:rPr>
              <w:t>Não substitui responsável técnico habilitado, o fornecedor de tratamento químico nem a FISPQ dos produtos.</w:t>
            </w:r>
            <w:r>
              <w:rPr>
                <w:sz w:val="19"/>
              </w:rPr>
              <w:t xml:space="preserve"> Os tempos-alvo, os valores de dosagem, os parâmetros de análise e os critérios de retorno marcados com ⚠ devem ser validados pelo fornecedor de tratamento e por engenheiro ou consultor especialista antes de o documento ser tratado como oficial. </w:t>
            </w:r>
            <w:r>
              <w:rPr>
                <w:b/>
                <w:sz w:val="19"/>
              </w:rPr>
              <w:t>Este documento não traz nenhum valor de concentração, pH, condutividade, frequência de purga ou limite microbiológico:</w:t>
            </w:r>
            <w:r>
              <w:rPr>
                <w:sz w:val="19"/>
              </w:rPr>
              <w:t xml:space="preserve"> esses valores são do fornecedor e ficam na ficha do condomínio. As decisões de </w:t>
            </w:r>
            <w:r>
              <w:rPr>
                <w:b/>
                <w:sz w:val="19"/>
              </w:rPr>
              <w:t>parar a torre ou o chiller, comunicar e liberar o retorno</w:t>
            </w:r>
            <w:r>
              <w:rPr>
                <w:sz w:val="19"/>
              </w:rPr>
              <w:t xml:space="preserve"> são do responsável da manutenção com o fornecedor e do síndico.</w:t>
            </w:r>
          </w:p>
        </w:tc>
      </w:tr>
    </w:tbl>
    <w:p>
      <w:pPr>
        <w:spacing w:after="40"/>
      </w:pPr>
    </w:p>
    <w:p>
      <w:pPr>
        <w:pStyle w:val="Ttulo1"/>
      </w:pPr>
      <w:r>
        <w:t>1. Quando usar este procedimento</w:t>
      </w:r>
    </w:p>
    <w:p>
      <w:pPr>
        <w:spacing w:after="80"/>
      </w:pPr>
      <w:r>
        <w:t xml:space="preserve">Use </w:t>
      </w:r>
      <w:r>
        <w:rPr>
          <w:b/>
        </w:rPr>
        <w:t>qualquer um</w:t>
      </w:r>
      <w:r>
        <w:t xml:space="preserve"> dos gatilhos abaixo. Na dúvida, </w:t>
      </w:r>
      <w:r>
        <w:rPr>
          <w:b/>
        </w:rPr>
        <w:t>trate como falha de tratamento</w:t>
      </w:r>
      <w:r>
        <w:t xml:space="preserve"> e comece por segurança e contenção.</w:t>
      </w:r>
    </w:p>
    <w:p>
      <w:pPr>
        <w:spacing w:after="80"/>
      </w:pPr>
      <w:r>
        <w:rPr>
          <w:b/>
        </w:rPr>
        <w:t>Falta de tratamento (ramo A):</w:t>
      </w:r>
    </w:p>
    <w:p>
      <w:pPr>
        <w:pStyle w:val="Commarcadores"/>
        <w:spacing w:after="40"/>
      </w:pPr>
      <w:r>
        <w:rPr>
          <w:b/>
        </w:rPr>
        <w:t>Dosadora parada</w:t>
      </w:r>
      <w:r>
        <w:t xml:space="preserve">, sem produto ou com a </w:t>
      </w:r>
      <w:r>
        <w:rPr>
          <w:b/>
        </w:rPr>
        <w:t>bombona vazia</w:t>
      </w:r>
      <w:r>
        <w:t xml:space="preserve"> (inibidor, dispersante, biocida).</w:t>
      </w:r>
    </w:p>
    <w:p>
      <w:pPr>
        <w:pStyle w:val="Commarcadores"/>
        <w:spacing w:after="40"/>
      </w:pPr>
      <w:r>
        <w:rPr>
          <w:b/>
        </w:rPr>
        <w:t>Controlador de condutividade</w:t>
      </w:r>
      <w:r>
        <w:t xml:space="preserve"> (ou de pH, ORP) </w:t>
      </w:r>
      <w:r>
        <w:rPr>
          <w:b/>
        </w:rPr>
        <w:t>com falha, em alarme, em manual</w:t>
      </w:r>
      <w:r>
        <w:t xml:space="preserve"> desde a última visita, ou </w:t>
      </w:r>
      <w:r>
        <w:rPr>
          <w:b/>
        </w:rPr>
        <w:t>sonda suja, solta ou sem leitura</w:t>
      </w:r>
      <w:r>
        <w:t xml:space="preserve"> (C35).</w:t>
      </w:r>
    </w:p>
    <w:p>
      <w:pPr>
        <w:pStyle w:val="Commarcadores"/>
        <w:spacing w:after="40"/>
      </w:pPr>
      <w:r>
        <w:rPr>
          <w:b/>
        </w:rPr>
        <w:t>Purga parada ou travada</w:t>
      </w:r>
      <w:r>
        <w:t xml:space="preserve"> (aberta ou fechada) (C31).</w:t>
      </w:r>
    </w:p>
    <w:p>
      <w:pPr>
        <w:pStyle w:val="Commarcadores"/>
        <w:spacing w:after="40"/>
      </w:pPr>
      <w:r>
        <w:rPr>
          <w:b/>
        </w:rPr>
        <w:t>Biocida não aplicado</w:t>
      </w:r>
      <w:r>
        <w:t xml:space="preserve"> na data prevista, ou o registro semanal da dosagem </w:t>
      </w:r>
      <w:r>
        <w:rPr>
          <w:b/>
        </w:rPr>
        <w:t>não foi feito</w:t>
      </w:r>
      <w:r>
        <w:t>.</w:t>
      </w:r>
    </w:p>
    <w:p>
      <w:pPr>
        <w:pStyle w:val="Commarcadores"/>
        <w:spacing w:after="40"/>
      </w:pPr>
      <w:r>
        <w:rPr>
          <w:b/>
        </w:rPr>
        <w:t>Água da torre turva, com limo, com odor</w:t>
      </w:r>
      <w:r>
        <w:t xml:space="preserve"> de mofo ou de esgoto; bacia suja; enchimento com crescimento visível.</w:t>
      </w:r>
    </w:p>
    <w:p>
      <w:pPr>
        <w:pStyle w:val="Commarcadores"/>
        <w:spacing w:after="40"/>
      </w:pPr>
      <w:r>
        <w:rPr>
          <w:b/>
        </w:rPr>
        <w:t>Incrustação ou corrosão</w:t>
      </w:r>
      <w:r>
        <w:t xml:space="preserve"> visíveis; água do circuito de cor ou aspecto diferente do padrão (a cor rosa </w:t>
      </w:r>
      <w:r>
        <w:rPr>
          <w:b/>
        </w:rPr>
        <w:t>desbotada ou ausente</w:t>
      </w:r>
      <w:r>
        <w:t xml:space="preserve"> pode indicar diluição ou perda de produto).</w:t>
      </w:r>
    </w:p>
    <w:p>
      <w:pPr>
        <w:pStyle w:val="Commarcadores"/>
        <w:spacing w:after="40"/>
      </w:pPr>
      <w:r>
        <w:rPr>
          <w:b/>
        </w:rPr>
        <w:t>Alarme do fornecedor</w:t>
      </w:r>
      <w:r>
        <w:t xml:space="preserve"> (telemetria, e-mail, ligação) ou </w:t>
      </w:r>
      <w:r>
        <w:rPr>
          <w:b/>
        </w:rPr>
        <w:t>laudo fora do padrão</w:t>
      </w:r>
      <w:r>
        <w:t xml:space="preserve"> (microbiológico ou físico-químico).</w:t>
      </w:r>
    </w:p>
    <w:p>
      <w:pPr>
        <w:spacing w:after="80"/>
      </w:pPr>
      <w:r>
        <w:rPr>
          <w:b/>
        </w:rPr>
        <w:t>Excesso ou produto errado (ramo B):</w:t>
      </w:r>
    </w:p>
    <w:p>
      <w:pPr>
        <w:pStyle w:val="Commarcadores"/>
        <w:spacing w:after="40"/>
      </w:pPr>
      <w:r>
        <w:rPr>
          <w:b/>
        </w:rPr>
        <w:t>Erro de dosagem para mais</w:t>
      </w:r>
      <w:r>
        <w:t xml:space="preserve"> (dosadora disparada, dosando sem parar, controlador dosando contínuo) </w:t>
      </w:r>
      <w:r>
        <w:rPr>
          <w:b/>
        </w:rPr>
        <w:t>ou para menos</w:t>
      </w:r>
      <w:r>
        <w:t xml:space="preserve"> (para menos, ver ramo A).</w:t>
      </w:r>
    </w:p>
    <w:p>
      <w:pPr>
        <w:pStyle w:val="Commarcadores"/>
        <w:spacing w:after="40"/>
      </w:pPr>
      <w:r>
        <w:rPr>
          <w:b/>
        </w:rPr>
        <w:t>Produto errado</w:t>
      </w:r>
      <w:r>
        <w:t xml:space="preserve"> ou bombona trocada, produto sem rótulo ou sem FISPQ.</w:t>
      </w:r>
    </w:p>
    <w:p>
      <w:pPr>
        <w:pStyle w:val="Commarcadores"/>
        <w:spacing w:after="40"/>
      </w:pPr>
      <w:r>
        <w:rPr>
          <w:b/>
        </w:rPr>
        <w:t>Espuma</w:t>
      </w:r>
      <w:r>
        <w:t xml:space="preserve"> na bacia ou saindo da torre, </w:t>
      </w:r>
      <w:r>
        <w:rPr>
          <w:b/>
        </w:rPr>
        <w:t>odor químico forte</w:t>
      </w:r>
      <w:r>
        <w:t>, irritação de olhos, nariz ou garganta de quem está perto, corrosão aparente.</w:t>
      </w:r>
    </w:p>
    <w:p>
      <w:pPr>
        <w:spacing w:after="80"/>
      </w:pPr>
      <w:r>
        <w:rPr>
          <w:b/>
        </w:rPr>
        <w:t>Derrame ou vazamento de produto (ramo C):</w:t>
      </w:r>
    </w:p>
    <w:p>
      <w:pPr>
        <w:pStyle w:val="Commarcadores"/>
        <w:spacing w:after="40"/>
      </w:pPr>
      <w:r>
        <w:t xml:space="preserve">Poça, cheiro ou </w:t>
      </w:r>
      <w:r>
        <w:rPr>
          <w:b/>
        </w:rPr>
        <w:t>bombona vazando</w:t>
      </w:r>
      <w:r>
        <w:t>, bacia de contenção com líquido, linha ou mangueira da dosadora rompida (C34).</w:t>
      </w:r>
    </w:p>
    <w:p>
      <w:pPr>
        <w:spacing w:after="80"/>
      </w:pPr>
      <w:r>
        <w:rPr>
          <w:b/>
        </w:rPr>
        <w:t>Torre ou circuito parado (ramo D):</w:t>
      </w:r>
    </w:p>
    <w:p>
      <w:pPr>
        <w:pStyle w:val="Commarcadores"/>
        <w:spacing w:after="40"/>
      </w:pPr>
      <w:r>
        <w:rPr>
          <w:b/>
        </w:rPr>
        <w:t>Torre parada</w:t>
      </w:r>
      <w:r>
        <w:t xml:space="preserve"> ou </w:t>
      </w:r>
      <w:r>
        <w:rPr>
          <w:b/>
        </w:rPr>
        <w:t>seca</w:t>
      </w:r>
      <w:r>
        <w:t xml:space="preserve"> (por falta de água, de energia, parada programada, falha) ou </w:t>
      </w:r>
      <w:r>
        <w:rPr>
          <w:b/>
        </w:rPr>
        <w:t>chiller e circuito parados</w:t>
      </w:r>
      <w:r>
        <w:t xml:space="preserve"> por tempo, e agora vão voltar.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Cores, ligação com o Cenário 1.</w:t>
            </w:r>
            <w:r>
              <w:rPr>
                <w:sz w:val="19"/>
              </w:rPr>
              <w:t xml:space="preserve"> O circuito de </w:t>
            </w:r>
            <w:r>
              <w:rPr>
                <w:b/>
                <w:sz w:val="19"/>
              </w:rPr>
              <w:t>água gelada tem corante rosa</w:t>
            </w:r>
            <w:r>
              <w:rPr>
                <w:sz w:val="19"/>
              </w:rPr>
              <w:t xml:space="preserve"> (traçador planejado do tratamento padrão). </w:t>
            </w:r>
            <w:r>
              <w:rPr>
                <w:b/>
                <w:sz w:val="19"/>
              </w:rPr>
              <w:t>Se a cor rosa, ou odor ou espuma de produto, aparecer na água potável, vá também ao Cenário 1</w:t>
            </w:r>
            <w:r>
              <w:rPr>
                <w:sz w:val="19"/>
              </w:rPr>
              <w:t xml:space="preserve"> e suspenda o consumo. As cores de cada condomínio estão na ficha.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 xml:space="preserve">Sem BMS, </w:t>
            </w:r>
            <w:r>
              <w:rPr>
                <w:b/>
                <w:sz w:val="19"/>
              </w:rPr>
              <w:t>a ronda é o sensor</w:t>
            </w:r>
            <w:r>
              <w:rPr>
                <w:sz w:val="19"/>
              </w:rPr>
              <w:t xml:space="preserve">: olhar a bombona, a dosadora, o display do controlador, a água da bacia e o cheiro, e </w:t>
            </w:r>
            <w:r>
              <w:rPr>
                <w:b/>
                <w:sz w:val="19"/>
              </w:rPr>
              <w:t>anotar</w:t>
            </w:r>
            <w:r>
              <w:rPr>
                <w:sz w:val="19"/>
              </w:rPr>
              <w:t xml:space="preserve">. Com BMS, o alarme só vale se tiver </w:t>
            </w:r>
            <w:r>
              <w:rPr>
                <w:b/>
                <w:sz w:val="19"/>
              </w:rPr>
              <w:t>destinatário que responde</w:t>
            </w:r>
            <w:r>
              <w:rPr>
                <w:sz w:val="19"/>
              </w:rPr>
              <w:t xml:space="preserve"> (H6).</w:t>
            </w:r>
          </w:p>
        </w:tc>
      </w:tr>
    </w:tbl>
    <w:p>
      <w:pPr>
        <w:spacing w:after="40"/>
      </w:pPr>
    </w:p>
    <w:p>
      <w:pPr>
        <w:pStyle w:val="Ttulo1"/>
      </w:pPr>
      <w:r>
        <w:t>2. Princípios (valem para qualquer ramo)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Segurança química primeiro.</w:t>
      </w:r>
      <w:r>
        <w:t xml:space="preserve"> Pessoa, ventilação e contenção vêm </w:t>
      </w:r>
      <w:r>
        <w:rPr>
          <w:b/>
        </w:rPr>
        <w:t>antes</w:t>
      </w:r>
      <w:r>
        <w:t xml:space="preserve"> de qualquer diagnóstico. Antes de manusear qualquer produto: </w:t>
      </w:r>
      <w:r>
        <w:rPr>
          <w:b/>
        </w:rPr>
        <w:t>FISPQ</w:t>
      </w:r>
      <w:r>
        <w:t xml:space="preserve"> à mão, </w:t>
      </w:r>
      <w:r>
        <w:rPr>
          <w:b/>
        </w:rPr>
        <w:t>EPI</w:t>
      </w:r>
      <w:r>
        <w:t xml:space="preserve"> indicado nela, </w:t>
      </w:r>
      <w:r>
        <w:rPr>
          <w:b/>
        </w:rPr>
        <w:t>ventilação</w:t>
      </w:r>
      <w:r>
        <w:t xml:space="preserve">, e saber onde está o </w:t>
      </w:r>
      <w:r>
        <w:rPr>
          <w:b/>
        </w:rPr>
        <w:t>lava-olhos</w:t>
      </w:r>
      <w:r>
        <w:t xml:space="preserve"> (G6, G21).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 ronda não improvisa química: ela contém, avisa e aciona.</w:t>
      </w:r>
      <w:r>
        <w:t xml:space="preserve"> O que a ronda pode fazer com produto e equipamento está </w:t>
      </w:r>
      <w:r>
        <w:rPr>
          <w:b/>
        </w:rPr>
        <w:t>escrito na ficha</w:t>
      </w:r>
      <w:r>
        <w:t xml:space="preserve">; o que não está escrito, ela </w:t>
      </w:r>
      <w:r>
        <w:rPr>
          <w:b/>
        </w:rPr>
        <w:t>não faz</w:t>
      </w:r>
      <w:r>
        <w:t xml:space="preserve">. Ajustar dosagem, trocar produto, "dar um choque" ou "limpar a torre" é do </w:t>
      </w:r>
      <w:r>
        <w:rPr>
          <w:b/>
        </w:rPr>
        <w:t>fornecedor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Nunca misturar produtos.</w:t>
      </w:r>
      <w:r>
        <w:t xml:space="preserve"> Há produtos </w:t>
      </w:r>
      <w:r>
        <w:rPr>
          <w:b/>
        </w:rPr>
        <w:t>incompatíveis</w:t>
      </w:r>
      <w:r>
        <w:t xml:space="preserve">: um exemplo do catálogo (C34) é hipoclorito com ácido, que libera cloro. Não juntar sobras, não passar produto para outro recipiente, não lavar com outro produto. </w:t>
      </w:r>
      <w:r>
        <w:rPr>
          <w:b/>
        </w:rPr>
        <w:t>Nunca</w:t>
      </w:r>
      <w:r>
        <w:t xml:space="preserve"> usar embalagem de bebida ou sem rótulo.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Não improvisar choque químico</w:t>
      </w:r>
      <w:r>
        <w:t xml:space="preserve"> (dose alta de biocida ou de cloro "para resolver") </w:t>
      </w:r>
      <w:r>
        <w:rPr>
          <w:b/>
        </w:rPr>
        <w:t>sem o fornecedor.</w:t>
      </w:r>
      <w:r>
        <w:t xml:space="preserve"> Sobredosar para "compensar" a semana sem dosagem cria o problema do ramo B.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Fornecedor de tratamento: sempre.</w:t>
      </w:r>
      <w:r>
        <w:t xml:space="preserve"> Qualquer gatilho aciona o fornecedor, porque é ele quem sabe a composição, a dosagem correta e o que é seguro fazer.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Evidência antes de limpeza.</w:t>
      </w:r>
      <w:r>
        <w:t xml:space="preserve"> Coletar amostra e fotografar </w:t>
      </w:r>
      <w:r>
        <w:rPr>
          <w:b/>
        </w:rPr>
        <w:t>antes</w:t>
      </w:r>
      <w:r>
        <w:t xml:space="preserve"> de drenar, de dar choque ou de mexer na dosagem. Descarregar apaga a prova.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Falha de tratamento é risco de Legionella e de corrosão</w:t>
      </w:r>
      <w:r>
        <w:t xml:space="preserve">, mesmo que nada pareça errado a olho nu. Torre sem biocida </w:t>
      </w:r>
      <w:r>
        <w:rPr>
          <w:b/>
        </w:rPr>
        <w:t>continua gerando aerossol</w:t>
      </w:r>
      <w:r>
        <w:t>: ver Cenário 3, ramo D.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A água e o produto do circuito não podem chegar ao potável.</w:t>
      </w:r>
      <w:r>
        <w:t xml:space="preserve"> Reposição, drenagem e lavagem de circuito ou torre </w:t>
      </w:r>
      <w:r>
        <w:rPr>
          <w:b/>
        </w:rPr>
        <w:t>nunca</w:t>
      </w:r>
      <w:r>
        <w:t xml:space="preserve"> com mangueira entre o potável e o circuito: ver seção 9 e Cenário 1.</w:t>
      </w:r>
    </w:p>
    <w:p>
      <w:pPr>
        <w:tabs>
          <w:tab w:pos="357" w:val="left"/>
        </w:tabs>
        <w:spacing w:after="40"/>
        <w:ind w:left="357" w:hanging="283"/>
      </w:pPr>
      <w:r>
        <w:t>9.</w:t>
        <w:tab/>
      </w:r>
      <w:r>
        <w:rPr>
          <w:b/>
        </w:rPr>
        <w:t>Efluente químico não vai para ralo, pluvial ou jardim sem orientação</w:t>
      </w:r>
      <w:r>
        <w:t xml:space="preserve"> (seção 9).</w:t>
      </w:r>
    </w:p>
    <w:p>
      <w:pPr>
        <w:tabs>
          <w:tab w:pos="357" w:val="left"/>
        </w:tabs>
        <w:spacing w:after="40"/>
        <w:ind w:left="357" w:hanging="283"/>
      </w:pPr>
      <w:r>
        <w:t>10.</w:t>
        <w:tab/>
      </w:r>
      <w:r>
        <w:rPr>
          <w:b/>
        </w:rPr>
        <w:t>"Não sei" = ramo mais restritivo.</w:t>
      </w:r>
      <w:r>
        <w:t xml:space="preserve"> Se a ficha não diz o que a ronda pode fazer, ou não se sabe a causa, aja como se fosse o pior caso (ramo E).</w:t>
      </w:r>
    </w:p>
    <w:p>
      <w:pPr>
        <w:tabs>
          <w:tab w:pos="357" w:val="left"/>
        </w:tabs>
        <w:spacing w:after="40"/>
        <w:ind w:left="357" w:hanging="283"/>
      </w:pPr>
      <w:r>
        <w:t>11.</w:t>
        <w:tab/>
      </w:r>
      <w:r>
        <w:rPr>
          <w:b/>
        </w:rPr>
        <w:t>Ferver, diluir "no olho" ou neutralizar por conta própria não resolve</w:t>
      </w:r>
      <w:r>
        <w:t xml:space="preserve"> e pode piorar. Só o fornecedor orienta.</w:t>
      </w:r>
    </w:p>
    <w:p>
      <w:pPr>
        <w:tabs>
          <w:tab w:pos="357" w:val="left"/>
        </w:tabs>
        <w:spacing w:after="40"/>
        <w:ind w:left="357" w:hanging="283"/>
      </w:pPr>
      <w:r>
        <w:t>12.</w:t>
        <w:tab/>
      </w:r>
      <w:r>
        <w:rPr>
          <w:b/>
        </w:rPr>
        <w:t>Registrar tudo</w:t>
      </w:r>
      <w:r>
        <w:t xml:space="preserve"> (quem, o quê, quando, leituras). A linha do tempo é parte da resposta.</w:t>
      </w:r>
    </w:p>
    <w:p>
      <w:pPr>
        <w:pStyle w:val="Ttulo1"/>
      </w:pPr>
      <w:r>
        <w:t>3. Quem faz o quê (por função)</w:t>
      </w:r>
    </w:p>
    <w:p>
      <w:pPr>
        <w:spacing w:after="80"/>
      </w:pPr>
      <w:r>
        <w:t xml:space="preserve">Os nomes e telefones de cada condomínio ficam na </w:t>
      </w:r>
      <w:r>
        <w:rPr>
          <w:b/>
        </w:rPr>
        <w:t>ficha</w:t>
      </w:r>
      <w:r>
        <w:t xml:space="preserve"> (escada de escalonamento níveis 1, 2 e 3, fornecedores). Aqui só funções.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3674"/>
        <w:gridCol w:w="5963"/>
      </w:tblGrid>
      <w:tr>
        <w:trPr>
          <w:cantSplit/>
          <w:tblHeader/>
        </w:trPr>
        <w:tc>
          <w:tcPr>
            <w:tcW w:type="dxa" w:w="367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Função</w:t>
            </w:r>
          </w:p>
        </w:tc>
        <w:tc>
          <w:tcPr>
            <w:tcW w:type="dxa" w:w="596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Operador de ronda</w:t>
            </w:r>
            <w:r>
              <w:rPr>
                <w:sz w:val="17"/>
              </w:rPr>
              <w:t xml:space="preserve"> (primeiro a ver)</w:t>
            </w:r>
          </w:p>
        </w:tc>
        <w:tc>
          <w:tcPr>
            <w:tcW w:type="dxa" w:w="596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Faz segurança e contenção </w:t>
            </w:r>
            <w:r>
              <w:rPr>
                <w:b/>
                <w:sz w:val="17"/>
              </w:rPr>
              <w:t>dentro do que a ficha autoriza</w:t>
            </w:r>
            <w:r>
              <w:rPr>
                <w:sz w:val="17"/>
              </w:rPr>
              <w:t xml:space="preserve">, anota leituras, fotografa, aciona o nível 1. </w:t>
            </w:r>
            <w:r>
              <w:rPr>
                <w:b/>
                <w:sz w:val="17"/>
              </w:rPr>
              <w:t>Não ajusta dosagem nem manuseia produto além da ficha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Responsável da manutenção residente</w:t>
            </w:r>
            <w:r>
              <w:rPr>
                <w:sz w:val="17"/>
              </w:rPr>
              <w:t xml:space="preserve"> (nível 1)</w:t>
            </w:r>
          </w:p>
        </w:tc>
        <w:tc>
          <w:tcPr>
            <w:tcW w:type="dxa" w:w="596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Comanda a contenção, aciona o fornecedor, </w:t>
            </w:r>
            <w:r>
              <w:rPr>
                <w:b/>
                <w:sz w:val="17"/>
              </w:rPr>
              <w:t>decide com o fornecedor parar ou não a torre ou o chiller</w:t>
            </w:r>
            <w:r>
              <w:rPr>
                <w:sz w:val="17"/>
              </w:rPr>
              <w:t>, coleta ou acompanha a amostra, acompanha o retorno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Gestão predial / administradora</w:t>
            </w:r>
            <w:r>
              <w:rPr>
                <w:sz w:val="17"/>
              </w:rPr>
              <w:t xml:space="preserve"> (nível 2)</w:t>
            </w:r>
          </w:p>
        </w:tc>
        <w:tc>
          <w:tcPr>
            <w:tcW w:type="dxa" w:w="5963"/>
          </w:tcPr>
          <w:p>
            <w:pPr>
              <w:spacing w:after="20" w:line="240" w:lineRule="auto"/>
            </w:pPr>
            <w:r>
              <w:rPr>
                <w:sz w:val="17"/>
              </w:rPr>
              <w:t>Aciona o consultor e demais fornecedores, comunica locatários e pontos críticos, cuida do registro e do contrato (SLA do fornecedor)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Síndico</w:t>
            </w:r>
            <w:r>
              <w:rPr>
                <w:sz w:val="17"/>
              </w:rPr>
              <w:t xml:space="preserve"> (nível 3)</w:t>
            </w:r>
          </w:p>
        </w:tc>
        <w:tc>
          <w:tcPr>
            <w:tcW w:type="dxa" w:w="596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Decide: parada prolongada, comunicação, notificações externas, </w:t>
            </w:r>
            <w:r>
              <w:rPr>
                <w:b/>
                <w:sz w:val="17"/>
              </w:rPr>
              <w:t>autorização do retorno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tratamento químico</w:t>
            </w:r>
          </w:p>
        </w:tc>
        <w:tc>
          <w:tcPr>
            <w:tcW w:type="dxa" w:w="596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Sempre acionado.</w:t>
            </w:r>
            <w:r>
              <w:rPr>
                <w:sz w:val="17"/>
              </w:rPr>
              <w:t xml:space="preserve"> Entrega a FISPQ, orienta a contenção, corrige dosagem e controlador, define o que fazer com a água da torre e do circuito, acompanha a retomada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ar-condicionado / PMOC</w:t>
            </w:r>
          </w:p>
        </w:tc>
        <w:tc>
          <w:tcPr>
            <w:tcW w:type="dxa" w:w="5963"/>
          </w:tcPr>
          <w:p>
            <w:pPr>
              <w:spacing w:after="20" w:line="240" w:lineRule="auto"/>
            </w:pPr>
            <w:r>
              <w:rPr>
                <w:sz w:val="17"/>
              </w:rPr>
              <w:t>Parada e retomada seguras da torre e do chiller; consequências no conforto e nos pontos críticos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hidráulica</w:t>
            </w:r>
          </w:p>
        </w:tc>
        <w:tc>
          <w:tcPr>
            <w:tcW w:type="dxa" w:w="5963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 segura, vazamento, purga e drenagem físicas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elétrica</w:t>
            </w:r>
          </w:p>
        </w:tc>
        <w:tc>
          <w:tcPr>
            <w:tcW w:type="dxa" w:w="5963"/>
          </w:tcPr>
          <w:p>
            <w:pPr>
              <w:spacing w:after="20" w:line="240" w:lineRule="auto"/>
            </w:pPr>
            <w:r>
              <w:rPr>
                <w:sz w:val="17"/>
              </w:rPr>
              <w:t>Controlador, sondas, quadro e bomba dosadora (parte elétrica), se a ficha indicar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Consultor especialista</w:t>
            </w:r>
            <w:r>
              <w:rPr>
                <w:sz w:val="17"/>
              </w:rPr>
              <w:t xml:space="preserve"> (contratado caso a caso)</w:t>
            </w:r>
          </w:p>
        </w:tc>
        <w:tc>
          <w:tcPr>
            <w:tcW w:type="dxa" w:w="5963"/>
          </w:tcPr>
          <w:p>
            <w:pPr>
              <w:spacing w:after="20" w:line="240" w:lineRule="auto"/>
            </w:pPr>
            <w:r>
              <w:rPr>
                <w:sz w:val="17"/>
              </w:rPr>
              <w:t>Diagnostica, define análises e critério de retorno, dá o parecer (seção 7)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Laboratório com acreditação</w:t>
            </w:r>
            <w:r>
              <w:rPr>
                <w:sz w:val="17"/>
              </w:rPr>
              <w:t xml:space="preserve"> ⚠</w:t>
            </w:r>
          </w:p>
        </w:tc>
        <w:tc>
          <w:tcPr>
            <w:tcW w:type="dxa" w:w="5963"/>
          </w:tcPr>
          <w:p>
            <w:pPr>
              <w:spacing w:after="20" w:line="240" w:lineRule="auto"/>
            </w:pPr>
            <w:r>
              <w:rPr>
                <w:sz w:val="17"/>
              </w:rPr>
              <w:t>Análise das amostras, com cadeia de custódia (seção 8)</w:t>
            </w:r>
          </w:p>
        </w:tc>
      </w:tr>
    </w:tbl>
    <w:p>
      <w:pPr>
        <w:spacing w:after="40"/>
      </w:pPr>
    </w:p>
    <w:p>
      <w:pPr>
        <w:pStyle w:val="Ttulo2"/>
      </w:pPr>
      <w:r>
        <w:t>3.1 O que a ronda faz e o que não faz (a ficha detalha)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5223"/>
        <w:gridCol w:w="4414"/>
      </w:tblGrid>
      <w:tr>
        <w:trPr>
          <w:cantSplit/>
          <w:tblHeader/>
        </w:trPr>
        <w:tc>
          <w:tcPr>
            <w:tcW w:type="dxa" w:w="522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 xml:space="preserve">A ronda </w:t>
            </w:r>
            <w:r>
              <w:rPr>
                <w:b/>
                <w:color w:val="FFFFFF"/>
                <w:sz w:val="17"/>
              </w:rPr>
              <w:t>pode</w:t>
            </w:r>
            <w:r>
              <w:rPr>
                <w:b/>
                <w:color w:val="FFFFFF"/>
                <w:sz w:val="17"/>
              </w:rPr>
              <w:t xml:space="preserve"> (se a ficha autorizar)</w:t>
            </w:r>
          </w:p>
        </w:tc>
        <w:tc>
          <w:tcPr>
            <w:tcW w:type="dxa" w:w="441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 xml:space="preserve">A ronda </w:t>
            </w:r>
            <w:r>
              <w:rPr>
                <w:b/>
                <w:color w:val="FFFFFF"/>
                <w:sz w:val="17"/>
              </w:rPr>
              <w:t>não faz</w:t>
            </w:r>
            <w:r>
              <w:rPr>
                <w:b/>
                <w:color w:val="FFFFFF"/>
                <w:sz w:val="17"/>
              </w:rPr>
              <w:t xml:space="preserve"> (sempre)</w:t>
            </w:r>
          </w:p>
        </w:tc>
      </w:tr>
      <w:tr>
        <w:trPr>
          <w:cantSplit/>
        </w:trPr>
        <w:tc>
          <w:tcPr>
            <w:tcW w:type="dxa" w:w="522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Afastar pessoas, </w:t>
            </w:r>
            <w:r>
              <w:rPr>
                <w:b/>
                <w:sz w:val="17"/>
              </w:rPr>
              <w:t>ventilar</w:t>
            </w:r>
            <w:r>
              <w:rPr>
                <w:sz w:val="17"/>
              </w:rPr>
              <w:t>, isolar e sinalizar a área</w:t>
            </w:r>
          </w:p>
        </w:tc>
        <w:tc>
          <w:tcPr>
            <w:tcW w:type="dxa" w:w="4414"/>
          </w:tcPr>
          <w:p>
            <w:pPr>
              <w:spacing w:after="20" w:line="240" w:lineRule="auto"/>
            </w:pPr>
            <w:r>
              <w:rPr>
                <w:sz w:val="17"/>
              </w:rPr>
              <w:t>Misturar, transferir ou "corrigir" produto</w:t>
            </w:r>
          </w:p>
        </w:tc>
      </w:tr>
      <w:tr>
        <w:trPr>
          <w:cantSplit/>
        </w:trPr>
        <w:tc>
          <w:tcPr>
            <w:tcW w:type="dxa" w:w="522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Ler e anotar</w:t>
            </w:r>
            <w:r>
              <w:rPr>
                <w:sz w:val="17"/>
              </w:rPr>
              <w:t xml:space="preserve"> o que o display do controlador mostra, sem interpretar</w:t>
            </w:r>
          </w:p>
        </w:tc>
        <w:tc>
          <w:tcPr>
            <w:tcW w:type="dxa" w:w="4414"/>
          </w:tcPr>
          <w:p>
            <w:pPr>
              <w:spacing w:after="20" w:line="240" w:lineRule="auto"/>
            </w:pPr>
            <w:r>
              <w:rPr>
                <w:sz w:val="17"/>
              </w:rPr>
              <w:t>Pôr controlador ou dosadora em manual, ou fazer "jumper" em sonda</w:t>
            </w:r>
          </w:p>
        </w:tc>
      </w:tr>
      <w:tr>
        <w:trPr>
          <w:cantSplit/>
        </w:trPr>
        <w:tc>
          <w:tcPr>
            <w:tcW w:type="dxa" w:w="522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Parar a dosadora</w:t>
            </w:r>
            <w:r>
              <w:rPr>
                <w:sz w:val="17"/>
              </w:rPr>
              <w:t xml:space="preserve"> por chave ou botão </w:t>
            </w:r>
            <w:r>
              <w:rPr>
                <w:b/>
                <w:sz w:val="17"/>
              </w:rPr>
              <w:t>identificado na ficha</w:t>
            </w:r>
            <w:r>
              <w:rPr>
                <w:sz w:val="17"/>
              </w:rPr>
              <w:t xml:space="preserve"> (só quando o produto estiver saindo errado ou em excesso)</w:t>
            </w:r>
          </w:p>
        </w:tc>
        <w:tc>
          <w:tcPr>
            <w:tcW w:type="dxa" w:w="4414"/>
          </w:tcPr>
          <w:p>
            <w:pPr>
              <w:spacing w:after="20" w:line="240" w:lineRule="auto"/>
            </w:pPr>
            <w:r>
              <w:rPr>
                <w:sz w:val="17"/>
              </w:rPr>
              <w:t>Dar choque de biocida ou de cloro por conta própria</w:t>
            </w:r>
          </w:p>
        </w:tc>
      </w:tr>
      <w:tr>
        <w:trPr>
          <w:cantSplit/>
        </w:trPr>
        <w:tc>
          <w:tcPr>
            <w:tcW w:type="dxa" w:w="522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Fechar um registro</w:t>
            </w:r>
            <w:r>
              <w:rPr>
                <w:sz w:val="17"/>
              </w:rPr>
              <w:t xml:space="preserve"> da linha de produto </w:t>
            </w:r>
            <w:r>
              <w:rPr>
                <w:b/>
                <w:sz w:val="17"/>
              </w:rPr>
              <w:t>identificado na ficha</w:t>
            </w:r>
            <w:r>
              <w:rPr>
                <w:sz w:val="17"/>
              </w:rPr>
              <w:t>, sem desmontar nada</w:t>
            </w:r>
          </w:p>
        </w:tc>
        <w:tc>
          <w:tcPr>
            <w:tcW w:type="dxa" w:w="4414"/>
          </w:tcPr>
          <w:p>
            <w:pPr>
              <w:spacing w:after="20" w:line="240" w:lineRule="auto"/>
            </w:pPr>
            <w:r>
              <w:rPr>
                <w:sz w:val="17"/>
              </w:rPr>
              <w:t>Drenar a torre ou o circuito antes de coletar</w:t>
            </w:r>
          </w:p>
        </w:tc>
      </w:tr>
      <w:tr>
        <w:trPr>
          <w:cantSplit/>
        </w:trPr>
        <w:tc>
          <w:tcPr>
            <w:tcW w:type="dxa" w:w="522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Conter derrame </w:t>
            </w:r>
            <w:r>
              <w:rPr>
                <w:b/>
                <w:sz w:val="17"/>
              </w:rPr>
              <w:t>só com o kit e o EPI da FISPQ</w:t>
            </w:r>
            <w:r>
              <w:rPr>
                <w:sz w:val="17"/>
              </w:rPr>
              <w:t xml:space="preserve"> e sem contato direto</w:t>
            </w:r>
          </w:p>
        </w:tc>
        <w:tc>
          <w:tcPr>
            <w:tcW w:type="dxa" w:w="4414"/>
          </w:tcPr>
          <w:p>
            <w:pPr>
              <w:spacing w:after="20" w:line="240" w:lineRule="auto"/>
            </w:pPr>
            <w:r>
              <w:rPr>
                <w:sz w:val="17"/>
              </w:rPr>
              <w:t>Lavar derrame para ralo, pluvial ou jardim</w:t>
            </w:r>
          </w:p>
        </w:tc>
      </w:tr>
      <w:tr>
        <w:trPr>
          <w:cantSplit/>
        </w:trPr>
        <w:tc>
          <w:tcPr>
            <w:tcW w:type="dxa" w:w="522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Fotografar, anotar hora</w:t>
            </w:r>
            <w:r>
              <w:rPr>
                <w:sz w:val="17"/>
              </w:rPr>
              <w:t xml:space="preserve"> e acionar o nível 1 e o fornecedor</w:t>
            </w:r>
          </w:p>
        </w:tc>
        <w:tc>
          <w:tcPr>
            <w:tcW w:type="dxa" w:w="4414"/>
          </w:tcPr>
          <w:p>
            <w:pPr>
              <w:spacing w:after="20" w:line="240" w:lineRule="auto"/>
            </w:pPr>
            <w:r>
              <w:rPr>
                <w:sz w:val="17"/>
              </w:rPr>
              <w:t>Repor circuito ou torre com mangueira ligada ao potável</w:t>
            </w:r>
          </w:p>
        </w:tc>
      </w:tr>
      <w:tr>
        <w:trPr>
          <w:cantSplit/>
        </w:trPr>
        <w:tc>
          <w:tcPr>
            <w:tcW w:type="dxa" w:w="522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Silenciar alarme </w:t>
            </w:r>
            <w:r>
              <w:rPr>
                <w:b/>
                <w:sz w:val="17"/>
              </w:rPr>
              <w:t>e registrar</w:t>
            </w:r>
          </w:p>
        </w:tc>
        <w:tc>
          <w:tcPr>
            <w:tcW w:type="dxa" w:w="4414"/>
          </w:tcPr>
          <w:p>
            <w:pPr>
              <w:spacing w:after="20" w:line="240" w:lineRule="auto"/>
            </w:pPr>
            <w:r>
              <w:rPr>
                <w:sz w:val="17"/>
              </w:rPr>
              <w:t>Silenciar alarme e não registrar</w:t>
            </w:r>
          </w:p>
        </w:tc>
      </w:tr>
    </w:tbl>
    <w:p>
      <w:pPr>
        <w:spacing w:after="40"/>
      </w:pPr>
    </w:p>
    <w:p>
      <w:pPr>
        <w:pStyle w:val="Ttulo1"/>
      </w:pPr>
      <w:r>
        <w:t>4. Procedimento por fases</w:t>
      </w:r>
    </w:p>
    <w:p>
      <w:pPr>
        <w:spacing w:after="80"/>
      </w:pPr>
      <w:r>
        <w:t xml:space="preserve">Os tempos são </w:t>
      </w:r>
      <w:r>
        <w:rPr>
          <w:b/>
        </w:rPr>
        <w:t>metas sugeridas</w:t>
      </w:r>
      <w:r>
        <w:t xml:space="preserve"> ⚠, contadas a partir do alerta (T+0).</w:t>
      </w:r>
    </w:p>
    <w:p>
      <w:pPr>
        <w:pStyle w:val="Ttulo2"/>
      </w:pPr>
      <w:r>
        <w:t>Fase 0 — Receber o alerta e checar segurança (T+0 a T+5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Registrar: </w:t>
      </w:r>
      <w:r>
        <w:rPr>
          <w:b/>
        </w:rPr>
        <w:t>hora</w:t>
      </w:r>
      <w:r>
        <w:t xml:space="preserve">, </w:t>
      </w:r>
      <w:r>
        <w:rPr>
          <w:b/>
        </w:rPr>
        <w:t>o quê</w:t>
      </w:r>
      <w:r>
        <w:t xml:space="preserve"> (gatilho), </w:t>
      </w:r>
      <w:r>
        <w:rPr>
          <w:b/>
        </w:rPr>
        <w:t>onde</w:t>
      </w:r>
      <w:r>
        <w:t xml:space="preserve"> (torre, chiller, casa de máquinas, cobertura), </w:t>
      </w:r>
      <w:r>
        <w:rPr>
          <w:b/>
        </w:rPr>
        <w:t>leitura do controlador</w:t>
      </w:r>
      <w:r>
        <w:t xml:space="preserve"> (como mostrada), </w:t>
      </w:r>
      <w:r>
        <w:rPr>
          <w:b/>
        </w:rPr>
        <w:t>nível das bombonas</w:t>
      </w:r>
      <w:r>
        <w:t xml:space="preserve">, </w:t>
      </w:r>
      <w:r>
        <w:rPr>
          <w:b/>
        </w:rPr>
        <w:t>quem</w:t>
      </w:r>
      <w:r>
        <w:t xml:space="preserve"> relatou, </w:t>
      </w:r>
      <w:r>
        <w:rPr>
          <w:b/>
        </w:rPr>
        <w:t>se alguém está exposto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Alguém exposto ao produto</w:t>
      </w:r>
      <w:r>
        <w:t xml:space="preserve"> (olhos, pele, inalação, ingestão, mal-estar)? → </w:t>
      </w:r>
      <w:r>
        <w:rPr>
          <w:b/>
        </w:rPr>
        <w:t>lava-olhos ou chuveiro</w:t>
      </w:r>
      <w:r>
        <w:t xml:space="preserve"> de emergência pelo tempo que a FISPQ indicar, retirar da área, </w:t>
      </w:r>
      <w:r>
        <w:rPr>
          <w:b/>
        </w:rPr>
        <w:t>acionar SAMU 192</w:t>
      </w:r>
      <w:r>
        <w:t>, mostrar a FISPQ ao atendimento. Orientação toxicológica: telefone do centro de informação toxicológica na ficha ⚠.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Derrame grande, vapor ou odor forte, produto inflamável, fogo?</w:t>
      </w:r>
      <w:r>
        <w:t xml:space="preserve"> → afastar todos, </w:t>
      </w:r>
      <w:r>
        <w:rPr>
          <w:b/>
        </w:rPr>
        <w:t>ventilar</w:t>
      </w:r>
      <w:r>
        <w:t xml:space="preserve"> se for seguro, </w:t>
      </w:r>
      <w:r>
        <w:rPr>
          <w:b/>
        </w:rPr>
        <w:t>Bombeiros 193</w:t>
      </w:r>
      <w:r>
        <w:t>, não entrar sem EPI.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Acionar o </w:t>
      </w:r>
      <w:r>
        <w:rPr>
          <w:b/>
        </w:rPr>
        <w:t>nível 1</w:t>
      </w:r>
      <w:r>
        <w:t xml:space="preserve"> e abrir o </w:t>
      </w:r>
      <w:r>
        <w:rPr>
          <w:b/>
        </w:rPr>
        <w:t>registro de incidente</w:t>
      </w:r>
      <w:r>
        <w:t xml:space="preserve"> (seção 13).</w:t>
      </w:r>
    </w:p>
    <w:p>
      <w:pPr>
        <w:pStyle w:val="Ttulo2"/>
      </w:pPr>
      <w:r>
        <w:t>Fase 1 — Contenção imediata (T+0 a T+15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Fazer só o que a ficha autoriza à ronda</w:t>
      </w:r>
      <w:r>
        <w:t xml:space="preserve"> (seção 3.1) e </w:t>
      </w:r>
      <w:r>
        <w:rPr>
          <w:b/>
        </w:rPr>
        <w:t>parar por aí.</w:t>
      </w:r>
      <w:r>
        <w:t xml:space="preserve"> A contenção é: </w:t>
      </w:r>
      <w:r>
        <w:rPr>
          <w:b/>
        </w:rPr>
        <w:t>proteger pessoas, ventilar, isolar a área, não misturar, não deixar produto correr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Identificar o ramo</w:t>
      </w:r>
      <w:r>
        <w:t xml:space="preserve"> pela tabela da seção 5 (sinais). </w:t>
      </w:r>
      <w:r>
        <w:rPr>
          <w:b/>
        </w:rPr>
        <w:t>Origem indefinida → ramo E</w:t>
      </w:r>
      <w:r>
        <w:t xml:space="preserve"> (mais restritivo).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Produto saindo errado ou em excesso:</w:t>
      </w:r>
      <w:r>
        <w:t xml:space="preserve"> parar a dosadora se a ficha autoriza; senão, acionar já o fornecedor e o responsável da manutenção. </w:t>
      </w:r>
      <w:r>
        <w:rPr>
          <w:b/>
        </w:rPr>
        <w:t>Não</w:t>
      </w:r>
      <w:r>
        <w:t xml:space="preserve"> "compensar" com mais produto nem com diluição sem orientação.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Derrame ou vazamento:</w:t>
      </w:r>
      <w:r>
        <w:t xml:space="preserve"> seguir o ramo C. </w:t>
      </w:r>
      <w:r>
        <w:rPr>
          <w:b/>
        </w:rPr>
        <w:t>Não lavar para ralo.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Circuito perdendo água ou reposição travada aberta</w:t>
      </w:r>
      <w:r>
        <w:t xml:space="preserve"> (litros por dia muito acima do normal): </w:t>
      </w:r>
      <w:r>
        <w:rPr>
          <w:b/>
        </w:rPr>
        <w:t>fechar o registro do lado potável</w:t>
      </w:r>
      <w:r>
        <w:t xml:space="preserve"> da reposição e </w:t>
      </w:r>
      <w:r>
        <w:rPr>
          <w:b/>
        </w:rPr>
        <w:t>acionar a hidráulica e o fornecedor</w:t>
      </w:r>
      <w:r>
        <w:t xml:space="preserve">; </w:t>
      </w:r>
      <w:r>
        <w:rPr>
          <w:b/>
        </w:rPr>
        <w:t>nenhuma mangueira</w:t>
      </w:r>
      <w:r>
        <w:t xml:space="preserve"> entre potável e circuito (Cenário 1).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Checar o potável:</w:t>
      </w:r>
      <w:r>
        <w:t xml:space="preserve"> abrir a </w:t>
      </w:r>
      <w:r>
        <w:rPr>
          <w:b/>
        </w:rPr>
        <w:t>torneira sentinela</w:t>
      </w:r>
      <w:r>
        <w:t xml:space="preserve"> e olhar contra fundo branco: </w:t>
      </w:r>
      <w:r>
        <w:rPr>
          <w:b/>
        </w:rPr>
        <w:t>cor rosa, espuma ou odor químico no potável → Cenário 1 também.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Não drenar, não dar choque, não ajustar dosagem, não limpar</w:t>
      </w:r>
      <w:r>
        <w:t xml:space="preserve"> antes de coletar e de falar com o fornecedor.</w:t>
      </w:r>
    </w:p>
    <w:p>
      <w:pPr>
        <w:pStyle w:val="Ttulo2"/>
      </w:pPr>
      <w:r>
        <w:t>Fase 2 — Escalonar, acionar o fornecedor e comunicar (T+0 a T+30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Escalar </w:t>
      </w:r>
      <w:r>
        <w:rPr>
          <w:b/>
        </w:rPr>
        <w:t>nível 1 → 2 → 3</w:t>
      </w:r>
      <w:r>
        <w:t>, na ordem da ficha.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Acionar o fornecedor de tratamento (sempre)</w:t>
      </w:r>
      <w:r>
        <w:t xml:space="preserve"> e pedir: </w:t>
      </w:r>
      <w:r>
        <w:rPr>
          <w:b/>
        </w:rPr>
        <w:t>orientação imediata</w:t>
      </w:r>
      <w:r>
        <w:t xml:space="preserve"> por telefone, </w:t>
      </w:r>
      <w:r>
        <w:rPr>
          <w:b/>
        </w:rPr>
        <w:t>FISPQ</w:t>
      </w:r>
      <w:r>
        <w:t xml:space="preserve"> de cada produto envolvido, </w:t>
      </w:r>
      <w:r>
        <w:rPr>
          <w:b/>
        </w:rPr>
        <w:t>visita</w:t>
      </w:r>
      <w:r>
        <w:t xml:space="preserve"> no prazo do contrato ⚠ (SLA na ficha). Usar o modelo da seção 11.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Decidir com o fornecedor se a torre ou o chiller param</w:t>
      </w:r>
      <w:r>
        <w:t xml:space="preserve"> (seção 6), antes de qualquer outra mudança.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Acionar o consultor</w:t>
      </w:r>
      <w:r>
        <w:t xml:space="preserve"> quando a seção 7 mandar. </w:t>
      </w:r>
      <w:r>
        <w:rPr>
          <w:b/>
        </w:rPr>
        <w:t>Síndico decide</w:t>
      </w:r>
      <w:r>
        <w:t xml:space="preserve"> a comunicação e o que é externo.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Avisar os pontos críticos</w:t>
      </w:r>
      <w:r>
        <w:t xml:space="preserve"> da ficha (data center, salas técnicas, clínicas) </w:t>
      </w:r>
      <w:r>
        <w:rPr>
          <w:b/>
        </w:rPr>
        <w:t>antes</w:t>
      </w:r>
      <w:r>
        <w:t xml:space="preserve"> de qualquer parada de climatização.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t xml:space="preserve">Comunicar por escrito (seção 11). </w:t>
      </w:r>
      <w:r>
        <w:rPr>
          <w:b/>
        </w:rPr>
        <w:t>Não afirmar a causa</w:t>
      </w:r>
      <w:r>
        <w:t xml:space="preserve"> antes de confirmada.</w:t>
      </w:r>
    </w:p>
    <w:p>
      <w:pPr>
        <w:pStyle w:val="Ttulo2"/>
      </w:pPr>
      <w:r>
        <w:t>Fase 3 — Diagnosticar e coletar evidência (T+30 min a T+4 h) ⚠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Fotografar e anotar</w:t>
      </w:r>
      <w:r>
        <w:t>: bombonas (rótulo, lote, nível), dosadora, controlador (tela, alarme), purga, bacia, água (cor, turbidez, limo, espuma, odor), bacia de contenção.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Coletar amostra antes de drenar, de dar choque ou de ajustar dosagem</w:t>
      </w:r>
      <w:r>
        <w:t xml:space="preserve"> (seção 8), com laboratório e cadeia de custódia; o fornecedor indica pontos e parâmetros.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Reunir o histórico</w:t>
      </w:r>
      <w:r>
        <w:t xml:space="preserve">: registro semanal da dosagem (últimas semanas), último relatório do fornecedor, última análise, </w:t>
      </w:r>
      <w:r>
        <w:rPr>
          <w:b/>
        </w:rPr>
        <w:t>reposição de água do circuito</w:t>
      </w:r>
      <w:r>
        <w:t xml:space="preserve"> (litros por dia), eventos de energia ou falta de água, troca de bombona.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Perguntas de causa</w:t>
      </w:r>
      <w:r>
        <w:t xml:space="preserve"> (seção 5): a dosadora e o controlador são do fornecedor ou do condomínio? Houve falta de produto, de energia ou de água? Alguém mexeu em manual? Produto novo ou de outro fornecedor? A água de diluição da dosadora vem do potável? (C8)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Mapear a </w:t>
      </w:r>
      <w:r>
        <w:rPr>
          <w:b/>
        </w:rPr>
        <w:t>extensão</w:t>
      </w:r>
      <w:r>
        <w:t>: só a torre, só o circuito, ambos? Há pessoa afetada? O produto saiu da área (cobertura, pátio, ralo, pluvial)?</w:t>
      </w:r>
    </w:p>
    <w:p>
      <w:pPr>
        <w:pStyle w:val="Ttulo2"/>
      </w:pPr>
      <w:r>
        <w:t>Fase 4 — Corrigir a causa e tratar a água (com o fornecedor)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Quem corrige é o fornecedor</w:t>
      </w:r>
      <w:r>
        <w:t>, com a causa física eliminada: produto certo e correto na dosadora, controlador e sondas verificados, purga funcionando, vazamento reparado, contenção reposta.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Choque, limpeza e desinfecção</w:t>
      </w:r>
      <w:r>
        <w:t xml:space="preserve"> da torre ou do circuito </w:t>
      </w:r>
      <w:r>
        <w:rPr>
          <w:b/>
        </w:rPr>
        <w:t>só com orientação do fornecedor ou do consultor</w:t>
      </w:r>
      <w:r>
        <w:t xml:space="preserve">, depois da coleta, com EPI, atenção a </w:t>
      </w:r>
      <w:r>
        <w:rPr>
          <w:b/>
        </w:rPr>
        <w:t>aerossol</w:t>
      </w:r>
      <w:r>
        <w:t xml:space="preserve"> e a </w:t>
      </w:r>
      <w:r>
        <w:rPr>
          <w:b/>
        </w:rPr>
        <w:t>espaço confinado e altura</w:t>
      </w:r>
      <w:r>
        <w:t xml:space="preserve"> (NR-33 e NR-35, ◻ a confirmar a aplicação à torre).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Drenar, lavar e repor</w:t>
      </w:r>
      <w:r>
        <w:t xml:space="preserve"> com as regras da </w:t>
      </w:r>
      <w:r>
        <w:rPr>
          <w:b/>
        </w:rPr>
        <w:t>seção 9</w:t>
      </w:r>
      <w:r>
        <w:t xml:space="preserve">: </w:t>
      </w:r>
      <w:r>
        <w:rPr>
          <w:b/>
        </w:rPr>
        <w:t>sem mangueira entre potável e circuito</w:t>
      </w:r>
      <w:r>
        <w:t xml:space="preserve">; </w:t>
      </w:r>
      <w:r>
        <w:rPr>
          <w:b/>
        </w:rPr>
        <w:t>destino do efluente</w:t>
      </w:r>
      <w:r>
        <w:t xml:space="preserve"> definido antes de drenar.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Nova amostra</w:t>
      </w:r>
      <w:r>
        <w:t xml:space="preserve"> depois da correção, nos mesmos pontos da Fase 3.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Torre ou circuito parado:</w:t>
      </w:r>
      <w:r>
        <w:t xml:space="preserve"> retomada conforme o ramo D.</w:t>
      </w:r>
    </w:p>
    <w:p>
      <w:pPr>
        <w:pStyle w:val="Ttulo2"/>
      </w:pPr>
      <w:r>
        <w:t>Fase 5 — Condições de retorno à normalidade (todas são necessárias)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Causa</w:t>
      </w:r>
      <w:r>
        <w:t xml:space="preserve"> identificada, </w:t>
      </w:r>
      <w:r>
        <w:rPr>
          <w:b/>
        </w:rPr>
        <w:t>eliminada e verificada</w:t>
      </w:r>
      <w:r>
        <w:t xml:space="preserve"> por duas pessoas (uma do nível 2 ou superior).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Produto certo</w:t>
      </w:r>
      <w:r>
        <w:t xml:space="preserve"> conferido (rótulo e FISPQ), </w:t>
      </w:r>
      <w:r>
        <w:rPr>
          <w:b/>
        </w:rPr>
        <w:t>dosadora testada</w:t>
      </w:r>
      <w:r>
        <w:t xml:space="preserve">, </w:t>
      </w:r>
      <w:r>
        <w:rPr>
          <w:b/>
        </w:rPr>
        <w:t>controlador e sondas</w:t>
      </w:r>
      <w:r>
        <w:t xml:space="preserve"> verificados ou calibrados pelo fornecedor, </w:t>
      </w:r>
      <w:r>
        <w:rPr>
          <w:b/>
        </w:rPr>
        <w:t>controlador em automático</w:t>
      </w:r>
      <w:r>
        <w:t>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Parâmetros do circuito ou da torre</w:t>
      </w:r>
      <w:r>
        <w:t xml:space="preserve"> dentro da </w:t>
      </w:r>
      <w:r>
        <w:rPr>
          <w:b/>
        </w:rPr>
        <w:t>faixa da ficha</w:t>
      </w:r>
      <w:r>
        <w:t xml:space="preserve"> ⚠ (valores definidos pelo fornecedor), medidos pelo fornecedor.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Análise conforme</w:t>
      </w:r>
      <w:r>
        <w:t xml:space="preserve"> nos pontos coletados, incluindo a microbiologia ⚠ (valores de referência do consultor e do laboratório).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Torre ou circuito limpos e desinfetados</w:t>
      </w:r>
      <w:r>
        <w:t>, se o fornecedor ou o consultor mandou.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Sem vazamento</w:t>
      </w:r>
      <w:r>
        <w:t xml:space="preserve">; contenção reposta; área limpa; </w:t>
      </w:r>
      <w:r>
        <w:rPr>
          <w:b/>
        </w:rPr>
        <w:t>resíduo e efluente com destino correto</w:t>
      </w:r>
      <w:r>
        <w:t xml:space="preserve"> registrado.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Reposição de água</w:t>
      </w:r>
      <w:r>
        <w:t xml:space="preserve"> com proteção (folga de ar), </w:t>
      </w:r>
      <w:r>
        <w:rPr>
          <w:b/>
        </w:rPr>
        <w:t>nenhuma mangueira</w:t>
      </w:r>
      <w:r>
        <w:t xml:space="preserve"> conectada; </w:t>
      </w:r>
      <w:r>
        <w:rPr>
          <w:b/>
        </w:rPr>
        <w:t>pressão do circuito lida</w:t>
      </w:r>
      <w:r>
        <w:t xml:space="preserve"> quando houver ligação ao potável.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Potável sem a cor do traçador</w:t>
      </w:r>
      <w:r>
        <w:t>, sem odor, sentinela normal.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Pontos críticos avisados</w:t>
      </w:r>
      <w:r>
        <w:t xml:space="preserve"> do retorno do ar-condicionado.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Autorização escrita do síndico</w:t>
      </w:r>
      <w:r>
        <w:t>, com parecer do consultor quando ele foi acionado.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Registro reforçado</w:t>
      </w:r>
      <w:r>
        <w:t xml:space="preserve"> da dosagem e do aspecto da água por período ⚠ definido pelo fornecedor e pelo consultor.</w:t>
      </w:r>
    </w:p>
    <w:p>
      <w:pPr>
        <w:spacing w:after="80"/>
      </w:pPr>
      <w:r>
        <w:rPr>
          <w:b/>
        </w:rPr>
        <w:t>Retorno em etapas ⚠:</w:t>
      </w:r>
      <w:r>
        <w:t xml:space="preserve"> primeiro a </w:t>
      </w:r>
      <w:r>
        <w:rPr>
          <w:b/>
        </w:rPr>
        <w:t>circulação</w:t>
      </w:r>
      <w:r>
        <w:t xml:space="preserve">, depois a </w:t>
      </w:r>
      <w:r>
        <w:rPr>
          <w:b/>
        </w:rPr>
        <w:t>dosagem em automático</w:t>
      </w:r>
      <w:r>
        <w:t xml:space="preserve">, depois o </w:t>
      </w:r>
      <w:r>
        <w:rPr>
          <w:b/>
        </w:rPr>
        <w:t>ventilador e a carga</w:t>
      </w:r>
      <w:r>
        <w:t xml:space="preserve"> (chiller e torre), com o fornecedor presente na partida.</w:t>
      </w:r>
    </w:p>
    <w:p>
      <w:pPr>
        <w:pStyle w:val="Ttulo2"/>
      </w:pPr>
      <w:r>
        <w:t>Fase 6 — Registro e lições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Fechar o </w:t>
      </w:r>
      <w:r>
        <w:rPr>
          <w:b/>
        </w:rPr>
        <w:t>registro do incidente</w:t>
      </w:r>
      <w:r>
        <w:t xml:space="preserve"> (seção 13): linha do tempo, leituras, produtos, amostras, decisões, quem autorizou.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Atualizar a ficha</w:t>
      </w:r>
      <w:r>
        <w:t xml:space="preserve"> (o que a ronda pode fazer, produtos, contatos, estoque mínimo, pontos críticos) e a </w:t>
      </w:r>
      <w:r>
        <w:rPr>
          <w:b/>
        </w:rPr>
        <w:t>matriz sistema × cenário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Revisar este procedimento</w:t>
      </w:r>
      <w:r>
        <w:t xml:space="preserve"> e a </w:t>
      </w:r>
      <w:r>
        <w:rPr>
          <w:b/>
        </w:rPr>
        <w:t>frequência do registro semanal</w:t>
      </w:r>
      <w:r>
        <w:t xml:space="preserve"> com o que o incidente mostrou.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Preparar o </w:t>
      </w:r>
      <w:r>
        <w:rPr>
          <w:b/>
        </w:rPr>
        <w:t>resumo ao proprietário</w:t>
      </w:r>
      <w:r>
        <w:t xml:space="preserve"> (o que aconteceu, o que foi feito, o que muda).</w:t>
      </w:r>
    </w:p>
    <w:p>
      <w:pPr>
        <w:pStyle w:val="Ttulo1"/>
      </w:pPr>
      <w:r>
        <w:t>5. Ramos por configuração</w:t>
      </w:r>
    </w:p>
    <w:p>
      <w:pPr>
        <w:spacing w:after="80"/>
      </w:pPr>
      <w:r>
        <w:t xml:space="preserve">A </w:t>
      </w:r>
      <w:r>
        <w:rPr>
          <w:b/>
        </w:rPr>
        <w:t>ficha</w:t>
      </w:r>
      <w:r>
        <w:t xml:space="preserve"> diz o que existe (torre, chiller a água, circuito fechado, controlador, produtos, bacia de contenção) e o que a ronda pode fazer. Onde a ficha não diz, vale o ramo </w:t>
      </w:r>
      <w:r>
        <w:rPr>
          <w:b/>
        </w:rPr>
        <w:t>mais restritivo</w:t>
      </w:r>
      <w:r>
        <w:t>. Mais de um ramo pode valer ao mesmo tempo.</w:t>
      </w:r>
    </w:p>
    <w:p>
      <w:pPr>
        <w:pStyle w:val="Ttulo2"/>
      </w:pPr>
      <w:r>
        <w:t>Tabela de decisão: sinal → ramo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4851"/>
        <w:gridCol w:w="2476"/>
        <w:gridCol w:w="2310"/>
      </w:tblGrid>
      <w:tr>
        <w:trPr>
          <w:cantSplit/>
          <w:tblHeader/>
        </w:trPr>
        <w:tc>
          <w:tcPr>
            <w:tcW w:type="dxa" w:w="485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Sinal</w:t>
            </w:r>
          </w:p>
        </w:tc>
        <w:tc>
          <w:tcPr>
            <w:tcW w:type="dxa" w:w="247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Provável origem</w:t>
            </w:r>
          </w:p>
        </w:tc>
        <w:tc>
          <w:tcPr>
            <w:tcW w:type="dxa" w:w="231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Ramo</w:t>
            </w:r>
          </w:p>
        </w:tc>
      </w:tr>
      <w:tr>
        <w:trPr>
          <w:cantSplit/>
        </w:trPr>
        <w:tc>
          <w:tcPr>
            <w:tcW w:type="dxa" w:w="485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Dosadora parada, bombona vazia, controlador ou sonda com falha ou em manual, purga parada ou travada, </w:t>
            </w:r>
            <w:r>
              <w:rPr>
                <w:b/>
                <w:sz w:val="17"/>
              </w:rPr>
              <w:t>biocida não aplicado</w:t>
            </w:r>
            <w:r>
              <w:rPr>
                <w:sz w:val="17"/>
              </w:rPr>
              <w:t xml:space="preserve">, água turva, limo, odor de mofo ou esgoto, incrustação, </w:t>
            </w:r>
            <w:r>
              <w:rPr>
                <w:b/>
                <w:sz w:val="17"/>
              </w:rPr>
              <w:t>laudo ou alarme do fornecedor</w:t>
            </w:r>
          </w:p>
        </w:tc>
        <w:tc>
          <w:tcPr>
            <w:tcW w:type="dxa" w:w="2476"/>
          </w:tcPr>
          <w:p>
            <w:pPr>
              <w:spacing w:after="20" w:line="240" w:lineRule="auto"/>
            </w:pPr>
            <w:r>
              <w:rPr>
                <w:sz w:val="17"/>
              </w:rPr>
              <w:t>Subdosagem ou falta de tratamento</w:t>
            </w:r>
          </w:p>
        </w:tc>
        <w:tc>
          <w:tcPr>
            <w:tcW w:type="dxa" w:w="23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3, ramo D</w:t>
            </w:r>
            <w:r>
              <w:rPr>
                <w:sz w:val="17"/>
              </w:rPr>
              <w:t>, se há risco de Legionella)</w:t>
            </w:r>
          </w:p>
        </w:tc>
      </w:tr>
      <w:tr>
        <w:trPr>
          <w:cantSplit/>
        </w:trPr>
        <w:tc>
          <w:tcPr>
            <w:tcW w:type="dxa" w:w="48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Espuma</w:t>
            </w:r>
            <w:r>
              <w:rPr>
                <w:sz w:val="17"/>
              </w:rPr>
              <w:t xml:space="preserve">, odor químico forte, irritação, </w:t>
            </w:r>
            <w:r>
              <w:rPr>
                <w:b/>
                <w:sz w:val="17"/>
              </w:rPr>
              <w:t>produto errado</w:t>
            </w:r>
            <w:r>
              <w:rPr>
                <w:sz w:val="17"/>
              </w:rPr>
              <w:t>, dosagem em excesso, corrosão acelerada, cor muito diferente do padrão</w:t>
            </w:r>
          </w:p>
        </w:tc>
        <w:tc>
          <w:tcPr>
            <w:tcW w:type="dxa" w:w="2476"/>
          </w:tcPr>
          <w:p>
            <w:pPr>
              <w:spacing w:after="20" w:line="240" w:lineRule="auto"/>
            </w:pPr>
            <w:r>
              <w:rPr>
                <w:sz w:val="17"/>
              </w:rPr>
              <w:t>Sobredosagem ou produto errado</w:t>
            </w:r>
          </w:p>
        </w:tc>
        <w:tc>
          <w:tcPr>
            <w:tcW w:type="dxa" w:w="23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48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Poça</w:t>
            </w:r>
            <w:r>
              <w:rPr>
                <w:sz w:val="17"/>
              </w:rPr>
              <w:t xml:space="preserve">, cheiro, </w:t>
            </w:r>
            <w:r>
              <w:rPr>
                <w:b/>
                <w:sz w:val="17"/>
              </w:rPr>
              <w:t>bombona vazando</w:t>
            </w:r>
            <w:r>
              <w:rPr>
                <w:sz w:val="17"/>
              </w:rPr>
              <w:t>, linha rompida, bacia de contenção com líquido, derrame no abastecimento</w:t>
            </w:r>
          </w:p>
        </w:tc>
        <w:tc>
          <w:tcPr>
            <w:tcW w:type="dxa" w:w="2476"/>
          </w:tcPr>
          <w:p>
            <w:pPr>
              <w:spacing w:after="20" w:line="240" w:lineRule="auto"/>
            </w:pPr>
            <w:r>
              <w:rPr>
                <w:sz w:val="17"/>
              </w:rPr>
              <w:t>Derrame ou vazamento de produto</w:t>
            </w:r>
          </w:p>
        </w:tc>
        <w:tc>
          <w:tcPr>
            <w:tcW w:type="dxa" w:w="23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48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Torre parada ou seca</w:t>
            </w:r>
            <w:r>
              <w:rPr>
                <w:sz w:val="17"/>
              </w:rPr>
              <w:t>, circuito parado por tempo, falta de água ou de energia, parada programada, retomada</w:t>
            </w:r>
          </w:p>
        </w:tc>
        <w:tc>
          <w:tcPr>
            <w:tcW w:type="dxa" w:w="2476"/>
          </w:tcPr>
          <w:p>
            <w:pPr>
              <w:spacing w:after="20" w:line="240" w:lineRule="auto"/>
            </w:pPr>
            <w:r>
              <w:rPr>
                <w:sz w:val="17"/>
              </w:rPr>
              <w:t>Estagnação e perda de tratamento</w:t>
            </w:r>
          </w:p>
        </w:tc>
        <w:tc>
          <w:tcPr>
            <w:tcW w:type="dxa" w:w="23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Cenários 2 e 5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48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se sabe</w:t>
            </w:r>
            <w:r>
              <w:rPr>
                <w:sz w:val="17"/>
              </w:rPr>
              <w:t>, vários sinais sem causa, laudo fora sem explicação</w:t>
            </w:r>
          </w:p>
        </w:tc>
        <w:tc>
          <w:tcPr>
            <w:tcW w:type="dxa" w:w="2476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23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</w:t>
            </w:r>
          </w:p>
        </w:tc>
      </w:tr>
      <w:tr>
        <w:trPr>
          <w:cantSplit/>
        </w:trPr>
        <w:tc>
          <w:tcPr>
            <w:tcW w:type="dxa" w:w="48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Cor do traçador (rosa), espuma ou odor químico na torneira</w:t>
            </w:r>
          </w:p>
        </w:tc>
        <w:tc>
          <w:tcPr>
            <w:tcW w:type="dxa" w:w="2476"/>
          </w:tcPr>
          <w:p>
            <w:pPr>
              <w:spacing w:after="20" w:line="240" w:lineRule="auto"/>
            </w:pPr>
            <w:r>
              <w:rPr>
                <w:sz w:val="17"/>
              </w:rPr>
              <w:t>Água do circuito ou produto no potável</w:t>
            </w:r>
          </w:p>
        </w:tc>
        <w:tc>
          <w:tcPr>
            <w:tcW w:type="dxa" w:w="231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1</w:t>
            </w:r>
            <w:r>
              <w:rPr>
                <w:sz w:val="17"/>
              </w:rPr>
              <w:t xml:space="preserve"> (em paralelo)</w:t>
            </w:r>
          </w:p>
        </w:tc>
      </w:tr>
    </w:tbl>
    <w:p>
      <w:pPr>
        <w:spacing w:after="40"/>
      </w:pPr>
    </w:p>
    <w:p>
      <w:pPr>
        <w:pStyle w:val="Ttulo2"/>
      </w:pPr>
      <w:r>
        <w:t>Ramo A — Subdosagem, dosagem parada ou biocida falhou</w:t>
      </w:r>
    </w:p>
    <w:p>
      <w:pPr>
        <w:spacing w:after="80"/>
      </w:pPr>
      <w:r>
        <w:rPr>
          <w:b/>
        </w:rPr>
        <w:t>Risco principal:</w:t>
      </w:r>
      <w:r>
        <w:t xml:space="preserve"> </w:t>
      </w:r>
      <w:r>
        <w:rPr>
          <w:b/>
        </w:rPr>
        <w:t>biofilme e Legionella</w:t>
      </w:r>
      <w:r>
        <w:t xml:space="preserve"> (aerossol da torre), mais incrustação e corrosão. Liga ao </w:t>
      </w:r>
      <w:r>
        <w:rPr>
          <w:b/>
        </w:rPr>
        <w:t>Cenário 3, ramo D</w:t>
      </w:r>
      <w:r>
        <w:t>.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A </w:t>
      </w:r>
      <w:r>
        <w:rPr>
          <w:b/>
        </w:rPr>
        <w:t>dosadora</w:t>
      </w:r>
      <w:r>
        <w:t xml:space="preserve"> funciona? Há produto na bombona (inibidor, dispersante, biocida)? A linha está entupida ou cristalizada (C8)?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O </w:t>
      </w:r>
      <w:r>
        <w:rPr>
          <w:b/>
        </w:rPr>
        <w:t>controlador</w:t>
      </w:r>
      <w:r>
        <w:t xml:space="preserve"> está em automático? Há alarme? A </w:t>
      </w:r>
      <w:r>
        <w:rPr>
          <w:b/>
        </w:rPr>
        <w:t>sonda</w:t>
      </w:r>
      <w:r>
        <w:t xml:space="preserve"> está lendo (C35)? A </w:t>
      </w:r>
      <w:r>
        <w:rPr>
          <w:b/>
        </w:rPr>
        <w:t>purga</w:t>
      </w:r>
      <w:r>
        <w:t xml:space="preserve"> funciona, aberta ou fechada (C31)?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O </w:t>
      </w:r>
      <w:r>
        <w:rPr>
          <w:b/>
        </w:rPr>
        <w:t>biocida</w:t>
      </w:r>
      <w:r>
        <w:t xml:space="preserve"> foi aplicado na data prevista? Quem registrou?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Houve </w:t>
      </w:r>
      <w:r>
        <w:rPr>
          <w:b/>
        </w:rPr>
        <w:t>falta de produto</w:t>
      </w:r>
      <w:r>
        <w:t xml:space="preserve"> (estoque, entrega atrasada), </w:t>
      </w:r>
      <w:r>
        <w:rPr>
          <w:b/>
        </w:rPr>
        <w:t>falta de energia</w:t>
      </w:r>
      <w:r>
        <w:t xml:space="preserve"> ou </w:t>
      </w:r>
      <w:r>
        <w:rPr>
          <w:b/>
        </w:rPr>
        <w:t>troca de bombona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A </w:t>
      </w:r>
      <w:r>
        <w:rPr>
          <w:b/>
        </w:rPr>
        <w:t>cor rosa do circuito</w:t>
      </w:r>
      <w:r>
        <w:t xml:space="preserve"> está desbotada ou ausente (C1)? A reposição de água está acima do normal?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t xml:space="preserve">A torre ficou </w:t>
      </w:r>
      <w:r>
        <w:rPr>
          <w:b/>
        </w:rPr>
        <w:t>parada ou com pouca circulação</w:t>
      </w:r>
      <w:r>
        <w:t xml:space="preserve"> (ramo D)?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Acionar o fornecedor</w:t>
      </w:r>
      <w:r>
        <w:t xml:space="preserve"> e </w:t>
      </w:r>
      <w:r>
        <w:rPr>
          <w:b/>
        </w:rPr>
        <w:t>não dar choque</w:t>
      </w:r>
      <w:r>
        <w:t xml:space="preserve"> por conta própria.</w:t>
      </w:r>
    </w:p>
    <w:p>
      <w:pPr>
        <w:pStyle w:val="Commarcadores"/>
        <w:spacing w:after="40"/>
      </w:pPr>
      <w:r>
        <w:rPr>
          <w:b/>
        </w:rPr>
        <w:t>Coletar amostra antes de qualquer mudança</w:t>
      </w:r>
      <w:r>
        <w:t xml:space="preserve"> (seção 8): </w:t>
      </w:r>
      <w:r>
        <w:rPr>
          <w:b/>
        </w:rPr>
        <w:t>microbiologia</w:t>
      </w:r>
      <w:r>
        <w:t xml:space="preserve"> é prioridade (heterotróficos, Legionella ⚠).</w:t>
      </w:r>
    </w:p>
    <w:p>
      <w:pPr>
        <w:pStyle w:val="Commarcadores"/>
        <w:spacing w:after="40"/>
      </w:pPr>
      <w:r>
        <w:t xml:space="preserve">Se há </w:t>
      </w:r>
      <w:r>
        <w:rPr>
          <w:b/>
        </w:rPr>
        <w:t>Legionella suspeita</w:t>
      </w:r>
      <w:r>
        <w:t xml:space="preserve"> (laudo, caso de doença respiratória associado ao prédio, torre sem biocida por tempo): </w:t>
      </w:r>
      <w:r>
        <w:rPr>
          <w:b/>
        </w:rPr>
        <w:t>acionar o consultor</w:t>
      </w:r>
      <w:r>
        <w:t xml:space="preserve">, avaliar com o fornecedor </w:t>
      </w:r>
      <w:r>
        <w:rPr>
          <w:b/>
        </w:rPr>
        <w:t>parar o ventilador ou a torre</w:t>
      </w:r>
      <w:r>
        <w:t xml:space="preserve"> (seção 6), e seguir o </w:t>
      </w:r>
      <w:r>
        <w:rPr>
          <w:b/>
        </w:rPr>
        <w:t>Cenário 3, ramo D</w:t>
      </w:r>
      <w:r>
        <w:t xml:space="preserve">. </w:t>
      </w:r>
      <w:r>
        <w:rPr>
          <w:b/>
        </w:rPr>
        <w:t>Quem passa mal respiratório</w:t>
      </w:r>
      <w:r>
        <w:t xml:space="preserve"> procura atendimento e avisa a administração.</w:t>
      </w:r>
    </w:p>
    <w:p>
      <w:pPr>
        <w:pStyle w:val="Commarcadores"/>
        <w:spacing w:after="40"/>
      </w:pPr>
      <w:r>
        <w:rPr>
          <w:b/>
        </w:rPr>
        <w:t>Dosadora parada por falta de produto:</w:t>
      </w:r>
      <w:r>
        <w:t xml:space="preserve"> o fornecedor repõe o produto </w:t>
      </w:r>
      <w:r>
        <w:rPr>
          <w:b/>
        </w:rPr>
        <w:t>certo</w:t>
      </w:r>
      <w:r>
        <w:t xml:space="preserve">, confere a dosagem e orienta a retomada; </w:t>
      </w:r>
      <w:r>
        <w:rPr>
          <w:b/>
        </w:rPr>
        <w:t>a ronda não "completa" com produto de outra origem</w:t>
      </w:r>
      <w:r>
        <w:t>.</w:t>
      </w:r>
    </w:p>
    <w:p>
      <w:pPr>
        <w:pStyle w:val="Commarcadores"/>
        <w:spacing w:after="40"/>
      </w:pPr>
      <w:r>
        <w:rPr>
          <w:b/>
        </w:rPr>
        <w:t>Controlador ou sonda com falha:</w:t>
      </w:r>
      <w:r>
        <w:t xml:space="preserve"> não substituir por medida manual da ronda. O fornecedor repara e informa </w:t>
      </w:r>
      <w:r>
        <w:rPr>
          <w:b/>
        </w:rPr>
        <w:t>o que fazer enquanto isso</w:t>
      </w:r>
      <w:r>
        <w:t xml:space="preserve"> (dosagem manual conduzida por ele, purga controlada) ⚠.</w:t>
      </w:r>
    </w:p>
    <w:p>
      <w:pPr>
        <w:pStyle w:val="Commarcadores"/>
        <w:spacing w:after="40"/>
      </w:pPr>
      <w:r>
        <w:rPr>
          <w:b/>
        </w:rPr>
        <w:t>Purga travada aberta:</w:t>
      </w:r>
      <w:r>
        <w:t xml:space="preserve"> perde água e produto, o tratamento fica diluído e a reposição sobe; </w:t>
      </w:r>
      <w:r>
        <w:rPr>
          <w:b/>
        </w:rPr>
        <w:t>fechar o registro do lado potável da reposição</w:t>
      </w:r>
      <w:r>
        <w:t xml:space="preserve"> só se o nível permitir e </w:t>
      </w:r>
      <w:r>
        <w:rPr>
          <w:b/>
        </w:rPr>
        <w:t>avisar o fornecedor</w:t>
      </w:r>
      <w:r>
        <w:t xml:space="preserve"> (ver Cenário 2 se o consumo for grande). </w:t>
      </w:r>
      <w:r>
        <w:rPr>
          <w:b/>
        </w:rPr>
        <w:t>Purga travada fechada:</w:t>
      </w:r>
      <w:r>
        <w:t xml:space="preserve"> a água concentra; </w:t>
      </w:r>
      <w:r>
        <w:rPr>
          <w:b/>
        </w:rPr>
        <w:t>não abrir por conta própria</w:t>
      </w:r>
      <w:r>
        <w:t xml:space="preserve"> sem o fornecedor.</w:t>
      </w:r>
    </w:p>
    <w:p>
      <w:pPr>
        <w:pStyle w:val="Ttulo2"/>
      </w:pPr>
      <w:r>
        <w:t>Ramo B — Sobredosagem ou produto errado</w:t>
      </w:r>
    </w:p>
    <w:p>
      <w:pPr>
        <w:spacing w:after="80"/>
      </w:pPr>
      <w:r>
        <w:rPr>
          <w:b/>
        </w:rPr>
        <w:t>Risco principal:</w:t>
      </w:r>
      <w:r>
        <w:t xml:space="preserve"> </w:t>
      </w:r>
      <w:r>
        <w:rPr>
          <w:b/>
        </w:rPr>
        <w:t>saúde</w:t>
      </w:r>
      <w:r>
        <w:t xml:space="preserve"> (exposição a produto, aerossol irritante), </w:t>
      </w:r>
      <w:r>
        <w:rPr>
          <w:b/>
        </w:rPr>
        <w:t>corrosão</w:t>
      </w:r>
      <w:r>
        <w:t xml:space="preserve">, </w:t>
      </w:r>
      <w:r>
        <w:rPr>
          <w:b/>
        </w:rPr>
        <w:t>espuma</w:t>
      </w:r>
      <w:r>
        <w:t xml:space="preserve"> que sai da torre e cai na cobertura, no pátio ou no pluvial.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A dosadora </w:t>
      </w:r>
      <w:r>
        <w:rPr>
          <w:b/>
        </w:rPr>
        <w:t>disparou ou dosou sem parar</w:t>
      </w:r>
      <w:r>
        <w:t>? O controlador está em manual ou dosando contínuo?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A </w:t>
      </w:r>
      <w:r>
        <w:rPr>
          <w:b/>
        </w:rPr>
        <w:t>bombona</w:t>
      </w:r>
      <w:r>
        <w:t xml:space="preserve"> é a do produto </w:t>
      </w:r>
      <w:r>
        <w:rPr>
          <w:b/>
        </w:rPr>
        <w:t>certo</w:t>
      </w:r>
      <w:r>
        <w:t xml:space="preserve">? Foi trocada? Há </w:t>
      </w:r>
      <w:r>
        <w:rPr>
          <w:b/>
        </w:rPr>
        <w:t>lote, rótulo e FISPQ</w:t>
      </w:r>
      <w:r>
        <w:t xml:space="preserve"> compatíveis?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Alguém </w:t>
      </w:r>
      <w:r>
        <w:rPr>
          <w:b/>
        </w:rPr>
        <w:t>dosou à mão</w:t>
      </w:r>
      <w:r>
        <w:t xml:space="preserve"> (choque, "ajuste")? Houve </w:t>
      </w:r>
      <w:r>
        <w:rPr>
          <w:b/>
        </w:rPr>
        <w:t>dosagem dobrada</w:t>
      </w:r>
      <w:r>
        <w:t xml:space="preserve"> para compensar a semana sem dosagem?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Há </w:t>
      </w:r>
      <w:r>
        <w:rPr>
          <w:b/>
        </w:rPr>
        <w:t>pessoa exposta</w:t>
      </w:r>
      <w:r>
        <w:t xml:space="preserve"> (cobertura, sala, andares sob a descarga da torre)?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A espuma ou o produto </w:t>
      </w:r>
      <w:r>
        <w:rPr>
          <w:b/>
        </w:rPr>
        <w:t>saiu da bacia</w:t>
      </w:r>
      <w:r>
        <w:t>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Segurança</w:t>
      </w:r>
      <w:r>
        <w:t xml:space="preserve"> (Fase 0): afastar pessoas da cobertura e das áreas sob a exaustão da torre; lava-olhos e SAMU 192 se houver exposição.</w:t>
      </w:r>
    </w:p>
    <w:p>
      <w:pPr>
        <w:pStyle w:val="Commarcadores"/>
        <w:spacing w:after="40"/>
      </w:pPr>
      <w:r>
        <w:rPr>
          <w:b/>
        </w:rPr>
        <w:t>Parar a dosadora</w:t>
      </w:r>
      <w:r>
        <w:t xml:space="preserve"> (se a ficha autoriza) ou </w:t>
      </w:r>
      <w:r>
        <w:rPr>
          <w:b/>
        </w:rPr>
        <w:t>acionar o fornecedor para orientar já</w:t>
      </w:r>
      <w:r>
        <w:t xml:space="preserve">. </w:t>
      </w:r>
      <w:r>
        <w:rPr>
          <w:b/>
        </w:rPr>
        <w:t>Isolar a bombona suspeita</w:t>
      </w:r>
      <w:r>
        <w:t xml:space="preserve">, rotulada "NÃO USAR", </w:t>
      </w:r>
      <w:r>
        <w:rPr>
          <w:b/>
        </w:rPr>
        <w:t>sem misturar</w:t>
      </w:r>
      <w:r>
        <w:t xml:space="preserve"> com outro produto.</w:t>
      </w:r>
    </w:p>
    <w:p>
      <w:pPr>
        <w:pStyle w:val="Commarcadores"/>
        <w:spacing w:after="40"/>
      </w:pPr>
      <w:r>
        <w:rPr>
          <w:b/>
        </w:rPr>
        <w:t>Não "lavar" a bacia com água em grande volume nem drenar</w:t>
      </w:r>
      <w:r>
        <w:t xml:space="preserve"> sem orientação: o volume e o destino do efluente com excesso de produto são decididos pelo fornecedor e pelo consultor (seção 9). </w:t>
      </w:r>
      <w:r>
        <w:rPr>
          <w:b/>
        </w:rPr>
        <w:t>Não neutralizar</w:t>
      </w:r>
      <w:r>
        <w:t xml:space="preserve"> por conta própria.</w:t>
      </w:r>
    </w:p>
    <w:p>
      <w:pPr>
        <w:pStyle w:val="Commarcadores"/>
        <w:spacing w:after="40"/>
      </w:pPr>
      <w:r>
        <w:rPr>
          <w:b/>
        </w:rPr>
        <w:t>Coletar amostra</w:t>
      </w:r>
      <w:r>
        <w:t xml:space="preserve"> (seção 8), inclusive </w:t>
      </w:r>
      <w:r>
        <w:rPr>
          <w:b/>
        </w:rPr>
        <w:t>amostra do produto da bombona</w:t>
      </w:r>
      <w:r>
        <w:t xml:space="preserve"> quando o fornecedor orientar.</w:t>
      </w:r>
    </w:p>
    <w:p>
      <w:pPr>
        <w:pStyle w:val="Commarcadores"/>
        <w:spacing w:after="40"/>
      </w:pPr>
      <w:r>
        <w:rPr>
          <w:b/>
        </w:rPr>
        <w:t>Parar a torre ou o chiller?</w:t>
      </w:r>
      <w:r>
        <w:t xml:space="preserve"> Avaliar com o fornecedor (seção 6), principalmente com </w:t>
      </w:r>
      <w:r>
        <w:rPr>
          <w:b/>
        </w:rPr>
        <w:t>espuma</w:t>
      </w:r>
      <w:r>
        <w:t xml:space="preserve"> ou </w:t>
      </w:r>
      <w:r>
        <w:rPr>
          <w:b/>
        </w:rPr>
        <w:t>aerossol</w:t>
      </w:r>
      <w:r>
        <w:t xml:space="preserve"> com odor forte.</w:t>
      </w:r>
    </w:p>
    <w:p>
      <w:pPr>
        <w:pStyle w:val="Commarcadores"/>
        <w:spacing w:after="40"/>
      </w:pPr>
      <w:r>
        <w:rPr>
          <w:b/>
        </w:rPr>
        <w:t>Produto errado:</w:t>
      </w:r>
      <w:r>
        <w:t xml:space="preserve"> o fornecedor confere o que foi dosado e orienta. </w:t>
      </w:r>
      <w:r>
        <w:rPr>
          <w:b/>
        </w:rPr>
        <w:t>Não</w:t>
      </w:r>
      <w:r>
        <w:t xml:space="preserve"> misturar o produto errado com o certo.</w:t>
      </w:r>
    </w:p>
    <w:p>
      <w:pPr>
        <w:pStyle w:val="Commarcadores"/>
        <w:spacing w:after="40"/>
      </w:pPr>
      <w:r>
        <w:t xml:space="preserve">Se houve </w:t>
      </w:r>
      <w:r>
        <w:rPr>
          <w:b/>
        </w:rPr>
        <w:t>contato do produto com a água potável</w:t>
      </w:r>
      <w:r>
        <w:t xml:space="preserve"> (ponto de diluição ligado ao potável, mangueira, retorno): </w:t>
      </w:r>
      <w:r>
        <w:rPr>
          <w:b/>
        </w:rPr>
        <w:t>Cenário 1</w:t>
      </w:r>
      <w:r>
        <w:t>.</w:t>
      </w:r>
    </w:p>
    <w:p>
      <w:pPr>
        <w:pStyle w:val="Ttulo2"/>
      </w:pPr>
      <w:r>
        <w:t>Ramo C — Derrame ou vazamento de produto (liga ao catálogo C34, E16 e H)</w:t>
      </w:r>
    </w:p>
    <w:p>
      <w:pPr>
        <w:spacing w:after="80"/>
      </w:pPr>
      <w:r>
        <w:rPr>
          <w:b/>
        </w:rPr>
        <w:t>Risco principal:</w:t>
      </w:r>
      <w:r>
        <w:t xml:space="preserve"> exposição de pessoas, </w:t>
      </w:r>
      <w:r>
        <w:rPr>
          <w:b/>
        </w:rPr>
        <w:t>incompatibilidade</w:t>
      </w:r>
      <w:r>
        <w:t xml:space="preserve"> entre produtos, vapores, </w:t>
      </w:r>
      <w:r>
        <w:rPr>
          <w:b/>
        </w:rPr>
        <w:t>destino do líquido</w:t>
      </w:r>
      <w:r>
        <w:t xml:space="preserve"> (ralo, pluvial, reservatório, solo), inflamabilidade se o produto for inflamável (E16, NBR 17505 ◻ se aplicável).</w:t>
      </w:r>
    </w:p>
    <w:p>
      <w:pPr>
        <w:spacing w:after="80"/>
      </w:pPr>
      <w:r>
        <w:rPr>
          <w:b/>
        </w:rPr>
        <w:t>Ações da ronda: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Afastar pessoas</w:t>
      </w:r>
      <w:r>
        <w:t xml:space="preserve">, </w:t>
      </w:r>
      <w:r>
        <w:rPr>
          <w:b/>
        </w:rPr>
        <w:t>isolar e sinalizar</w:t>
      </w:r>
      <w:r>
        <w:t xml:space="preserve"> a área, </w:t>
      </w:r>
      <w:r>
        <w:rPr>
          <w:b/>
        </w:rPr>
        <w:t>ventilar</w:t>
      </w:r>
      <w:r>
        <w:t xml:space="preserve"> (abrir portas ou ventilação sem espalhar o líquido).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FISPQ à mão</w:t>
      </w:r>
      <w:r>
        <w:t xml:space="preserve"> e </w:t>
      </w:r>
      <w:r>
        <w:rPr>
          <w:b/>
        </w:rPr>
        <w:t>EPI conforme a FISPQ</w:t>
      </w:r>
      <w:r>
        <w:t xml:space="preserve"> antes de chegar perto. Sem EPI adequado, </w:t>
      </w:r>
      <w:r>
        <w:rPr>
          <w:b/>
        </w:rPr>
        <w:t>não entra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Interromper a fonte só se for seguro</w:t>
      </w:r>
      <w:r>
        <w:t xml:space="preserve">: fechar o registro ou a válvula </w:t>
      </w:r>
      <w:r>
        <w:rPr>
          <w:b/>
        </w:rPr>
        <w:t>identificada na ficha</w:t>
      </w:r>
      <w:r>
        <w:t xml:space="preserve">, endireitar ou tampar a bombona </w:t>
      </w:r>
      <w:r>
        <w:rPr>
          <w:b/>
        </w:rPr>
        <w:t>sem tocar no produto</w:t>
      </w:r>
      <w:r>
        <w:t>. Senão, deixar para o fornecedor e o Bombeiros 193 se houver risco.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Conter</w:t>
      </w:r>
      <w:r>
        <w:t xml:space="preserve"> com o </w:t>
      </w:r>
      <w:r>
        <w:rPr>
          <w:b/>
        </w:rPr>
        <w:t>kit de derrame</w:t>
      </w:r>
      <w:r>
        <w:t xml:space="preserve"> do local (</w:t>
      </w:r>
      <w:r>
        <w:rPr>
          <w:b/>
        </w:rPr>
        <w:t>material absorvente indicado na FISPQ</w:t>
      </w:r>
      <w:r>
        <w:t xml:space="preserve"> ⚠), em volta e por cima, </w:t>
      </w:r>
      <w:r>
        <w:rPr>
          <w:b/>
        </w:rPr>
        <w:t>sem lavar</w:t>
      </w:r>
      <w:r>
        <w:t xml:space="preserve">. </w:t>
      </w:r>
      <w:r>
        <w:rPr>
          <w:b/>
        </w:rPr>
        <w:t>Nunca</w:t>
      </w:r>
      <w:r>
        <w:t xml:space="preserve"> usar o mesmo material para dois produtos diferentes.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Proteger os ralos e os pontos de saída</w:t>
      </w:r>
      <w:r>
        <w:t xml:space="preserve"> (pluvial, ralo, </w:t>
      </w:r>
      <w:r>
        <w:rPr>
          <w:b/>
        </w:rPr>
        <w:t>tampa da cisterna ou da caixa d'água potável</w:t>
      </w:r>
      <w:r>
        <w:t xml:space="preserve"> se o derrame for perto, no pátio, na cobertura ou no subsolo) com barreira ou absorvente. </w:t>
      </w:r>
      <w:r>
        <w:rPr>
          <w:b/>
        </w:rPr>
        <w:t>Não lavar para ralo ou pluvial sem orientação.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Se o produto atingiu ralo, pluvial, solo, reservatório ou ponto de água</w:t>
      </w:r>
      <w:r>
        <w:t xml:space="preserve">: avisar o nível 1 e o fornecedor na hora; se chegou perto do reservatório potável, </w:t>
      </w:r>
      <w:r>
        <w:rPr>
          <w:b/>
        </w:rPr>
        <w:t>Cenário 9</w:t>
      </w:r>
      <w:r>
        <w:t xml:space="preserve">; se aparecer no potável, </w:t>
      </w:r>
      <w:r>
        <w:rPr>
          <w:b/>
        </w:rPr>
        <w:t>Cenário 1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Fotografar</w:t>
      </w:r>
      <w:r>
        <w:t xml:space="preserve"> e anotar quantidade estimada, produto, hora e quem teve contato.</w:t>
      </w:r>
    </w:p>
    <w:p>
      <w:pPr>
        <w:spacing w:after="80"/>
      </w:pPr>
      <w:r>
        <w:rPr>
          <w:b/>
        </w:rPr>
        <w:t>Depois:</w:t>
      </w:r>
      <w:r>
        <w:t xml:space="preserve"> quem </w:t>
      </w:r>
      <w:r>
        <w:rPr>
          <w:b/>
        </w:rPr>
        <w:t>recolhe, embala, rotula e destina</w:t>
      </w:r>
      <w:r>
        <w:t xml:space="preserve"> o resíduo é o fornecedor ou empresa habilitada, conforme a </w:t>
      </w:r>
      <w:r>
        <w:rPr>
          <w:b/>
        </w:rPr>
        <w:t>exigência local</w:t>
      </w:r>
      <w:r>
        <w:t xml:space="preserve"> ⚠. </w:t>
      </w:r>
      <w:r>
        <w:rPr>
          <w:b/>
        </w:rPr>
        <w:t>Reposição da bacia de contenção</w:t>
      </w:r>
      <w:r>
        <w:t xml:space="preserve"> e correção do vazamento antes de voltar a dosar. </w:t>
      </w:r>
      <w:r>
        <w:rPr>
          <w:b/>
        </w:rPr>
        <w:t>Vazamento sem contenção</w:t>
      </w:r>
      <w:r>
        <w:t xml:space="preserve"> (bacia ausente ou com dreno aberto) é falha de prevenção: registrar e corrigir.</w:t>
      </w:r>
    </w:p>
    <w:p>
      <w:pPr>
        <w:pStyle w:val="Ttulo2"/>
      </w:pPr>
      <w:r>
        <w:t>Ramo D — Torre ou circuito parado ou seco por tempo (liga aos Cenários 2 e 5)</w:t>
      </w:r>
    </w:p>
    <w:p>
      <w:pPr>
        <w:spacing w:after="80"/>
      </w:pPr>
      <w:r>
        <w:rPr>
          <w:b/>
        </w:rPr>
        <w:t>Risco principal:</w:t>
      </w:r>
      <w:r>
        <w:t xml:space="preserve"> água </w:t>
      </w:r>
      <w:r>
        <w:rPr>
          <w:b/>
        </w:rPr>
        <w:t>parada</w:t>
      </w:r>
      <w:r>
        <w:t xml:space="preserve"> perde o tratamento: </w:t>
      </w:r>
      <w:r>
        <w:rPr>
          <w:b/>
        </w:rPr>
        <w:t>biofilme e Legionella</w:t>
      </w:r>
      <w:r>
        <w:t xml:space="preserve"> na retomada, </w:t>
      </w:r>
      <w:r>
        <w:rPr>
          <w:b/>
        </w:rPr>
        <w:t>incrustação</w:t>
      </w:r>
      <w:r>
        <w:t xml:space="preserve"> e </w:t>
      </w:r>
      <w:r>
        <w:rPr>
          <w:b/>
        </w:rPr>
        <w:t>corrosão</w:t>
      </w:r>
      <w:r>
        <w:t xml:space="preserve"> em torre ou circuito seco, bomba ligando a seco.</w:t>
      </w:r>
    </w:p>
    <w:p>
      <w:pPr>
        <w:spacing w:after="80"/>
      </w:pPr>
      <w:r>
        <w:rPr>
          <w:b/>
        </w:rPr>
        <w:t>Perguntas de causa e de situação: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A parada foi por </w:t>
      </w:r>
      <w:r>
        <w:rPr>
          <w:b/>
        </w:rPr>
        <w:t>falta de água</w:t>
      </w:r>
      <w:r>
        <w:t xml:space="preserve"> (Cenário 2), de </w:t>
      </w:r>
      <w:r>
        <w:rPr>
          <w:b/>
        </w:rPr>
        <w:t>energia</w:t>
      </w:r>
      <w:r>
        <w:t xml:space="preserve"> (Cenário 5), </w:t>
      </w:r>
      <w:r>
        <w:rPr>
          <w:b/>
        </w:rPr>
        <w:t>programada</w:t>
      </w:r>
      <w:r>
        <w:t xml:space="preserve"> ou por </w:t>
      </w:r>
      <w:r>
        <w:rPr>
          <w:b/>
        </w:rPr>
        <w:t>falha</w:t>
      </w:r>
      <w:r>
        <w:t xml:space="preserve">? Por </w:t>
      </w:r>
      <w:r>
        <w:rPr>
          <w:b/>
        </w:rPr>
        <w:t>quanto tempo</w:t>
      </w:r>
      <w:r>
        <w:t xml:space="preserve"> e com a </w:t>
      </w:r>
      <w:r>
        <w:rPr>
          <w:b/>
        </w:rPr>
        <w:t>bacia cheia ou seca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A </w:t>
      </w:r>
      <w:r>
        <w:rPr>
          <w:b/>
        </w:rPr>
        <w:t>dosagem</w:t>
      </w:r>
      <w:r>
        <w:t xml:space="preserve"> ficou parada nesse período? O </w:t>
      </w:r>
      <w:r>
        <w:rPr>
          <w:b/>
        </w:rPr>
        <w:t>biocida</w:t>
      </w:r>
      <w:r>
        <w:t xml:space="preserve"> foi aplicado antes de parar?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Há </w:t>
      </w:r>
      <w:r>
        <w:rPr>
          <w:b/>
        </w:rPr>
        <w:t>circulação</w:t>
      </w:r>
      <w:r>
        <w:t xml:space="preserve"> no circuito fechado? Houve perda de água, entrada de ar?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Quem vai </w:t>
      </w:r>
      <w:r>
        <w:rPr>
          <w:b/>
        </w:rPr>
        <w:t>religar</w:t>
      </w:r>
      <w:r>
        <w:t xml:space="preserve"> e quem </w:t>
      </w:r>
      <w:r>
        <w:rPr>
          <w:b/>
        </w:rPr>
        <w:t>acompanha</w:t>
      </w:r>
      <w:r>
        <w:t xml:space="preserve"> pelo lado do tratamento?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Não religar torre, chiller ou bomba de circuito</w:t>
      </w:r>
      <w:r>
        <w:t xml:space="preserve"> sem o </w:t>
      </w:r>
      <w:r>
        <w:rPr>
          <w:b/>
        </w:rPr>
        <w:t>fornecedor de tratamento</w:t>
      </w:r>
      <w:r>
        <w:t xml:space="preserve"> e o responsável da manutenção. </w:t>
      </w:r>
      <w:r>
        <w:rPr>
          <w:b/>
        </w:rPr>
        <w:t>Nunca ligar bomba a seco.</w:t>
      </w:r>
    </w:p>
    <w:p>
      <w:pPr>
        <w:pStyle w:val="Commarcadores"/>
        <w:spacing w:after="40"/>
      </w:pPr>
      <w:r>
        <w:rPr>
          <w:b/>
        </w:rPr>
        <w:t>Falta de água ou queda de pressão do potável:</w:t>
      </w:r>
      <w:r>
        <w:t xml:space="preserve"> a reposição ao potável </w:t>
      </w:r>
      <w:r>
        <w:rPr>
          <w:b/>
        </w:rPr>
        <w:t>continua fechada</w:t>
      </w:r>
      <w:r>
        <w:t xml:space="preserve"> (Cenário 2); o fornecedor define como manter ou parar o tratamento durante a parada ⚠.</w:t>
      </w:r>
    </w:p>
    <w:p>
      <w:pPr>
        <w:pStyle w:val="Commarcadores"/>
        <w:spacing w:after="40"/>
      </w:pPr>
      <w:r>
        <w:rPr>
          <w:b/>
        </w:rPr>
        <w:t>Torre parada com a bacia cheia:</w:t>
      </w:r>
      <w:r>
        <w:t xml:space="preserve"> a água parada </w:t>
      </w:r>
      <w:r>
        <w:rPr>
          <w:b/>
        </w:rPr>
        <w:t>sem biocida</w:t>
      </w:r>
      <w:r>
        <w:t xml:space="preserve"> é risco. O fornecedor decide </w:t>
      </w:r>
      <w:r>
        <w:rPr>
          <w:b/>
        </w:rPr>
        <w:t>circular, tratar ou drenar</w:t>
      </w:r>
      <w:r>
        <w:t xml:space="preserve"> antes da retomada ⚠.</w:t>
      </w:r>
    </w:p>
    <w:p>
      <w:pPr>
        <w:pStyle w:val="Commarcadores"/>
        <w:spacing w:after="40"/>
      </w:pPr>
      <w:r>
        <w:rPr>
          <w:b/>
        </w:rPr>
        <w:t>Torre ou circuito seco:</w:t>
      </w:r>
      <w:r>
        <w:t xml:space="preserve"> inspeção, </w:t>
      </w:r>
      <w:r>
        <w:rPr>
          <w:b/>
        </w:rPr>
        <w:t>limpeza e desinfecção</w:t>
      </w:r>
      <w:r>
        <w:t xml:space="preserve">, </w:t>
      </w:r>
      <w:r>
        <w:rPr>
          <w:b/>
        </w:rPr>
        <w:t>reenchimento</w:t>
      </w:r>
      <w:r>
        <w:t xml:space="preserve"> pela seção 9 (</w:t>
      </w:r>
      <w:r>
        <w:rPr>
          <w:b/>
        </w:rPr>
        <w:t>folga de ar + bomba, nunca mangueira</w:t>
      </w:r>
      <w:r>
        <w:t xml:space="preserve">) e </w:t>
      </w:r>
      <w:r>
        <w:rPr>
          <w:b/>
        </w:rPr>
        <w:t>tratamento antes de a carga entrar</w:t>
      </w:r>
      <w:r>
        <w:t>.</w:t>
      </w:r>
    </w:p>
    <w:p>
      <w:pPr>
        <w:pStyle w:val="Commarcadores"/>
        <w:spacing w:after="40"/>
      </w:pPr>
      <w:r>
        <w:rPr>
          <w:b/>
        </w:rPr>
        <w:t>Tempo de parada que exige amostra, limpeza ou desinfecção antes de religar:</w:t>
      </w:r>
      <w:r>
        <w:t xml:space="preserve"> </w:t>
      </w:r>
      <w:r>
        <w:rPr>
          <w:b/>
        </w:rPr>
        <w:t>definir na ficha ⚠</w:t>
      </w:r>
      <w:r>
        <w:t xml:space="preserve"> com o fornecedor e o responsável técnico (não há valor neste documento).</w:t>
      </w:r>
    </w:p>
    <w:p>
      <w:pPr>
        <w:pStyle w:val="Commarcadores"/>
        <w:spacing w:after="40"/>
      </w:pPr>
      <w:r>
        <w:rPr>
          <w:b/>
        </w:rPr>
        <w:t>Retomada:</w:t>
      </w:r>
      <w:r>
        <w:t xml:space="preserve"> </w:t>
      </w:r>
      <w:r>
        <w:rPr>
          <w:b/>
        </w:rPr>
        <w:t>amostra</w:t>
      </w:r>
      <w:r>
        <w:t xml:space="preserve"> microbiológica conforme o fornecedor e o consultor, </w:t>
      </w:r>
      <w:r>
        <w:rPr>
          <w:b/>
        </w:rPr>
        <w:t>dosagem em automático</w:t>
      </w:r>
      <w:r>
        <w:t xml:space="preserve"> e </w:t>
      </w:r>
      <w:r>
        <w:rPr>
          <w:b/>
        </w:rPr>
        <w:t>registro reforçado</w:t>
      </w:r>
      <w:r>
        <w:t>, depois a carga.</w:t>
      </w:r>
    </w:p>
    <w:p>
      <w:pPr>
        <w:pStyle w:val="Commarcadores"/>
        <w:spacing w:after="40"/>
      </w:pPr>
      <w:r>
        <w:t xml:space="preserve">Se, depois da parada, a </w:t>
      </w:r>
      <w:r>
        <w:rPr>
          <w:b/>
        </w:rPr>
        <w:t>cor rosa</w:t>
      </w:r>
      <w:r>
        <w:t xml:space="preserve"> aparecer em potável ou houver queda de pressão no potável com circuito em operação: </w:t>
      </w:r>
      <w:r>
        <w:rPr>
          <w:b/>
        </w:rPr>
        <w:t>Cenário 1</w:t>
      </w:r>
      <w:r>
        <w:t>.</w:t>
      </w:r>
    </w:p>
    <w:p>
      <w:pPr>
        <w:pStyle w:val="Ttulo2"/>
      </w:pPr>
      <w:r>
        <w:t>Ramo E — Causa indefinida (ramo mais restritivo)</w:t>
      </w:r>
    </w:p>
    <w:p>
      <w:pPr>
        <w:spacing w:after="80"/>
      </w:pPr>
      <w:r>
        <w:t xml:space="preserve">Tratar como </w:t>
      </w:r>
      <w:r>
        <w:rPr>
          <w:b/>
        </w:rPr>
        <w:t>A + B ao mesmo tempo</w:t>
      </w:r>
      <w:r>
        <w:t>, e como C ou D se houver derrame ou parada:</w:t>
      </w:r>
    </w:p>
    <w:p>
      <w:pPr>
        <w:pStyle w:val="Commarcadores"/>
        <w:spacing w:after="40"/>
      </w:pPr>
      <w:r>
        <w:rPr>
          <w:b/>
        </w:rPr>
        <w:t>Não ajustar dosagem, não dar choque, não drenar.</w:t>
      </w:r>
    </w:p>
    <w:p>
      <w:pPr>
        <w:pStyle w:val="Commarcadores"/>
        <w:spacing w:after="40"/>
      </w:pPr>
      <w:r>
        <w:rPr>
          <w:b/>
        </w:rPr>
        <w:t>Segurança e contenção</w:t>
      </w:r>
      <w:r>
        <w:t xml:space="preserve"> (Fases 0 e 1), </w:t>
      </w:r>
      <w:r>
        <w:rPr>
          <w:b/>
        </w:rPr>
        <w:t>acionar o fornecedor e o consultor logo</w:t>
      </w:r>
      <w:r>
        <w:t xml:space="preserve"> ⚠.</w:t>
      </w:r>
    </w:p>
    <w:p>
      <w:pPr>
        <w:pStyle w:val="Commarcadores"/>
        <w:spacing w:after="40"/>
      </w:pPr>
      <w:r>
        <w:rPr>
          <w:b/>
        </w:rPr>
        <w:t>Coletar amostra</w:t>
      </w:r>
      <w:r>
        <w:t xml:space="preserve"> completa (microbiologia e físico-química).</w:t>
      </w:r>
    </w:p>
    <w:p>
      <w:pPr>
        <w:pStyle w:val="Commarcadores"/>
        <w:spacing w:after="40"/>
      </w:pPr>
      <w:r>
        <w:rPr>
          <w:b/>
        </w:rPr>
        <w:t>Avaliar com o fornecedor parar a torre e o chiller</w:t>
      </w:r>
      <w:r>
        <w:t xml:space="preserve"> como medida de precaução (seção 6).</w:t>
      </w:r>
    </w:p>
    <w:p>
      <w:pPr>
        <w:pStyle w:val="Commarcadores"/>
        <w:spacing w:after="40"/>
      </w:pPr>
      <w:r>
        <w:t>Trocar de ramo quando a causa aparecer.</w:t>
      </w:r>
    </w:p>
    <w:p>
      <w:pPr>
        <w:pStyle w:val="Ttulo1"/>
      </w:pPr>
      <w:r>
        <w:t>6. Parar ou não parar a torre e o chiller</w:t>
      </w:r>
    </w:p>
    <w:p>
      <w:pPr>
        <w:spacing w:after="80"/>
      </w:pPr>
      <w:r>
        <w:rPr>
          <w:b/>
        </w:rPr>
        <w:t>Quem decide:</w:t>
      </w:r>
      <w:r>
        <w:t xml:space="preserve"> o </w:t>
      </w:r>
      <w:r>
        <w:rPr>
          <w:b/>
        </w:rPr>
        <w:t>responsável da manutenção</w:t>
      </w:r>
      <w:r>
        <w:t xml:space="preserve">, </w:t>
      </w:r>
      <w:r>
        <w:rPr>
          <w:b/>
        </w:rPr>
        <w:t>com o fornecedor de tratamento</w:t>
      </w:r>
      <w:r>
        <w:t xml:space="preserve"> (e o de ar-condicionado), e </w:t>
      </w:r>
      <w:r>
        <w:rPr>
          <w:b/>
        </w:rPr>
        <w:t>informa o síndico</w:t>
      </w:r>
      <w:r>
        <w:t xml:space="preserve">. </w:t>
      </w:r>
      <w:r>
        <w:rPr>
          <w:b/>
        </w:rPr>
        <w:t>A ronda não para o chiller sozinha.</w:t>
      </w:r>
      <w:r>
        <w:t xml:space="preserve"> A </w:t>
      </w:r>
      <w:r>
        <w:rPr>
          <w:b/>
        </w:rPr>
        <w:t>única exceção</w:t>
      </w:r>
      <w:r>
        <w:t xml:space="preserve"> é </w:t>
      </w:r>
      <w:r>
        <w:rPr>
          <w:b/>
        </w:rPr>
        <w:t>risco imediato a pessoas</w:t>
      </w:r>
      <w:r>
        <w:t>, e mesmo assim só o que a ficha autoriza (por exemplo, desligar o ventilador da torre ou a dosadora).</w:t>
      </w:r>
    </w:p>
    <w:p>
      <w:pPr>
        <w:spacing w:after="80"/>
      </w:pPr>
      <w:r>
        <w:rPr>
          <w:b/>
        </w:rPr>
        <w:t>Quando considerar parar (qualquer um):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5083"/>
        <w:gridCol w:w="4554"/>
      </w:tblGrid>
      <w:tr>
        <w:trPr>
          <w:cantSplit/>
          <w:tblHeader/>
        </w:trPr>
        <w:tc>
          <w:tcPr>
            <w:tcW w:type="dxa" w:w="508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Situação</w:t>
            </w:r>
          </w:p>
        </w:tc>
        <w:tc>
          <w:tcPr>
            <w:tcW w:type="dxa" w:w="455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Por quê</w:t>
            </w:r>
          </w:p>
        </w:tc>
      </w:tr>
      <w:tr>
        <w:trPr>
          <w:cantSplit/>
        </w:trPr>
        <w:tc>
          <w:tcPr>
            <w:tcW w:type="dxa" w:w="50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Risco imediato a pessoas</w:t>
            </w:r>
            <w:r>
              <w:rPr>
                <w:sz w:val="17"/>
              </w:rPr>
              <w:t xml:space="preserve"> (produto em aerossol irritante, derrame com vapores, espuma saindo da torre)</w:t>
            </w:r>
          </w:p>
        </w:tc>
        <w:tc>
          <w:tcPr>
            <w:tcW w:type="dxa" w:w="4554"/>
          </w:tcPr>
          <w:p>
            <w:pPr>
              <w:spacing w:after="20" w:line="240" w:lineRule="auto"/>
            </w:pPr>
            <w:r>
              <w:rPr>
                <w:sz w:val="17"/>
              </w:rPr>
              <w:t>Segurança de quem está perto e sob a exaustão</w:t>
            </w:r>
          </w:p>
        </w:tc>
      </w:tr>
      <w:tr>
        <w:trPr>
          <w:cantSplit/>
        </w:trPr>
        <w:tc>
          <w:tcPr>
            <w:tcW w:type="dxa" w:w="50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Sobredosagem ou produto errado</w:t>
            </w:r>
            <w:r>
              <w:rPr>
                <w:sz w:val="17"/>
              </w:rPr>
              <w:t xml:space="preserve"> com espuma ou excesso</w:t>
            </w:r>
          </w:p>
        </w:tc>
        <w:tc>
          <w:tcPr>
            <w:tcW w:type="dxa" w:w="4554"/>
          </w:tcPr>
          <w:p>
            <w:pPr>
              <w:spacing w:after="20" w:line="240" w:lineRule="auto"/>
            </w:pPr>
            <w:r>
              <w:rPr>
                <w:sz w:val="17"/>
              </w:rPr>
              <w:t>Evita espalhar o produto e corroer</w:t>
            </w:r>
          </w:p>
        </w:tc>
      </w:tr>
      <w:tr>
        <w:trPr>
          <w:cantSplit/>
        </w:trPr>
        <w:tc>
          <w:tcPr>
            <w:tcW w:type="dxa" w:w="50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Suspeita ou confirmação de Legionella</w:t>
            </w:r>
          </w:p>
        </w:tc>
        <w:tc>
          <w:tcPr>
            <w:tcW w:type="dxa" w:w="4554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Reduz o aerossol; decisão do responsável da manutenção, do fornecedor e do </w:t>
            </w:r>
            <w:r>
              <w:rPr>
                <w:b/>
                <w:sz w:val="17"/>
              </w:rPr>
              <w:t>consultor</w:t>
            </w:r>
            <w:r>
              <w:rPr>
                <w:sz w:val="17"/>
              </w:rPr>
              <w:t>, com o síndico (Cenário 3, ramo D)</w:t>
            </w:r>
          </w:p>
        </w:tc>
      </w:tr>
      <w:tr>
        <w:trPr>
          <w:cantSplit/>
        </w:trPr>
        <w:tc>
          <w:tcPr>
            <w:tcW w:type="dxa" w:w="50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Circuito ou torre sem tratamento e com corrosão ou vazamento</w:t>
            </w:r>
            <w:r>
              <w:rPr>
                <w:sz w:val="17"/>
              </w:rPr>
              <w:t xml:space="preserve"> que o fornecedor recomende parar</w:t>
            </w:r>
          </w:p>
        </w:tc>
        <w:tc>
          <w:tcPr>
            <w:tcW w:type="dxa" w:w="4554"/>
          </w:tcPr>
          <w:p>
            <w:pPr>
              <w:spacing w:after="20" w:line="240" w:lineRule="auto"/>
            </w:pPr>
            <w:r>
              <w:rPr>
                <w:sz w:val="17"/>
              </w:rPr>
              <w:t>Evita dano maior</w:t>
            </w:r>
          </w:p>
        </w:tc>
      </w:tr>
      <w:tr>
        <w:trPr>
          <w:cantSplit/>
        </w:trPr>
        <w:tc>
          <w:tcPr>
            <w:tcW w:type="dxa" w:w="50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Torre ou circuito sem água</w:t>
            </w:r>
          </w:p>
        </w:tc>
        <w:tc>
          <w:tcPr>
            <w:tcW w:type="dxa" w:w="455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operar a seco</w:t>
            </w:r>
            <w:r>
              <w:rPr>
                <w:sz w:val="17"/>
              </w:rPr>
              <w:t xml:space="preserve"> (ramo D e Cenário 2)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Consequências a avisar antes (ficha):</w:t>
      </w:r>
    </w:p>
    <w:p>
      <w:pPr>
        <w:pStyle w:val="Commarcadores"/>
        <w:spacing w:after="40"/>
      </w:pPr>
      <w:r>
        <w:rPr>
          <w:b/>
        </w:rPr>
        <w:t>Conforto:</w:t>
      </w:r>
      <w:r>
        <w:t xml:space="preserve"> o ar-condicionado perde capacidade. </w:t>
      </w:r>
      <w:r>
        <w:rPr>
          <w:b/>
        </w:rPr>
        <w:t>Chiller resfriado a água (C10) depende da torre</w:t>
      </w:r>
      <w:r>
        <w:t xml:space="preserve">: parar a torre costuma significar parar o chiller, </w:t>
      </w:r>
      <w:r>
        <w:rPr>
          <w:b/>
        </w:rPr>
        <w:t>salvo alternativa na ficha</w:t>
      </w:r>
      <w:r>
        <w:t>.</w:t>
      </w:r>
    </w:p>
    <w:p>
      <w:pPr>
        <w:pStyle w:val="Commarcadores"/>
        <w:spacing w:after="40"/>
      </w:pPr>
      <w:r>
        <w:rPr>
          <w:b/>
        </w:rPr>
        <w:t>Pontos críticos:</w:t>
      </w:r>
      <w:r>
        <w:t xml:space="preserve"> </w:t>
      </w:r>
      <w:r>
        <w:rPr>
          <w:b/>
        </w:rPr>
        <w:t>data center (C12)</w:t>
      </w:r>
      <w:r>
        <w:t xml:space="preserve">, salas técnicas, clínicas e consultórios (G23) e demais da ficha. </w:t>
      </w:r>
      <w:r>
        <w:rPr>
          <w:b/>
        </w:rPr>
        <w:t>Avisar os responsáveis antes</w:t>
      </w:r>
      <w:r>
        <w:t xml:space="preserve">, com o prazo estimado, e acionar o </w:t>
      </w:r>
      <w:r>
        <w:rPr>
          <w:b/>
        </w:rPr>
        <w:t>plano alternativo do ponto crítico</w:t>
      </w:r>
      <w:r>
        <w:t xml:space="preserve"> ⚠.</w:t>
      </w:r>
    </w:p>
    <w:p>
      <w:pPr>
        <w:pStyle w:val="Commarcadores"/>
        <w:spacing w:after="40"/>
      </w:pPr>
      <w:r>
        <w:rPr>
          <w:b/>
        </w:rPr>
        <w:t>Retorno:</w:t>
      </w:r>
      <w:r>
        <w:t xml:space="preserve"> a retomada tem passos (ramo D) e </w:t>
      </w:r>
      <w:r>
        <w:rPr>
          <w:b/>
        </w:rPr>
        <w:t>não é imediata</w:t>
      </w:r>
      <w:r>
        <w:t>.</w:t>
      </w:r>
    </w:p>
    <w:p>
      <w:pPr>
        <w:spacing w:after="80"/>
      </w:pPr>
      <w:r>
        <w:rPr>
          <w:b/>
        </w:rPr>
        <w:t>Quando não parar sozinho:</w:t>
      </w:r>
      <w:r>
        <w:t xml:space="preserve"> se o motivo é só "o alarme tocou" ou "a água parece suja", </w:t>
      </w:r>
      <w:r>
        <w:rPr>
          <w:b/>
        </w:rPr>
        <w:t>primeiro</w:t>
      </w:r>
      <w:r>
        <w:t xml:space="preserve"> o fornecedor e o responsável da manutenção. Parar sem avaliar pode </w:t>
      </w:r>
      <w:r>
        <w:rPr>
          <w:b/>
        </w:rPr>
        <w:t>deixar a torre parada com água sem tratamento</w:t>
      </w:r>
      <w:r>
        <w:t>, que é outro risco (ramo D).</w:t>
      </w:r>
    </w:p>
    <w:p>
      <w:pPr>
        <w:spacing w:after="80"/>
      </w:pPr>
      <w:r>
        <w:rPr>
          <w:b/>
        </w:rPr>
        <w:t>Registrar:</w:t>
      </w:r>
      <w:r>
        <w:t xml:space="preserve"> hora da parada, quem decidiu, quem foi avisado, hora do retorno.</w:t>
      </w:r>
    </w:p>
    <w:p>
      <w:pPr>
        <w:pStyle w:val="Ttulo1"/>
      </w:pPr>
      <w:r>
        <w:t>7. Quando acionar o fornecedor de tratamento e o consultor</w:t>
      </w:r>
    </w:p>
    <w:p>
      <w:pPr>
        <w:spacing w:after="80"/>
      </w:pPr>
      <w:r>
        <w:rPr>
          <w:b/>
        </w:rPr>
        <w:t>Fornecedor de tratamento — sempre.</w:t>
      </w:r>
      <w:r>
        <w:t xml:space="preserve"> Qualquer gatilho da seção 1. O prazo de resposta e de visita vem do </w:t>
      </w:r>
      <w:r>
        <w:rPr>
          <w:b/>
        </w:rPr>
        <w:t>contrato</w:t>
      </w:r>
      <w:r>
        <w:t xml:space="preserve"> (SLA ⚠). </w:t>
      </w:r>
      <w:r>
        <w:rPr>
          <w:b/>
        </w:rPr>
        <w:t>Se o fornecedor não responde no prazo da ficha</w:t>
      </w:r>
      <w:r>
        <w:t xml:space="preserve">, escalar para o nível 2 e para a administradora e </w:t>
      </w:r>
      <w:r>
        <w:rPr>
          <w:b/>
        </w:rPr>
        <w:t>acionar o consultor</w:t>
      </w:r>
      <w:r>
        <w:t>.</w:t>
      </w:r>
    </w:p>
    <w:p>
      <w:pPr>
        <w:spacing w:after="80"/>
      </w:pPr>
      <w:r>
        <w:rPr>
          <w:b/>
        </w:rPr>
        <w:t>Consultor especialista (decisão do síndico, caso a caso)</w:t>
      </w:r>
      <w:r>
        <w:t xml:space="preserve"> nos casos:</w:t>
      </w:r>
    </w:p>
    <w:p>
      <w:pPr>
        <w:pStyle w:val="Commarcadores"/>
        <w:spacing w:after="40"/>
      </w:pPr>
      <w:r>
        <w:rPr>
          <w:b/>
        </w:rPr>
        <w:t>Suspeita ou resultado de Legionella</w:t>
      </w:r>
      <w:r>
        <w:t xml:space="preserve"> ou microbiologia fora do padrão (Cenário 3, ramo D).</w:t>
      </w:r>
    </w:p>
    <w:p>
      <w:pPr>
        <w:pStyle w:val="Commarcadores"/>
        <w:spacing w:after="40"/>
      </w:pPr>
      <w:r>
        <w:rPr>
          <w:b/>
        </w:rPr>
        <w:t>Sobredosagem com exposição de pessoas</w:t>
      </w:r>
      <w:r>
        <w:t xml:space="preserve"> ou produto </w:t>
      </w:r>
      <w:r>
        <w:rPr>
          <w:b/>
        </w:rPr>
        <w:t>fora do circuito</w:t>
      </w:r>
      <w:r>
        <w:t xml:space="preserve"> (pluvial, solo, reservatório).</w:t>
      </w:r>
    </w:p>
    <w:p>
      <w:pPr>
        <w:pStyle w:val="Commarcadores"/>
        <w:spacing w:after="40"/>
      </w:pPr>
      <w:r>
        <w:rPr>
          <w:b/>
        </w:rPr>
        <w:t>Derrame</w:t>
      </w:r>
      <w:r>
        <w:t xml:space="preserve"> com destino de efluente indefinido ou que atingiu pluvial ou rede.</w:t>
      </w:r>
    </w:p>
    <w:p>
      <w:pPr>
        <w:pStyle w:val="Commarcadores"/>
        <w:spacing w:after="40"/>
      </w:pPr>
      <w:r>
        <w:rPr>
          <w:b/>
        </w:rPr>
        <w:t>Torre ou circuito parado por tempo</w:t>
      </w:r>
      <w:r>
        <w:t xml:space="preserve"> que exige limpeza e desinfecção antes de religar.</w:t>
      </w:r>
    </w:p>
    <w:p>
      <w:pPr>
        <w:pStyle w:val="Commarcadores"/>
        <w:spacing w:after="40"/>
      </w:pPr>
      <w:r>
        <w:rPr>
          <w:b/>
        </w:rPr>
        <w:t>Causa indefinida</w:t>
      </w:r>
      <w:r>
        <w:t xml:space="preserve"> depois da primeira resposta do fornecedor (ramo E).</w:t>
      </w:r>
    </w:p>
    <w:p>
      <w:pPr>
        <w:pStyle w:val="Commarcadores"/>
        <w:spacing w:after="40"/>
      </w:pPr>
      <w:r>
        <w:rPr>
          <w:b/>
        </w:rPr>
        <w:t>Cor do traçador ou produto no potável</w:t>
      </w:r>
      <w:r>
        <w:t xml:space="preserve"> (Cenário 1).</w:t>
      </w:r>
    </w:p>
    <w:p>
      <w:pPr>
        <w:pStyle w:val="Commarcadores"/>
        <w:spacing w:after="40"/>
      </w:pPr>
      <w:r>
        <w:rPr>
          <w:b/>
        </w:rPr>
        <w:t>Fornecedor sem resposta</w:t>
      </w:r>
      <w:r>
        <w:t xml:space="preserve"> no prazo ⚠.</w:t>
      </w:r>
    </w:p>
    <w:p>
      <w:pPr>
        <w:pStyle w:val="Ttulo1"/>
      </w:pPr>
      <w:r>
        <w:t>8. Coleta de amostras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Antes</w:t>
      </w:r>
      <w:r>
        <w:t xml:space="preserve"> de drenar, de dar choque, de ajustar dosagem ou de limpar.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Laboratório com acreditação ABNT NBR ISO/IEC 17025 ⚠</w:t>
      </w:r>
      <w:r>
        <w:t xml:space="preserve">, frasco adequado e </w:t>
      </w:r>
      <w:r>
        <w:rPr>
          <w:b/>
        </w:rPr>
        <w:t>cadeia de custódia</w:t>
      </w:r>
      <w:r>
        <w:t xml:space="preserve">. O </w:t>
      </w:r>
      <w:r>
        <w:rPr>
          <w:b/>
        </w:rPr>
        <w:t>laboratório e o fornecedor</w:t>
      </w:r>
      <w:r>
        <w:t xml:space="preserve"> dizem como coletar (principalmente Legionella).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Pontos</w:t>
      </w:r>
      <w:r>
        <w:t xml:space="preserve"> (conforme a ficha e o fornecedor):</w:t>
      </w:r>
    </w:p>
    <w:p>
      <w:pPr>
        <w:pStyle w:val="Commarcadores2"/>
        <w:spacing w:after="40"/>
      </w:pPr>
      <w:r>
        <w:rPr>
          <w:b/>
        </w:rPr>
        <w:t>água da bacia da torre</w:t>
      </w:r>
      <w:r>
        <w:t xml:space="preserve"> e </w:t>
      </w:r>
      <w:r>
        <w:rPr>
          <w:b/>
        </w:rPr>
        <w:t>retorno do condensador</w:t>
      </w:r>
      <w:r>
        <w:t>;</w:t>
      </w:r>
    </w:p>
    <w:p>
      <w:pPr>
        <w:pStyle w:val="Commarcadores2"/>
        <w:spacing w:after="40"/>
      </w:pPr>
      <w:r>
        <w:rPr>
          <w:b/>
        </w:rPr>
        <w:t>água do circuito de água gelada</w:t>
      </w:r>
      <w:r>
        <w:t xml:space="preserve"> (como a ficha indicar);</w:t>
      </w:r>
    </w:p>
    <w:p>
      <w:pPr>
        <w:pStyle w:val="Commarcadores2"/>
        <w:spacing w:after="40"/>
      </w:pPr>
      <w:r>
        <w:rPr>
          <w:b/>
        </w:rPr>
        <w:t>ponto de reposição</w:t>
      </w:r>
      <w:r>
        <w:t xml:space="preserve"> (água de entrada);</w:t>
      </w:r>
    </w:p>
    <w:p>
      <w:pPr>
        <w:pStyle w:val="Commarcadores2"/>
        <w:spacing w:after="40"/>
      </w:pPr>
      <w:r>
        <w:rPr>
          <w:b/>
        </w:rPr>
        <w:t>água da purga</w:t>
      </w:r>
      <w:r>
        <w:t>, se houver dúvida de efluente;</w:t>
      </w:r>
    </w:p>
    <w:p>
      <w:pPr>
        <w:pStyle w:val="Commarcadores2"/>
        <w:spacing w:after="40"/>
      </w:pPr>
      <w:r>
        <w:rPr>
          <w:b/>
        </w:rPr>
        <w:t>produto da bombona</w:t>
      </w:r>
      <w:r>
        <w:t>, se produto errado (o fornecedor orienta);</w:t>
      </w:r>
    </w:p>
    <w:p>
      <w:pPr>
        <w:pStyle w:val="Commarcadores2"/>
        <w:spacing w:after="40"/>
      </w:pPr>
      <w:r>
        <w:t xml:space="preserve">se houver suspeita no potável, </w:t>
      </w:r>
      <w:r>
        <w:rPr>
          <w:b/>
        </w:rPr>
        <w:t>torneira sentinela</w:t>
      </w:r>
      <w:r>
        <w:t xml:space="preserve"> (e Cenário 1).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Parâmetros:</w:t>
      </w:r>
      <w:r>
        <w:t xml:space="preserve"> definidos pelo fornecedor, pelo consultor e pelo laboratório a partir da </w:t>
      </w:r>
      <w:r>
        <w:rPr>
          <w:b/>
        </w:rPr>
        <w:t>FISPQ</w:t>
      </w:r>
      <w:r>
        <w:t xml:space="preserve"> e do que se suspeita. Microbiologia (heterotróficos, Legionella ⚠) e físico-química do tratamento ⚠. </w:t>
      </w:r>
      <w:r>
        <w:rPr>
          <w:b/>
        </w:rPr>
        <w:t>Sem valor de referência neste documento.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EPI e cuidado com aerossol</w:t>
      </w:r>
      <w:r>
        <w:t xml:space="preserve"> ao coletar na bacia (orientação do fornecedor e da FISPQ).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Registrar:</w:t>
      </w:r>
      <w:r>
        <w:t xml:space="preserve"> ponto, hora, quem coletou, laboratório, número da cadeia de custódia.</w:t>
      </w:r>
    </w:p>
    <w:p>
      <w:pPr>
        <w:pStyle w:val="Ttulo1"/>
      </w:pPr>
      <w:r>
        <w:t>9. Reposição, drenagem, lavagem e efluente</w:t>
      </w:r>
    </w:p>
    <w:p>
      <w:pPr>
        <w:spacing w:after="80"/>
      </w:pPr>
      <w:r>
        <w:rPr>
          <w:b/>
        </w:rPr>
        <w:t>Regra:</w:t>
      </w:r>
      <w:r>
        <w:t xml:space="preserve"> a </w:t>
      </w:r>
      <w:r>
        <w:rPr>
          <w:b/>
        </w:rPr>
        <w:t>lição do episódio 2</w:t>
      </w:r>
      <w:r>
        <w:t xml:space="preserve"> vale aqui. </w:t>
      </w:r>
      <w:r>
        <w:rPr>
          <w:b/>
        </w:rPr>
        <w:t>Depois de uma falha de tratamento é comum drenar, lavar e reencher o circuito ou a torre</w:t>
      </w:r>
      <w:r>
        <w:t xml:space="preserve">, e é a hora em que a mangueira aparece. </w:t>
      </w:r>
      <w:r>
        <w:rPr>
          <w:b/>
        </w:rPr>
        <w:t>Nada de mangueira entre o potável e o circuito ou a torre.</w:t>
      </w:r>
    </w:p>
    <w:p>
      <w:pPr>
        <w:spacing w:after="80"/>
      </w:pPr>
      <w:r>
        <w:rPr>
          <w:b/>
        </w:rPr>
        <w:t>Reposição, reenchimento e lavagem (Cenário 1, ramo A):</w:t>
      </w:r>
    </w:p>
    <w:p>
      <w:pPr>
        <w:pStyle w:val="Commarcadores"/>
        <w:spacing w:after="40"/>
      </w:pPr>
      <w:r>
        <w:rPr>
          <w:b/>
        </w:rPr>
        <w:t>Folga de ar + bomba:</w:t>
      </w:r>
      <w:r>
        <w:t xml:space="preserve"> o potável </w:t>
      </w:r>
      <w:r>
        <w:rPr>
          <w:b/>
        </w:rPr>
        <w:t>enche um tanque ou recipiente com folga de ar</w:t>
      </w:r>
      <w:r>
        <w:t xml:space="preserve"> (a água cai de cima); uma </w:t>
      </w:r>
      <w:r>
        <w:rPr>
          <w:b/>
        </w:rPr>
        <w:t>bomba de transferência</w:t>
      </w:r>
      <w:r>
        <w:t xml:space="preserve"> leva ao ponto de reposição. A mangueira existe </w:t>
      </w:r>
      <w:r>
        <w:rPr>
          <w:b/>
        </w:rPr>
        <w:t>só entre a bomba e o circuito</w:t>
      </w:r>
      <w:r>
        <w:t xml:space="preserve"> e </w:t>
      </w:r>
      <w:r>
        <w:rPr>
          <w:b/>
        </w:rPr>
        <w:t>nunca fica ligada à torneira</w:t>
      </w:r>
      <w:r>
        <w:t>.</w:t>
      </w:r>
    </w:p>
    <w:p>
      <w:pPr>
        <w:pStyle w:val="Commarcadores"/>
        <w:spacing w:after="40"/>
      </w:pPr>
      <w:r>
        <w:rPr>
          <w:b/>
        </w:rPr>
        <w:t>Torre (circuito aberto):</w:t>
      </w:r>
      <w:r>
        <w:t xml:space="preserve"> funil ou tanque com folga de ar no ponto de reposição.</w:t>
      </w:r>
    </w:p>
    <w:p>
      <w:pPr>
        <w:pStyle w:val="Commarcadores"/>
        <w:spacing w:after="40"/>
      </w:pPr>
      <w:r>
        <w:rPr>
          <w:b/>
        </w:rPr>
        <w:t>Sem estrutura segura: não repor com potável.</w:t>
      </w:r>
      <w:r>
        <w:t xml:space="preserve"> Escalar à gestão e ao fornecedor.</w:t>
      </w:r>
    </w:p>
    <w:p>
      <w:pPr>
        <w:pStyle w:val="Commarcadores"/>
        <w:spacing w:after="40"/>
      </w:pPr>
      <w:r>
        <w:rPr>
          <w:b/>
        </w:rPr>
        <w:t>Antes de repor:</w:t>
      </w:r>
      <w:r>
        <w:t xml:space="preserve"> </w:t>
      </w:r>
      <w:r>
        <w:rPr>
          <w:b/>
        </w:rPr>
        <w:t>ler a pressão do circuito e do potável</w:t>
      </w:r>
      <w:r>
        <w:t xml:space="preserve">; se a do circuito é maior ou igual, </w:t>
      </w:r>
      <w:r>
        <w:rPr>
          <w:b/>
        </w:rPr>
        <w:t>não conectar nada</w:t>
      </w:r>
      <w:r>
        <w:t xml:space="preserve">. </w:t>
      </w:r>
      <w:r>
        <w:rPr>
          <w:b/>
        </w:rPr>
        <w:t>Autorização</w:t>
      </w:r>
      <w:r>
        <w:t xml:space="preserve"> do responsável da manutenção; </w:t>
      </w:r>
      <w:r>
        <w:rPr>
          <w:b/>
        </w:rPr>
        <w:t>registrar</w:t>
      </w:r>
      <w:r>
        <w:t xml:space="preserve"> responsável, hora e </w:t>
      </w:r>
      <w:r>
        <w:rPr>
          <w:b/>
        </w:rPr>
        <w:t>litros</w:t>
      </w:r>
      <w:r>
        <w:t xml:space="preserve">; </w:t>
      </w:r>
      <w:r>
        <w:rPr>
          <w:b/>
        </w:rPr>
        <w:t>desconectar na hora</w:t>
      </w:r>
      <w:r>
        <w:t>; segunda pessoa confere.</w:t>
      </w:r>
    </w:p>
    <w:p>
      <w:pPr>
        <w:pStyle w:val="Commarcadores"/>
        <w:spacing w:after="40"/>
      </w:pPr>
      <w:r>
        <w:rPr>
          <w:b/>
        </w:rPr>
        <w:t>Lavagem de circuito, torre ou filtro lateral</w:t>
      </w:r>
      <w:r>
        <w:t xml:space="preserve"> (C30, C37, C38): </w:t>
      </w:r>
      <w:r>
        <w:rPr>
          <w:b/>
        </w:rPr>
        <w:t>sem ligação ao potável</w:t>
      </w:r>
      <w:r>
        <w:t xml:space="preserve"> pelos mesmos motivos. </w:t>
      </w:r>
      <w:r>
        <w:rPr>
          <w:b/>
        </w:rPr>
        <w:t>Serviço de terceiros</w:t>
      </w:r>
      <w:r>
        <w:t xml:space="preserve"> (limpeza química, passivação) </w:t>
      </w:r>
      <w:r>
        <w:rPr>
          <w:b/>
        </w:rPr>
        <w:t>não traz mangueira ao ponto de potável</w:t>
      </w:r>
      <w:r>
        <w:t xml:space="preserve">; conferir na saída do prestador se </w:t>
      </w:r>
      <w:r>
        <w:rPr>
          <w:b/>
        </w:rPr>
        <w:t>ficou</w:t>
      </w:r>
      <w:r>
        <w:t xml:space="preserve"> alguma mangueira ou ligação provisória (C38, H13).</w:t>
      </w:r>
    </w:p>
    <w:p>
      <w:pPr>
        <w:pStyle w:val="Commarcadores"/>
        <w:spacing w:after="40"/>
      </w:pPr>
      <w:r>
        <w:rPr>
          <w:b/>
        </w:rPr>
        <w:t>Linha de diluição da dosadora</w:t>
      </w:r>
      <w:r>
        <w:t xml:space="preserve"> ligada ao potável sem folga: </w:t>
      </w:r>
      <w:r>
        <w:rPr>
          <w:b/>
        </w:rPr>
        <w:t>é interligação</w:t>
      </w:r>
      <w:r>
        <w:t xml:space="preserve">. Se existir, tratar como C8 e </w:t>
      </w:r>
      <w:r>
        <w:rPr>
          <w:b/>
        </w:rPr>
        <w:t>Cenário 1</w:t>
      </w:r>
      <w:r>
        <w:t>.</w:t>
      </w:r>
    </w:p>
    <w:p>
      <w:pPr>
        <w:spacing w:after="80"/>
      </w:pPr>
      <w:r>
        <w:rPr>
          <w:b/>
        </w:rPr>
        <w:t>Efluente da purga e da drenagem (efluente com produto químico):</w:t>
      </w:r>
    </w:p>
    <w:p>
      <w:pPr>
        <w:pStyle w:val="Commarcadores"/>
        <w:spacing w:after="40"/>
      </w:pPr>
      <w:r>
        <w:rPr>
          <w:b/>
        </w:rPr>
        <w:t>Destino definido antes de drenar</w:t>
      </w:r>
      <w:r>
        <w:t xml:space="preserve">, por </w:t>
      </w:r>
      <w:r>
        <w:rPr>
          <w:b/>
        </w:rPr>
        <w:t>orientação do fornecedor e do consultor</w:t>
      </w:r>
      <w:r>
        <w:t xml:space="preserve"> e pela </w:t>
      </w:r>
      <w:r>
        <w:rPr>
          <w:b/>
        </w:rPr>
        <w:t>exigência local</w:t>
      </w:r>
      <w:r>
        <w:t xml:space="preserve"> ⚠ (concessionária, órgão ambiental). CONAMA 430/2011 ◻ a confirmar a aplicação a rede pública.</w:t>
      </w:r>
    </w:p>
    <w:p>
      <w:pPr>
        <w:pStyle w:val="Commarcadores"/>
        <w:spacing w:after="40"/>
      </w:pPr>
      <w:r>
        <w:rPr>
          <w:b/>
        </w:rPr>
        <w:t>Não</w:t>
      </w:r>
      <w:r>
        <w:t xml:space="preserve"> enviar a ralo, pluvial, jardim ou terra sem essa orientação. </w:t>
      </w:r>
      <w:r>
        <w:rPr>
          <w:b/>
        </w:rPr>
        <w:t>Não</w:t>
      </w:r>
      <w:r>
        <w:t xml:space="preserve"> reaproveitar a purga (B15) enquanto houver falha de tratamento.</w:t>
      </w:r>
    </w:p>
    <w:p>
      <w:pPr>
        <w:pStyle w:val="Commarcadores"/>
        <w:spacing w:after="40"/>
      </w:pPr>
      <w:r>
        <w:t xml:space="preserve">Produto concentrado, resíduo de derrame e embalagem: </w:t>
      </w:r>
      <w:r>
        <w:rPr>
          <w:b/>
        </w:rPr>
        <w:t>destinação por empresa habilitada</w:t>
      </w:r>
      <w:r>
        <w:t xml:space="preserve"> conforme a </w:t>
      </w:r>
      <w:r>
        <w:rPr>
          <w:b/>
        </w:rPr>
        <w:t>exigência local</w:t>
      </w:r>
      <w:r>
        <w:t xml:space="preserve"> ⚠ (manifesto, se exigido).</w:t>
      </w:r>
    </w:p>
    <w:p>
      <w:pPr>
        <w:pStyle w:val="Commarcadores"/>
        <w:spacing w:after="40"/>
      </w:pPr>
      <w:r>
        <w:rPr>
          <w:b/>
        </w:rPr>
        <w:t>Anotar</w:t>
      </w:r>
      <w:r>
        <w:t xml:space="preserve"> o volume e o destino no registro.</w:t>
      </w:r>
    </w:p>
    <w:p>
      <w:pPr>
        <w:pStyle w:val="Ttulo1"/>
      </w:pPr>
      <w:r>
        <w:t>10. Quadro: o que não fazer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5116"/>
        <w:gridCol w:w="4521"/>
      </w:tblGrid>
      <w:tr>
        <w:trPr>
          <w:cantSplit/>
          <w:tblHeader/>
        </w:trPr>
        <w:tc>
          <w:tcPr>
            <w:tcW w:type="dxa" w:w="511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Não faça</w:t>
            </w:r>
          </w:p>
        </w:tc>
        <w:tc>
          <w:tcPr>
            <w:tcW w:type="dxa" w:w="452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Porque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Misturar produtos</w:t>
            </w:r>
            <w:r>
              <w:rPr>
                <w:sz w:val="17"/>
              </w:rPr>
              <w:t xml:space="preserve"> ou juntar sobras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Incompatibilidade: gases tóxicos e reação perigosa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Dar choque de biocida ou de cloro</w:t>
            </w:r>
            <w:r>
              <w:rPr>
                <w:sz w:val="17"/>
              </w:rPr>
              <w:t xml:space="preserve"> sem o fornecedor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Risco de saúde, de corrosão e de espuma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Sobredosar para "compensar"</w:t>
            </w:r>
            <w:r>
              <w:rPr>
                <w:sz w:val="17"/>
              </w:rPr>
              <w:t xml:space="preserve"> a semana sem dosagem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Cria sobredosagem, corrosão e exposição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Pôr controlador ou dosadora em manual</w:t>
            </w:r>
            <w:r>
              <w:rPr>
                <w:sz w:val="17"/>
              </w:rPr>
              <w:t xml:space="preserve"> e esquecer, ou fazer "jumper" em sonda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Tratamento sem controle e sem alarme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Drenar ou limpar antes de coletar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Apaga a evidência e a causa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Lavar derrame ou efluente para ralo, pluvial ou jardim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Contaminação, risco ambiental e legal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Repor ou lavar circuito ou torre com mangueira ligada ao potável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Foi a causa do episódio 2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Ligar bomba, torre ou chiller a seco ou sem o fornecedor</w:t>
            </w:r>
            <w:r>
              <w:rPr>
                <w:sz w:val="17"/>
              </w:rPr>
              <w:t xml:space="preserve"> na retomada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Danifica equipamento, e Legionella na partida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Entrar em área de derrame sem EPI da FISPQ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Exposição e intoxicação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Usar embalagem sem rótulo ou de bebida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Confusão e ingestão acidental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Silenciar alarme e não registrar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Falha invisível na próxima ronda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Afirmar a causa</w:t>
            </w:r>
            <w:r>
              <w:rPr>
                <w:sz w:val="17"/>
              </w:rPr>
              <w:t xml:space="preserve"> antes de confirmada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511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Liberar o retorno porque a água "parece limpa"</w:t>
            </w:r>
          </w:p>
        </w:tc>
        <w:tc>
          <w:tcPr>
            <w:tcW w:type="dxa" w:w="4521"/>
          </w:tcPr>
          <w:p>
            <w:pPr>
              <w:spacing w:after="20" w:line="240" w:lineRule="auto"/>
            </w:pPr>
            <w:r>
              <w:rPr>
                <w:sz w:val="17"/>
              </w:rPr>
              <w:t>Falha de tratamento pode ser invisível; só análise e parecer liberam</w:t>
            </w:r>
          </w:p>
        </w:tc>
      </w:tr>
    </w:tbl>
    <w:p>
      <w:pPr>
        <w:spacing w:after="40"/>
      </w:pPr>
    </w:p>
    <w:p>
      <w:pPr>
        <w:pStyle w:val="Ttulo1"/>
      </w:pPr>
      <w:r>
        <w:t>11. Modelos de comunicação</w:t>
      </w:r>
    </w:p>
    <w:p>
      <w:pPr>
        <w:spacing w:after="80"/>
      </w:pPr>
      <w:r>
        <w:rPr>
          <w:b/>
        </w:rPr>
        <w:t>Acionamento do fornecedor de tratamento (a ronda ou o nível 1 usa):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sz w:val="19"/>
              </w:rPr>
              <w:t xml:space="preserve">Condomínio [nome], [torre / chiller / circuito], [hora]. </w:t>
            </w:r>
            <w:r>
              <w:rPr>
                <w:b/>
                <w:sz w:val="19"/>
              </w:rPr>
              <w:t>O que vimos:</w:t>
            </w:r>
            <w:r>
              <w:rPr>
                <w:sz w:val="19"/>
              </w:rPr>
              <w:t xml:space="preserve"> [dosadora parada / bombona vazia / espuma / derrame / controlador em alarme / torre parada]. </w:t>
            </w:r>
            <w:r>
              <w:rPr>
                <w:b/>
                <w:sz w:val="19"/>
              </w:rPr>
              <w:t>Leitura do controlador:</w:t>
            </w:r>
            <w:r>
              <w:rPr>
                <w:sz w:val="19"/>
              </w:rPr>
              <w:t xml:space="preserve"> [como mostrada]. </w:t>
            </w:r>
            <w:r>
              <w:rPr>
                <w:b/>
                <w:sz w:val="19"/>
              </w:rPr>
              <w:t>Produto envolvido:</w:t>
            </w:r>
            <w:r>
              <w:rPr>
                <w:sz w:val="19"/>
              </w:rPr>
              <w:t xml:space="preserve"> [nome, lote]. </w:t>
            </w:r>
            <w:r>
              <w:rPr>
                <w:b/>
                <w:sz w:val="19"/>
              </w:rPr>
              <w:t>Há pessoa exposta?</w:t>
            </w:r>
            <w:r>
              <w:rPr>
                <w:sz w:val="19"/>
              </w:rPr>
              <w:t xml:space="preserve"> [sim/não]. </w:t>
            </w:r>
            <w:r>
              <w:rPr>
                <w:b/>
                <w:sz w:val="19"/>
              </w:rPr>
              <w:t>O que foi feito:</w:t>
            </w:r>
            <w:r>
              <w:rPr>
                <w:sz w:val="19"/>
              </w:rPr>
              <w:t xml:space="preserve"> [contenção, hora]. </w:t>
            </w:r>
            <w:r>
              <w:rPr>
                <w:b/>
                <w:sz w:val="19"/>
              </w:rPr>
              <w:t>Precisamos de:</w:t>
            </w:r>
            <w:r>
              <w:rPr>
                <w:sz w:val="19"/>
              </w:rPr>
              <w:t xml:space="preserve"> orientação imediata, a FISPQ, e visita até [prazo do contrato]. Fotos enviadas em [canal]. Contato do nível 1: [nome e telefone da ficha].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Aviso ao ocupante (odor, espuma ou ocorrência na cobertura ou casa de máquinas):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Ocorrência no sistema de climatização.</w:t>
            </w:r>
            <w:r>
              <w:rPr>
                <w:sz w:val="19"/>
              </w:rPr>
              <w:t xml:space="preserve"> Identificamos uma alteração no tratamento da água da torre ou do circuito em [local], desde [hora]. Por precaução, </w:t>
            </w:r>
            <w:r>
              <w:rPr>
                <w:b/>
                <w:sz w:val="19"/>
              </w:rPr>
              <w:t>evite a área [cobertura / sala]</w:t>
            </w:r>
            <w:r>
              <w:rPr>
                <w:sz w:val="19"/>
              </w:rPr>
              <w:t xml:space="preserve"> até novo aviso. O ar-condicionado [pode ser desligado de forma controlada às [hora]]. [</w:t>
            </w:r>
            <w:r>
              <w:rPr>
                <w:b/>
                <w:sz w:val="19"/>
              </w:rPr>
              <w:t>Incluir só se a ronda e a torneira sentinela não encontraram cor, odor ou gosto no potável:</w:t>
            </w:r>
            <w:r>
              <w:rPr>
                <w:sz w:val="19"/>
              </w:rPr>
              <w:t xml:space="preserve"> Até agora não identificamos alteração na água potável. Avise a administração se notar </w:t>
            </w:r>
            <w:r>
              <w:rPr>
                <w:b/>
                <w:sz w:val="19"/>
              </w:rPr>
              <w:t>cor rosa, odor ou gosto estranho</w:t>
            </w:r>
            <w:r>
              <w:rPr>
                <w:sz w:val="19"/>
              </w:rPr>
              <w:t>.] Quem sentir irritação ou mal-estar deve procurar atendimento e avisar a administração. Próxima atualização às [hora].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Aviso aos pontos críticos (antes de parar chiller ou torre):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Parada do resfriamento.</w:t>
            </w:r>
            <w:r>
              <w:rPr>
                <w:sz w:val="19"/>
              </w:rPr>
              <w:t xml:space="preserve"> Por [motivo, sem afirmar causa], o resfriamento [chiller / torre] será [parado / reduzido] às [hora], com previsão de [prazo ou "sem previsão"]. Seu ponto [data center / sala / clínica] depende dele. Acione o </w:t>
            </w:r>
            <w:r>
              <w:rPr>
                <w:b/>
                <w:sz w:val="19"/>
              </w:rPr>
              <w:t>plano alternativo</w:t>
            </w:r>
            <w:r>
              <w:rPr>
                <w:sz w:val="19"/>
              </w:rPr>
              <w:t xml:space="preserve"> [da ficha] e confirme o recebimento. Próxima atualização às [hora].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Resumo ao síndico e ao proprietário:</w:t>
      </w:r>
      <w:r>
        <w:t xml:space="preserve"> o que aconteceu e quando; o que foi feito (contenção, parada, coleta); quem foi acionado; a causa </w:t>
      </w:r>
      <w:r>
        <w:rPr>
          <w:b/>
        </w:rPr>
        <w:t>quando confirmada</w:t>
      </w:r>
      <w:r>
        <w:t xml:space="preserve">; impactos (conforto, pontos críticos); se houve </w:t>
      </w:r>
      <w:r>
        <w:rPr>
          <w:b/>
        </w:rPr>
        <w:t>exposição de pessoas</w:t>
      </w:r>
      <w:r>
        <w:t xml:space="preserve">; se houve </w:t>
      </w:r>
      <w:r>
        <w:rPr>
          <w:b/>
        </w:rPr>
        <w:t>efluente ou produto fora do circuito</w:t>
      </w:r>
      <w:r>
        <w:t xml:space="preserve"> e para onde foi; o que muda para não repetir; quando o retorno está previsto. </w:t>
      </w:r>
      <w:r>
        <w:rPr>
          <w:b/>
        </w:rPr>
        <w:t>Sem culpar fornecedor ou pessoa</w:t>
      </w:r>
      <w:r>
        <w:t xml:space="preserve"> antes do laudo.</w:t>
      </w:r>
    </w:p>
    <w:p>
      <w:pPr>
        <w:pStyle w:val="Ttulo1"/>
      </w:pPr>
      <w:r>
        <w:t>12. Prevenção (o que impede este cenário de acontecer)</w:t>
      </w:r>
    </w:p>
    <w:p>
      <w:pPr>
        <w:pStyle w:val="Commarcadores"/>
        <w:spacing w:after="40"/>
      </w:pPr>
      <w:r>
        <w:rPr>
          <w:b/>
        </w:rPr>
        <w:t>Contrato com o fornecedor de tratamento</w:t>
      </w:r>
      <w:r>
        <w:t xml:space="preserve"> com </w:t>
      </w:r>
      <w:r>
        <w:rPr>
          <w:b/>
        </w:rPr>
        <w:t>SLA de atendimento e de reposição de produto</w:t>
      </w:r>
      <w:r>
        <w:t xml:space="preserve"> ⚠, contatos e </w:t>
      </w:r>
      <w:r>
        <w:rPr>
          <w:b/>
        </w:rPr>
        <w:t>telefone de plantão na ficha</w:t>
      </w:r>
      <w:r>
        <w:t xml:space="preserve"> (H21).</w:t>
      </w:r>
    </w:p>
    <w:p>
      <w:pPr>
        <w:pStyle w:val="Commarcadores"/>
        <w:spacing w:after="40"/>
      </w:pPr>
      <w:r>
        <w:rPr>
          <w:b/>
        </w:rPr>
        <w:t>Estoque mínimo de produto</w:t>
      </w:r>
      <w:r>
        <w:t xml:space="preserve"> na casa de máquinas, definido com o fornecedor ⚠ (quanto e de qual produto). Estoque guardado </w:t>
      </w:r>
      <w:r>
        <w:rPr>
          <w:b/>
        </w:rPr>
        <w:t>sem incompatíveis juntos</w:t>
      </w:r>
      <w:r>
        <w:t xml:space="preserve"> e com rótulo.</w:t>
      </w:r>
    </w:p>
    <w:p>
      <w:pPr>
        <w:pStyle w:val="Commarcadores"/>
        <w:spacing w:after="40"/>
      </w:pPr>
      <w:r>
        <w:rPr>
          <w:b/>
        </w:rPr>
        <w:t>Ronda com checklist da casa de máquinas</w:t>
      </w:r>
      <w:r>
        <w:t xml:space="preserve">: bombona (nível), dosadora (funcionando), controlador (automático, sem alarme), purga, bacia (cor, limo, espuma, odor), bacia de contenção (seca), </w:t>
      </w:r>
      <w:r>
        <w:rPr>
          <w:b/>
        </w:rPr>
        <w:t>torneira sentinela</w:t>
      </w:r>
      <w:r>
        <w:t>.</w:t>
      </w:r>
    </w:p>
    <w:p>
      <w:pPr>
        <w:pStyle w:val="Commarcadores"/>
        <w:spacing w:after="40"/>
      </w:pPr>
      <w:r>
        <w:rPr>
          <w:b/>
        </w:rPr>
        <w:t>Registro semanal da dosagem</w:t>
      </w:r>
      <w:r>
        <w:t xml:space="preserve"> (pedido do projeto), na tabela abaixo.</w:t>
      </w:r>
    </w:p>
    <w:p>
      <w:pPr>
        <w:pStyle w:val="Commarcadores"/>
        <w:spacing w:after="40"/>
      </w:pPr>
      <w:r>
        <w:rPr>
          <w:b/>
        </w:rPr>
        <w:t>Teste periódico da dosadora e do controlador</w:t>
      </w:r>
      <w:r>
        <w:t xml:space="preserve"> pelo fornecedor, registrado, com frequência ⚠ definida por ele.</w:t>
      </w:r>
    </w:p>
    <w:p>
      <w:pPr>
        <w:pStyle w:val="Commarcadores"/>
        <w:spacing w:after="40"/>
      </w:pPr>
      <w:r>
        <w:rPr>
          <w:b/>
        </w:rPr>
        <w:t>Bacia de contenção</w:t>
      </w:r>
      <w:r>
        <w:t xml:space="preserve"> sob bombonas e tanques de produto, com </w:t>
      </w:r>
      <w:r>
        <w:rPr>
          <w:b/>
        </w:rPr>
        <w:t>dreno fechado</w:t>
      </w:r>
      <w:r>
        <w:t xml:space="preserve"> e </w:t>
      </w:r>
      <w:r>
        <w:rPr>
          <w:b/>
        </w:rPr>
        <w:t>sem ligação a ralo</w:t>
      </w:r>
      <w:r>
        <w:t xml:space="preserve"> (C34, E16); </w:t>
      </w:r>
      <w:r>
        <w:rPr>
          <w:b/>
        </w:rPr>
        <w:t>kit de derrame</w:t>
      </w:r>
      <w:r>
        <w:t xml:space="preserve"> e </w:t>
      </w:r>
      <w:r>
        <w:rPr>
          <w:b/>
        </w:rPr>
        <w:t>EPI</w:t>
      </w:r>
      <w:r>
        <w:t xml:space="preserve"> na casa de máquinas.</w:t>
      </w:r>
    </w:p>
    <w:p>
      <w:pPr>
        <w:pStyle w:val="Commarcadores"/>
        <w:spacing w:after="40"/>
      </w:pPr>
      <w:r>
        <w:rPr>
          <w:b/>
        </w:rPr>
        <w:t>FISPQ acessível</w:t>
      </w:r>
      <w:r>
        <w:t xml:space="preserve"> na casa de máquinas, </w:t>
      </w:r>
      <w:r>
        <w:rPr>
          <w:b/>
        </w:rPr>
        <w:t>impressa</w:t>
      </w:r>
      <w:r>
        <w:t xml:space="preserve">, de cada produto, e </w:t>
      </w:r>
      <w:r>
        <w:rPr>
          <w:b/>
        </w:rPr>
        <w:t>lava-olhos</w:t>
      </w:r>
      <w:r>
        <w:t xml:space="preserve"> testado (G6, G21).</w:t>
      </w:r>
    </w:p>
    <w:p>
      <w:pPr>
        <w:pStyle w:val="Commarcadores"/>
        <w:spacing w:after="40"/>
      </w:pPr>
      <w:r>
        <w:rPr>
          <w:b/>
        </w:rPr>
        <w:t>Treinamento da ronda</w:t>
      </w:r>
      <w:r>
        <w:t xml:space="preserve"> neste cenário (o que faz e o que não faz) e </w:t>
      </w:r>
      <w:r>
        <w:rPr>
          <w:b/>
        </w:rPr>
        <w:t>simulado</w:t>
      </w:r>
      <w:r>
        <w:t xml:space="preserve"> com a escada de escalonamento (H20).</w:t>
      </w:r>
    </w:p>
    <w:p>
      <w:pPr>
        <w:pStyle w:val="Commarcadores"/>
        <w:spacing w:after="40"/>
      </w:pPr>
      <w:r>
        <w:rPr>
          <w:b/>
        </w:rPr>
        <w:t>Alarmes com destinatário</w:t>
      </w:r>
      <w:r>
        <w:t xml:space="preserve"> (H6); relatório mensal do fornecedor com o </w:t>
      </w:r>
      <w:r>
        <w:rPr>
          <w:b/>
        </w:rPr>
        <w:t>checklist padrão</w:t>
      </w:r>
      <w:r>
        <w:t xml:space="preserve"> (H22), pedindo a </w:t>
      </w:r>
      <w:r>
        <w:rPr>
          <w:b/>
        </w:rPr>
        <w:t>cadência semanal</w:t>
      </w:r>
      <w:r>
        <w:t xml:space="preserve"> nos itens críticos.</w:t>
      </w:r>
    </w:p>
    <w:p>
      <w:pPr>
        <w:pStyle w:val="Commarcadores"/>
        <w:spacing w:after="40"/>
      </w:pPr>
      <w:r>
        <w:rPr>
          <w:b/>
        </w:rPr>
        <w:t>Reposição de água do circuito em litros por dia</w:t>
      </w:r>
      <w:r>
        <w:t xml:space="preserve"> (H19, C20): aumento é sinal de vazamento ou de purga travada.</w:t>
      </w:r>
    </w:p>
    <w:p>
      <w:pPr>
        <w:pStyle w:val="Commarcadores"/>
        <w:spacing w:after="40"/>
      </w:pPr>
      <w:r>
        <w:rPr>
          <w:b/>
        </w:rPr>
        <w:t>Kit de reposição manual segura</w:t>
      </w:r>
      <w:r>
        <w:t xml:space="preserve"> (tanque com folga de ar e bomba de transferência) na casa de máquinas (Cenário 1); </w:t>
      </w:r>
      <w:r>
        <w:rPr>
          <w:b/>
        </w:rPr>
        <w:t>proibir mangueira</w:t>
      </w:r>
      <w:r>
        <w:t xml:space="preserve"> entre potável e circuito.</w:t>
      </w:r>
    </w:p>
    <w:p>
      <w:pPr>
        <w:pStyle w:val="Commarcadores"/>
        <w:spacing w:after="40"/>
      </w:pPr>
      <w:r>
        <w:rPr>
          <w:b/>
        </w:rPr>
        <w:t>PMOC e documentos</w:t>
      </w:r>
      <w:r>
        <w:t xml:space="preserve"> em dia (Lei 13.589/2018 e Portaria 3.523/1998 ◻ a confirmar com o responsável do PMOC).</w:t>
      </w:r>
    </w:p>
    <w:p>
      <w:pPr>
        <w:pStyle w:val="Ttulo2"/>
      </w:pPr>
      <w:r>
        <w:t>12.1 Registro semanal da dosagem (pedido do projeto)</w:t>
      </w:r>
    </w:p>
    <w:p>
      <w:pPr>
        <w:spacing w:after="80"/>
      </w:pPr>
      <w:r>
        <w:rPr>
          <w:b/>
        </w:rPr>
        <w:t>Quem anota:</w:t>
      </w:r>
      <w:r>
        <w:t xml:space="preserve"> a ronda, </w:t>
      </w:r>
      <w:r>
        <w:rPr>
          <w:b/>
        </w:rPr>
        <w:t>só o que vê</w:t>
      </w:r>
      <w:r>
        <w:t xml:space="preserve">; o fornecedor mede e interpreta. Os valores medidos pelo controlador são anotados </w:t>
      </w:r>
      <w:r>
        <w:rPr>
          <w:b/>
        </w:rPr>
        <w:t>como lidos</w:t>
      </w:r>
      <w:r>
        <w:t xml:space="preserve">, e a comparação com a faixa é a </w:t>
      </w:r>
      <w:r>
        <w:rPr>
          <w:b/>
        </w:rPr>
        <w:t>faixa da ficha</w:t>
      </w:r>
      <w:r>
        <w:t xml:space="preserve"> ⚠ (definida pelo fornecedor, </w:t>
      </w:r>
      <w:r>
        <w:rPr>
          <w:b/>
        </w:rPr>
        <w:t>não</w:t>
      </w:r>
      <w:r>
        <w:t xml:space="preserve"> neste documento).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8651"/>
        <w:gridCol w:w="986"/>
      </w:tblGrid>
      <w:tr>
        <w:trPr>
          <w:cantSplit/>
          <w:tblHeader/>
        </w:trPr>
        <w:tc>
          <w:tcPr>
            <w:tcW w:type="dxa" w:w="865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98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anotar</w:t>
            </w: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sz w:val="17"/>
              </w:rPr>
              <w:t>Data, hora, quem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sz w:val="17"/>
              </w:rPr>
              <w:t>Produto e nível da bombona (cheia, ¾, ½, ¼, quase vazia)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sz w:val="17"/>
              </w:rPr>
              <w:t>Dosadora funcionando? (S/N)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Controlador em </w:t>
            </w:r>
            <w:r>
              <w:rPr>
                <w:b/>
                <w:sz w:val="17"/>
              </w:rPr>
              <w:t>automático</w:t>
            </w:r>
            <w:r>
              <w:rPr>
                <w:sz w:val="17"/>
              </w:rPr>
              <w:t>? (S/N)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sz w:val="17"/>
              </w:rPr>
              <w:t>Alarme ativo? (S/N e qual)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Leitura do controlador (como mostrada) e </w:t>
            </w:r>
            <w:r>
              <w:rPr>
                <w:b/>
                <w:sz w:val="17"/>
              </w:rPr>
              <w:t>dentro da faixa da ficha?</w:t>
            </w:r>
            <w:r>
              <w:rPr>
                <w:sz w:val="17"/>
              </w:rPr>
              <w:t xml:space="preserve"> (S/N/não sei)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Purga</w:t>
            </w:r>
            <w:r>
              <w:rPr>
                <w:sz w:val="17"/>
              </w:rPr>
              <w:t xml:space="preserve"> funcionando? (S/N)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Biocida</w:t>
            </w:r>
            <w:r>
              <w:rPr>
                <w:sz w:val="17"/>
              </w:rPr>
              <w:t xml:space="preserve"> aplicado na semana? (data)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Reposição de água</w:t>
            </w:r>
            <w:r>
              <w:rPr>
                <w:sz w:val="17"/>
              </w:rPr>
              <w:t xml:space="preserve"> (litros ou leitura do hidrômetro)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Aspecto da água</w:t>
            </w:r>
            <w:r>
              <w:rPr>
                <w:sz w:val="17"/>
              </w:rPr>
              <w:t xml:space="preserve"> (cor, turbidez, limo, espuma, odor)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Cor do circuito de água gelada</w:t>
            </w:r>
            <w:r>
              <w:rPr>
                <w:sz w:val="17"/>
              </w:rPr>
              <w:t xml:space="preserve"> normal? (rosa, S/N)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Bacia de contenção </w:t>
            </w:r>
            <w:r>
              <w:rPr>
                <w:b/>
                <w:sz w:val="17"/>
              </w:rPr>
              <w:t>seca</w:t>
            </w:r>
            <w:r>
              <w:rPr>
                <w:sz w:val="17"/>
              </w:rPr>
              <w:t>? Vazamento visível? (S/N)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FISPQ</w:t>
            </w:r>
            <w:r>
              <w:rPr>
                <w:sz w:val="17"/>
              </w:rPr>
              <w:t xml:space="preserve"> e kit de derrame no lugar? (S/N)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651"/>
          </w:tcPr>
          <w:p>
            <w:pPr>
              <w:spacing w:after="20" w:line="240" w:lineRule="auto"/>
            </w:pPr>
            <w:r>
              <w:rPr>
                <w:sz w:val="17"/>
              </w:rPr>
              <w:t>Observações e foto</w:t>
            </w:r>
          </w:p>
        </w:tc>
        <w:tc>
          <w:tcPr>
            <w:tcW w:type="dxa" w:w="986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"Não sei" = fora do padrão:</w:t>
      </w:r>
      <w:r>
        <w:t xml:space="preserve"> item sem resposta vira </w:t>
      </w:r>
      <w:r>
        <w:rPr>
          <w:b/>
        </w:rPr>
        <w:t>pendência</w:t>
      </w:r>
      <w:r>
        <w:t xml:space="preserve"> para o fornecedor e para o nível 1.</w:t>
      </w:r>
    </w:p>
    <w:p>
      <w:pPr>
        <w:pStyle w:val="Ttulo1"/>
      </w:pPr>
      <w:r>
        <w:t>13. Registro de incidente (modelo)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8484"/>
        <w:gridCol w:w="1153"/>
      </w:tblGrid>
      <w:tr>
        <w:trPr>
          <w:cantSplit/>
          <w:tblHeader/>
        </w:trPr>
        <w:tc>
          <w:tcPr>
            <w:tcW w:type="dxa" w:w="848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15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Preencher</w:t>
            </w: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Condomínio / data / hora do alerta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Quem relatou / como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Gatilho (dosadora, controlador, sonda, purga, biocida, produto errado, sobredosagem, derrame, torre parada, aspecto da água, laudo, alarme do fornecedor)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Equipamento (torre, chiller, circuito) e produto envolvido (nome, lote)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Leitura do controlador e nível da bombona (como mostrados)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Pessoa exposta / atendimento (SAMU)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Ramo identificado (A–E) e por quê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Ações de contenção (o que, quem,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Cor do traçador no potável? Cenário 1 aberto? (S/N)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Escalonamento (níveis acionados,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Fornecedor de tratamento acionado (hora, quem atendeu, hora da visita)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Consultor acionado (S/N,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Parada de torre ou chiller</w:t>
            </w:r>
            <w:r>
              <w:rPr>
                <w:sz w:val="17"/>
              </w:rPr>
              <w:t>: hora, quem decidiu, quem foi avisado, hora do retorno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Pontos críticos avisados (quem,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Amostras: pontos, laboratório, hora, cadeia de custódia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Efluente e resíduo: volume, destino, quem autorizou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Reposição, drenagem ou lavagem: método, folga de ar, litros, quem, pressões lidas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Causa confirmada / como foi verificada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Correção (o que, quem, quando)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Limpeza e desinfecção (o que, quando)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Resultados das análises (data, parecer)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Autorização do síndico (data, assinatura)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Comunicações enviadas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Lições e atualizações na ficha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14. O que precisa de validação técnica antes de ser oficial ⚠</w:t>
      </w:r>
    </w:p>
    <w:p>
      <w:pPr>
        <w:pStyle w:val="Commarcadores"/>
        <w:spacing w:after="40"/>
      </w:pPr>
      <w:r>
        <w:rPr>
          <w:b/>
        </w:rPr>
        <w:t>Tudo que é valor:</w:t>
      </w:r>
      <w:r>
        <w:t xml:space="preserve"> faixas de dosagem, condutividade, pH, ORP, frequência de purga e de aplicação de biocida, limites microbiológicos (incluindo Legionella) e critérios de liberação: </w:t>
      </w:r>
      <w:r>
        <w:rPr>
          <w:b/>
        </w:rPr>
        <w:t>definir na ficha com o fornecedor e o responsável técnico.</w:t>
      </w:r>
      <w:r>
        <w:t xml:space="preserve"> Este documento </w:t>
      </w:r>
      <w:r>
        <w:rPr>
          <w:b/>
        </w:rPr>
        <w:t>não traz nenhum</w:t>
      </w:r>
      <w:r>
        <w:t>.</w:t>
      </w:r>
    </w:p>
    <w:p>
      <w:pPr>
        <w:pStyle w:val="Commarcadores"/>
        <w:spacing w:after="40"/>
      </w:pPr>
      <w:r>
        <w:rPr>
          <w:b/>
        </w:rPr>
        <w:t>Quais ações a ronda pode fazer</w:t>
      </w:r>
      <w:r>
        <w:t xml:space="preserve"> com dosadora, controlador, registros e kit de derrame em cada condomínio (seção 3.1).</w:t>
      </w:r>
    </w:p>
    <w:p>
      <w:pPr>
        <w:pStyle w:val="Commarcadores"/>
        <w:spacing w:after="40"/>
      </w:pPr>
      <w:r>
        <w:rPr>
          <w:b/>
        </w:rPr>
        <w:t>Tempos-alvo</w:t>
      </w:r>
      <w:r>
        <w:t xml:space="preserve"> das fases e o </w:t>
      </w:r>
      <w:r>
        <w:rPr>
          <w:b/>
        </w:rPr>
        <w:t>SLA</w:t>
      </w:r>
      <w:r>
        <w:t xml:space="preserve"> do fornecedor (atendimento e reposição de produto), e o </w:t>
      </w:r>
      <w:r>
        <w:rPr>
          <w:b/>
        </w:rPr>
        <w:t>estoque mínimo</w:t>
      </w:r>
      <w:r>
        <w:t xml:space="preserve"> de cada produto.</w:t>
      </w:r>
    </w:p>
    <w:p>
      <w:pPr>
        <w:pStyle w:val="Commarcadores"/>
        <w:spacing w:after="40"/>
      </w:pPr>
      <w:r>
        <w:rPr>
          <w:b/>
        </w:rPr>
        <w:t>Quando parar a torre e o chiller</w:t>
      </w:r>
      <w:r>
        <w:t xml:space="preserve"> (seção 6), a sequência de parada e de retomada, e o </w:t>
      </w:r>
      <w:r>
        <w:rPr>
          <w:b/>
        </w:rPr>
        <w:t>tempo de parada</w:t>
      </w:r>
      <w:r>
        <w:t xml:space="preserve"> que exige limpeza, desinfecção ou amostra antes de religar.</w:t>
      </w:r>
    </w:p>
    <w:p>
      <w:pPr>
        <w:pStyle w:val="Commarcadores"/>
        <w:spacing w:after="40"/>
      </w:pPr>
      <w:r>
        <w:rPr>
          <w:b/>
        </w:rPr>
        <w:t>Plano alternativo dos pontos críticos</w:t>
      </w:r>
      <w:r>
        <w:t xml:space="preserve"> (data center, clínicas) e </w:t>
      </w:r>
      <w:r>
        <w:rPr>
          <w:b/>
        </w:rPr>
        <w:t>chiller dependente da torre</w:t>
      </w:r>
      <w:r>
        <w:t xml:space="preserve"> (C10) em cada prédio.</w:t>
      </w:r>
    </w:p>
    <w:p>
      <w:pPr>
        <w:pStyle w:val="Commarcadores"/>
        <w:spacing w:after="40"/>
      </w:pPr>
      <w:r>
        <w:rPr>
          <w:b/>
        </w:rPr>
        <w:t>Choque, limpeza e desinfecção da torre e do circuito:</w:t>
      </w:r>
      <w:r>
        <w:t xml:space="preserve"> procedimento, EPI, aerossol, espaço confinado e altura (NR-33 e NR-35, ◻ aplicação à torre).</w:t>
      </w:r>
    </w:p>
    <w:p>
      <w:pPr>
        <w:pStyle w:val="Commarcadores"/>
        <w:spacing w:after="40"/>
      </w:pPr>
      <w:r>
        <w:rPr>
          <w:b/>
        </w:rPr>
        <w:t>Destino do efluente</w:t>
      </w:r>
      <w:r>
        <w:t xml:space="preserve"> da purga, da drenagem e do derrame; </w:t>
      </w:r>
      <w:r>
        <w:rPr>
          <w:b/>
        </w:rPr>
        <w:t>resíduos e embalagens</w:t>
      </w:r>
      <w:r>
        <w:t xml:space="preserve">; quando é exigida </w:t>
      </w:r>
      <w:r>
        <w:rPr>
          <w:b/>
        </w:rPr>
        <w:t>autorização</w:t>
      </w:r>
      <w:r>
        <w:t xml:space="preserve"> ou </w:t>
      </w:r>
      <w:r>
        <w:rPr>
          <w:b/>
        </w:rPr>
        <w:t>notificação</w:t>
      </w:r>
      <w:r>
        <w:t xml:space="preserve"> (concessionária, órgão ambiental, vigilância sanitária) ⚠. CONAMA 430/2011 ◻ a confirmar a aplicação a rede pública.</w:t>
      </w:r>
    </w:p>
    <w:p>
      <w:pPr>
        <w:pStyle w:val="Commarcadores"/>
        <w:spacing w:after="40"/>
      </w:pPr>
      <w:r>
        <w:rPr>
          <w:b/>
        </w:rPr>
        <w:t>Coleta de amostras</w:t>
      </w:r>
      <w:r>
        <w:t xml:space="preserve"> (pontos, método, Legionella), </w:t>
      </w:r>
      <w:r>
        <w:rPr>
          <w:b/>
        </w:rPr>
        <w:t>laboratório com acreditação</w:t>
      </w:r>
      <w:r>
        <w:t xml:space="preserve"> e </w:t>
      </w:r>
      <w:r>
        <w:rPr>
          <w:b/>
        </w:rPr>
        <w:t>parâmetros</w:t>
      </w:r>
      <w:r>
        <w:t xml:space="preserve"> a partir da FISPQ.</w:t>
      </w:r>
    </w:p>
    <w:p>
      <w:pPr>
        <w:pStyle w:val="Commarcadores"/>
        <w:spacing w:after="40"/>
      </w:pPr>
      <w:r>
        <w:rPr>
          <w:b/>
        </w:rPr>
        <w:t>Telefone do centro de informação toxicológica</w:t>
      </w:r>
      <w:r>
        <w:t xml:space="preserve"> e demais contatos (na ficha).</w:t>
      </w:r>
    </w:p>
    <w:p>
      <w:pPr>
        <w:pStyle w:val="Commarcadores"/>
        <w:spacing w:after="40"/>
      </w:pPr>
      <w:r>
        <w:rPr>
          <w:b/>
        </w:rPr>
        <w:t>Material do kit de derrame</w:t>
      </w:r>
      <w:r>
        <w:t xml:space="preserve"> e </w:t>
      </w:r>
      <w:r>
        <w:rPr>
          <w:b/>
        </w:rPr>
        <w:t>EPI</w:t>
      </w:r>
      <w:r>
        <w:t xml:space="preserve"> por produto (FISPQ).</w:t>
      </w:r>
    </w:p>
    <w:p>
      <w:pPr>
        <w:pStyle w:val="Commarcadores"/>
        <w:spacing w:after="40"/>
      </w:pPr>
      <w:r>
        <w:rPr>
          <w:b/>
        </w:rPr>
        <w:t>Referências:</w:t>
      </w:r>
      <w:r>
        <w:t xml:space="preserve"> </w:t>
      </w:r>
      <w:r>
        <w:rPr>
          <w:b/>
        </w:rPr>
        <w:t>NBR 5626:2020</w:t>
      </w:r>
      <w:r>
        <w:t xml:space="preserve">, </w:t>
      </w:r>
      <w:r>
        <w:rPr>
          <w:b/>
        </w:rPr>
        <w:t>NBR 16783:2019</w:t>
      </w:r>
      <w:r>
        <w:t xml:space="preserve"> e </w:t>
      </w:r>
      <w:r>
        <w:rPr>
          <w:b/>
        </w:rPr>
        <w:t>Portaria GM/MS nº 888/2021</w:t>
      </w:r>
      <w:r>
        <w:t xml:space="preserve"> tiveram existência e escopo conferidos; </w:t>
      </w:r>
      <w:r>
        <w:rPr>
          <w:b/>
        </w:rPr>
        <w:t>ler as cláusulas no texto</w:t>
      </w:r>
      <w:r>
        <w:t xml:space="preserve"> antes de virarem exigência. </w:t>
      </w:r>
      <w:r>
        <w:rPr>
          <w:b/>
        </w:rPr>
        <w:t>◻ a confirmar:</w:t>
      </w:r>
      <w:r>
        <w:t xml:space="preserve"> </w:t>
      </w:r>
      <w:r>
        <w:rPr>
          <w:b/>
        </w:rPr>
        <w:t>NR-13</w:t>
      </w:r>
      <w:r>
        <w:t xml:space="preserve">, </w:t>
      </w:r>
      <w:r>
        <w:rPr>
          <w:b/>
        </w:rPr>
        <w:t>Lei 13.589/2018</w:t>
      </w:r>
      <w:r>
        <w:t xml:space="preserve"> e </w:t>
      </w:r>
      <w:r>
        <w:rPr>
          <w:b/>
        </w:rPr>
        <w:t>Portaria 3.523/1998</w:t>
      </w:r>
      <w:r>
        <w:t xml:space="preserve"> (PMOC), </w:t>
      </w:r>
      <w:r>
        <w:rPr>
          <w:b/>
        </w:rPr>
        <w:t>NBR 17505</w:t>
      </w:r>
      <w:r>
        <w:t xml:space="preserve"> (inflamáveis, se o produto for), </w:t>
      </w:r>
      <w:r>
        <w:rPr>
          <w:b/>
        </w:rPr>
        <w:t>CONAMA 430/2011</w:t>
      </w:r>
      <w:r>
        <w:t xml:space="preserve">. A </w:t>
      </w:r>
      <w:r>
        <w:rPr>
          <w:b/>
        </w:rPr>
        <w:t>vigência da Resolução Anvisa RE 9/2003</w:t>
      </w:r>
      <w:r>
        <w:t xml:space="preserve"> e da </w:t>
      </w:r>
      <w:r>
        <w:rPr>
          <w:b/>
        </w:rPr>
        <w:t>NBR 17037:2023</w:t>
      </w:r>
      <w:r>
        <w:t xml:space="preserve"> está </w:t>
      </w:r>
      <w:r>
        <w:rPr>
          <w:b/>
        </w:rPr>
        <w:t>em dúvida</w:t>
      </w:r>
      <w:r>
        <w:t xml:space="preserve"> (ver catálogo C2/C6): </w:t>
      </w:r>
      <w:r>
        <w:rPr>
          <w:b/>
        </w:rPr>
        <w:t>não foi afirmada aqui</w:t>
      </w:r>
      <w:r>
        <w:t xml:space="preserve">; confirmar com o responsável do PMOC. </w:t>
      </w:r>
      <w:r>
        <w:rPr>
          <w:b/>
        </w:rPr>
        <w:t>ASHRAE 188</w:t>
      </w:r>
      <w:r>
        <w:t xml:space="preserve"> e </w:t>
      </w:r>
      <w:r>
        <w:rPr>
          <w:b/>
        </w:rPr>
        <w:t>Guideline 12</w:t>
      </w:r>
      <w:r>
        <w:t xml:space="preserve"> são </w:t>
      </w:r>
      <w:r>
        <w:rPr>
          <w:b/>
        </w:rPr>
        <w:t>referências estrangeiras</w:t>
      </w:r>
      <w:r>
        <w:t xml:space="preserve"> ◻, não são norma brasileira.</w:t>
      </w:r>
    </w:p>
    <w:sectPr w:rsidR="00460442" w:rsidRPr="002B1AAE" w:rsidSect="00034616">
      <w:footerReference w:type="default" r:id="rId6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odap"/>
      <w:tabs>
        <w:tab w:pos="9638" w:val="right"/>
      </w:tabs>
    </w:pPr>
    <w:r>
      <w:rPr>
        <w:color w:val="4A5568"/>
        <w:sz w:val="16"/>
      </w:rPr>
      <w:t>DF Síndicos · Plano de Contingência da Água · Cenário 8 — Falha do tratamento químico da torre ou do chiller</w:t>
    </w:r>
    <w:r>
      <w:rPr>
        <w:color w:val="4A5568"/>
        <w:sz w:val="16"/>
      </w:rPr>
      <w:tab/>
      <w:t xml:space="preserve">Página </w:t>
    </w:r>
    <w:r>
      <w:rPr>
        <w:color w:val="4A5568"/>
        <w:sz w:val="16"/>
      </w:rPr>
      <w:fldChar w:fldCharType="begin"/>
    </w:r>
    <w:r>
      <w:rPr>
        <w:color w:val="4A5568"/>
        <w:sz w:val="16"/>
      </w:rPr>
      <w:instrText xml:space="preserve"> PAGE </w:instrText>
    </w:r>
    <w:r>
      <w:rPr>
        <w:color w:val="4A5568"/>
        <w:sz w:val="16"/>
      </w:rPr>
      <w:fldChar w:fldCharType="separate"/>
    </w:r>
    <w:r>
      <w:rPr>
        <w:color w:val="4A5568"/>
        <w:sz w:val="16"/>
      </w:rPr>
      <w:t>1</w:t>
    </w:r>
    <w:r>
      <w:rPr>
        <w:color w:val="4A556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975820">
    <w:abstractNumId w:val="8"/>
  </w:num>
  <w:num w:numId="2" w16cid:durableId="308292174">
    <w:abstractNumId w:val="6"/>
  </w:num>
  <w:num w:numId="3" w16cid:durableId="1323316668">
    <w:abstractNumId w:val="5"/>
  </w:num>
  <w:num w:numId="4" w16cid:durableId="929702341">
    <w:abstractNumId w:val="4"/>
  </w:num>
  <w:num w:numId="5" w16cid:durableId="1764836135">
    <w:abstractNumId w:val="7"/>
  </w:num>
  <w:num w:numId="6" w16cid:durableId="1674406021">
    <w:abstractNumId w:val="3"/>
  </w:num>
  <w:num w:numId="7" w16cid:durableId="1595896966">
    <w:abstractNumId w:val="2"/>
  </w:num>
  <w:num w:numId="8" w16cid:durableId="2086994597">
    <w:abstractNumId w:val="1"/>
  </w:num>
  <w:num w:numId="9" w16cid:durableId="98378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22A"/>
    <w:rsid w:val="0029639D"/>
    <w:rsid w:val="002B1AAE"/>
    <w:rsid w:val="00326F90"/>
    <w:rsid w:val="00460442"/>
    <w:rsid w:val="0060543C"/>
    <w:rsid w:val="00AA1D8D"/>
    <w:rsid w:val="00AD653B"/>
    <w:rsid w:val="00B47730"/>
    <w:rsid w:val="00CB0664"/>
    <w:rsid w:val="00CF289C"/>
    <w:rsid w:val="00DB38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224A03A-6FDE-4970-923B-AC2DEB44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pt-BR"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webSettings" Target="webSettings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settings" Target="settings.xml"/><Relationship Id="rId2" Type="http://schemas.openxmlformats.org/officeDocument/2006/relationships/numbering" Target="numbering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2888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8 — Falha do tratamento químico da torre ou do chiller</dc:title>
  <dc:subject>Procedimento operacional</dc:subject>
  <dc:creator>DF Síndicos Profissionais</dc:creator>
  <cp:keywords/>
  <dc:description/>
  <cp:lastModifiedBy>DF Síndicos Profissionais</cp:lastModifiedBy>
  <cp:revision>4</cp:revision>
  <dcterms:created xsi:type="dcterms:W3CDTF">2013-12-23T23:15:00Z</dcterms:created>
  <dcterms:modified xsi:type="dcterms:W3CDTF">2026-10-02T18:17:00Z</dcterms:modified>
  <cp:category/>
</cp:coreProperties>
</file>