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1104900" cy="699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df-colori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699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sz="11" w:space="0" w:color="D1AE6E"/>
        </w:pBdr>
        <w:spacing w:after="0" w:before="200" w:line="40" w:lineRule="exact"/>
      </w:pPr>
    </w:p>
    <w:p>
      <w:pPr>
        <w:spacing w:after="0" w:before="24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PROCEDIMENTO OPERACIONAL · CENÁRIO 7</w:t>
      </w:r>
    </w:p>
    <w:p>
      <w:pPr>
        <w:spacing w:after="120" w:before="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REFLUXO OU RETORNO DE ESGOTO</w:t>
      </w:r>
    </w:p>
    <w:p>
      <w:pPr>
        <w:spacing w:after="200" w:before="0" w:line="280" w:lineRule="exact"/>
        <w:jc w:val="center"/>
      </w:pPr>
      <w:r>
        <w:rPr>
          <w:rFonts w:ascii="Arial" w:hAnsi="Arial" w:cs="Arial" w:eastAsia="Arial"/>
          <w:b w:val="0"/>
          <w:i/>
          <w:color w:val="5B6470"/>
          <w:sz w:val="22"/>
        </w:rPr>
        <w:t>Plano de Contingência, Manutenção e Monitoramento da Água  ·  Versão 0.1</w:t>
      </w:r>
    </w:p>
    <w:tbl>
      <w:tblPr>
        <w:tblW w:type="dxa" w:w="3760"/>
        <w:jc w:val="center"/>
        <w:tblLayout w:type="fixed"/>
        <w:tblLook w:firstColumn="1" w:firstRow="1" w:lastColumn="0" w:lastRow="0" w:noHBand="0" w:noVBand="1" w:val="04A0"/>
      </w:tblPr>
      <w:tblGrid>
        <w:gridCol w:w="3760"/>
      </w:tblGrid>
      <w:tr>
        <w:tc>
          <w:tcPr>
            <w:tcW w:type="dxa" w:w="3760"/>
            <w:tcBorders>
              <w:top w:val="nil"/>
              <w:left w:val="nil"/>
              <w:bottom w:val="nil"/>
              <w:right w:val="nil"/>
            </w:tcBorders>
            <w:shd w:val="clear" w:color="auto" w:fill="C25C26"/>
          </w:tcPr>
          <w:p>
            <w:pPr>
              <w:spacing w:after="100" w:before="10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6"/>
              </w:rPr>
              <w:t>RASCUNHO PARA REVISÃO TÉCNICA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3222"/>
        <w:gridCol w:w="3222"/>
        <w:gridCol w:w="3222"/>
      </w:tblGrid>
      <w:tr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6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RAMOS DE RESPOSTA, CONFORME A CONFIGURAÇÃO DO PRÉDIO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7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FASES, DO ALERTA AO REGISTRO DO INCIDENTE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17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ITENS A VALIDAR POR RESPONSÁVEL TÉCNICO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Borders>
          <w:top w:val="single" w:sz="4" w:space="0" w:color="C9CCD3"/>
          <w:left w:val="single" w:sz="4" w:space="0" w:color="C9CCD3"/>
          <w:bottom w:val="single" w:sz="4" w:space="0" w:color="C9CCD3"/>
          <w:right w:val="single" w:sz="4" w:space="0" w:color="C9CCD3"/>
          <w:insideH w:val="single" w:sz="4" w:space="0" w:color="C9CCD3"/>
          <w:insideV w:val="single" w:sz="4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3000"/>
        <w:gridCol w:w="6666"/>
      </w:tblGrid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Documento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Procedimento operacional — Cenário 7 — Refluxo ou retorno de esgoto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Aplicável 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Condomínios comerciais e logísticos (escritório, lojas com restaurante e galpões)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Síndica profissional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DF Síndicos Profissionais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Quem usa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Equipe de manutenção residente (ronda 24h), gestão predial, síndico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Fluxograma de 1 página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cenario-7-refluxo-de-esgoto-fluxograma-A3.pdf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Material de apoio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Catálogo v2 (195 sistemas) · Planilha-mestre · Pacote de revisão técnica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Versão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0.1 — rascunho para revisão técnica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Data de emissão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02/10/2026</w:t>
            </w:r>
          </w:p>
        </w:tc>
      </w:tr>
    </w:tbl>
    <w:p>
      <w:pPr>
        <w:spacing w:after="0" w:before="100" w:line="220" w:lineRule="exact"/>
      </w:pPr>
      <w:r>
        <w:rPr>
          <w:rFonts w:ascii="Arial" w:hAnsi="Arial" w:cs="Arial" w:eastAsia="Arial"/>
          <w:b w:val="0"/>
          <w:i/>
          <w:color w:val="5B6470"/>
          <w:sz w:val="17"/>
        </w:rPr>
        <w:t>Documento de uso interno — rascunho destinado à revisão do responsável técnico e do síndico. Não substitui responsável técnico habilitado.</w:t>
      </w:r>
    </w:p>
    <w:p>
      <w:pPr>
        <w:sectPr>
          <w:footerReference w:type="default" r:id="rId9"/>
          <w:pgSz w:w="11906" w:h="16838"/>
          <w:pgMar w:top="900" w:right="1120" w:bottom="1280" w:left="1120" w:header="400" w:footer="520" w:gutter="0"/>
          <w:cols w:space="720"/>
          <w:docGrid w:linePitch="360"/>
        </w:sectPr>
      </w:pPr>
    </w:p>
    <w:p>
      <w:pPr>
        <w:spacing w:after="280" w:before="0" w:line="200" w:lineRule="exact"/>
      </w:pPr>
      <w:r>
        <w:rPr>
          <w:rFonts w:ascii="Arial" w:hAnsi="Arial" w:cs="Arial" w:eastAsia="Arial"/>
          <w:b/>
          <w:i w:val="0"/>
          <w:color w:val="9C7A35"/>
          <w:sz w:val="15"/>
        </w:rPr>
        <w:t>LEITURA INICIAL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Sobre este documento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Projeto: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plano-contingencia-agua · </w:t>
      </w:r>
      <w:r>
        <w:rPr>
          <w:rFonts w:ascii="Arial" w:hAnsi="Arial" w:cs="Arial" w:eastAsia="Arial"/>
          <w:b/>
          <w:i w:val="0"/>
          <w:color w:val="1F2A37"/>
          <w:sz w:val="20"/>
        </w:rPr>
        <w:t>Versão: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0.1 — rascunho para revisão técnica · </w:t>
      </w:r>
      <w:r>
        <w:rPr>
          <w:rFonts w:ascii="Arial" w:hAnsi="Arial" w:cs="Arial" w:eastAsia="Arial"/>
          <w:b/>
          <w:i w:val="0"/>
          <w:color w:val="1F2A37"/>
          <w:sz w:val="20"/>
        </w:rPr>
        <w:t>Data: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2026-10-02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Quem usa: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equipe de manutenção residente (ronda 24h), gestão predial, síndico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Fluxograma de 1 página: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F2A37"/>
          <w:sz w:val="18"/>
        </w:rPr>
        <w:t>cenario-7-refluxo-de-esgoto-fluxograma-A3.pdf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(para imprimir na sala de máquinas, na central e na sala de bombas do subsolo)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</w:tcPr>
          <w:p>
            <w:pPr>
              <w:spacing w:after="60" w:before="6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Aviso.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Este procedimento orienta e organiza a resposta.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Não substitui responsável técnico habilitado nem laudo.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Os tempos-alvo, o produto e o tempo de contato da desinfecção, o destino do esgoto bombeado e dos resíduos, os critérios de interdição e de retorno e as exigências de notificação marcados com ⚠ devem ser validados por responsável técnico (RT), por engenheiro ou consultor especialista e pela regra local antes de o documento ser tratado como oficial.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Esgoto é risco biológico, e os gases de poços, caixas e subsolos são risco de vida: a ronda não entra.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A decisão de interditar áreas, de liberar o retorno e de comunicar órgãos externos é do síndico.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1. Quando usar este procedimento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Use </w:t>
      </w:r>
      <w:r>
        <w:rPr>
          <w:rFonts w:ascii="Arial" w:hAnsi="Arial" w:cs="Arial" w:eastAsia="Arial"/>
          <w:b/>
          <w:i w:val="0"/>
          <w:color w:val="1F2A37"/>
          <w:sz w:val="20"/>
        </w:rPr>
        <w:t>qualquer um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dos gatilhos abaixo. Na dúvida, </w:t>
      </w:r>
      <w:r>
        <w:rPr>
          <w:rFonts w:ascii="Arial" w:hAnsi="Arial" w:cs="Arial" w:eastAsia="Arial"/>
          <w:b/>
          <w:i w:val="0"/>
          <w:color w:val="1F2A37"/>
          <w:sz w:val="20"/>
        </w:rPr>
        <w:t>trate como refluxo de esgoto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comece pela contenção.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Esgoto saindo (líquido)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Esgoto </w:t>
      </w:r>
      <w:r>
        <w:rPr>
          <w:rFonts w:ascii="Arial" w:hAnsi="Arial" w:cs="Arial" w:eastAsia="Arial"/>
          <w:b/>
          <w:i w:val="0"/>
          <w:color w:val="1F2A37"/>
          <w:sz w:val="20"/>
        </w:rPr>
        <w:t>saindo por ralo, vaso sanitário, pia, tanque, caixa de inspeção ou caixa de gordura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em andar, subsolo, cozinha, doca ou área externa.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Retorno no subsolo ou no térreo após chuva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(vários ralos baixos ao mesmo tempo; rua alagada; caixa de inspeção externa cheia).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Entupimento de coluna ou de ramal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descarga que não escoa, água subindo no ralo ou no vaso, "gorgolejo", vários pontos do mesmo prumo com problema.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Caixa de gordura transbordando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com odor forte (cozinha de locatário).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Poço de esgoto transbordando, bomba de esgoto parada ou alarme de nível alto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(liga ao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5, ramo D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 ao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4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Rede pública sobrecarregada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(esgoto saindo em poço de visita da rua; vizinhos com o mesmo problema).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Odor e gases (sem líquido visível)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Odor de esgoto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sanitário, andar, subsolo, sala de bombas ou casa de máquinas.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Selo hídrico seco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(ralo ou sifão sem água; sanitário pouco usado; dreno de condensado ligado direto).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Sintoma em quem está perto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dor de cabeça, tontura, náusea, ardência nos olhos ou na garganta, mal-estar, desmaio, em subsolo, sala de bombas, perto de poço ou de caixa (</w:t>
      </w:r>
      <w:r>
        <w:rPr>
          <w:rFonts w:ascii="Arial" w:hAnsi="Arial" w:cs="Arial" w:eastAsia="Arial"/>
          <w:b/>
          <w:i w:val="0"/>
          <w:color w:val="1F2A37"/>
          <w:sz w:val="20"/>
        </w:rPr>
        <w:t>gases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ver seção 3).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Efeito sobre a água potável (gravidade alta)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Esgoto, odor de esgoto ou cor suspeita na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torneira, bebedouro ou máquina de gelo.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Ladrão de reservatório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devolvendo esgoto ou gás; </w:t>
      </w:r>
      <w:r>
        <w:rPr>
          <w:rFonts w:ascii="Arial" w:hAnsi="Arial" w:cs="Arial" w:eastAsia="Arial"/>
          <w:b/>
          <w:i w:val="0"/>
          <w:color w:val="1F2A37"/>
          <w:sz w:val="20"/>
        </w:rPr>
        <w:t>cisterna ou reservatório em área alagada por esgoto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ponto de água potável (torneira, mangueira de lavagem) </w:t>
      </w:r>
      <w:r>
        <w:rPr>
          <w:rFonts w:ascii="Arial" w:hAnsi="Arial" w:cs="Arial" w:eastAsia="Arial"/>
          <w:b/>
          <w:i w:val="0"/>
          <w:color w:val="1F2A37"/>
          <w:sz w:val="20"/>
        </w:rPr>
        <w:t>submerso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esgoto.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</w:tcPr>
          <w:p>
            <w:pPr>
              <w:spacing w:after="60" w:before="6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A ronda olha por fora e a distância.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Observar o piso, os ralos, as tampas fechadas, o painel do poço, a rua.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Não abrir tampa de poço ou de caixa para "ver como está"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, não se debruçar sobre a boca e não entrar.</w:t>
            </w: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2. Princípios (valem para qualquer ramo)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Ninguém entra em poço, caixa, fosso, cisterna ou subsolo fechado com suspeita de gás.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espaço confinado (NR-33 ◻ confirmar a versão vigente). Gás e falta de oxigênio incapacitam em segundos, e </w:t>
      </w:r>
      <w:r>
        <w:rPr>
          <w:rFonts w:ascii="Arial" w:hAnsi="Arial" w:cs="Arial" w:eastAsia="Arial"/>
          <w:b/>
          <w:i w:val="0"/>
          <w:color w:val="1F2A37"/>
          <w:sz w:val="20"/>
        </w:rPr>
        <w:t>morre quem entra e quem vai socorrer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Quem caiu ou desmaiou: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entre para socorrer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acione </w:t>
      </w:r>
      <w:r>
        <w:rPr>
          <w:rFonts w:ascii="Arial" w:hAnsi="Arial" w:cs="Arial" w:eastAsia="Arial"/>
          <w:b/>
          <w:i w:val="0"/>
          <w:color w:val="1F2A37"/>
          <w:sz w:val="20"/>
        </w:rPr>
        <w:t>Bombeiros 193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SAMU 192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Isolar a área primeiro.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Afastar pessoas, bloquear o acesso, sinalizar. Esgoto no piso é contaminação a cada passo.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EPI ⚠ antes de tocar em qualquer coisa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esgoto: luva impermeável, bota de borracha, óculos de proteção, avental ou macacão descartável, e proteção respiratória conforme o RT ⚠. Lavar as mãos e trocar a roupa depois. </w:t>
      </w:r>
      <w:r>
        <w:rPr>
          <w:rFonts w:ascii="Arial" w:hAnsi="Arial" w:cs="Arial" w:eastAsia="Arial"/>
          <w:b/>
          <w:i w:val="0"/>
          <w:color w:val="1F2A37"/>
          <w:sz w:val="20"/>
        </w:rPr>
        <w:t>Sem EPI, não toca: isola e espera.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agravar: restringir o uso de água e de descarga a montante ⚠.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Quando a coluna ou o ramal está entupido, </w:t>
      </w:r>
      <w:r>
        <w:rPr>
          <w:rFonts w:ascii="Arial" w:hAnsi="Arial" w:cs="Arial" w:eastAsia="Arial"/>
          <w:b/>
          <w:i w:val="0"/>
          <w:color w:val="1F2A37"/>
          <w:sz w:val="20"/>
        </w:rPr>
        <w:t>cada descarga e cada pia aberta nos pavimentos que lançam naquele trecho coloca mais esgoto para sair pelo ponto mais baixo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Avisar os pavimentos a montante (acima do ponto onde o esgoto volta, na mesma coluna ou no mesmo ramal):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dar descarga, não lavar louça nem piso, não abrir chuveiro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 Cortar o abastecimento do trecho só por decisão do nível 1, com aviso (seção 5, Fase 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lavar o esgoto para o pluvial.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Não varrer, não empurrar com água e não direcionar esgoto ou água de lavagem para ralo pluvial, galeria, rua, jardim, solo ou curso d'água </w:t>
      </w:r>
      <w:r>
        <w:rPr>
          <w:rFonts w:ascii="Arial" w:hAnsi="Arial" w:cs="Arial" w:eastAsia="Arial"/>
          <w:b/>
          <w:i w:val="0"/>
          <w:color w:val="1F2A37"/>
          <w:sz w:val="20"/>
        </w:rPr>
        <w:t>sem orientação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9). O destino é decidido pelo RT e pela regra local.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improvisar desentupimento.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Sem soda cáustica, ácido, "desentupidor" químico, mistura de produtos, arame ou vareta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coluna, ramal ou caixa. A ronda </w:t>
      </w:r>
      <w:r>
        <w:rPr>
          <w:rFonts w:ascii="Arial" w:hAnsi="Arial" w:cs="Arial" w:eastAsia="Arial"/>
          <w:b/>
          <w:i w:val="0"/>
          <w:color w:val="1F2A37"/>
          <w:sz w:val="20"/>
        </w:rPr>
        <w:t>não faz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desentupimento: quem faz é </w:t>
      </w:r>
      <w:r>
        <w:rPr>
          <w:rFonts w:ascii="Arial" w:hAnsi="Arial" w:cs="Arial" w:eastAsia="Arial"/>
          <w:b/>
          <w:i w:val="0"/>
          <w:color w:val="1F2A37"/>
          <w:sz w:val="20"/>
        </w:rPr>
        <w:t>empresa habilitada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8). Produto químico improvisado respinga, ataca tubulação e pode gerar gás.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Evidência antes de limpar.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Fotografar, filmar e medir </w:t>
      </w:r>
      <w:r>
        <w:rPr>
          <w:rFonts w:ascii="Arial" w:hAnsi="Arial" w:cs="Arial" w:eastAsia="Arial"/>
          <w:b/>
          <w:i w:val="0"/>
          <w:color w:val="1F2A37"/>
          <w:sz w:val="20"/>
        </w:rPr>
        <w:t>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retirar o esgoto, lavar ou descartar. Vale para o seguro e para saber a causa (seção 11).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8.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 água potável é protegida primeiro.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Conferir se algum ponto potável, cisterna, ladrão ou alimento foi atingido. </w:t>
      </w:r>
      <w:r>
        <w:rPr>
          <w:rFonts w:ascii="Arial" w:hAnsi="Arial" w:cs="Arial" w:eastAsia="Arial"/>
          <w:b/>
          <w:i w:val="0"/>
          <w:color w:val="1F2A37"/>
          <w:sz w:val="20"/>
        </w:rPr>
        <w:t>Atingido, ou "não sei": suspender o consumo do trecho e seguir os Cenários 1 e 9.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9.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"Não sei" = pior caso.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a ficha não diz onde é a válvula de retenção, se existe bomba reserva no poço, se o ladrão tem desconexão ou onde passa a coluna, aja como se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existisse proteção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Origem indefinida → ramo F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(mais restritivo).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10.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Nunca liberar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sem: causa corrigida, área limpa e desinfetada, selo hídrico restabelecido, ventilação, e </w:t>
      </w:r>
      <w:r>
        <w:rPr>
          <w:rFonts w:ascii="Arial" w:hAnsi="Arial" w:cs="Arial" w:eastAsia="Arial"/>
          <w:b/>
          <w:i w:val="0"/>
          <w:color w:val="1F2A37"/>
          <w:sz w:val="20"/>
        </w:rPr>
        <w:t>autorização escrita do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13).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Registrar tudo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(quem, o quê, quando). A linha do tempo é parte da resposta.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3. Segurança de quem opera (leia antes de se aproximar)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4348"/>
        <w:gridCol w:w="5317"/>
      </w:tblGrid>
      <w:tr>
        <w:trPr>
          <w:tblHeader/>
        </w:trPr>
        <w:tc>
          <w:tcPr>
            <w:tcW w:type="dxa" w:w="434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Risco</w:t>
            </w:r>
          </w:p>
        </w:tc>
        <w:tc>
          <w:tcPr>
            <w:tcW w:type="dxa" w:w="531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Regra</w:t>
            </w:r>
          </w:p>
        </w:tc>
      </w:tr>
      <w:tr>
        <w:trPr>
          <w:cantSplit/>
        </w:trPr>
        <w:tc>
          <w:tcPr>
            <w:tcW w:type="dxa" w:w="434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Biológico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(contato com esgoto, respingo, aerossol)</w:t>
            </w:r>
          </w:p>
        </w:tc>
        <w:tc>
          <w:tcPr>
            <w:tcW w:type="dxa" w:w="531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EPI ⚠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(princípio 3). Não tocar com a mão nua; não encostar no rosto;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comer, beber nem fumar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na área. Ferida aberta coberta e protegida. Contato com mucosa ou ferida: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lavar com água corrente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procurar atendimento médico ⚠.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usar jato forte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 água ou de ar sobre esgoto (gera aerossol)</w:t>
            </w:r>
          </w:p>
        </w:tc>
      </w:tr>
      <w:tr>
        <w:trPr>
          <w:cantSplit/>
        </w:trPr>
        <w:tc>
          <w:tcPr>
            <w:tcW w:type="dxa" w:w="434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Gases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(poço, caixa de inspeção, caixa de gordura, subsolo, sala de bombas, casa de máquinas)</w:t>
            </w:r>
          </w:p>
        </w:tc>
        <w:tc>
          <w:tcPr>
            <w:tcW w:type="dxa" w:w="531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Gases de esgoto (como sulfeto de hidrogênio e metano) podem ser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tóxicos e inflamáveis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o cheiro deixa de ser percebido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em exposição prolongada ou concentração alta: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ausência de cheiro não é prova de segurança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Odor forte, tontura, dor de cabeça, ardência: sair do local para o ar livre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retirar as pessoas, avisar o nível 1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voltar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Sem chama, sem faísca, sem fumar, sem acionar interruptor ou equipamento elétrico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em ambiente fechado com odor forte. Ventilar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por abertura natural, de fora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sem entrar.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Detector de gases: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se o prédio já tem, quem usa e como é definido pelo RT ⚠; sem detector,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entrar</w:t>
            </w:r>
          </w:p>
        </w:tc>
      </w:tr>
      <w:tr>
        <w:trPr>
          <w:cantSplit/>
        </w:trPr>
        <w:tc>
          <w:tcPr>
            <w:tcW w:type="dxa" w:w="434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Espaço confinado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(poço, caixa, fosso, cisterna)</w:t>
            </w:r>
          </w:p>
        </w:tc>
        <w:tc>
          <w:tcPr>
            <w:tcW w:type="dxa" w:w="531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entrar.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Olhar de fora,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sem abrir a tampa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. Instalar bomba, retirar sólidos ou inspecionar por dentro: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só equipe treinada, com permissão de trabalho, vigia e resgate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(NR-33 ◻).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 ronda não faz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(R-09 do pacote de revisão segue em aberto)</w:t>
            </w:r>
          </w:p>
        </w:tc>
      </w:tr>
      <w:tr>
        <w:trPr>
          <w:cantSplit/>
        </w:trPr>
        <w:tc>
          <w:tcPr>
            <w:tcW w:type="dxa" w:w="434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Escorregamento e queda</w:t>
            </w:r>
          </w:p>
        </w:tc>
        <w:tc>
          <w:tcPr>
            <w:tcW w:type="dxa" w:w="531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Piso com esgoto, gordura ou lodo é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escorregadio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. Bota com solado antiderrapante;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sinalizar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 piso molhado; passarela ou barreira em corredor; não correr. Rampa e escada molhadas: bloquear</w:t>
            </w:r>
          </w:p>
        </w:tc>
      </w:tr>
      <w:tr>
        <w:trPr>
          <w:cantSplit/>
        </w:trPr>
        <w:tc>
          <w:tcPr>
            <w:tcW w:type="dxa" w:w="434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Água + eletricidade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(subsolo, casa de máquinas, sala de bombas, quadros)</w:t>
            </w:r>
          </w:p>
        </w:tc>
        <w:tc>
          <w:tcPr>
            <w:tcW w:type="dxa" w:w="531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entrar em área alagada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onde exista quadro, tomada, bomba ou cabo energizado.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Desenergizar antes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que o esgoto chegue,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por pessoa habilitada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(Cenário 5, seção 3). Esgoto no piso com energia ligada é risco de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choque</w:t>
            </w:r>
          </w:p>
        </w:tc>
      </w:tr>
      <w:tr>
        <w:trPr>
          <w:cantSplit/>
        </w:trPr>
        <w:tc>
          <w:tcPr>
            <w:tcW w:type="dxa" w:w="434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Altura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(cobertura, ladrão e respiro de caixa d'água)</w:t>
            </w:r>
          </w:p>
        </w:tc>
        <w:tc>
          <w:tcPr>
            <w:tcW w:type="dxa" w:w="531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Trabalho em altura (NR-35 ◻) só com treinamento e proteção. Às 3h da manhã, com chuva,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adiar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 que não é urgente</w:t>
            </w:r>
          </w:p>
        </w:tc>
      </w:tr>
      <w:tr>
        <w:trPr>
          <w:cantSplit/>
        </w:trPr>
        <w:tc>
          <w:tcPr>
            <w:tcW w:type="dxa" w:w="434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Produtos de limpeza</w:t>
            </w:r>
          </w:p>
        </w:tc>
        <w:tc>
          <w:tcPr>
            <w:tcW w:type="dxa" w:w="531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Nunca misturar produtos.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Seguir 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FISPQ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o RT. Ventilar. Não usar produto não aprovado para o fim</w:t>
            </w:r>
          </w:p>
        </w:tc>
      </w:tr>
      <w:tr>
        <w:trPr>
          <w:cantSplit/>
        </w:trPr>
        <w:tc>
          <w:tcPr>
            <w:tcW w:type="dxa" w:w="434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Trabalhar sozinho</w:t>
            </w:r>
          </w:p>
        </w:tc>
        <w:tc>
          <w:tcPr>
            <w:tcW w:type="dxa" w:w="531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Em subsolo, sala de bombas ou perto de poço,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avisar a central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da hora e do local e combinar retorno ⚠. De madrugada, preferir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dupla</w:t>
            </w: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4. Quem faz o quê (por função)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Os nomes e telefones de cada condomínio ficam na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(escada de escalonamento níveis 1, 2 e 3 e fornecedores). Aqui só funções.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3940"/>
        <w:gridCol w:w="5725"/>
      </w:tblGrid>
      <w:tr>
        <w:trPr>
          <w:tblHeader/>
        </w:trPr>
        <w:tc>
          <w:tcPr>
            <w:tcW w:type="dxa" w:w="394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Função</w:t>
            </w:r>
          </w:p>
        </w:tc>
        <w:tc>
          <w:tcPr>
            <w:tcW w:type="dxa" w:w="5725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Papel neste cenário</w:t>
            </w:r>
          </w:p>
        </w:tc>
      </w:tr>
      <w:tr>
        <w:trPr>
          <w:cantSplit/>
        </w:trPr>
        <w:tc>
          <w:tcPr>
            <w:tcW w:type="dxa" w:w="394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Operador de ronda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(primeiro a ver o alerta)</w:t>
            </w:r>
          </w:p>
        </w:tc>
        <w:tc>
          <w:tcPr>
            <w:tcW w:type="dxa" w:w="57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Afasta pessoas,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isola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entra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registra, restringe uso a montante (aviso), fotografa,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aciona o nível 1</w:t>
            </w:r>
          </w:p>
        </w:tc>
      </w:tr>
      <w:tr>
        <w:trPr>
          <w:cantSplit/>
        </w:trPr>
        <w:tc>
          <w:tcPr>
            <w:tcW w:type="dxa" w:w="394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Responsável da manutenção residente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1)</w:t>
            </w:r>
          </w:p>
        </w:tc>
        <w:tc>
          <w:tcPr>
            <w:tcW w:type="dxa" w:w="57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Comanda a contenção; identifica o ramo; manobra registros mapeados;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decide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cortar o abastecimento do trecho; aciona fornecedores; guarda as evidências</w:t>
            </w:r>
          </w:p>
        </w:tc>
      </w:tr>
      <w:tr>
        <w:trPr>
          <w:cantSplit/>
        </w:trPr>
        <w:tc>
          <w:tcPr>
            <w:tcW w:type="dxa" w:w="394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Gestão predial / administradora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2)</w:t>
            </w:r>
          </w:p>
        </w:tc>
        <w:tc>
          <w:tcPr>
            <w:tcW w:type="dxa" w:w="57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Aciona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desentupidora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limpeza, hidráulica, seguradora e concessionária (se o síndico decidir);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comunica locatários e restaurantes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; cuida do registro</w:t>
            </w:r>
          </w:p>
        </w:tc>
      </w:tr>
      <w:tr>
        <w:trPr>
          <w:cantSplit/>
        </w:trPr>
        <w:tc>
          <w:tcPr>
            <w:tcW w:type="dxa" w:w="394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Síndico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3)</w:t>
            </w:r>
          </w:p>
        </w:tc>
        <w:tc>
          <w:tcPr>
            <w:tcW w:type="dxa" w:w="57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Decide: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interdição de sanitários e áreas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suspensão do consumo, notificações externas, comunicação,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liberação</w:t>
            </w:r>
          </w:p>
        </w:tc>
      </w:tr>
      <w:tr>
        <w:trPr>
          <w:cantSplit/>
        </w:trPr>
        <w:tc>
          <w:tcPr>
            <w:tcW w:type="dxa" w:w="394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Empresa de desentupimento / hidrojato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(habilitada)</w:t>
            </w:r>
          </w:p>
        </w:tc>
        <w:tc>
          <w:tcPr>
            <w:tcW w:type="dxa" w:w="57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Desobstrui coluna, ramal, caixa de gordura e caixa de inspeção; entrega relatório; destina o resíduo ⚠</w:t>
            </w:r>
          </w:p>
        </w:tc>
      </w:tr>
      <w:tr>
        <w:trPr>
          <w:cantSplit/>
        </w:trPr>
        <w:tc>
          <w:tcPr>
            <w:tcW w:type="dxa" w:w="394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Empresa de sucção (limpa-fossa) habilitada</w:t>
            </w:r>
          </w:p>
        </w:tc>
        <w:tc>
          <w:tcPr>
            <w:tcW w:type="dxa" w:w="57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Retira esgoto de poço, caixa ou piso;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documenta o destino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⚠</w:t>
            </w:r>
          </w:p>
        </w:tc>
      </w:tr>
      <w:tr>
        <w:trPr>
          <w:cantSplit/>
        </w:trPr>
        <w:tc>
          <w:tcPr>
            <w:tcW w:type="dxa" w:w="394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Empresa de limpeza e desinfecção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(com RT)</w:t>
            </w:r>
          </w:p>
        </w:tc>
        <w:tc>
          <w:tcPr>
            <w:tcW w:type="dxa" w:w="57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Limpa e desinfeta o local; retira materiais contaminados; entrega registro</w:t>
            </w:r>
          </w:p>
        </w:tc>
      </w:tr>
      <w:tr>
        <w:trPr>
          <w:cantSplit/>
        </w:trPr>
        <w:tc>
          <w:tcPr>
            <w:tcW w:type="dxa" w:w="394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 de hidráulica</w:t>
            </w:r>
          </w:p>
        </w:tc>
        <w:tc>
          <w:tcPr>
            <w:tcW w:type="dxa" w:w="57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Corrige a causa física (ramal, ventilação, ladrão, válvula de retenção, ligação de dreno)</w:t>
            </w:r>
          </w:p>
        </w:tc>
      </w:tr>
      <w:tr>
        <w:trPr>
          <w:cantSplit/>
        </w:trPr>
        <w:tc>
          <w:tcPr>
            <w:tcW w:type="dxa" w:w="394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Pessoa habilitada (elétrica) e fornecedor de bombas</w:t>
            </w:r>
          </w:p>
        </w:tc>
        <w:tc>
          <w:tcPr>
            <w:tcW w:type="dxa" w:w="57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Desenergiza quadro em risco; diagnostica e reativa bomba de esgoto (Cenário 5)</w:t>
            </w:r>
          </w:p>
        </w:tc>
      </w:tr>
      <w:tr>
        <w:trPr>
          <w:cantSplit/>
        </w:trPr>
        <w:tc>
          <w:tcPr>
            <w:tcW w:type="dxa" w:w="394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Consultor especialista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(contratado caso a caso)</w:t>
            </w:r>
          </w:p>
        </w:tc>
        <w:tc>
          <w:tcPr>
            <w:tcW w:type="dxa" w:w="57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Entra se a origem é indefinida, se há contaminação de água ou alimento, ou se o refluxo se repete</w:t>
            </w:r>
          </w:p>
        </w:tc>
      </w:tr>
      <w:tr>
        <w:trPr>
          <w:cantSplit/>
        </w:trPr>
        <w:tc>
          <w:tcPr>
            <w:tcW w:type="dxa" w:w="394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Laboratório</w:t>
            </w:r>
          </w:p>
        </w:tc>
        <w:tc>
          <w:tcPr>
            <w:tcW w:type="dxa" w:w="57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Análise da água potável (ramo E), com cadeia de custódia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Outros acionamentos que 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lista: </w:t>
      </w:r>
      <w:r>
        <w:rPr>
          <w:rFonts w:ascii="Arial" w:hAnsi="Arial" w:cs="Arial" w:eastAsia="Arial"/>
          <w:b/>
          <w:i w:val="0"/>
          <w:color w:val="1F2A37"/>
          <w:sz w:val="20"/>
        </w:rPr>
        <w:t>concessionária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(rede pública), </w:t>
      </w:r>
      <w:r>
        <w:rPr>
          <w:rFonts w:ascii="Arial" w:hAnsi="Arial" w:cs="Arial" w:eastAsia="Arial"/>
          <w:b/>
          <w:i w:val="0"/>
          <w:color w:val="1F2A37"/>
          <w:sz w:val="20"/>
        </w:rPr>
        <w:t>vigilância sanitária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seguradora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(conforme o síndico decidir), </w:t>
      </w:r>
      <w:r>
        <w:rPr>
          <w:rFonts w:ascii="Arial" w:hAnsi="Arial" w:cs="Arial" w:eastAsia="Arial"/>
          <w:b/>
          <w:i w:val="0"/>
          <w:color w:val="1F2A37"/>
          <w:sz w:val="20"/>
        </w:rPr>
        <w:t>jurídico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caminhão-pipa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 o abastecimento for cortado: Cenário 2).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5. Procedimento por fases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Os tempos são </w:t>
      </w:r>
      <w:r>
        <w:rPr>
          <w:rFonts w:ascii="Arial" w:hAnsi="Arial" w:cs="Arial" w:eastAsia="Arial"/>
          <w:b/>
          <w:i w:val="0"/>
          <w:color w:val="1F2A37"/>
          <w:sz w:val="20"/>
        </w:rPr>
        <w:t>metas sugeridas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⚠, contadas a partir do alerta (T+0).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0 — Receber o alerta (T+0 a T+5 min)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Registrar: </w:t>
      </w:r>
      <w:r>
        <w:rPr>
          <w:rFonts w:ascii="Arial" w:hAnsi="Arial" w:cs="Arial" w:eastAsia="Arial"/>
          <w:b/>
          <w:i w:val="0"/>
          <w:color w:val="1F2A37"/>
          <w:sz w:val="20"/>
        </w:rPr>
        <w:t>quem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relatou, </w:t>
      </w:r>
      <w:r>
        <w:rPr>
          <w:rFonts w:ascii="Arial" w:hAnsi="Arial" w:cs="Arial" w:eastAsia="Arial"/>
          <w:b/>
          <w:i w:val="0"/>
          <w:color w:val="1F2A37"/>
          <w:sz w:val="20"/>
        </w:rPr>
        <w:t>onde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(andar, ponto, subsolo, cozinha, caixa),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o que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(esgoto líquido, só odor, sintoma), </w:t>
      </w:r>
      <w:r>
        <w:rPr>
          <w:rFonts w:ascii="Arial" w:hAnsi="Arial" w:cs="Arial" w:eastAsia="Arial"/>
          <w:b/>
          <w:i w:val="0"/>
          <w:color w:val="1F2A37"/>
          <w:sz w:val="20"/>
        </w:rPr>
        <w:t>por onde sai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se está aumentando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se chove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quantas pessoas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lojas afetadas.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Há pessoa com sintoma, caída, ou dentro de poço, caixa ou subsolo fechado?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→ </w:t>
      </w:r>
      <w:r>
        <w:rPr>
          <w:rFonts w:ascii="Arial" w:hAnsi="Arial" w:cs="Arial" w:eastAsia="Arial"/>
          <w:b/>
          <w:i w:val="0"/>
          <w:color w:val="1F2A37"/>
          <w:sz w:val="20"/>
        </w:rPr>
        <w:t>não entrar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retirar quem estiver consciente </w:t>
      </w:r>
      <w:r>
        <w:rPr>
          <w:rFonts w:ascii="Arial" w:hAnsi="Arial" w:cs="Arial" w:eastAsia="Arial"/>
          <w:b/>
          <w:i w:val="0"/>
          <w:color w:val="1F2A37"/>
          <w:sz w:val="20"/>
        </w:rPr>
        <w:t>sem se expor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acionar </w:t>
      </w:r>
      <w:r>
        <w:rPr>
          <w:rFonts w:ascii="Arial" w:hAnsi="Arial" w:cs="Arial" w:eastAsia="Arial"/>
          <w:b/>
          <w:i w:val="0"/>
          <w:color w:val="1F2A37"/>
          <w:sz w:val="20"/>
        </w:rPr>
        <w:t>SAMU 192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e, se a pessoa está em espaço confinado, </w:t>
      </w:r>
      <w:r>
        <w:rPr>
          <w:rFonts w:ascii="Arial" w:hAnsi="Arial" w:cs="Arial" w:eastAsia="Arial"/>
          <w:b/>
          <w:i w:val="0"/>
          <w:color w:val="1F2A37"/>
          <w:sz w:val="20"/>
        </w:rPr>
        <w:t>Bombeiros 193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Informar que há suspeita de </w:t>
      </w:r>
      <w:r>
        <w:rPr>
          <w:rFonts w:ascii="Arial" w:hAnsi="Arial" w:cs="Arial" w:eastAsia="Arial"/>
          <w:b/>
          <w:i w:val="0"/>
          <w:color w:val="1F2A37"/>
          <w:sz w:val="20"/>
        </w:rPr>
        <w:t>gás de esgoto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Acionar o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abrir o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de incidente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17).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1 — Contenção imediata (T+0 a T+15 min)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Afastar as pessoas e isolar a área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(fita, cone, barreira, placa "RISCO BIOLÓGICO — NÃO ENTRE"). </w:t>
      </w:r>
      <w:r>
        <w:rPr>
          <w:rFonts w:ascii="Arial" w:hAnsi="Arial" w:cs="Arial" w:eastAsia="Arial"/>
          <w:b/>
          <w:i w:val="0"/>
          <w:color w:val="1F2A37"/>
          <w:sz w:val="20"/>
        </w:rPr>
        <w:t>Bloquear o acesso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sanitário, corredor, rampa ou doca afetados (seção 7).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EPI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quem for chegar perto. </w:t>
      </w:r>
      <w:r>
        <w:rPr>
          <w:rFonts w:ascii="Arial" w:hAnsi="Arial" w:cs="Arial" w:eastAsia="Arial"/>
          <w:b/>
          <w:i w:val="0"/>
          <w:color w:val="1F2A37"/>
          <w:sz w:val="20"/>
        </w:rPr>
        <w:t>Sem EPI, só observa de longe.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Segurança elétrica: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quadro, tomada, bomba ou cabo em área que o esgoto vai alcançar → </w:t>
      </w:r>
      <w:r>
        <w:rPr>
          <w:rFonts w:ascii="Arial" w:hAnsi="Arial" w:cs="Arial" w:eastAsia="Arial"/>
          <w:b/>
          <w:i w:val="0"/>
          <w:color w:val="1F2A37"/>
          <w:sz w:val="20"/>
        </w:rPr>
        <w:t>pessoa habilitada desenergiza 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(Cenário 5, seção 3).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pisar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área alagada com energia.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Gases: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o ambiente é fechado e há odor forte ou sintoma, </w:t>
      </w:r>
      <w:r>
        <w:rPr>
          <w:rFonts w:ascii="Arial" w:hAnsi="Arial" w:cs="Arial" w:eastAsia="Arial"/>
          <w:b/>
          <w:i w:val="0"/>
          <w:color w:val="1F2A37"/>
          <w:sz w:val="20"/>
        </w:rPr>
        <w:t>ventilar de fora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sem chama nem interruptor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entrar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e tratar como ramo C ou F até a causa aparecer.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Restringir o uso de água e de descarga a montante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(princípio 4): avisar, por telefone e por escrito, os pavimentos e as lojas da mesma coluna ou do mesmo ramal. </w:t>
      </w:r>
      <w:r>
        <w:rPr>
          <w:rFonts w:ascii="Arial" w:hAnsi="Arial" w:cs="Arial" w:eastAsia="Arial"/>
          <w:b/>
          <w:i w:val="0"/>
          <w:color w:val="1F2A37"/>
          <w:sz w:val="20"/>
        </w:rPr>
        <w:t>Cortar o abastecimento do trecho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(registro mapeado na ficha) </w:t>
      </w:r>
      <w:r>
        <w:rPr>
          <w:rFonts w:ascii="Arial" w:hAnsi="Arial" w:cs="Arial" w:eastAsia="Arial"/>
          <w:b/>
          <w:i w:val="0"/>
          <w:color w:val="1F2A37"/>
          <w:sz w:val="20"/>
        </w:rPr>
        <w:t>só por decisão do nível 1, avisando 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não cortar o prédio todo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decisão do síndico (Cenário 2 se faltar água).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Conter o esgoto no piso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lavar para o pluvial: </w:t>
      </w:r>
      <w:r>
        <w:rPr>
          <w:rFonts w:ascii="Arial" w:hAnsi="Arial" w:cs="Arial" w:eastAsia="Arial"/>
          <w:b/>
          <w:i w:val="0"/>
          <w:color w:val="1F2A37"/>
          <w:sz w:val="20"/>
        </w:rPr>
        <w:t>barreiras, absorventes, sacos de contenção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kit ⚠; </w:t>
      </w:r>
      <w:r>
        <w:rPr>
          <w:rFonts w:ascii="Arial" w:hAnsi="Arial" w:cs="Arial" w:eastAsia="Arial"/>
          <w:b/>
          <w:i w:val="0"/>
          <w:color w:val="1F2A37"/>
          <w:sz w:val="20"/>
        </w:rPr>
        <w:t>não varrer para ralo pluvial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fechar ou proteger a entrada de ralos pluviais e de galerias próximas </w:t>
      </w:r>
      <w:r>
        <w:rPr>
          <w:rFonts w:ascii="Arial" w:hAnsi="Arial" w:cs="Arial" w:eastAsia="Arial"/>
          <w:b/>
          <w:i w:val="0"/>
          <w:color w:val="1F2A37"/>
          <w:sz w:val="20"/>
        </w:rPr>
        <w:t>se o RT ou a ficha mandar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Proteger a água potável e o alimento: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conferir </w:t>
      </w:r>
      <w:r>
        <w:rPr>
          <w:rFonts w:ascii="Arial" w:hAnsi="Arial" w:cs="Arial" w:eastAsia="Arial"/>
          <w:b/>
          <w:i w:val="0"/>
          <w:color w:val="1F2A37"/>
          <w:sz w:val="20"/>
        </w:rPr>
        <w:t>ladrão e respiro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caixa e da cisterna, </w:t>
      </w:r>
      <w:r>
        <w:rPr>
          <w:rFonts w:ascii="Arial" w:hAnsi="Arial" w:cs="Arial" w:eastAsia="Arial"/>
          <w:b/>
          <w:i w:val="0"/>
          <w:color w:val="1F2A37"/>
          <w:sz w:val="20"/>
        </w:rPr>
        <w:t>cisterna em área alagada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pontos potáveis submersos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cozinhas e depósitos de alimento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atingidos. </w:t>
      </w:r>
      <w:r>
        <w:rPr>
          <w:rFonts w:ascii="Arial" w:hAnsi="Arial" w:cs="Arial" w:eastAsia="Arial"/>
          <w:b/>
          <w:i w:val="0"/>
          <w:color w:val="1F2A37"/>
          <w:sz w:val="20"/>
        </w:rPr>
        <w:t>Algum atingido, ou "não sei" → ramo 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suspender o consumo do trecho (seção 6).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8.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Identificar o ramo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pela tabela da seção 6. </w:t>
      </w:r>
      <w:r>
        <w:rPr>
          <w:rFonts w:ascii="Arial" w:hAnsi="Arial" w:cs="Arial" w:eastAsia="Arial"/>
          <w:b/>
          <w:i w:val="0"/>
          <w:color w:val="1F2A37"/>
          <w:sz w:val="20"/>
        </w:rPr>
        <w:t>Origem indefinida → ramo F.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2 — Escalonar e comunicar (T+0 a T+30 min)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Comunicação: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classifique o grau da ocorrência (G1, G2 ou G3) e siga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quem avisa quem, em que prazo e com que modelo.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Escalar pela escada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1 → 2 → 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na ordem da ficha.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Gestão aciona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conforme o ramo: </w:t>
      </w:r>
      <w:r>
        <w:rPr>
          <w:rFonts w:ascii="Arial" w:hAnsi="Arial" w:cs="Arial" w:eastAsia="Arial"/>
          <w:b/>
          <w:i w:val="0"/>
          <w:color w:val="1F2A37"/>
          <w:sz w:val="20"/>
        </w:rPr>
        <w:t>desentupidora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(A), </w:t>
      </w:r>
      <w:r>
        <w:rPr>
          <w:rFonts w:ascii="Arial" w:hAnsi="Arial" w:cs="Arial" w:eastAsia="Arial"/>
          <w:b/>
          <w:i w:val="0"/>
          <w:color w:val="1F2A37"/>
          <w:sz w:val="20"/>
        </w:rPr>
        <w:t>empresa de sucção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elétrica/bombas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(C), </w:t>
      </w:r>
      <w:r>
        <w:rPr>
          <w:rFonts w:ascii="Arial" w:hAnsi="Arial" w:cs="Arial" w:eastAsia="Arial"/>
          <w:b/>
          <w:i w:val="0"/>
          <w:color w:val="1F2A37"/>
          <w:sz w:val="20"/>
        </w:rPr>
        <w:t>hidráulica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(D, E), </w:t>
      </w:r>
      <w:r>
        <w:rPr>
          <w:rFonts w:ascii="Arial" w:hAnsi="Arial" w:cs="Arial" w:eastAsia="Arial"/>
          <w:b/>
          <w:i w:val="0"/>
          <w:color w:val="1F2A37"/>
          <w:sz w:val="20"/>
        </w:rPr>
        <w:t>concessionária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o síndico decidir (B; seção 12), </w:t>
      </w:r>
      <w:r>
        <w:rPr>
          <w:rFonts w:ascii="Arial" w:hAnsi="Arial" w:cs="Arial" w:eastAsia="Arial"/>
          <w:b/>
          <w:i w:val="0"/>
          <w:color w:val="1F2A37"/>
          <w:sz w:val="20"/>
        </w:rPr>
        <w:t>consultor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(E, F).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Síndico decide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</w:t>
      </w:r>
      <w:r>
        <w:rPr>
          <w:rFonts w:ascii="Arial" w:hAnsi="Arial" w:cs="Arial" w:eastAsia="Arial"/>
          <w:b/>
          <w:i w:val="0"/>
          <w:color w:val="1F2A37"/>
          <w:sz w:val="20"/>
        </w:rPr>
        <w:t>interdição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7), as </w:t>
      </w:r>
      <w:r>
        <w:rPr>
          <w:rFonts w:ascii="Arial" w:hAnsi="Arial" w:cs="Arial" w:eastAsia="Arial"/>
          <w:b/>
          <w:i w:val="0"/>
          <w:color w:val="1F2A37"/>
          <w:sz w:val="20"/>
        </w:rPr>
        <w:t>notificações externas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12) e a comunicação. Em dúvida jurídica, acionar o jurídico.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Comunicar por escrito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(modelos na seção 15): ocupantes, </w:t>
      </w:r>
      <w:r>
        <w:rPr>
          <w:rFonts w:ascii="Arial" w:hAnsi="Arial" w:cs="Arial" w:eastAsia="Arial"/>
          <w:b/>
          <w:i w:val="0"/>
          <w:color w:val="1F2A37"/>
          <w:sz w:val="20"/>
        </w:rPr>
        <w:t>restaurantes e lojas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10), </w:t>
      </w:r>
      <w:r>
        <w:rPr>
          <w:rFonts w:ascii="Arial" w:hAnsi="Arial" w:cs="Arial" w:eastAsia="Arial"/>
          <w:b/>
          <w:i w:val="0"/>
          <w:color w:val="1F2A37"/>
          <w:sz w:val="20"/>
        </w:rPr>
        <w:t>locatários afetados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11).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afirmar a causa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confirmada; informar o que se sabe, o que se faz e quando haverá nova informação.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Comunicar a seguradora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conforme a apólice e o síndico ⚠ (seção 11). </w:t>
      </w:r>
      <w:r>
        <w:rPr>
          <w:rFonts w:ascii="Arial" w:hAnsi="Arial" w:cs="Arial" w:eastAsia="Arial"/>
          <w:b/>
          <w:i w:val="0"/>
          <w:color w:val="1F2A37"/>
          <w:sz w:val="20"/>
        </w:rPr>
        <w:t>Guardar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for ser documentado.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3 — Mapear e documentar (T+15 min a T+4 h)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Fotografar e filmar antes de limpar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</w:t>
      </w:r>
      <w:r>
        <w:rPr>
          <w:rFonts w:ascii="Arial" w:hAnsi="Arial" w:cs="Arial" w:eastAsia="Arial"/>
          <w:b/>
          <w:i w:val="0"/>
          <w:color w:val="1F2A37"/>
          <w:sz w:val="20"/>
        </w:rPr>
        <w:t>hora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origem, nível do esgoto no piso, marcas na parede, bens e materiais atingidos (carpete, forro, mobiliário, estoque, equipamento), quadros, ralos, caixas, ladrão, a rua. Anotar </w:t>
      </w:r>
      <w:r>
        <w:rPr>
          <w:rFonts w:ascii="Arial" w:hAnsi="Arial" w:cs="Arial" w:eastAsia="Arial"/>
          <w:b/>
          <w:i w:val="0"/>
          <w:color w:val="1F2A37"/>
          <w:sz w:val="20"/>
        </w:rPr>
        <w:t>área estimada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quais lojas e pavimentos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Mapear a extensão: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pontos escoam bem e quais não; se o problema é </w:t>
      </w:r>
      <w:r>
        <w:rPr>
          <w:rFonts w:ascii="Arial" w:hAnsi="Arial" w:cs="Arial" w:eastAsia="Arial"/>
          <w:b/>
          <w:i w:val="0"/>
          <w:color w:val="1F2A37"/>
          <w:sz w:val="20"/>
        </w:rPr>
        <w:t>num ponto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na coluna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no prédio todo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(pista da causa: tabela da seção 6).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Poço de esgoto: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ler o </w:t>
      </w:r>
      <w:r>
        <w:rPr>
          <w:rFonts w:ascii="Arial" w:hAnsi="Arial" w:cs="Arial" w:eastAsia="Arial"/>
          <w:b/>
          <w:i w:val="0"/>
          <w:color w:val="1F2A37"/>
          <w:sz w:val="20"/>
        </w:rPr>
        <w:t>indicador ou o alarme de fora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anotar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e hora duas vezes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se houver. </w:t>
      </w:r>
      <w:r>
        <w:rPr>
          <w:rFonts w:ascii="Arial" w:hAnsi="Arial" w:cs="Arial" w:eastAsia="Arial"/>
          <w:b/>
          <w:i w:val="0"/>
          <w:color w:val="1F2A37"/>
          <w:sz w:val="20"/>
        </w:rPr>
        <w:t>Sem indicador externo, não abrir a tampa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nível desconhecido = cheio ("não sei" = pior caso).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potável (ramo E):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coletar amostras </w:t>
      </w:r>
      <w:r>
        <w:rPr>
          <w:rFonts w:ascii="Arial" w:hAnsi="Arial" w:cs="Arial" w:eastAsia="Arial"/>
          <w:b/>
          <w:i w:val="0"/>
          <w:color w:val="1F2A37"/>
          <w:sz w:val="20"/>
        </w:rPr>
        <w:t>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qualquer descarga, com </w:t>
      </w:r>
      <w:r>
        <w:rPr>
          <w:rFonts w:ascii="Arial" w:hAnsi="Arial" w:cs="Arial" w:eastAsia="Arial"/>
          <w:b/>
          <w:i w:val="0"/>
          <w:color w:val="1F2A37"/>
          <w:sz w:val="20"/>
        </w:rPr>
        <w:t>laboratório com acreditação ABNT NBR ISO/IEC 17025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frasco adequado e </w:t>
      </w:r>
      <w:r>
        <w:rPr>
          <w:rFonts w:ascii="Arial" w:hAnsi="Arial" w:cs="Arial" w:eastAsia="Arial"/>
          <w:b/>
          <w:i w:val="0"/>
          <w:color w:val="1F2A37"/>
          <w:sz w:val="20"/>
        </w:rPr>
        <w:t>cadeia de custódia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conforme o Cenário 9 (seção 9) e o Cenário 1 (Fase 3).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coletar dentro de poço ou caixa.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Investigar a causa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as perguntas do ramo (seção 6).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4 — Corrigir a causa, retirar, limpar e desinfetar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Desobstruir ou corrigir a causa física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</w:t>
      </w:r>
      <w:r>
        <w:rPr>
          <w:rFonts w:ascii="Arial" w:hAnsi="Arial" w:cs="Arial" w:eastAsia="Arial"/>
          <w:b/>
          <w:i w:val="0"/>
          <w:color w:val="1F2A37"/>
          <w:sz w:val="20"/>
        </w:rPr>
        <w:t>empresa habilitada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(seções 6 e 8). </w:t>
      </w:r>
      <w:r>
        <w:rPr>
          <w:rFonts w:ascii="Arial" w:hAnsi="Arial" w:cs="Arial" w:eastAsia="Arial"/>
          <w:b/>
          <w:i w:val="0"/>
          <w:color w:val="1F2A37"/>
          <w:sz w:val="20"/>
        </w:rPr>
        <w:t>Enquanto a causa existir, a área fica interditada.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Retirar o esgoto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piso, do poço ou da caixa por </w:t>
      </w:r>
      <w:r>
        <w:rPr>
          <w:rFonts w:ascii="Arial" w:hAnsi="Arial" w:cs="Arial" w:eastAsia="Arial"/>
          <w:b/>
          <w:i w:val="0"/>
          <w:color w:val="1F2A37"/>
          <w:sz w:val="20"/>
        </w:rPr>
        <w:t>sucção, empresa habilitada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</w:t>
      </w:r>
      <w:r>
        <w:rPr>
          <w:rFonts w:ascii="Arial" w:hAnsi="Arial" w:cs="Arial" w:eastAsia="Arial"/>
          <w:b/>
          <w:i w:val="0"/>
          <w:color w:val="1F2A37"/>
          <w:sz w:val="20"/>
        </w:rPr>
        <w:t>destino documentado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9.3).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lavar para o pluvial.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Retirar e descartar os materiais porosos contaminados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 e os resíduos (seção 9.2), </w:t>
      </w:r>
      <w:r>
        <w:rPr>
          <w:rFonts w:ascii="Arial" w:hAnsi="Arial" w:cs="Arial" w:eastAsia="Arial"/>
          <w:b/>
          <w:i w:val="0"/>
          <w:color w:val="1F2A37"/>
          <w:sz w:val="20"/>
        </w:rPr>
        <w:t>depois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documentar (Fase 3).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Limpar e desinfetar o local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conforme a seção 9.1: produto, concentração e tempo de contato </w:t>
      </w:r>
      <w:r>
        <w:rPr>
          <w:rFonts w:ascii="Arial" w:hAnsi="Arial" w:cs="Arial" w:eastAsia="Arial"/>
          <w:b/>
          <w:i w:val="0"/>
          <w:color w:val="1F2A37"/>
          <w:sz w:val="20"/>
        </w:rPr>
        <w:t>definidos pelo RT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Secar e ventilar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área. </w:t>
      </w:r>
      <w:r>
        <w:rPr>
          <w:rFonts w:ascii="Arial" w:hAnsi="Arial" w:cs="Arial" w:eastAsia="Arial"/>
          <w:b/>
          <w:i w:val="0"/>
          <w:color w:val="1F2A37"/>
          <w:sz w:val="20"/>
        </w:rPr>
        <w:t>Restabelecer o selo hídrico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ralos e sifões (seção 6, ramo D) e conferir </w:t>
      </w:r>
      <w:r>
        <w:rPr>
          <w:rFonts w:ascii="Arial" w:hAnsi="Arial" w:cs="Arial" w:eastAsia="Arial"/>
          <w:b/>
          <w:i w:val="0"/>
          <w:color w:val="1F2A37"/>
          <w:sz w:val="20"/>
        </w:rPr>
        <w:t>ventilação e respiros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Ramo E: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limpeza e desinfecção da água potável conforme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(reservatório) e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(rede), e </w:t>
      </w:r>
      <w:r>
        <w:rPr>
          <w:rFonts w:ascii="Arial" w:hAnsi="Arial" w:cs="Arial" w:eastAsia="Arial"/>
          <w:b/>
          <w:i w:val="0"/>
          <w:color w:val="1F2A37"/>
          <w:sz w:val="20"/>
        </w:rPr>
        <w:t>nova análise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5 — Condições de retorno à normalidade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Ver os </w:t>
      </w:r>
      <w:r>
        <w:rPr>
          <w:rFonts w:ascii="Arial" w:hAnsi="Arial" w:cs="Arial" w:eastAsia="Arial"/>
          <w:b/>
          <w:i w:val="0"/>
          <w:color w:val="1F2A37"/>
          <w:sz w:val="20"/>
        </w:rPr>
        <w:t>critérios de retorno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13). </w:t>
      </w:r>
      <w:r>
        <w:rPr>
          <w:rFonts w:ascii="Arial" w:hAnsi="Arial" w:cs="Arial" w:eastAsia="Arial"/>
          <w:b/>
          <w:i w:val="0"/>
          <w:color w:val="1F2A37"/>
          <w:sz w:val="20"/>
        </w:rPr>
        <w:t>Todos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são necessários. Reabrir </w:t>
      </w:r>
      <w:r>
        <w:rPr>
          <w:rFonts w:ascii="Arial" w:hAnsi="Arial" w:cs="Arial" w:eastAsia="Arial"/>
          <w:b/>
          <w:i w:val="0"/>
          <w:color w:val="1F2A37"/>
          <w:sz w:val="20"/>
        </w:rPr>
        <w:t>por etapas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</w:t>
      </w:r>
      <w:r>
        <w:rPr>
          <w:rFonts w:ascii="Arial" w:hAnsi="Arial" w:cs="Arial" w:eastAsia="Arial"/>
          <w:b/>
          <w:i w:val="0"/>
          <w:color w:val="1F2A37"/>
          <w:sz w:val="20"/>
        </w:rPr>
        <w:t>ronda reforçada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área.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6 — Registro e lições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Fechar o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do incidente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17): linha do tempo, evidências, laudos, notas de serviço, decisões, quem autorizou, </w:t>
      </w:r>
      <w:r>
        <w:rPr>
          <w:rFonts w:ascii="Arial" w:hAnsi="Arial" w:cs="Arial" w:eastAsia="Arial"/>
          <w:b/>
          <w:i w:val="0"/>
          <w:color w:val="1F2A37"/>
          <w:sz w:val="20"/>
        </w:rPr>
        <w:t>comunicações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locatários, seguradora e órgãos.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Atualizar 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(válvula de retenção, ladrão, bomba reserva, ligação de dreno, ponto baixo, causa) e a </w:t>
      </w:r>
      <w:r>
        <w:rPr>
          <w:rFonts w:ascii="Arial" w:hAnsi="Arial" w:cs="Arial" w:eastAsia="Arial"/>
          <w:b/>
          <w:i w:val="0"/>
          <w:color w:val="1F2A37"/>
          <w:sz w:val="20"/>
        </w:rPr>
        <w:t>matriz sistema × cenário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Revisar este procedimento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o que o incidente mostrou. Se a causa é </w:t>
      </w:r>
      <w:r>
        <w:rPr>
          <w:rFonts w:ascii="Arial" w:hAnsi="Arial" w:cs="Arial" w:eastAsia="Arial"/>
          <w:b/>
          <w:i w:val="0"/>
          <w:color w:val="1F2A37"/>
          <w:sz w:val="20"/>
        </w:rPr>
        <w:t>manutenção que não foi feita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registrar </w:t>
      </w:r>
      <w:r>
        <w:rPr>
          <w:rFonts w:ascii="Arial" w:hAnsi="Arial" w:cs="Arial" w:eastAsia="Arial"/>
          <w:b/>
          <w:i w:val="0"/>
          <w:color w:val="1F2A37"/>
          <w:sz w:val="20"/>
        </w:rPr>
        <w:t>sem apontar culpado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da análise.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Preparar o </w:t>
      </w:r>
      <w:r>
        <w:rPr>
          <w:rFonts w:ascii="Arial" w:hAnsi="Arial" w:cs="Arial" w:eastAsia="Arial"/>
          <w:b/>
          <w:i w:val="0"/>
          <w:color w:val="1F2A37"/>
          <w:sz w:val="20"/>
        </w:rPr>
        <w:t>resumo ao proprietário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 que aconteceu, o que foi feito, o que muda).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6. Ramos por configuração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condomínio diz o que existe (colunas, caixas de gordura, poços de recalque, válvulas de retenção, ladrões, pontos baixos) e qual ramo vale. Onde a ficha não diz, vale o ramo </w:t>
      </w:r>
      <w:r>
        <w:rPr>
          <w:rFonts w:ascii="Arial" w:hAnsi="Arial" w:cs="Arial" w:eastAsia="Arial"/>
          <w:b/>
          <w:i w:val="0"/>
          <w:color w:val="1F2A37"/>
          <w:sz w:val="20"/>
        </w:rPr>
        <w:t>mais restritivo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Mais de um ramo pode valer ao mesmo tempo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seguir todos, </w:t>
      </w:r>
      <w:r>
        <w:rPr>
          <w:rFonts w:ascii="Arial" w:hAnsi="Arial" w:cs="Arial" w:eastAsia="Arial"/>
          <w:b/>
          <w:i w:val="0"/>
          <w:color w:val="1F2A37"/>
          <w:sz w:val="20"/>
        </w:rPr>
        <w:t>na ordem de risco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(saúde e gases, depois água potável, depois o restante).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Tabela de decisão: sinal → ramo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5157"/>
        <w:gridCol w:w="3342"/>
        <w:gridCol w:w="1166"/>
      </w:tblGrid>
      <w:tr>
        <w:trPr>
          <w:tblHeader/>
        </w:trPr>
        <w:tc>
          <w:tcPr>
            <w:tcW w:type="dxa" w:w="515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Sinal</w:t>
            </w:r>
          </w:p>
        </w:tc>
        <w:tc>
          <w:tcPr>
            <w:tcW w:type="dxa" w:w="3342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Provável origem</w:t>
            </w:r>
          </w:p>
        </w:tc>
        <w:tc>
          <w:tcPr>
            <w:tcW w:type="dxa" w:w="1166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Ramo</w:t>
            </w:r>
          </w:p>
        </w:tc>
      </w:tr>
      <w:tr>
        <w:trPr>
          <w:cantSplit/>
        </w:trPr>
        <w:tc>
          <w:tcPr>
            <w:tcW w:type="dxa" w:w="51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Esgoto sai por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um ponto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, ou por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vários pontos do mesmo prumo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;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caixa de gordura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ou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caixa de inspeção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cheia ou transbordando; descarga que não escoa</w:t>
            </w:r>
          </w:p>
        </w:tc>
        <w:tc>
          <w:tcPr>
            <w:tcW w:type="dxa" w:w="334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Entupimento interno (ramal, coluna, caixa)</w:t>
            </w:r>
          </w:p>
        </w:tc>
        <w:tc>
          <w:tcPr>
            <w:tcW w:type="dxa" w:w="116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</w:t>
            </w:r>
          </w:p>
        </w:tc>
      </w:tr>
      <w:tr>
        <w:trPr>
          <w:cantSplit/>
        </w:trPr>
        <w:tc>
          <w:tcPr>
            <w:tcW w:type="dxa" w:w="51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Após chuva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, ralos e vasos do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subsolo ou do térreo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; vários pontos baixos ao mesmo tempo; rua alagada ou esgoto saindo no poço de visita da rua; vizinhos com o mesmo problema</w:t>
            </w:r>
          </w:p>
        </w:tc>
        <w:tc>
          <w:tcPr>
            <w:tcW w:type="dxa" w:w="334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Rede pública sobrecarregada ou retorno pela rede</w:t>
            </w:r>
          </w:p>
        </w:tc>
        <w:tc>
          <w:tcPr>
            <w:tcW w:type="dxa" w:w="116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B</w:t>
            </w:r>
          </w:p>
        </w:tc>
      </w:tr>
      <w:tr>
        <w:trPr>
          <w:cantSplit/>
        </w:trPr>
        <w:tc>
          <w:tcPr>
            <w:tcW w:type="dxa" w:w="51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Poço de esgoto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cheio ou transbordando;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bomba parada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ou alarme de nível alto; triturador ou bomba individual parada</w:t>
            </w:r>
          </w:p>
        </w:tc>
        <w:tc>
          <w:tcPr>
            <w:tcW w:type="dxa" w:w="334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Poço ou bomba indisponível</w:t>
            </w:r>
          </w:p>
        </w:tc>
        <w:tc>
          <w:tcPr>
            <w:tcW w:type="dxa" w:w="116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5, ramo D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51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Odor de esgoto sem líquido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; ralo ou sifão seco; sanitário pouco usado; odor perto de dreno de ar-condicionado</w:t>
            </w:r>
          </w:p>
        </w:tc>
        <w:tc>
          <w:tcPr>
            <w:tcW w:type="dxa" w:w="334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Selo seco, ventilação ou dreno ligado direto</w:t>
            </w:r>
          </w:p>
        </w:tc>
        <w:tc>
          <w:tcPr>
            <w:tcW w:type="dxa" w:w="116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</w:t>
            </w:r>
          </w:p>
        </w:tc>
      </w:tr>
      <w:tr>
        <w:trPr>
          <w:cantSplit/>
        </w:trPr>
        <w:tc>
          <w:tcPr>
            <w:tcW w:type="dxa" w:w="51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Esgoto, odor ou cor suspeita na água potável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;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ladrão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devolvendo esgoto ou gás; cisterna ou reservatório em área alagada por esgoto; ponto potável submerso</w:t>
            </w:r>
          </w:p>
        </w:tc>
        <w:tc>
          <w:tcPr>
            <w:tcW w:type="dxa" w:w="334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Esgoto atingindo a água potável ou o reservatório</w:t>
            </w:r>
          </w:p>
        </w:tc>
        <w:tc>
          <w:tcPr>
            <w:tcW w:type="dxa" w:w="116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Cenários 1 e 9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51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Não se sabe a origem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; vários sinais; sintoma em pessoas</w:t>
            </w:r>
          </w:p>
        </w:tc>
        <w:tc>
          <w:tcPr>
            <w:tcW w:type="dxa" w:w="334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—</w:t>
            </w:r>
          </w:p>
        </w:tc>
        <w:tc>
          <w:tcPr>
            <w:tcW w:type="dxa" w:w="116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</w:t>
            </w:r>
          </w:p>
        </w:tc>
      </w:tr>
    </w:tbl>
    <w:p>
      <w:pPr>
        <w:spacing w:after="40" w:before="0" w:line="120" w:lineRule="exact"/>
      </w:pP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A — Entupimento interno (coluna, ramal, caixa de gordura, caixa de inspeção)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problema é </w:t>
      </w:r>
      <w:r>
        <w:rPr>
          <w:rFonts w:ascii="Arial" w:hAnsi="Arial" w:cs="Arial" w:eastAsia="Arial"/>
          <w:b/>
          <w:i w:val="0"/>
          <w:color w:val="1F2A37"/>
          <w:sz w:val="20"/>
        </w:rPr>
        <w:t>num ponto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numa coluna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em várias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Em que </w:t>
      </w:r>
      <w:r>
        <w:rPr>
          <w:rFonts w:ascii="Arial" w:hAnsi="Arial" w:cs="Arial" w:eastAsia="Arial"/>
          <w:b/>
          <w:i w:val="0"/>
          <w:color w:val="1F2A37"/>
          <w:sz w:val="20"/>
        </w:rPr>
        <w:t>pavimento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esgoto </w:t>
      </w:r>
      <w:r>
        <w:rPr>
          <w:rFonts w:ascii="Arial" w:hAnsi="Arial" w:cs="Arial" w:eastAsia="Arial"/>
          <w:b/>
          <w:i w:val="0"/>
          <w:color w:val="1F2A37"/>
          <w:sz w:val="20"/>
        </w:rPr>
        <w:t>sai primeiro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(Costuma sair no </w:t>
      </w:r>
      <w:r>
        <w:rPr>
          <w:rFonts w:ascii="Arial" w:hAnsi="Arial" w:cs="Arial" w:eastAsia="Arial"/>
          <w:b/>
          <w:i w:val="0"/>
          <w:color w:val="1F2A37"/>
          <w:sz w:val="20"/>
        </w:rPr>
        <w:t>ponto mais baixo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trecho entupido.)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Há </w:t>
      </w:r>
      <w:r>
        <w:rPr>
          <w:rFonts w:ascii="Arial" w:hAnsi="Arial" w:cs="Arial" w:eastAsia="Arial"/>
          <w:b/>
          <w:i w:val="0"/>
          <w:color w:val="1F2A37"/>
          <w:sz w:val="20"/>
        </w:rPr>
        <w:t>caixa de gordura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restaurante ou cozinha </w:t>
      </w:r>
      <w:r>
        <w:rPr>
          <w:rFonts w:ascii="Arial" w:hAnsi="Arial" w:cs="Arial" w:eastAsia="Arial"/>
          <w:b/>
          <w:i w:val="0"/>
          <w:color w:val="1F2A37"/>
          <w:sz w:val="20"/>
        </w:rPr>
        <w:t>cheia ou transbordando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Quando foi a </w:t>
      </w:r>
      <w:r>
        <w:rPr>
          <w:rFonts w:ascii="Arial" w:hAnsi="Arial" w:cs="Arial" w:eastAsia="Arial"/>
          <w:b/>
          <w:i w:val="0"/>
          <w:color w:val="1F2A37"/>
          <w:sz w:val="20"/>
        </w:rPr>
        <w:t>última limpeza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(ficha)? (</w:t>
      </w:r>
      <w:r>
        <w:rPr>
          <w:rFonts w:ascii="Arial" w:hAnsi="Arial" w:cs="Arial" w:eastAsia="Arial"/>
          <w:b/>
          <w:i w:val="0"/>
          <w:color w:val="1F2A37"/>
          <w:sz w:val="20"/>
        </w:rPr>
        <w:t>Não sei = vencida.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Há </w:t>
      </w:r>
      <w:r>
        <w:rPr>
          <w:rFonts w:ascii="Arial" w:hAnsi="Arial" w:cs="Arial" w:eastAsia="Arial"/>
          <w:b/>
          <w:i w:val="0"/>
          <w:color w:val="1F2A37"/>
          <w:sz w:val="20"/>
        </w:rPr>
        <w:t>caixa de inspeção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cheia? A </w:t>
      </w:r>
      <w:r>
        <w:rPr>
          <w:rFonts w:ascii="Arial" w:hAnsi="Arial" w:cs="Arial" w:eastAsia="Arial"/>
          <w:b/>
          <w:i w:val="0"/>
          <w:color w:val="1F2A37"/>
          <w:sz w:val="20"/>
        </w:rPr>
        <w:t>tampa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íntegra e fechada?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Houve </w:t>
      </w:r>
      <w:r>
        <w:rPr>
          <w:rFonts w:ascii="Arial" w:hAnsi="Arial" w:cs="Arial" w:eastAsia="Arial"/>
          <w:b/>
          <w:i w:val="0"/>
          <w:color w:val="1F2A37"/>
          <w:sz w:val="20"/>
        </w:rPr>
        <w:t>obra, reforma ou troca de equipamento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locatário? Algo </w:t>
      </w:r>
      <w:r>
        <w:rPr>
          <w:rFonts w:ascii="Arial" w:hAnsi="Arial" w:cs="Arial" w:eastAsia="Arial"/>
          <w:b/>
          <w:i w:val="0"/>
          <w:color w:val="1F2A37"/>
          <w:sz w:val="20"/>
        </w:rPr>
        <w:t>estranho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foi para o vaso (papel inadequado, pano, absorvente, objeto, óleo de cozinha, material de obra)?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</w:t>
      </w:r>
      <w:r>
        <w:rPr>
          <w:rFonts w:ascii="Arial" w:hAnsi="Arial" w:cs="Arial" w:eastAsia="Arial"/>
          <w:b/>
          <w:i w:val="0"/>
          <w:color w:val="1F2A37"/>
          <w:sz w:val="20"/>
        </w:rPr>
        <w:t>poço de esgoto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(ramo C) está normal? O problema </w:t>
      </w:r>
      <w:r>
        <w:rPr>
          <w:rFonts w:ascii="Arial" w:hAnsi="Arial" w:cs="Arial" w:eastAsia="Arial"/>
          <w:b/>
          <w:i w:val="0"/>
          <w:color w:val="1F2A37"/>
          <w:sz w:val="20"/>
        </w:rPr>
        <w:t>piora com descarga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andares acima?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mesmo ponto </w:t>
      </w:r>
      <w:r>
        <w:rPr>
          <w:rFonts w:ascii="Arial" w:hAnsi="Arial" w:cs="Arial" w:eastAsia="Arial"/>
          <w:b/>
          <w:i w:val="0"/>
          <w:color w:val="1F2A37"/>
          <w:sz w:val="20"/>
        </w:rPr>
        <w:t>já teve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refluxo antes? (Se sim, a causa é estrutural: </w:t>
      </w:r>
      <w:r>
        <w:rPr>
          <w:rFonts w:ascii="Arial" w:hAnsi="Arial" w:cs="Arial" w:eastAsia="Arial"/>
          <w:b/>
          <w:i w:val="0"/>
          <w:color w:val="1F2A37"/>
          <w:sz w:val="20"/>
        </w:rPr>
        <w:t>consultor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Restringir o uso de água e de descarga a montante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(princípio 4) </w:t>
      </w:r>
      <w:r>
        <w:rPr>
          <w:rFonts w:ascii="Arial" w:hAnsi="Arial" w:cs="Arial" w:eastAsia="Arial"/>
          <w:b/>
          <w:i w:val="0"/>
          <w:color w:val="1F2A37"/>
          <w:sz w:val="20"/>
        </w:rPr>
        <w:t>imediatamente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é o que </w:t>
      </w:r>
      <w:r>
        <w:rPr>
          <w:rFonts w:ascii="Arial" w:hAnsi="Arial" w:cs="Arial" w:eastAsia="Arial"/>
          <w:b/>
          <w:i w:val="0"/>
          <w:color w:val="1F2A37"/>
          <w:sz w:val="20"/>
        </w:rPr>
        <w:t>mais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evita agravar.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Interditar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sanitário e a área atingidos (seção 7).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Acionar a desentupidora habilitada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8). </w:t>
      </w:r>
      <w:r>
        <w:rPr>
          <w:rFonts w:ascii="Arial" w:hAnsi="Arial" w:cs="Arial" w:eastAsia="Arial"/>
          <w:b/>
          <w:i w:val="0"/>
          <w:color w:val="1F2A37"/>
          <w:sz w:val="20"/>
        </w:rPr>
        <w:t>A ronda não desentope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usa produto químico improvisado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abre caixa fechada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olhar.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Caixa de gordura: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cozinha do locatário </w:t>
      </w:r>
      <w:r>
        <w:rPr>
          <w:rFonts w:ascii="Arial" w:hAnsi="Arial" w:cs="Arial" w:eastAsia="Arial"/>
          <w:b/>
          <w:i w:val="0"/>
          <w:color w:val="1F2A37"/>
          <w:sz w:val="20"/>
        </w:rPr>
        <w:t>para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preparo e a lavagem que lançam nela (seção 10); retirada da gordura por empresa habilitada, com </w:t>
      </w:r>
      <w:r>
        <w:rPr>
          <w:rFonts w:ascii="Arial" w:hAnsi="Arial" w:cs="Arial" w:eastAsia="Arial"/>
          <w:b/>
          <w:i w:val="0"/>
          <w:color w:val="1F2A37"/>
          <w:sz w:val="20"/>
        </w:rPr>
        <w:t>destino do resíduo documentado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(regra local ◻ ⚠).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despejar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gordura em ralo, pluvial ou lixo comum sem orientação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Caixa de inspeção: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tampa </w:t>
      </w:r>
      <w:r>
        <w:rPr>
          <w:rFonts w:ascii="Arial" w:hAnsi="Arial" w:cs="Arial" w:eastAsia="Arial"/>
          <w:b/>
          <w:i w:val="0"/>
          <w:color w:val="1F2A37"/>
          <w:sz w:val="20"/>
        </w:rPr>
        <w:t>fechada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até a empresa habilitada chegar; </w:t>
      </w:r>
      <w:r>
        <w:rPr>
          <w:rFonts w:ascii="Arial" w:hAnsi="Arial" w:cs="Arial" w:eastAsia="Arial"/>
          <w:b/>
          <w:i w:val="0"/>
          <w:color w:val="1F2A37"/>
          <w:sz w:val="20"/>
        </w:rPr>
        <w:t>gás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3). Se há esgoto </w:t>
      </w:r>
      <w:r>
        <w:rPr>
          <w:rFonts w:ascii="Arial" w:hAnsi="Arial" w:cs="Arial" w:eastAsia="Arial"/>
          <w:b/>
          <w:i w:val="0"/>
          <w:color w:val="1F2A37"/>
          <w:sz w:val="20"/>
        </w:rPr>
        <w:t>na área externa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conter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lavar para o pluvial.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Coluna entupida: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desobstrução pode </w:t>
      </w:r>
      <w:r>
        <w:rPr>
          <w:rFonts w:ascii="Arial" w:hAnsi="Arial" w:cs="Arial" w:eastAsia="Arial"/>
          <w:b/>
          <w:i w:val="0"/>
          <w:color w:val="1F2A37"/>
          <w:sz w:val="20"/>
        </w:rPr>
        <w:t>mudar o ponto por onde o esgoto sai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manter </w:t>
      </w:r>
      <w:r>
        <w:rPr>
          <w:rFonts w:ascii="Arial" w:hAnsi="Arial" w:cs="Arial" w:eastAsia="Arial"/>
          <w:b/>
          <w:i w:val="0"/>
          <w:color w:val="1F2A37"/>
          <w:sz w:val="20"/>
        </w:rPr>
        <w:t>todos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pavimentos a montante com </w:t>
      </w:r>
      <w:r>
        <w:rPr>
          <w:rFonts w:ascii="Arial" w:hAnsi="Arial" w:cs="Arial" w:eastAsia="Arial"/>
          <w:b/>
          <w:i w:val="0"/>
          <w:color w:val="1F2A37"/>
          <w:sz w:val="20"/>
        </w:rPr>
        <w:t>uso restrito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até a empresa liberar.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Seguir </w:t>
      </w:r>
      <w:r>
        <w:rPr>
          <w:rFonts w:ascii="Arial" w:hAnsi="Arial" w:cs="Arial" w:eastAsia="Arial"/>
          <w:b/>
          <w:i w:val="0"/>
          <w:color w:val="1F2A37"/>
          <w:sz w:val="20"/>
        </w:rPr>
        <w:t>Fases 3 a 6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 </w:t>
      </w:r>
      <w:r>
        <w:rPr>
          <w:rFonts w:ascii="Arial" w:hAnsi="Arial" w:cs="Arial" w:eastAsia="Arial"/>
          <w:b/>
          <w:i w:val="0"/>
          <w:color w:val="1F2A37"/>
          <w:sz w:val="20"/>
        </w:rPr>
        <w:t>seção 13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B — Retorno pela rede pública ou sobrecarga por chuva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Choveu?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Há </w:t>
      </w:r>
      <w:r>
        <w:rPr>
          <w:rFonts w:ascii="Arial" w:hAnsi="Arial" w:cs="Arial" w:eastAsia="Arial"/>
          <w:b/>
          <w:i w:val="0"/>
          <w:color w:val="1F2A37"/>
          <w:sz w:val="20"/>
        </w:rPr>
        <w:t>alagamento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rua? Há esgoto saindo em </w:t>
      </w:r>
      <w:r>
        <w:rPr>
          <w:rFonts w:ascii="Arial" w:hAnsi="Arial" w:cs="Arial" w:eastAsia="Arial"/>
          <w:b/>
          <w:i w:val="0"/>
          <w:color w:val="1F2A37"/>
          <w:sz w:val="20"/>
        </w:rPr>
        <w:t>poço de visita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rua ou </w:t>
      </w:r>
      <w:r>
        <w:rPr>
          <w:rFonts w:ascii="Arial" w:hAnsi="Arial" w:cs="Arial" w:eastAsia="Arial"/>
          <w:b/>
          <w:i w:val="0"/>
          <w:color w:val="1F2A37"/>
          <w:sz w:val="20"/>
        </w:rPr>
        <w:t>vizinhos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o mesmo problema? (Olhar </w:t>
      </w:r>
      <w:r>
        <w:rPr>
          <w:rFonts w:ascii="Arial" w:hAnsi="Arial" w:cs="Arial" w:eastAsia="Arial"/>
          <w:b/>
          <w:i w:val="0"/>
          <w:color w:val="1F2A37"/>
          <w:sz w:val="20"/>
        </w:rPr>
        <w:t>da calçada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sem pisar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água.)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Existe </w:t>
      </w:r>
      <w:r>
        <w:rPr>
          <w:rFonts w:ascii="Arial" w:hAnsi="Arial" w:cs="Arial" w:eastAsia="Arial"/>
          <w:b/>
          <w:i w:val="0"/>
          <w:color w:val="1F2A37"/>
          <w:sz w:val="20"/>
        </w:rPr>
        <w:t>válvula de retenção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(anti-refluxo) ou comporta no ramal de saída do lote (E15) e na saída do reservatório de detenção (E14)? </w:t>
      </w:r>
      <w:r>
        <w:rPr>
          <w:rFonts w:ascii="Arial" w:hAnsi="Arial" w:cs="Arial" w:eastAsia="Arial"/>
          <w:b/>
          <w:i w:val="0"/>
          <w:color w:val="1F2A37"/>
          <w:sz w:val="20"/>
        </w:rPr>
        <w:t>Está funcionando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travada aberta por sujeira? (</w:t>
      </w:r>
      <w:r>
        <w:rPr>
          <w:rFonts w:ascii="Arial" w:hAnsi="Arial" w:cs="Arial" w:eastAsia="Arial"/>
          <w:b/>
          <w:i w:val="0"/>
          <w:color w:val="1F2A37"/>
          <w:sz w:val="20"/>
        </w:rPr>
        <w:t>Não sei = não existe.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Os pontos que refluxam estão </w:t>
      </w:r>
      <w:r>
        <w:rPr>
          <w:rFonts w:ascii="Arial" w:hAnsi="Arial" w:cs="Arial" w:eastAsia="Arial"/>
          <w:b/>
          <w:i w:val="0"/>
          <w:color w:val="1F2A37"/>
          <w:sz w:val="20"/>
        </w:rPr>
        <w:t>abaixo do nível da rua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(subsolo, doca, rampa)? Há </w:t>
      </w:r>
      <w:r>
        <w:rPr>
          <w:rFonts w:ascii="Arial" w:hAnsi="Arial" w:cs="Arial" w:eastAsia="Arial"/>
          <w:b/>
          <w:i w:val="0"/>
          <w:color w:val="1F2A37"/>
          <w:sz w:val="20"/>
        </w:rPr>
        <w:t>ralos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nesses pavimentos ligados à rede?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refluxo </w:t>
      </w:r>
      <w:r>
        <w:rPr>
          <w:rFonts w:ascii="Arial" w:hAnsi="Arial" w:cs="Arial" w:eastAsia="Arial"/>
          <w:b/>
          <w:i w:val="0"/>
          <w:color w:val="1F2A37"/>
          <w:sz w:val="20"/>
        </w:rPr>
        <w:t>passa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quando a chuva passa, ou </w:t>
      </w:r>
      <w:r>
        <w:rPr>
          <w:rFonts w:ascii="Arial" w:hAnsi="Arial" w:cs="Arial" w:eastAsia="Arial"/>
          <w:b/>
          <w:i w:val="0"/>
          <w:color w:val="1F2A37"/>
          <w:sz w:val="20"/>
        </w:rPr>
        <w:t>continua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(Se continua após a chuva, suspeitar de </w:t>
      </w:r>
      <w:r>
        <w:rPr>
          <w:rFonts w:ascii="Arial" w:hAnsi="Arial" w:cs="Arial" w:eastAsia="Arial"/>
          <w:b/>
          <w:i w:val="0"/>
          <w:color w:val="1F2A37"/>
          <w:sz w:val="20"/>
        </w:rPr>
        <w:t>entupimento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também: ramo A.)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de recalque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poço (ramo C) está </w:t>
      </w:r>
      <w:r>
        <w:rPr>
          <w:rFonts w:ascii="Arial" w:hAnsi="Arial" w:cs="Arial" w:eastAsia="Arial"/>
          <w:b/>
          <w:i w:val="0"/>
          <w:color w:val="1F2A37"/>
          <w:sz w:val="20"/>
        </w:rPr>
        <w:t>bombeando contra uma rede cheia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 bomba roda e o nível não cai)?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Restringir o uso de água e de descarga em todo o prédio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nos pavimentos baixos em especial, para </w:t>
      </w:r>
      <w:r>
        <w:rPr>
          <w:rFonts w:ascii="Arial" w:hAnsi="Arial" w:cs="Arial" w:eastAsia="Arial"/>
          <w:b/>
          <w:i w:val="0"/>
          <w:color w:val="1F2A37"/>
          <w:sz w:val="20"/>
        </w:rPr>
        <w:t>não somar volume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à rede cheia ⚠. </w:t>
      </w:r>
      <w:r>
        <w:rPr>
          <w:rFonts w:ascii="Arial" w:hAnsi="Arial" w:cs="Arial" w:eastAsia="Arial"/>
          <w:b/>
          <w:i w:val="0"/>
          <w:color w:val="1F2A37"/>
          <w:sz w:val="20"/>
        </w:rPr>
        <w:t>Avisar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ocupantes.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Válvula de retenção ou comporta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se a ficha tem instrução escrita de manobra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seguir </w:t>
      </w:r>
      <w:r>
        <w:rPr>
          <w:rFonts w:ascii="Arial" w:hAnsi="Arial" w:cs="Arial" w:eastAsia="Arial"/>
          <w:b/>
          <w:i w:val="0"/>
          <w:color w:val="1F2A37"/>
          <w:sz w:val="20"/>
        </w:rPr>
        <w:t>apenas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essa instrução ⚠. </w:t>
      </w:r>
      <w:r>
        <w:rPr>
          <w:rFonts w:ascii="Arial" w:hAnsi="Arial" w:cs="Arial" w:eastAsia="Arial"/>
          <w:b/>
          <w:i w:val="0"/>
          <w:color w:val="1F2A37"/>
          <w:sz w:val="20"/>
        </w:rPr>
        <w:t>Sem instrução, não improvisar.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</w:t>
      </w:r>
      <w:r>
        <w:rPr>
          <w:rFonts w:ascii="Arial" w:hAnsi="Arial" w:cs="Arial" w:eastAsia="Arial"/>
          <w:b/>
          <w:i w:val="0"/>
          <w:color w:val="1F2A37"/>
          <w:sz w:val="20"/>
        </w:rPr>
        <w:t>limpeza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válvula de retenção é por </w:t>
      </w:r>
      <w:r>
        <w:rPr>
          <w:rFonts w:ascii="Arial" w:hAnsi="Arial" w:cs="Arial" w:eastAsia="Arial"/>
          <w:b/>
          <w:i w:val="0"/>
          <w:color w:val="1F2A37"/>
          <w:sz w:val="20"/>
        </w:rPr>
        <w:t>habilitado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depois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a água baixar, e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dentro de caixa com esgoto ou gás (seção 3).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Ralos do subsolo: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tamponar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ralo ou vedar ponto de refluxo é </w:t>
      </w:r>
      <w:r>
        <w:rPr>
          <w:rFonts w:ascii="Arial" w:hAnsi="Arial" w:cs="Arial" w:eastAsia="Arial"/>
          <w:b/>
          <w:i w:val="0"/>
          <w:color w:val="1F2A37"/>
          <w:sz w:val="20"/>
        </w:rPr>
        <w:t>decisão do nível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⚠: vedar um ponto pode </w:t>
      </w:r>
      <w:r>
        <w:rPr>
          <w:rFonts w:ascii="Arial" w:hAnsi="Arial" w:cs="Arial" w:eastAsia="Arial"/>
          <w:b/>
          <w:i w:val="0"/>
          <w:color w:val="1F2A37"/>
          <w:sz w:val="20"/>
        </w:rPr>
        <w:t>fazer o esgoto sair por outro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 Só com o ponto de saída substituto controlado.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Poço de recalque: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não insistir em bombear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contra rede pública cheia; o </w:t>
      </w:r>
      <w:r>
        <w:rPr>
          <w:rFonts w:ascii="Arial" w:hAnsi="Arial" w:cs="Arial" w:eastAsia="Arial"/>
          <w:b/>
          <w:i w:val="0"/>
          <w:color w:val="1F2A37"/>
          <w:sz w:val="20"/>
        </w:rPr>
        <w:t>destino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esgoto retirado por caminhão é do </w:t>
      </w:r>
      <w:r>
        <w:rPr>
          <w:rFonts w:ascii="Arial" w:hAnsi="Arial" w:cs="Arial" w:eastAsia="Arial"/>
          <w:b/>
          <w:i w:val="0"/>
          <w:color w:val="1F2A37"/>
          <w:sz w:val="20"/>
        </w:rPr>
        <w:t>ramo C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da seção 9.3.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Acionar a concessionária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(contato na ficha), </w:t>
      </w:r>
      <w:r>
        <w:rPr>
          <w:rFonts w:ascii="Arial" w:hAnsi="Arial" w:cs="Arial" w:eastAsia="Arial"/>
          <w:b/>
          <w:i w:val="0"/>
          <w:color w:val="1F2A37"/>
          <w:sz w:val="20"/>
        </w:rPr>
        <w:t>por decisão do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conforme a </w:t>
      </w:r>
      <w:r>
        <w:rPr>
          <w:rFonts w:ascii="Arial" w:hAnsi="Arial" w:cs="Arial" w:eastAsia="Arial"/>
          <w:b/>
          <w:i w:val="0"/>
          <w:color w:val="1F2A37"/>
          <w:sz w:val="20"/>
        </w:rPr>
        <w:t>regra local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12).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hora, protocolo e o que foi dito, </w:t>
      </w:r>
      <w:r>
        <w:rPr>
          <w:rFonts w:ascii="Arial" w:hAnsi="Arial" w:cs="Arial" w:eastAsia="Arial"/>
          <w:b/>
          <w:i w:val="0"/>
          <w:color w:val="1F2A37"/>
          <w:sz w:val="20"/>
        </w:rPr>
        <w:t>sem tratar a previsão como certa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Subsolo, doca e rampa: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quadros, bombas, elevador e gerador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risco: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Cenários 4 e 5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Interditar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acesso.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Depois que a rede baixar: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limpeza, desinfecção e verificação (Fases 4 e 5). </w:t>
      </w:r>
      <w:r>
        <w:rPr>
          <w:rFonts w:ascii="Arial" w:hAnsi="Arial" w:cs="Arial" w:eastAsia="Arial"/>
          <w:b/>
          <w:i w:val="0"/>
          <w:color w:val="1F2A37"/>
          <w:sz w:val="20"/>
        </w:rPr>
        <w:t>Refluxo que se repete a cada chuva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problema de projeto: </w:t>
      </w:r>
      <w:r>
        <w:rPr>
          <w:rFonts w:ascii="Arial" w:hAnsi="Arial" w:cs="Arial" w:eastAsia="Arial"/>
          <w:b/>
          <w:i w:val="0"/>
          <w:color w:val="1F2A37"/>
          <w:sz w:val="20"/>
        </w:rPr>
        <w:t>consultor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válvula de retenção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16).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C — Poço ou bomba de esgoto indisponível (liga ao Cenário 5, ramo D)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Não substitui o Cenário 5.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Aqui valem a </w:t>
      </w:r>
      <w:r>
        <w:rPr>
          <w:rFonts w:ascii="Arial" w:hAnsi="Arial" w:cs="Arial" w:eastAsia="Arial"/>
          <w:b/>
          <w:i w:val="0"/>
          <w:color w:val="1F2A37"/>
          <w:sz w:val="20"/>
        </w:rPr>
        <w:t>contenção, a segurança, o destino do esgoto e a limpeza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a </w:t>
      </w:r>
      <w:r>
        <w:rPr>
          <w:rFonts w:ascii="Arial" w:hAnsi="Arial" w:cs="Arial" w:eastAsia="Arial"/>
          <w:b/>
          <w:i w:val="0"/>
          <w:color w:val="1F2A37"/>
          <w:sz w:val="20"/>
        </w:rPr>
        <w:t>falha elétrica ou da bomba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segue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5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(ramos A, B, D e F).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 e de situação: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Qual poço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ponto (E3 poço de recalque, E24 triturador ou bomba individual, poço de drenagem E6)? Há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reserva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(ficha)? O </w:t>
      </w:r>
      <w:r>
        <w:rPr>
          <w:rFonts w:ascii="Arial" w:hAnsi="Arial" w:cs="Arial" w:eastAsia="Arial"/>
          <w:b/>
          <w:i w:val="0"/>
          <w:color w:val="1F2A37"/>
          <w:sz w:val="20"/>
        </w:rPr>
        <w:t>alarme de 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avisou? </w:t>
      </w:r>
      <w:r>
        <w:rPr>
          <w:rFonts w:ascii="Arial" w:hAnsi="Arial" w:cs="Arial" w:eastAsia="Arial"/>
          <w:b/>
          <w:i w:val="0"/>
          <w:color w:val="1F2A37"/>
          <w:sz w:val="20"/>
        </w:rPr>
        <w:t>Quem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foi avisado?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Qual o nível agora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quanto subiu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</w:t>
      </w:r>
      <w:r>
        <w:rPr>
          <w:rFonts w:ascii="Arial" w:hAnsi="Arial" w:cs="Arial" w:eastAsia="Arial"/>
          <w:b/>
          <w:i w:val="0"/>
          <w:color w:val="1F2A37"/>
          <w:sz w:val="20"/>
        </w:rPr>
        <w:t>Quanto falta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</w:t>
      </w:r>
      <w:r>
        <w:rPr>
          <w:rFonts w:ascii="Arial" w:hAnsi="Arial" w:cs="Arial" w:eastAsia="Arial"/>
          <w:b/>
          <w:i w:val="0"/>
          <w:color w:val="1F2A37"/>
          <w:sz w:val="20"/>
        </w:rPr>
        <w:t>transbordar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para </w:t>
      </w:r>
      <w:r>
        <w:rPr>
          <w:rFonts w:ascii="Arial" w:hAnsi="Arial" w:cs="Arial" w:eastAsia="Arial"/>
          <w:b/>
          <w:i w:val="0"/>
          <w:color w:val="1F2A37"/>
          <w:sz w:val="20"/>
        </w:rPr>
        <w:t>atingir quadro, gerador, elevador ou subsolo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 (</w:t>
      </w:r>
      <w:r>
        <w:rPr>
          <w:rFonts w:ascii="Arial" w:hAnsi="Arial" w:cs="Arial" w:eastAsia="Arial"/>
          <w:b/>
          <w:i w:val="0"/>
          <w:color w:val="1F2A37"/>
          <w:sz w:val="20"/>
        </w:rPr>
        <w:t>Sem leitura externa = pior caso.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causa é </w:t>
      </w:r>
      <w:r>
        <w:rPr>
          <w:rFonts w:ascii="Arial" w:hAnsi="Arial" w:cs="Arial" w:eastAsia="Arial"/>
          <w:b/>
          <w:i w:val="0"/>
          <w:color w:val="1F2A37"/>
          <w:sz w:val="20"/>
        </w:rPr>
        <w:t>energia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bomba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boia ou sensor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entupimento da recalcada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A </w:t>
      </w:r>
      <w:r>
        <w:rPr>
          <w:rFonts w:ascii="Arial" w:hAnsi="Arial" w:cs="Arial" w:eastAsia="Arial"/>
          <w:b/>
          <w:i w:val="0"/>
          <w:color w:val="1F2A37"/>
          <w:sz w:val="20"/>
        </w:rPr>
        <w:t>rede para onde ele bombeia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cheia (ramo B)?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Segurança (seção 3):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não abrir a tampa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entrar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debruçar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sem chama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Poço transbordando é </w:t>
      </w:r>
      <w:r>
        <w:rPr>
          <w:rFonts w:ascii="Arial" w:hAnsi="Arial" w:cs="Arial" w:eastAsia="Arial"/>
          <w:b/>
          <w:i w:val="0"/>
          <w:color w:val="1F2A37"/>
          <w:sz w:val="20"/>
        </w:rPr>
        <w:t>risco biológico e de gás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isolar, </w:t>
      </w:r>
      <w:r>
        <w:rPr>
          <w:rFonts w:ascii="Arial" w:hAnsi="Arial" w:cs="Arial" w:eastAsia="Arial"/>
          <w:b/>
          <w:i w:val="0"/>
          <w:color w:val="1F2A37"/>
          <w:sz w:val="20"/>
        </w:rPr>
        <w:t>EPI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Reduzir a entrada de esgoto no poço: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restringir o uso de água e de descarga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nos pavimentos que alimentam o poço (Cenário 5, ramo D) ⚠. </w:t>
      </w:r>
      <w:r>
        <w:rPr>
          <w:rFonts w:ascii="Arial" w:hAnsi="Arial" w:cs="Arial" w:eastAsia="Arial"/>
          <w:b/>
          <w:i w:val="0"/>
          <w:color w:val="1F2A37"/>
          <w:sz w:val="20"/>
        </w:rPr>
        <w:t>Avisar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ocupantes.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Bomba reserva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 existe): partida por </w:t>
      </w:r>
      <w:r>
        <w:rPr>
          <w:rFonts w:ascii="Arial" w:hAnsi="Arial" w:cs="Arial" w:eastAsia="Arial"/>
          <w:b/>
          <w:i w:val="0"/>
          <w:color w:val="1F2A37"/>
          <w:sz w:val="20"/>
        </w:rPr>
        <w:t>habilitado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conforme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5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7.1).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Instalar bomba portátil ou submersível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poço aberto exige </w:t>
      </w:r>
      <w:r>
        <w:rPr>
          <w:rFonts w:ascii="Arial" w:hAnsi="Arial" w:cs="Arial" w:eastAsia="Arial"/>
          <w:b/>
          <w:i w:val="0"/>
          <w:color w:val="1F2A37"/>
          <w:sz w:val="20"/>
        </w:rPr>
        <w:t>abrir a tampa e se aproximar do gás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só equipe treinada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</w:t>
      </w:r>
      <w:r>
        <w:rPr>
          <w:rFonts w:ascii="Arial" w:hAnsi="Arial" w:cs="Arial" w:eastAsia="Arial"/>
          <w:b/>
          <w:i w:val="0"/>
          <w:color w:val="1F2A37"/>
          <w:sz w:val="20"/>
        </w:rPr>
        <w:t>permissão de trabalho, vigia e resgate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(NR-33 ◻). </w:t>
      </w:r>
      <w:r>
        <w:rPr>
          <w:rFonts w:ascii="Arial" w:hAnsi="Arial" w:cs="Arial" w:eastAsia="Arial"/>
          <w:b/>
          <w:i w:val="0"/>
          <w:color w:val="1F2A37"/>
          <w:sz w:val="20"/>
        </w:rPr>
        <w:t>A ronda não instala.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Bomba externa com mangote em </w:t>
      </w:r>
      <w:r>
        <w:rPr>
          <w:rFonts w:ascii="Arial" w:hAnsi="Arial" w:cs="Arial" w:eastAsia="Arial"/>
          <w:b/>
          <w:i w:val="0"/>
          <w:color w:val="1F2A37"/>
          <w:sz w:val="20"/>
        </w:rPr>
        <w:t>ponto de sucção seguro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se existir na ficha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Empresa de sucção (limpa-fossa)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por decisão do nível 1 ou do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retira o esgoto do poço ou da caixa; </w:t>
      </w:r>
      <w:r>
        <w:rPr>
          <w:rFonts w:ascii="Arial" w:hAnsi="Arial" w:cs="Arial" w:eastAsia="Arial"/>
          <w:b/>
          <w:i w:val="0"/>
          <w:color w:val="1F2A37"/>
          <w:sz w:val="20"/>
        </w:rPr>
        <w:t>destino documentado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9.3).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Isolar quadro elétrico em risco, por habilitado e antes que o esgoto chegue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(Cenário 5, seção 3). </w:t>
      </w:r>
      <w:r>
        <w:rPr>
          <w:rFonts w:ascii="Arial" w:hAnsi="Arial" w:cs="Arial" w:eastAsia="Arial"/>
          <w:b/>
          <w:i w:val="0"/>
          <w:color w:val="1F2A37"/>
          <w:sz w:val="20"/>
        </w:rPr>
        <w:t>Elevadores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se o </w:t>
      </w:r>
      <w:r>
        <w:rPr>
          <w:rFonts w:ascii="Arial" w:hAnsi="Arial" w:cs="Arial" w:eastAsia="Arial"/>
          <w:b/>
          <w:i w:val="0"/>
          <w:color w:val="1F2A37"/>
          <w:sz w:val="20"/>
        </w:rPr>
        <w:t>fosso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enche, Cenário 5.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Poço transbordando no subsolo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tratado como </w:t>
      </w:r>
      <w:r>
        <w:rPr>
          <w:rFonts w:ascii="Arial" w:hAnsi="Arial" w:cs="Arial" w:eastAsia="Arial"/>
          <w:b/>
          <w:i w:val="0"/>
          <w:color w:val="1F2A37"/>
          <w:sz w:val="20"/>
        </w:rPr>
        <w:t>alagamento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4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prioridade conforme o Cenário 5, seção 2 ⚠), com </w:t>
      </w:r>
      <w:r>
        <w:rPr>
          <w:rFonts w:ascii="Arial" w:hAnsi="Arial" w:cs="Arial" w:eastAsia="Arial"/>
          <w:b/>
          <w:i w:val="0"/>
          <w:color w:val="1F2A37"/>
          <w:sz w:val="20"/>
        </w:rPr>
        <w:t>risco biológico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isolar, não deixar acesso.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Triturador ou bomba individual parado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(E24): </w:t>
      </w:r>
      <w:r>
        <w:rPr>
          <w:rFonts w:ascii="Arial" w:hAnsi="Arial" w:cs="Arial" w:eastAsia="Arial"/>
          <w:b/>
          <w:i w:val="0"/>
          <w:color w:val="1F2A37"/>
          <w:sz w:val="20"/>
        </w:rPr>
        <w:t>interditar o sanitário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usar o vaso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até o fornecedor liberar.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 o retorno acontece por ralos de andar: seguir as </w:t>
      </w:r>
      <w:r>
        <w:rPr>
          <w:rFonts w:ascii="Arial" w:hAnsi="Arial" w:cs="Arial" w:eastAsia="Arial"/>
          <w:b/>
          <w:i w:val="0"/>
          <w:color w:val="1F2A37"/>
          <w:sz w:val="20"/>
        </w:rPr>
        <w:t>Fases 1 a 6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deste cenário em paralelo.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D — Selo hídrico seco ou ventilação (odor sem refluxo líquido)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</w:t>
      </w:r>
      <w:r>
        <w:rPr>
          <w:rFonts w:ascii="Arial" w:hAnsi="Arial" w:cs="Arial" w:eastAsia="Arial"/>
          <w:b/>
          <w:i w:val="0"/>
          <w:color w:val="1F2A37"/>
          <w:sz w:val="20"/>
        </w:rPr>
        <w:t>ralo ou sifão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</w:t>
      </w:r>
      <w:r>
        <w:rPr>
          <w:rFonts w:ascii="Arial" w:hAnsi="Arial" w:cs="Arial" w:eastAsia="Arial"/>
          <w:b/>
          <w:i w:val="0"/>
          <w:color w:val="1F2A37"/>
          <w:sz w:val="20"/>
        </w:rPr>
        <w:t>seco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É de sanitário, vestiário, ralo de piso, </w:t>
      </w:r>
      <w:r>
        <w:rPr>
          <w:rFonts w:ascii="Arial" w:hAnsi="Arial" w:cs="Arial" w:eastAsia="Arial"/>
          <w:b/>
          <w:i w:val="0"/>
          <w:color w:val="1F2A37"/>
          <w:sz w:val="20"/>
        </w:rPr>
        <w:t>tanque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área pouco usada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(andar vazio, loja desocupada, doca)? </w:t>
      </w:r>
      <w:r>
        <w:rPr>
          <w:rFonts w:ascii="Arial" w:hAnsi="Arial" w:cs="Arial" w:eastAsia="Arial"/>
          <w:b/>
          <w:i w:val="0"/>
          <w:color w:val="1F2A37"/>
          <w:sz w:val="20"/>
        </w:rPr>
        <w:t>Há quanto tempo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uso?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odor </w:t>
      </w:r>
      <w:r>
        <w:rPr>
          <w:rFonts w:ascii="Arial" w:hAnsi="Arial" w:cs="Arial" w:eastAsia="Arial"/>
          <w:b/>
          <w:i w:val="0"/>
          <w:color w:val="1F2A37"/>
          <w:sz w:val="20"/>
        </w:rPr>
        <w:t>vem de um ponto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(ralo, pia, vaso) ou do </w:t>
      </w:r>
      <w:r>
        <w:rPr>
          <w:rFonts w:ascii="Arial" w:hAnsi="Arial" w:cs="Arial" w:eastAsia="Arial"/>
          <w:b/>
          <w:i w:val="0"/>
          <w:color w:val="1F2A37"/>
          <w:sz w:val="20"/>
        </w:rPr>
        <w:t>ambiente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(forro, shaft, casa de máquinas)?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Há </w:t>
      </w:r>
      <w:r>
        <w:rPr>
          <w:rFonts w:ascii="Arial" w:hAnsi="Arial" w:cs="Arial" w:eastAsia="Arial"/>
          <w:b/>
          <w:i w:val="0"/>
          <w:color w:val="1F2A37"/>
          <w:sz w:val="20"/>
        </w:rPr>
        <w:t>dreno de condensado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fancoil ou split </w:t>
      </w:r>
      <w:r>
        <w:rPr>
          <w:rFonts w:ascii="Arial" w:hAnsi="Arial" w:cs="Arial" w:eastAsia="Arial"/>
          <w:b/>
          <w:i w:val="0"/>
          <w:color w:val="1F2A37"/>
          <w:sz w:val="20"/>
        </w:rPr>
        <w:t>ligado direto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à coluna de esgoto, </w:t>
      </w:r>
      <w:r>
        <w:rPr>
          <w:rFonts w:ascii="Arial" w:hAnsi="Arial" w:cs="Arial" w:eastAsia="Arial"/>
          <w:b/>
          <w:i w:val="0"/>
          <w:color w:val="1F2A37"/>
          <w:sz w:val="20"/>
        </w:rPr>
        <w:t>sem sifão ou desconexão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(C6, E10, interligação 8 do mapa)? </w:t>
      </w:r>
      <w:r>
        <w:rPr>
          <w:rFonts w:ascii="Arial" w:hAnsi="Arial" w:cs="Arial" w:eastAsia="Arial"/>
          <w:b/>
          <w:i w:val="0"/>
          <w:color w:val="1F2A37"/>
          <w:sz w:val="20"/>
        </w:rPr>
        <w:t>Sem sifão, o gás entra pela bandeja.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</w:t>
      </w:r>
      <w:r>
        <w:rPr>
          <w:rFonts w:ascii="Arial" w:hAnsi="Arial" w:cs="Arial" w:eastAsia="Arial"/>
          <w:b/>
          <w:i w:val="0"/>
          <w:color w:val="1F2A37"/>
          <w:sz w:val="20"/>
        </w:rPr>
        <w:t>respiro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(ventilação) da coluna está </w:t>
      </w:r>
      <w:r>
        <w:rPr>
          <w:rFonts w:ascii="Arial" w:hAnsi="Arial" w:cs="Arial" w:eastAsia="Arial"/>
          <w:b/>
          <w:i w:val="0"/>
          <w:color w:val="1F2A37"/>
          <w:sz w:val="20"/>
        </w:rPr>
        <w:t>entupido, tampado ou rompido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cobertura? Há </w:t>
      </w:r>
      <w:r>
        <w:rPr>
          <w:rFonts w:ascii="Arial" w:hAnsi="Arial" w:cs="Arial" w:eastAsia="Arial"/>
          <w:b/>
          <w:i w:val="0"/>
          <w:color w:val="1F2A37"/>
          <w:sz w:val="20"/>
        </w:rPr>
        <w:t>válvula de admissão de 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travada (E23)?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Apareceu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depois de </w:t>
      </w:r>
      <w:r>
        <w:rPr>
          <w:rFonts w:ascii="Arial" w:hAnsi="Arial" w:cs="Arial" w:eastAsia="Arial"/>
          <w:b/>
          <w:i w:val="0"/>
          <w:color w:val="1F2A37"/>
          <w:sz w:val="20"/>
        </w:rPr>
        <w:t>reforma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de </w:t>
      </w:r>
      <w:r>
        <w:rPr>
          <w:rFonts w:ascii="Arial" w:hAnsi="Arial" w:cs="Arial" w:eastAsia="Arial"/>
          <w:b/>
          <w:i w:val="0"/>
          <w:color w:val="1F2A37"/>
          <w:sz w:val="20"/>
        </w:rPr>
        <w:t>troca de equipamento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de </w:t>
      </w:r>
      <w:r>
        <w:rPr>
          <w:rFonts w:ascii="Arial" w:hAnsi="Arial" w:cs="Arial" w:eastAsia="Arial"/>
          <w:b/>
          <w:i w:val="0"/>
          <w:color w:val="1F2A37"/>
          <w:sz w:val="20"/>
        </w:rPr>
        <w:t>obra de locatário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Reidratar os ralos e sifões secos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(despejar água limpa até </w:t>
      </w:r>
      <w:r>
        <w:rPr>
          <w:rFonts w:ascii="Arial" w:hAnsi="Arial" w:cs="Arial" w:eastAsia="Arial"/>
          <w:b/>
          <w:i w:val="0"/>
          <w:color w:val="1F2A37"/>
          <w:sz w:val="20"/>
        </w:rPr>
        <w:t>refazer o selo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), </w:t>
      </w:r>
      <w:r>
        <w:rPr>
          <w:rFonts w:ascii="Arial" w:hAnsi="Arial" w:cs="Arial" w:eastAsia="Arial"/>
          <w:b/>
          <w:i w:val="0"/>
          <w:color w:val="1F2A37"/>
          <w:sz w:val="20"/>
        </w:rPr>
        <w:t>a ronda pode fazer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com EPI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usar jato forte.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quais ralos, quando.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Odor persiste após reidratar: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não é só selo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Verificar </w:t>
      </w:r>
      <w:r>
        <w:rPr>
          <w:rFonts w:ascii="Arial" w:hAnsi="Arial" w:cs="Arial" w:eastAsia="Arial"/>
          <w:b/>
          <w:i w:val="0"/>
          <w:color w:val="1F2A37"/>
          <w:sz w:val="20"/>
        </w:rPr>
        <w:t>dreno de condensado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(ver o fancoil e o ponto de ligação </w:t>
      </w:r>
      <w:r>
        <w:rPr>
          <w:rFonts w:ascii="Arial" w:hAnsi="Arial" w:cs="Arial" w:eastAsia="Arial"/>
          <w:b/>
          <w:i w:val="0"/>
          <w:color w:val="1F2A37"/>
          <w:sz w:val="20"/>
        </w:rPr>
        <w:t>sem abrir forro nem entrar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), </w:t>
      </w:r>
      <w:r>
        <w:rPr>
          <w:rFonts w:ascii="Arial" w:hAnsi="Arial" w:cs="Arial" w:eastAsia="Arial"/>
          <w:b/>
          <w:i w:val="0"/>
          <w:color w:val="1F2A37"/>
          <w:sz w:val="20"/>
        </w:rPr>
        <w:t>respiro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tampa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caixa próxima, </w:t>
      </w:r>
      <w:r>
        <w:rPr>
          <w:rFonts w:ascii="Arial" w:hAnsi="Arial" w:cs="Arial" w:eastAsia="Arial"/>
          <w:b/>
          <w:i w:val="0"/>
          <w:color w:val="1F2A37"/>
          <w:sz w:val="20"/>
        </w:rPr>
        <w:t>junta do vaso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A correção é do </w:t>
      </w:r>
      <w:r>
        <w:rPr>
          <w:rFonts w:ascii="Arial" w:hAnsi="Arial" w:cs="Arial" w:eastAsia="Arial"/>
          <w:b/>
          <w:i w:val="0"/>
          <w:color w:val="1F2A37"/>
          <w:sz w:val="20"/>
        </w:rPr>
        <w:t>hidráulico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 </w:t>
      </w:r>
      <w:r>
        <w:rPr>
          <w:rFonts w:ascii="Arial" w:hAnsi="Arial" w:cs="Arial" w:eastAsia="Arial"/>
          <w:b/>
          <w:i w:val="0"/>
          <w:color w:val="1F2A37"/>
          <w:sz w:val="20"/>
        </w:rPr>
        <w:t>Ventilar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ambiente por abertura natural; </w:t>
      </w:r>
      <w:r>
        <w:rPr>
          <w:rFonts w:ascii="Arial" w:hAnsi="Arial" w:cs="Arial" w:eastAsia="Arial"/>
          <w:b/>
          <w:i w:val="0"/>
          <w:color w:val="1F2A37"/>
          <w:sz w:val="20"/>
        </w:rPr>
        <w:t>sem chama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Odor forte em ambiente fechado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(subsolo, sala de bombas) ou </w:t>
      </w:r>
      <w:r>
        <w:rPr>
          <w:rFonts w:ascii="Arial" w:hAnsi="Arial" w:cs="Arial" w:eastAsia="Arial"/>
          <w:b/>
          <w:i w:val="0"/>
          <w:color w:val="1F2A37"/>
          <w:sz w:val="20"/>
        </w:rPr>
        <w:t>sintoma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gases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3). </w:t>
      </w:r>
      <w:r>
        <w:rPr>
          <w:rFonts w:ascii="Arial" w:hAnsi="Arial" w:cs="Arial" w:eastAsia="Arial"/>
          <w:b/>
          <w:i w:val="0"/>
          <w:color w:val="1F2A37"/>
          <w:sz w:val="20"/>
        </w:rPr>
        <w:t>Sair, ventilar de fora, não voltar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; ramo C ou F.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Dreno de condensado ligado direto à coluna: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</w:t>
      </w:r>
      <w:r>
        <w:rPr>
          <w:rFonts w:ascii="Arial" w:hAnsi="Arial" w:cs="Arial" w:eastAsia="Arial"/>
          <w:b/>
          <w:i w:val="0"/>
          <w:color w:val="1F2A37"/>
          <w:sz w:val="20"/>
        </w:rPr>
        <w:t>adequação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(sifão ou desconexão) é do </w:t>
      </w:r>
      <w:r>
        <w:rPr>
          <w:rFonts w:ascii="Arial" w:hAnsi="Arial" w:cs="Arial" w:eastAsia="Arial"/>
          <w:b/>
          <w:i w:val="0"/>
          <w:color w:val="1F2A37"/>
          <w:sz w:val="20"/>
        </w:rPr>
        <w:t>hidráulico com o fornecedor do ar-condicionado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registrar na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(Cenário 8 se a casa de máquinas, a torre ou o chiller estão envolvidos).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Sanitário de uso raro: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interditar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só se o odor persistir; </w:t>
      </w:r>
      <w:r>
        <w:rPr>
          <w:rFonts w:ascii="Arial" w:hAnsi="Arial" w:cs="Arial" w:eastAsia="Arial"/>
          <w:b/>
          <w:i w:val="0"/>
          <w:color w:val="1F2A37"/>
          <w:sz w:val="20"/>
        </w:rPr>
        <w:t>sinalizar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Seguir a </w:t>
      </w:r>
      <w:r>
        <w:rPr>
          <w:rFonts w:ascii="Arial" w:hAnsi="Arial" w:cs="Arial" w:eastAsia="Arial"/>
          <w:b/>
          <w:i w:val="0"/>
          <w:color w:val="1F2A37"/>
          <w:sz w:val="20"/>
        </w:rPr>
        <w:t>seção 13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(retorno): </w:t>
      </w:r>
      <w:r>
        <w:rPr>
          <w:rFonts w:ascii="Arial" w:hAnsi="Arial" w:cs="Arial" w:eastAsia="Arial"/>
          <w:b/>
          <w:i w:val="0"/>
          <w:color w:val="1F2A37"/>
          <w:sz w:val="20"/>
        </w:rPr>
        <w:t>selo restabelecido e ventilação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são critérios.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E — Esgoto atingindo a água potável ou o reservatório (Cenários 1 e 9)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</w:t>
      </w:r>
      <w:r>
        <w:rPr>
          <w:rFonts w:ascii="Arial" w:hAnsi="Arial" w:cs="Arial" w:eastAsia="Arial"/>
          <w:b/>
          <w:i w:val="0"/>
          <w:color w:val="1F2A37"/>
          <w:sz w:val="20"/>
        </w:rPr>
        <w:t>ladrão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reservatório (A23) está </w:t>
      </w:r>
      <w:r>
        <w:rPr>
          <w:rFonts w:ascii="Arial" w:hAnsi="Arial" w:cs="Arial" w:eastAsia="Arial"/>
          <w:b/>
          <w:i w:val="0"/>
          <w:color w:val="1F2A37"/>
          <w:sz w:val="20"/>
        </w:rPr>
        <w:t>ligado direto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ao esgoto ou ao pluvial, </w:t>
      </w:r>
      <w:r>
        <w:rPr>
          <w:rFonts w:ascii="Arial" w:hAnsi="Arial" w:cs="Arial" w:eastAsia="Arial"/>
          <w:b/>
          <w:i w:val="0"/>
          <w:color w:val="1F2A37"/>
          <w:sz w:val="20"/>
        </w:rPr>
        <w:t>sem desconexão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sem descarga livre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O esgoto ou o gás </w:t>
      </w:r>
      <w:r>
        <w:rPr>
          <w:rFonts w:ascii="Arial" w:hAnsi="Arial" w:cs="Arial" w:eastAsia="Arial"/>
          <w:b/>
          <w:i w:val="0"/>
          <w:color w:val="1F2A37"/>
          <w:sz w:val="20"/>
        </w:rPr>
        <w:t>voltou pelo ladrão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(interligação 7 do mapa)? A </w:t>
      </w:r>
      <w:r>
        <w:rPr>
          <w:rFonts w:ascii="Arial" w:hAnsi="Arial" w:cs="Arial" w:eastAsia="Arial"/>
          <w:b/>
          <w:i w:val="0"/>
          <w:color w:val="1F2A37"/>
          <w:sz w:val="20"/>
        </w:rPr>
        <w:t>tela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íntegra?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cisterna ou o reservatório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(A4, A6, A18) está </w:t>
      </w:r>
      <w:r>
        <w:rPr>
          <w:rFonts w:ascii="Arial" w:hAnsi="Arial" w:cs="Arial" w:eastAsia="Arial"/>
          <w:b/>
          <w:i w:val="0"/>
          <w:color w:val="1F2A37"/>
          <w:sz w:val="20"/>
        </w:rPr>
        <w:t>em área alagada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esgoto? A </w:t>
      </w:r>
      <w:r>
        <w:rPr>
          <w:rFonts w:ascii="Arial" w:hAnsi="Arial" w:cs="Arial" w:eastAsia="Arial"/>
          <w:b/>
          <w:i w:val="0"/>
          <w:color w:val="1F2A37"/>
          <w:sz w:val="20"/>
        </w:rPr>
        <w:t>tampa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</w:t>
      </w:r>
      <w:r>
        <w:rPr>
          <w:rFonts w:ascii="Arial" w:hAnsi="Arial" w:cs="Arial" w:eastAsia="Arial"/>
          <w:b/>
          <w:i w:val="0"/>
          <w:color w:val="1F2A37"/>
          <w:sz w:val="20"/>
        </w:rPr>
        <w:t>vedada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está no nível do piso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Há </w:t>
      </w:r>
      <w:r>
        <w:rPr>
          <w:rFonts w:ascii="Arial" w:hAnsi="Arial" w:cs="Arial" w:eastAsia="Arial"/>
          <w:b/>
          <w:i w:val="0"/>
          <w:color w:val="1F2A37"/>
          <w:sz w:val="20"/>
        </w:rPr>
        <w:t>tubulação de esgoto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sobre ou perto do reservatório ou da cisterna </w:t>
      </w:r>
      <w:r>
        <w:rPr>
          <w:rFonts w:ascii="Arial" w:hAnsi="Arial" w:cs="Arial" w:eastAsia="Arial"/>
          <w:b/>
          <w:i w:val="0"/>
          <w:color w:val="1F2A37"/>
          <w:sz w:val="20"/>
        </w:rPr>
        <w:t>pingando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(interligação 6)?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Há </w:t>
      </w:r>
      <w:r>
        <w:rPr>
          <w:rFonts w:ascii="Arial" w:hAnsi="Arial" w:cs="Arial" w:eastAsia="Arial"/>
          <w:b/>
          <w:i w:val="0"/>
          <w:color w:val="1F2A37"/>
          <w:sz w:val="20"/>
        </w:rPr>
        <w:t>ponto de água potável submerso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esgoto (torneira, mangueira de lavagem em ralo, bebedouro, máquina de gelo, </w:t>
      </w:r>
      <w:r>
        <w:rPr>
          <w:rFonts w:ascii="Arial" w:hAnsi="Arial" w:cs="Arial" w:eastAsia="Arial"/>
          <w:b/>
          <w:i w:val="0"/>
          <w:color w:val="1F2A37"/>
          <w:sz w:val="20"/>
        </w:rPr>
        <w:t>dreno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equipamento ligado ao esgoto)? Houve </w:t>
      </w:r>
      <w:r>
        <w:rPr>
          <w:rFonts w:ascii="Arial" w:hAnsi="Arial" w:cs="Arial" w:eastAsia="Arial"/>
          <w:b/>
          <w:i w:val="0"/>
          <w:color w:val="1F2A37"/>
          <w:sz w:val="20"/>
        </w:rPr>
        <w:t>queda de pressão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potável (Cenário 2) que pudesse </w:t>
      </w:r>
      <w:r>
        <w:rPr>
          <w:rFonts w:ascii="Arial" w:hAnsi="Arial" w:cs="Arial" w:eastAsia="Arial"/>
          <w:b/>
          <w:i w:val="0"/>
          <w:color w:val="1F2A37"/>
          <w:sz w:val="20"/>
        </w:rPr>
        <w:t>puxar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esgoto para a rede?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Reúso ou ETE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(B7, F2, F5): o </w:t>
      </w:r>
      <w:r>
        <w:rPr>
          <w:rFonts w:ascii="Arial" w:hAnsi="Arial" w:cs="Arial" w:eastAsia="Arial"/>
          <w:b/>
          <w:i w:val="0"/>
          <w:color w:val="1F2A37"/>
          <w:sz w:val="20"/>
        </w:rPr>
        <w:t>efluente ou o esgoto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chegou ao reservatório de reúso ou do reúso para o potável? </w:t>
      </w:r>
      <w:r>
        <w:rPr>
          <w:rFonts w:ascii="Arial" w:hAnsi="Arial" w:cs="Arial" w:eastAsia="Arial"/>
          <w:b/>
          <w:i w:val="0"/>
          <w:color w:val="1F2A37"/>
          <w:sz w:val="20"/>
        </w:rPr>
        <w:t>Cor do traçador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torneira?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Suspender o consumo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trecho e do reservatório: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beber, não cozinhar, não fazer gelo, não usar bebedouro nem máquina de café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Restaurantes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parar alimento, gelo e lavagem (seção 10). </w:t>
      </w:r>
      <w:r>
        <w:rPr>
          <w:rFonts w:ascii="Arial" w:hAnsi="Arial" w:cs="Arial" w:eastAsia="Arial"/>
          <w:b/>
          <w:i w:val="0"/>
          <w:color w:val="1F2A37"/>
          <w:sz w:val="20"/>
        </w:rPr>
        <w:t>Sinalizar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"ÁGUA SUSPENSA — NÃO USE".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ferver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não resolve contaminação química e pode concentrar.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Isolar o reservatório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seguir o Cenário 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(isolamento, célula reserva ou caminhão-pipa, coleta antes de esvaziar, limpeza e desinfecção por empresa habilitada com RT, critérios de retorno).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esvaziar, não limpar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coletar. A ronda </w:t>
      </w:r>
      <w:r>
        <w:rPr>
          <w:rFonts w:ascii="Arial" w:hAnsi="Arial" w:cs="Arial" w:eastAsia="Arial"/>
          <w:b/>
          <w:i w:val="0"/>
          <w:color w:val="1F2A37"/>
          <w:sz w:val="20"/>
        </w:rPr>
        <w:t>não abre a tampa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Cor do traçador ou odor químico: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paralelo. </w:t>
      </w:r>
      <w:r>
        <w:rPr>
          <w:rFonts w:ascii="Arial" w:hAnsi="Arial" w:cs="Arial" w:eastAsia="Arial"/>
          <w:b/>
          <w:i w:val="0"/>
          <w:color w:val="1F2A37"/>
          <w:sz w:val="20"/>
        </w:rPr>
        <w:t>Falta de água por isolamento: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Água suja no ponto mais distante ou suspeita microbiológica: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Esgoto na rede de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pode exigir </w:t>
      </w:r>
      <w:r>
        <w:rPr>
          <w:rFonts w:ascii="Arial" w:hAnsi="Arial" w:cs="Arial" w:eastAsia="Arial"/>
          <w:b/>
          <w:i w:val="0"/>
          <w:color w:val="1F2A37"/>
          <w:sz w:val="20"/>
        </w:rPr>
        <w:t>descarga e desinfecção da rede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RT decide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(Cenário 3).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Corrigir a causa física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ladrão com </w:t>
      </w:r>
      <w:r>
        <w:rPr>
          <w:rFonts w:ascii="Arial" w:hAnsi="Arial" w:cs="Arial" w:eastAsia="Arial"/>
          <w:b/>
          <w:i w:val="0"/>
          <w:color w:val="1F2A37"/>
          <w:sz w:val="20"/>
        </w:rPr>
        <w:t>descarga livre e visível, folga de ar e tela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; separar ligação; vedar tampa; desviar tubulação (</w:t>
      </w:r>
      <w:r>
        <w:rPr>
          <w:rFonts w:ascii="Arial" w:hAnsi="Arial" w:cs="Arial" w:eastAsia="Arial"/>
          <w:b/>
          <w:i w:val="0"/>
          <w:color w:val="1F2A37"/>
          <w:sz w:val="20"/>
        </w:rPr>
        <w:t>com RT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Notificações: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</w:t>
      </w:r>
      <w:r>
        <w:rPr>
          <w:rFonts w:ascii="Arial" w:hAnsi="Arial" w:cs="Arial" w:eastAsia="Arial"/>
          <w:b/>
          <w:i w:val="0"/>
          <w:color w:val="1F2A37"/>
          <w:sz w:val="20"/>
        </w:rPr>
        <w:t>síndico decide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sobre </w:t>
      </w:r>
      <w:r>
        <w:rPr>
          <w:rFonts w:ascii="Arial" w:hAnsi="Arial" w:cs="Arial" w:eastAsia="Arial"/>
          <w:b/>
          <w:i w:val="0"/>
          <w:color w:val="1F2A37"/>
          <w:sz w:val="20"/>
        </w:rPr>
        <w:t>vigilância sanitária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e, se o prédio é abastecido </w:t>
      </w:r>
      <w:r>
        <w:rPr>
          <w:rFonts w:ascii="Arial" w:hAnsi="Arial" w:cs="Arial" w:eastAsia="Arial"/>
          <w:b/>
          <w:i w:val="0"/>
          <w:color w:val="1F2A37"/>
          <w:sz w:val="20"/>
        </w:rPr>
        <w:t>direto pela rede pública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o esgoto pode ter chegado ao ramal, </w:t>
      </w:r>
      <w:r>
        <w:rPr>
          <w:rFonts w:ascii="Arial" w:hAnsi="Arial" w:cs="Arial" w:eastAsia="Arial"/>
          <w:b/>
          <w:i w:val="0"/>
          <w:color w:val="1F2A37"/>
          <w:sz w:val="20"/>
        </w:rPr>
        <w:t>concessionária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 (seção 12).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F — Origem indefinida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Tratar como </w:t>
      </w:r>
      <w:r>
        <w:rPr>
          <w:rFonts w:ascii="Arial" w:hAnsi="Arial" w:cs="Arial" w:eastAsia="Arial"/>
          <w:b/>
          <w:i w:val="0"/>
          <w:color w:val="1F2A37"/>
          <w:sz w:val="20"/>
        </w:rPr>
        <w:t>A + B + C + D + E ao mesmo tempo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ramo mais restritivo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Isolar a área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EPI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entrar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poço, caixa ou subsolo fechado; </w:t>
      </w:r>
      <w:r>
        <w:rPr>
          <w:rFonts w:ascii="Arial" w:hAnsi="Arial" w:cs="Arial" w:eastAsia="Arial"/>
          <w:b/>
          <w:i w:val="0"/>
          <w:color w:val="1F2A37"/>
          <w:sz w:val="20"/>
        </w:rPr>
        <w:t>restringir o uso de água e de descarga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trecho e nos pavimentos baixos.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Conferir a água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e, </w:t>
      </w:r>
      <w:r>
        <w:rPr>
          <w:rFonts w:ascii="Arial" w:hAnsi="Arial" w:cs="Arial" w:eastAsia="Arial"/>
          <w:b/>
          <w:i w:val="0"/>
          <w:color w:val="1F2A37"/>
          <w:sz w:val="20"/>
        </w:rPr>
        <w:t>se houver qualquer sinal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suspender o consumo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trecho.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Acionar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desde o início a </w:t>
      </w:r>
      <w:r>
        <w:rPr>
          <w:rFonts w:ascii="Arial" w:hAnsi="Arial" w:cs="Arial" w:eastAsia="Arial"/>
          <w:b/>
          <w:i w:val="0"/>
          <w:color w:val="1F2A37"/>
          <w:sz w:val="20"/>
        </w:rPr>
        <w:t>desentupidora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 </w:t>
      </w:r>
      <w:r>
        <w:rPr>
          <w:rFonts w:ascii="Arial" w:hAnsi="Arial" w:cs="Arial" w:eastAsia="Arial"/>
          <w:b/>
          <w:i w:val="0"/>
          <w:color w:val="1F2A37"/>
          <w:sz w:val="20"/>
        </w:rPr>
        <w:t>hidráulica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o </w:t>
      </w:r>
      <w:r>
        <w:rPr>
          <w:rFonts w:ascii="Arial" w:hAnsi="Arial" w:cs="Arial" w:eastAsia="Arial"/>
          <w:b/>
          <w:i w:val="0"/>
          <w:color w:val="1F2A37"/>
          <w:sz w:val="20"/>
        </w:rPr>
        <w:t>consultor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(por decisão do síndico).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Trocar de ramo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quando a causa aparecer; manter a </w:t>
      </w:r>
      <w:r>
        <w:rPr>
          <w:rFonts w:ascii="Arial" w:hAnsi="Arial" w:cs="Arial" w:eastAsia="Arial"/>
          <w:b/>
          <w:i w:val="0"/>
          <w:color w:val="1F2A37"/>
          <w:sz w:val="20"/>
        </w:rPr>
        <w:t>interdição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até lá.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7. Interdição de sanitários e áreas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Quando interditar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(critérios ⚠, definidos com o síndico e o RT): </w:t>
      </w:r>
      <w:r>
        <w:rPr>
          <w:rFonts w:ascii="Arial" w:hAnsi="Arial" w:cs="Arial" w:eastAsia="Arial"/>
          <w:b/>
          <w:i w:val="0"/>
          <w:color w:val="1F2A37"/>
          <w:sz w:val="20"/>
        </w:rPr>
        <w:t>esgoto líquido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piso; </w:t>
      </w:r>
      <w:r>
        <w:rPr>
          <w:rFonts w:ascii="Arial" w:hAnsi="Arial" w:cs="Arial" w:eastAsia="Arial"/>
          <w:b/>
          <w:i w:val="0"/>
          <w:color w:val="1F2A37"/>
          <w:sz w:val="20"/>
        </w:rPr>
        <w:t>ralo, vaso ou pia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devolvendo esgoto; </w:t>
      </w:r>
      <w:r>
        <w:rPr>
          <w:rFonts w:ascii="Arial" w:hAnsi="Arial" w:cs="Arial" w:eastAsia="Arial"/>
          <w:b/>
          <w:i w:val="0"/>
          <w:color w:val="1F2A37"/>
          <w:sz w:val="20"/>
        </w:rPr>
        <w:t>odor intenso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piso contaminado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sintoma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pessoas; </w:t>
      </w:r>
      <w:r>
        <w:rPr>
          <w:rFonts w:ascii="Arial" w:hAnsi="Arial" w:cs="Arial" w:eastAsia="Arial"/>
          <w:b/>
          <w:i w:val="0"/>
          <w:color w:val="1F2A37"/>
          <w:sz w:val="20"/>
        </w:rPr>
        <w:t>suspeita de gás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caixa de gordura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transbordando; </w:t>
      </w:r>
      <w:r>
        <w:rPr>
          <w:rFonts w:ascii="Arial" w:hAnsi="Arial" w:cs="Arial" w:eastAsia="Arial"/>
          <w:b/>
          <w:i w:val="0"/>
          <w:color w:val="1F2A37"/>
          <w:sz w:val="20"/>
        </w:rPr>
        <w:t>poço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cheio ou com bomba parada; água potável ou alimento atingidos.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Como interditar: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Bloquear o acesso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(fita, cone, barreira física, porta trancada) e </w:t>
      </w:r>
      <w:r>
        <w:rPr>
          <w:rFonts w:ascii="Arial" w:hAnsi="Arial" w:cs="Arial" w:eastAsia="Arial"/>
          <w:b/>
          <w:i w:val="0"/>
          <w:color w:val="1F2A37"/>
          <w:sz w:val="20"/>
        </w:rPr>
        <w:t>sinalizar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"INTERDITADO — RISCO BIOLÓGICO".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deixar a sinalização só de papel em porta aberta.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Avisar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ocupantes e a </w:t>
      </w:r>
      <w:r>
        <w:rPr>
          <w:rFonts w:ascii="Arial" w:hAnsi="Arial" w:cs="Arial" w:eastAsia="Arial"/>
          <w:b/>
          <w:i w:val="0"/>
          <w:color w:val="1F2A37"/>
          <w:sz w:val="20"/>
        </w:rPr>
        <w:t>gestão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indicar </w:t>
      </w:r>
      <w:r>
        <w:rPr>
          <w:rFonts w:ascii="Arial" w:hAnsi="Arial" w:cs="Arial" w:eastAsia="Arial"/>
          <w:b/>
          <w:i w:val="0"/>
          <w:color w:val="1F2A37"/>
          <w:sz w:val="20"/>
        </w:rPr>
        <w:t>sanitário alternativo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em outro ramal ou outra coluna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ponto que lança no mesmo trecho entupido) ou </w:t>
      </w:r>
      <w:r>
        <w:rPr>
          <w:rFonts w:ascii="Arial" w:hAnsi="Arial" w:cs="Arial" w:eastAsia="Arial"/>
          <w:b/>
          <w:i w:val="0"/>
          <w:color w:val="1F2A37"/>
          <w:sz w:val="20"/>
        </w:rPr>
        <w:t>sanitário portátil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 </w:t>
      </w:r>
      <w:r>
        <w:rPr>
          <w:rFonts w:ascii="Arial" w:hAnsi="Arial" w:cs="Arial" w:eastAsia="Arial"/>
          <w:b/>
          <w:i w:val="0"/>
          <w:color w:val="1F2A37"/>
          <w:sz w:val="20"/>
        </w:rPr>
        <w:t>Acessibilidade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reservar sanitário acessível alternativo.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Raio de isolamento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área externa, doca ou rampa: definir com o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 </w:t>
      </w:r>
      <w:r>
        <w:rPr>
          <w:rFonts w:ascii="Arial" w:hAnsi="Arial" w:cs="Arial" w:eastAsia="Arial"/>
          <w:b/>
          <w:i w:val="0"/>
          <w:color w:val="1F2A37"/>
          <w:sz w:val="20"/>
        </w:rPr>
        <w:t>Veículos e pessoas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fora da poça.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Subsolo e casa de máquinas: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sem acesso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pessoas e a </w:t>
      </w:r>
      <w:r>
        <w:rPr>
          <w:rFonts w:ascii="Arial" w:hAnsi="Arial" w:cs="Arial" w:eastAsia="Arial"/>
          <w:b/>
          <w:i w:val="0"/>
          <w:color w:val="1F2A37"/>
          <w:sz w:val="20"/>
        </w:rPr>
        <w:t>veículos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(veículo espalha esgoto). </w:t>
      </w:r>
      <w:r>
        <w:rPr>
          <w:rFonts w:ascii="Arial" w:hAnsi="Arial" w:cs="Arial" w:eastAsia="Arial"/>
          <w:b/>
          <w:i w:val="0"/>
          <w:color w:val="1F2A37"/>
          <w:sz w:val="20"/>
        </w:rPr>
        <w:t>Quadros, gerador, bombas, elevador: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Cenários 4, 5 e, se tocar a bomba de incêndio ou a reserva, 6.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Registrar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quem interditou, </w:t>
      </w:r>
      <w:r>
        <w:rPr>
          <w:rFonts w:ascii="Arial" w:hAnsi="Arial" w:cs="Arial" w:eastAsia="Arial"/>
          <w:b/>
          <w:i w:val="0"/>
          <w:color w:val="1F2A37"/>
          <w:sz w:val="20"/>
        </w:rPr>
        <w:t>hora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o que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foi interditado; </w:t>
      </w:r>
      <w:r>
        <w:rPr>
          <w:rFonts w:ascii="Arial" w:hAnsi="Arial" w:cs="Arial" w:eastAsia="Arial"/>
          <w:b/>
          <w:i w:val="0"/>
          <w:color w:val="1F2A37"/>
          <w:sz w:val="20"/>
        </w:rPr>
        <w:t>quem libera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(síndico, por escrito: seção 13).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liberar por aspecto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("já secou"). </w:t>
      </w:r>
      <w:r>
        <w:rPr>
          <w:rFonts w:ascii="Arial" w:hAnsi="Arial" w:cs="Arial" w:eastAsia="Arial"/>
          <w:b/>
          <w:i w:val="0"/>
          <w:color w:val="1F2A37"/>
          <w:sz w:val="20"/>
        </w:rPr>
        <w:t>Odor e resíduo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podem permanecer.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8. Desentupimento e desobstrução (empresa habilitada)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Quem faz: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empresa habilitada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desentupimento (hidrojato, sonda, mola, câmera ⚠), </w:t>
      </w:r>
      <w:r>
        <w:rPr>
          <w:rFonts w:ascii="Arial" w:hAnsi="Arial" w:cs="Arial" w:eastAsia="Arial"/>
          <w:b/>
          <w:i w:val="0"/>
          <w:color w:val="1F2A37"/>
          <w:sz w:val="20"/>
        </w:rPr>
        <w:t>contratada pela administradora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A ronda não faz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desentupimento de coluna, ramal, caixa de gordura ou caixa de inspeção. </w:t>
      </w:r>
      <w:r>
        <w:rPr>
          <w:rFonts w:ascii="Arial" w:hAnsi="Arial" w:cs="Arial" w:eastAsia="Arial"/>
          <w:b/>
          <w:i w:val="0"/>
          <w:color w:val="1F2A37"/>
          <w:sz w:val="20"/>
        </w:rPr>
        <w:t>A ronda não usa produto químico improvisado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(soda cáustica, ácido, "desentupidor") </w:t>
      </w:r>
      <w:r>
        <w:rPr>
          <w:rFonts w:ascii="Arial" w:hAnsi="Arial" w:cs="Arial" w:eastAsia="Arial"/>
          <w:b/>
          <w:i w:val="0"/>
          <w:color w:val="1F2A37"/>
          <w:sz w:val="20"/>
        </w:rPr>
        <w:t>nem mistura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produtos (seção 3).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Antes de chamar: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informar à empresa o </w:t>
      </w:r>
      <w:r>
        <w:rPr>
          <w:rFonts w:ascii="Arial" w:hAnsi="Arial" w:cs="Arial" w:eastAsia="Arial"/>
          <w:b/>
          <w:i w:val="0"/>
          <w:color w:val="1F2A37"/>
          <w:sz w:val="20"/>
        </w:rPr>
        <w:t>ponto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 </w:t>
      </w:r>
      <w:r>
        <w:rPr>
          <w:rFonts w:ascii="Arial" w:hAnsi="Arial" w:cs="Arial" w:eastAsia="Arial"/>
          <w:b/>
          <w:i w:val="0"/>
          <w:color w:val="1F2A37"/>
          <w:sz w:val="20"/>
        </w:rPr>
        <w:t>pavimento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se é coluna ou ramal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o que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já foi observado, </w:t>
      </w:r>
      <w:r>
        <w:rPr>
          <w:rFonts w:ascii="Arial" w:hAnsi="Arial" w:cs="Arial" w:eastAsia="Arial"/>
          <w:b/>
          <w:i w:val="0"/>
          <w:color w:val="1F2A37"/>
          <w:sz w:val="20"/>
        </w:rPr>
        <w:t>se há gás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se há esgoto no piso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Ela traz </w:t>
      </w:r>
      <w:r>
        <w:rPr>
          <w:rFonts w:ascii="Arial" w:hAnsi="Arial" w:cs="Arial" w:eastAsia="Arial"/>
          <w:b/>
          <w:i w:val="0"/>
          <w:color w:val="1F2A37"/>
          <w:sz w:val="20"/>
        </w:rPr>
        <w:t>EPI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equipamento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Durante: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ronda </w:t>
      </w:r>
      <w:r>
        <w:rPr>
          <w:rFonts w:ascii="Arial" w:hAnsi="Arial" w:cs="Arial" w:eastAsia="Arial"/>
          <w:b/>
          <w:i w:val="0"/>
          <w:color w:val="1F2A37"/>
          <w:sz w:val="20"/>
        </w:rPr>
        <w:t>acompanha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mantém a área isolada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mantém o uso restrito a montante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fotografa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anota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hora e o que foi feito. </w:t>
      </w:r>
      <w:r>
        <w:rPr>
          <w:rFonts w:ascii="Arial" w:hAnsi="Arial" w:cs="Arial" w:eastAsia="Arial"/>
          <w:b/>
          <w:i w:val="0"/>
          <w:color w:val="1F2A37"/>
          <w:sz w:val="20"/>
        </w:rPr>
        <w:t>Cuidado com o jato de alta pressão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respingo e aerossol; </w:t>
      </w:r>
      <w:r>
        <w:rPr>
          <w:rFonts w:ascii="Arial" w:hAnsi="Arial" w:cs="Arial" w:eastAsia="Arial"/>
          <w:b/>
          <w:i w:val="0"/>
          <w:color w:val="1F2A37"/>
          <w:sz w:val="20"/>
        </w:rPr>
        <w:t>afastar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as pessoas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Caixa de gordura: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retirada por empresa habilitada, com </w:t>
      </w:r>
      <w:r>
        <w:rPr>
          <w:rFonts w:ascii="Arial" w:hAnsi="Arial" w:cs="Arial" w:eastAsia="Arial"/>
          <w:b/>
          <w:i w:val="0"/>
          <w:color w:val="1F2A37"/>
          <w:sz w:val="20"/>
        </w:rPr>
        <w:t>destino do resíduo documentado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(regra local ◻ ⚠);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devolver a gordura ao ralo.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Depois: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empresa entrega </w:t>
      </w:r>
      <w:r>
        <w:rPr>
          <w:rFonts w:ascii="Arial" w:hAnsi="Arial" w:cs="Arial" w:eastAsia="Arial"/>
          <w:b/>
          <w:i w:val="0"/>
          <w:color w:val="1F2A37"/>
          <w:sz w:val="20"/>
        </w:rPr>
        <w:t>relatório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 que encontrou, de onde saiu o bloqueio, o que fez). </w:t>
      </w:r>
      <w:r>
        <w:rPr>
          <w:rFonts w:ascii="Arial" w:hAnsi="Arial" w:cs="Arial" w:eastAsia="Arial"/>
          <w:b/>
          <w:i w:val="0"/>
          <w:color w:val="1F2A37"/>
          <w:sz w:val="20"/>
        </w:rPr>
        <w:t>Teste de escoamento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a hidráulica antes de liberar o uso (seção 13) ⚠. </w:t>
      </w:r>
      <w:r>
        <w:rPr>
          <w:rFonts w:ascii="Arial" w:hAnsi="Arial" w:cs="Arial" w:eastAsia="Arial"/>
          <w:b/>
          <w:i w:val="0"/>
          <w:color w:val="1F2A37"/>
          <w:sz w:val="20"/>
        </w:rPr>
        <w:t>Guardar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</w:t>
      </w:r>
      <w:r>
        <w:rPr>
          <w:rFonts w:ascii="Arial" w:hAnsi="Arial" w:cs="Arial" w:eastAsia="Arial"/>
          <w:b/>
          <w:i w:val="0"/>
          <w:color w:val="1F2A37"/>
          <w:sz w:val="20"/>
        </w:rPr>
        <w:t>saiu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entupimento </w:t>
      </w:r>
      <w:r>
        <w:rPr>
          <w:rFonts w:ascii="Arial" w:hAnsi="Arial" w:cs="Arial" w:eastAsia="Arial"/>
          <w:b/>
          <w:i w:val="0"/>
          <w:color w:val="1F2A37"/>
          <w:sz w:val="20"/>
        </w:rPr>
        <w:t>se for pedido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(para identificar a causa e apurar responsabilidade)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Causa recorrente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(mesmo ponto entope de novo):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repetir o desentupimento sem diagnóstico; </w:t>
      </w:r>
      <w:r>
        <w:rPr>
          <w:rFonts w:ascii="Arial" w:hAnsi="Arial" w:cs="Arial" w:eastAsia="Arial"/>
          <w:b/>
          <w:i w:val="0"/>
          <w:color w:val="1F2A37"/>
          <w:sz w:val="20"/>
        </w:rPr>
        <w:t>consultor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câmera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9. Limpeza, resíduos e destino do esgoto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9.1 Limpeza e desinfecção do local ⚠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</w:t>
      </w:r>
      <w:r>
        <w:rPr>
          <w:rFonts w:ascii="Arial" w:hAnsi="Arial" w:cs="Arial" w:eastAsia="Arial"/>
          <w:b/>
          <w:i w:val="0"/>
          <w:color w:val="1F2A37"/>
          <w:sz w:val="20"/>
        </w:rPr>
        <w:t>produto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 </w:t>
      </w:r>
      <w:r>
        <w:rPr>
          <w:rFonts w:ascii="Arial" w:hAnsi="Arial" w:cs="Arial" w:eastAsia="Arial"/>
          <w:b/>
          <w:i w:val="0"/>
          <w:color w:val="1F2A37"/>
          <w:sz w:val="20"/>
        </w:rPr>
        <w:t>concentração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 </w:t>
      </w:r>
      <w:r>
        <w:rPr>
          <w:rFonts w:ascii="Arial" w:hAnsi="Arial" w:cs="Arial" w:eastAsia="Arial"/>
          <w:b/>
          <w:i w:val="0"/>
          <w:color w:val="1F2A37"/>
          <w:sz w:val="20"/>
        </w:rPr>
        <w:t>tempo de contato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o </w:t>
      </w:r>
      <w:r>
        <w:rPr>
          <w:rFonts w:ascii="Arial" w:hAnsi="Arial" w:cs="Arial" w:eastAsia="Arial"/>
          <w:b/>
          <w:i w:val="0"/>
          <w:color w:val="1F2A37"/>
          <w:sz w:val="20"/>
        </w:rPr>
        <w:t>método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são definidos pelo </w:t>
      </w:r>
      <w:r>
        <w:rPr>
          <w:rFonts w:ascii="Arial" w:hAnsi="Arial" w:cs="Arial" w:eastAsia="Arial"/>
          <w:b/>
          <w:i w:val="0"/>
          <w:color w:val="1F2A37"/>
          <w:sz w:val="20"/>
        </w:rPr>
        <w:t>RT e pela regra local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há valor neste documento.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Antes: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documentar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(Fase 3), </w:t>
      </w:r>
      <w:r>
        <w:rPr>
          <w:rFonts w:ascii="Arial" w:hAnsi="Arial" w:cs="Arial" w:eastAsia="Arial"/>
          <w:b/>
          <w:i w:val="0"/>
          <w:color w:val="1F2A37"/>
          <w:sz w:val="20"/>
        </w:rPr>
        <w:t>isolar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ventilar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EPI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desenergizar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for necessário (por habilitado).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Retirar o esgoto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piso por </w:t>
      </w:r>
      <w:r>
        <w:rPr>
          <w:rFonts w:ascii="Arial" w:hAnsi="Arial" w:cs="Arial" w:eastAsia="Arial"/>
          <w:b/>
          <w:i w:val="0"/>
          <w:color w:val="1F2A37"/>
          <w:sz w:val="20"/>
        </w:rPr>
        <w:t>sucção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9.3).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varrer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nem </w:t>
      </w:r>
      <w:r>
        <w:rPr>
          <w:rFonts w:ascii="Arial" w:hAnsi="Arial" w:cs="Arial" w:eastAsia="Arial"/>
          <w:b/>
          <w:i w:val="0"/>
          <w:color w:val="1F2A37"/>
          <w:sz w:val="20"/>
        </w:rPr>
        <w:t>empurrar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água para o pluvial.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Retirar os resíduos sólidos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os </w:t>
      </w:r>
      <w:r>
        <w:rPr>
          <w:rFonts w:ascii="Arial" w:hAnsi="Arial" w:cs="Arial" w:eastAsia="Arial"/>
          <w:b/>
          <w:i w:val="0"/>
          <w:color w:val="1F2A37"/>
          <w:sz w:val="20"/>
        </w:rPr>
        <w:t>materiais porosos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9.2).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Lavar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piso, parede e rodapé com </w:t>
      </w:r>
      <w:r>
        <w:rPr>
          <w:rFonts w:ascii="Arial" w:hAnsi="Arial" w:cs="Arial" w:eastAsia="Arial"/>
          <w:b/>
          <w:i w:val="0"/>
          <w:color w:val="1F2A37"/>
          <w:sz w:val="20"/>
        </w:rPr>
        <w:t>detergente aprovado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sem jato forte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(aerossol); </w:t>
      </w:r>
      <w:r>
        <w:rPr>
          <w:rFonts w:ascii="Arial" w:hAnsi="Arial" w:cs="Arial" w:eastAsia="Arial"/>
          <w:b/>
          <w:i w:val="0"/>
          <w:color w:val="1F2A37"/>
          <w:sz w:val="20"/>
        </w:rPr>
        <w:t>enxaguar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retirar a água de lavagem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(destino: seção 9.3).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Desinfetar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o </w:t>
      </w:r>
      <w:r>
        <w:rPr>
          <w:rFonts w:ascii="Arial" w:hAnsi="Arial" w:cs="Arial" w:eastAsia="Arial"/>
          <w:b/>
          <w:i w:val="0"/>
          <w:color w:val="1F2A37"/>
          <w:sz w:val="20"/>
        </w:rPr>
        <w:t>produto e o tempo de contato do RT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enxaguar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resíduo, se o RT mandar. </w:t>
      </w:r>
      <w:r>
        <w:rPr>
          <w:rFonts w:ascii="Arial" w:hAnsi="Arial" w:cs="Arial" w:eastAsia="Arial"/>
          <w:b/>
          <w:i w:val="0"/>
          <w:color w:val="1F2A37"/>
          <w:sz w:val="20"/>
        </w:rPr>
        <w:t>Nunca misturar produtos.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Secar e ventilar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Umidade parada gera </w:t>
      </w:r>
      <w:r>
        <w:rPr>
          <w:rFonts w:ascii="Arial" w:hAnsi="Arial" w:cs="Arial" w:eastAsia="Arial"/>
          <w:b/>
          <w:i w:val="0"/>
          <w:color w:val="1F2A37"/>
          <w:sz w:val="20"/>
        </w:rPr>
        <w:t>mofo e odor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desumidificar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 e conferir </w:t>
      </w:r>
      <w:r>
        <w:rPr>
          <w:rFonts w:ascii="Arial" w:hAnsi="Arial" w:cs="Arial" w:eastAsia="Arial"/>
          <w:b/>
          <w:i w:val="0"/>
          <w:color w:val="1F2A37"/>
          <w:sz w:val="20"/>
        </w:rPr>
        <w:t>rodapé, forro e shaft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(onde o esgoto entra e some).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Limpar e desinfetar também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o esgoto tocou: </w:t>
      </w:r>
      <w:r>
        <w:rPr>
          <w:rFonts w:ascii="Arial" w:hAnsi="Arial" w:cs="Arial" w:eastAsia="Arial"/>
          <w:b/>
          <w:i w:val="0"/>
          <w:color w:val="1F2A37"/>
          <w:sz w:val="20"/>
        </w:rPr>
        <w:t>EPI reutilizável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carrinho, ferramentas, calçado, bota.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8.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Quem faz: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empresa de limpeza e desinfecção com RT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(ou equipe treinada com o procedimento do RT ⚠). </w:t>
      </w:r>
      <w:r>
        <w:rPr>
          <w:rFonts w:ascii="Arial" w:hAnsi="Arial" w:cs="Arial" w:eastAsia="Arial"/>
          <w:b/>
          <w:i w:val="0"/>
          <w:color w:val="1F2A37"/>
          <w:sz w:val="20"/>
        </w:rPr>
        <w:t>Entregar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registro (produto, data, quem, resultado ⚠).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9.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Cozinha, depósito de alimento e área de alimento: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seção 10.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9.2 Descarte de resíduo contaminado e de materiais porosos ⚠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Materiais porosos atingidos por esgoto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(carpete, forro de gesso ou mineral, MDF e aglomerado, estofado, papelão, papel, isolamento, rodapé de madeira, colchão):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dão para desinfetar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forma confiável. Em geral são </w:t>
      </w:r>
      <w:r>
        <w:rPr>
          <w:rFonts w:ascii="Arial" w:hAnsi="Arial" w:cs="Arial" w:eastAsia="Arial"/>
          <w:b/>
          <w:i w:val="0"/>
          <w:color w:val="1F2A37"/>
          <w:sz w:val="20"/>
        </w:rPr>
        <w:t>retirados e descartados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⚠, </w:t>
      </w:r>
      <w:r>
        <w:rPr>
          <w:rFonts w:ascii="Arial" w:hAnsi="Arial" w:cs="Arial" w:eastAsia="Arial"/>
          <w:b/>
          <w:i w:val="0"/>
          <w:color w:val="1F2A37"/>
          <w:sz w:val="20"/>
        </w:rPr>
        <w:t>conforme o RT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devolver ao uso por "estar seco".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Antes de descartar: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fotografar, listar e medir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(marca, quantidade, área) e </w:t>
      </w:r>
      <w:r>
        <w:rPr>
          <w:rFonts w:ascii="Arial" w:hAnsi="Arial" w:cs="Arial" w:eastAsia="Arial"/>
          <w:b/>
          <w:i w:val="0"/>
          <w:color w:val="1F2A37"/>
          <w:sz w:val="20"/>
        </w:rPr>
        <w:t>guardar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amostra se a seguradora pedir ⚠ (seção 11). </w:t>
      </w:r>
      <w:r>
        <w:rPr>
          <w:rFonts w:ascii="Arial" w:hAnsi="Arial" w:cs="Arial" w:eastAsia="Arial"/>
          <w:b/>
          <w:i w:val="0"/>
          <w:color w:val="1F2A37"/>
          <w:sz w:val="20"/>
        </w:rPr>
        <w:t>Bens do locatário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o </w:t>
      </w:r>
      <w:r>
        <w:rPr>
          <w:rFonts w:ascii="Arial" w:hAnsi="Arial" w:cs="Arial" w:eastAsia="Arial"/>
          <w:b/>
          <w:i w:val="0"/>
          <w:color w:val="1F2A37"/>
          <w:sz w:val="20"/>
        </w:rPr>
        <w:t>locatário decide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seu descarte, com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descartar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documentado e </w:t>
      </w:r>
      <w:r>
        <w:rPr>
          <w:rFonts w:ascii="Arial" w:hAnsi="Arial" w:cs="Arial" w:eastAsia="Arial"/>
          <w:b/>
          <w:i w:val="0"/>
          <w:color w:val="1F2A37"/>
          <w:sz w:val="20"/>
        </w:rPr>
        <w:t>sem decisão do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Como descartar: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sacos resistentes, duplos e identificados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("RESÍDUO CONTAMINADO"), </w:t>
      </w:r>
      <w:r>
        <w:rPr>
          <w:rFonts w:ascii="Arial" w:hAnsi="Arial" w:cs="Arial" w:eastAsia="Arial"/>
          <w:b/>
          <w:i w:val="0"/>
          <w:color w:val="1F2A37"/>
          <w:sz w:val="20"/>
        </w:rPr>
        <w:t>fechados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sem comprimir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(respinga); </w:t>
      </w:r>
      <w:r>
        <w:rPr>
          <w:rFonts w:ascii="Arial" w:hAnsi="Arial" w:cs="Arial" w:eastAsia="Arial"/>
          <w:b/>
          <w:i w:val="0"/>
          <w:color w:val="1F2A37"/>
          <w:sz w:val="20"/>
        </w:rPr>
        <w:t>sem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misturar com lixo comum </w:t>
      </w:r>
      <w:r>
        <w:rPr>
          <w:rFonts w:ascii="Arial" w:hAnsi="Arial" w:cs="Arial" w:eastAsia="Arial"/>
          <w:b/>
          <w:i w:val="0"/>
          <w:color w:val="1F2A37"/>
          <w:sz w:val="20"/>
        </w:rPr>
        <w:t>sem orientação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empresa de resíduos habilitada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</w:t>
      </w:r>
      <w:r>
        <w:rPr>
          <w:rFonts w:ascii="Arial" w:hAnsi="Arial" w:cs="Arial" w:eastAsia="Arial"/>
          <w:b/>
          <w:i w:val="0"/>
          <w:color w:val="1F2A37"/>
          <w:sz w:val="20"/>
        </w:rPr>
        <w:t>comprovante de destino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 O </w:t>
      </w:r>
      <w:r>
        <w:rPr>
          <w:rFonts w:ascii="Arial" w:hAnsi="Arial" w:cs="Arial" w:eastAsia="Arial"/>
          <w:b/>
          <w:i w:val="0"/>
          <w:color w:val="1F2A37"/>
          <w:sz w:val="20"/>
        </w:rPr>
        <w:t>enquadramento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resíduo e o </w:t>
      </w:r>
      <w:r>
        <w:rPr>
          <w:rFonts w:ascii="Arial" w:hAnsi="Arial" w:cs="Arial" w:eastAsia="Arial"/>
          <w:b/>
          <w:i w:val="0"/>
          <w:color w:val="1F2A37"/>
          <w:sz w:val="20"/>
        </w:rPr>
        <w:t>destino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são do </w:t>
      </w:r>
      <w:r>
        <w:rPr>
          <w:rFonts w:ascii="Arial" w:hAnsi="Arial" w:cs="Arial" w:eastAsia="Arial"/>
          <w:b/>
          <w:i w:val="0"/>
          <w:color w:val="1F2A37"/>
          <w:sz w:val="20"/>
        </w:rPr>
        <w:t>RT e da regra local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EPI descartável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usado: </w:t>
      </w:r>
      <w:r>
        <w:rPr>
          <w:rFonts w:ascii="Arial" w:hAnsi="Arial" w:cs="Arial" w:eastAsia="Arial"/>
          <w:b/>
          <w:i w:val="0"/>
          <w:color w:val="1F2A37"/>
          <w:sz w:val="20"/>
        </w:rPr>
        <w:t>mesmo destino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Animal morto ou lodo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retirado de caixa ou poço: </w:t>
      </w:r>
      <w:r>
        <w:rPr>
          <w:rFonts w:ascii="Arial" w:hAnsi="Arial" w:cs="Arial" w:eastAsia="Arial"/>
          <w:b/>
          <w:i w:val="0"/>
          <w:color w:val="1F2A37"/>
          <w:sz w:val="20"/>
        </w:rPr>
        <w:t>empresa habilitada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destino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9.3 Destino do esgoto bombeado ou retirado ⚠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Esgoto retirado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poço, caixa ou piso </w:t>
      </w:r>
      <w:r>
        <w:rPr>
          <w:rFonts w:ascii="Arial" w:hAnsi="Arial" w:cs="Arial" w:eastAsia="Arial"/>
          <w:b/>
          <w:i w:val="0"/>
          <w:color w:val="1F2A37"/>
          <w:sz w:val="20"/>
        </w:rPr>
        <w:t>não vai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</w:t>
      </w:r>
      <w:r>
        <w:rPr>
          <w:rFonts w:ascii="Arial" w:hAnsi="Arial" w:cs="Arial" w:eastAsia="Arial"/>
          <w:b/>
          <w:i w:val="0"/>
          <w:color w:val="1F2A37"/>
          <w:sz w:val="20"/>
        </w:rPr>
        <w:t>pluvial, rua, calçada, jardim, solo, curso d'água, nem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reservatório. </w:t>
      </w:r>
      <w:r>
        <w:rPr>
          <w:rFonts w:ascii="Arial" w:hAnsi="Arial" w:cs="Arial" w:eastAsia="Arial"/>
          <w:b/>
          <w:i w:val="0"/>
          <w:color w:val="1F2A37"/>
          <w:sz w:val="20"/>
        </w:rPr>
        <w:t>Destino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definido pelo RT e pela regra local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(por caminhão de sucção com </w:t>
      </w:r>
      <w:r>
        <w:rPr>
          <w:rFonts w:ascii="Arial" w:hAnsi="Arial" w:cs="Arial" w:eastAsia="Arial"/>
          <w:b/>
          <w:i w:val="0"/>
          <w:color w:val="1F2A37"/>
          <w:sz w:val="20"/>
        </w:rPr>
        <w:t>comprovante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ou para </w:t>
      </w:r>
      <w:r>
        <w:rPr>
          <w:rFonts w:ascii="Arial" w:hAnsi="Arial" w:cs="Arial" w:eastAsia="Arial"/>
          <w:b/>
          <w:i w:val="0"/>
          <w:color w:val="1F2A37"/>
          <w:sz w:val="20"/>
        </w:rPr>
        <w:t>ponto da rede de esgoto previsto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se a rede tem capacidade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Rede de esgoto como destino: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só se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houver refluxo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 rede </w:t>
      </w:r>
      <w:r>
        <w:rPr>
          <w:rFonts w:ascii="Arial" w:hAnsi="Arial" w:cs="Arial" w:eastAsia="Arial"/>
          <w:b/>
          <w:i w:val="0"/>
          <w:color w:val="1F2A37"/>
          <w:sz w:val="20"/>
        </w:rPr>
        <w:t>tiver capacidade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(ramo B). </w:t>
      </w:r>
      <w:r>
        <w:rPr>
          <w:rFonts w:ascii="Arial" w:hAnsi="Arial" w:cs="Arial" w:eastAsia="Arial"/>
          <w:b/>
          <w:i w:val="0"/>
          <w:color w:val="1F2A37"/>
          <w:sz w:val="20"/>
        </w:rPr>
        <w:t>Descarregar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rede </w:t>
      </w:r>
      <w:r>
        <w:rPr>
          <w:rFonts w:ascii="Arial" w:hAnsi="Arial" w:cs="Arial" w:eastAsia="Arial"/>
          <w:b/>
          <w:i w:val="0"/>
          <w:color w:val="1F2A37"/>
          <w:sz w:val="20"/>
        </w:rPr>
        <w:t>cheia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repete o refluxo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de lavagem e de desinfecção: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mesmo critério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(contém esgoto, resíduo e </w:t>
      </w:r>
      <w:r>
        <w:rPr>
          <w:rFonts w:ascii="Arial" w:hAnsi="Arial" w:cs="Arial" w:eastAsia="Arial"/>
          <w:b/>
          <w:i w:val="0"/>
          <w:color w:val="1F2A37"/>
          <w:sz w:val="20"/>
        </w:rPr>
        <w:t>produto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). </w:t>
      </w:r>
      <w:r>
        <w:rPr>
          <w:rFonts w:ascii="Arial" w:hAnsi="Arial" w:cs="Arial" w:eastAsia="Arial"/>
          <w:b/>
          <w:i w:val="0"/>
          <w:color w:val="1F2A37"/>
          <w:sz w:val="20"/>
        </w:rPr>
        <w:t>Água com produto químico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(torre, chiller): destino conforme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(Fase 4) e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8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Mangote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ligado a bomba ou a caminhão: </w:t>
      </w:r>
      <w:r>
        <w:rPr>
          <w:rFonts w:ascii="Arial" w:hAnsi="Arial" w:cs="Arial" w:eastAsia="Arial"/>
          <w:b/>
          <w:i w:val="0"/>
          <w:color w:val="1F2A37"/>
          <w:sz w:val="20"/>
        </w:rPr>
        <w:t>sempre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ponto de </w:t>
      </w:r>
      <w:r>
        <w:rPr>
          <w:rFonts w:ascii="Arial" w:hAnsi="Arial" w:cs="Arial" w:eastAsia="Arial"/>
          <w:b/>
          <w:i w:val="0"/>
          <w:color w:val="1F2A37"/>
          <w:sz w:val="20"/>
        </w:rPr>
        <w:t>descarga definido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ligar;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ligado ao </w:t>
      </w:r>
      <w:r>
        <w:rPr>
          <w:rFonts w:ascii="Arial" w:hAnsi="Arial" w:cs="Arial" w:eastAsia="Arial"/>
          <w:b/>
          <w:i w:val="0"/>
          <w:color w:val="1F2A37"/>
          <w:sz w:val="20"/>
        </w:rPr>
        <w:t>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</w:t>
      </w:r>
      <w:r>
        <w:rPr>
          <w:rFonts w:ascii="Arial" w:hAnsi="Arial" w:cs="Arial" w:eastAsia="Arial"/>
          <w:b/>
          <w:i w:val="0"/>
          <w:color w:val="1F2A37"/>
          <w:sz w:val="20"/>
        </w:rPr>
        <w:t>mangueira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entre potável e esgoto ou circuito (Cenário 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Registrar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quanto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quem retirou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para onde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comprovante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Autorização ou notificação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ao órgão (concessionária, órgão ambiental): </w:t>
      </w:r>
      <w:r>
        <w:rPr>
          <w:rFonts w:ascii="Arial" w:hAnsi="Arial" w:cs="Arial" w:eastAsia="Arial"/>
          <w:b/>
          <w:i w:val="0"/>
          <w:color w:val="1F2A37"/>
          <w:sz w:val="20"/>
        </w:rPr>
        <w:t>regra local e jurídico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(CONAMA 430/2011 ◻ </w:t>
      </w:r>
      <w:r>
        <w:rPr>
          <w:rFonts w:ascii="Arial" w:hAnsi="Arial" w:cs="Arial" w:eastAsia="Arial"/>
          <w:b/>
          <w:i w:val="0"/>
          <w:color w:val="1F2A37"/>
          <w:sz w:val="20"/>
        </w:rPr>
        <w:t>aplicação ao lançamento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 confirmar). </w:t>
      </w:r>
      <w:r>
        <w:rPr>
          <w:rFonts w:ascii="Arial" w:hAnsi="Arial" w:cs="Arial" w:eastAsia="Arial"/>
          <w:b/>
          <w:i w:val="0"/>
          <w:color w:val="1F2A37"/>
          <w:sz w:val="20"/>
        </w:rPr>
        <w:t>R-05 do pacote de revisão segue em aberto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este procedimento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resolve o destino do efluente.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10. Restaurantes e lojas de alimentos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Parar o preparo e a lavagem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nos estabelecimentos </w:t>
      </w:r>
      <w:r>
        <w:rPr>
          <w:rFonts w:ascii="Arial" w:hAnsi="Arial" w:cs="Arial" w:eastAsia="Arial"/>
          <w:b/>
          <w:i w:val="0"/>
          <w:color w:val="1F2A37"/>
          <w:sz w:val="20"/>
        </w:rPr>
        <w:t>ligados ao trecho afetado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(mesma coluna ou ramal) e </w:t>
      </w:r>
      <w:r>
        <w:rPr>
          <w:rFonts w:ascii="Arial" w:hAnsi="Arial" w:cs="Arial" w:eastAsia="Arial"/>
          <w:b/>
          <w:i w:val="0"/>
          <w:color w:val="1F2A37"/>
          <w:sz w:val="20"/>
        </w:rPr>
        <w:t>imediatamente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o </w:t>
      </w:r>
      <w:r>
        <w:rPr>
          <w:rFonts w:ascii="Arial" w:hAnsi="Arial" w:cs="Arial" w:eastAsia="Arial"/>
          <w:b/>
          <w:i w:val="0"/>
          <w:color w:val="1F2A37"/>
          <w:sz w:val="20"/>
        </w:rPr>
        <w:t>esgoto atingiu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cozinha, câmara, depósito, bancada ou área de alimento. </w:t>
      </w:r>
      <w:r>
        <w:rPr>
          <w:rFonts w:ascii="Arial" w:hAnsi="Arial" w:cs="Arial" w:eastAsia="Arial"/>
          <w:b/>
          <w:i w:val="0"/>
          <w:color w:val="1F2A37"/>
          <w:sz w:val="20"/>
        </w:rPr>
        <w:t>Lavagem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louça, piso e equipamento </w:t>
      </w:r>
      <w:r>
        <w:rPr>
          <w:rFonts w:ascii="Arial" w:hAnsi="Arial" w:cs="Arial" w:eastAsia="Arial"/>
          <w:b/>
          <w:i w:val="0"/>
          <w:color w:val="1F2A37"/>
          <w:sz w:val="20"/>
        </w:rPr>
        <w:t>lança no esgoto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agrava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refluxo (princípio 4).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Caixa de gordura: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</w:t>
      </w:r>
      <w:r>
        <w:rPr>
          <w:rFonts w:ascii="Arial" w:hAnsi="Arial" w:cs="Arial" w:eastAsia="Arial"/>
          <w:b/>
          <w:i w:val="0"/>
          <w:color w:val="1F2A37"/>
          <w:sz w:val="20"/>
        </w:rPr>
        <w:t>transborda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está ligada ao trecho entupido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 estabelecimento </w:t>
      </w:r>
      <w:r>
        <w:rPr>
          <w:rFonts w:ascii="Arial" w:hAnsi="Arial" w:cs="Arial" w:eastAsia="Arial"/>
          <w:b/>
          <w:i w:val="0"/>
          <w:color w:val="1F2A37"/>
          <w:sz w:val="20"/>
        </w:rPr>
        <w:t>para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lança nela. </w:t>
      </w:r>
      <w:r>
        <w:rPr>
          <w:rFonts w:ascii="Arial" w:hAnsi="Arial" w:cs="Arial" w:eastAsia="Arial"/>
          <w:b/>
          <w:i w:val="0"/>
          <w:color w:val="1F2A37"/>
          <w:sz w:val="20"/>
        </w:rPr>
        <w:t>Quem limpa e quem paga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contrato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locatário e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 A retirada por </w:t>
      </w:r>
      <w:r>
        <w:rPr>
          <w:rFonts w:ascii="Arial" w:hAnsi="Arial" w:cs="Arial" w:eastAsia="Arial"/>
          <w:b/>
          <w:i w:val="0"/>
          <w:color w:val="1F2A37"/>
          <w:sz w:val="20"/>
        </w:rPr>
        <w:t>empresa habilitada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</w:t>
      </w:r>
      <w:r>
        <w:rPr>
          <w:rFonts w:ascii="Arial" w:hAnsi="Arial" w:cs="Arial" w:eastAsia="Arial"/>
          <w:b/>
          <w:i w:val="0"/>
          <w:color w:val="1F2A37"/>
          <w:sz w:val="20"/>
        </w:rPr>
        <w:t>destino do resíduo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 (seção 8).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Alimentos, gelo e utensílios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atingidos por esgoto ou por </w:t>
      </w:r>
      <w:r>
        <w:rPr>
          <w:rFonts w:ascii="Arial" w:hAnsi="Arial" w:cs="Arial" w:eastAsia="Arial"/>
          <w:b/>
          <w:i w:val="0"/>
          <w:color w:val="1F2A37"/>
          <w:sz w:val="20"/>
        </w:rPr>
        <w:t>água suspensa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a </w:t>
      </w:r>
      <w:r>
        <w:rPr>
          <w:rFonts w:ascii="Arial" w:hAnsi="Arial" w:cs="Arial" w:eastAsia="Arial"/>
          <w:b/>
          <w:i w:val="0"/>
          <w:color w:val="1F2A37"/>
          <w:sz w:val="20"/>
        </w:rPr>
        <w:t>decisão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sobre </w:t>
      </w:r>
      <w:r>
        <w:rPr>
          <w:rFonts w:ascii="Arial" w:hAnsi="Arial" w:cs="Arial" w:eastAsia="Arial"/>
          <w:b/>
          <w:i w:val="0"/>
          <w:color w:val="1F2A37"/>
          <w:sz w:val="20"/>
        </w:rPr>
        <w:t>descartar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voltar a funcionar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do </w:t>
      </w:r>
      <w:r>
        <w:rPr>
          <w:rFonts w:ascii="Arial" w:hAnsi="Arial" w:cs="Arial" w:eastAsia="Arial"/>
          <w:b/>
          <w:i w:val="0"/>
          <w:color w:val="1F2A37"/>
          <w:sz w:val="20"/>
        </w:rPr>
        <w:t>responsável do estabelecimento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conforme as </w:t>
      </w:r>
      <w:r>
        <w:rPr>
          <w:rFonts w:ascii="Arial" w:hAnsi="Arial" w:cs="Arial" w:eastAsia="Arial"/>
          <w:b/>
          <w:i w:val="0"/>
          <w:color w:val="1F2A37"/>
          <w:sz w:val="20"/>
        </w:rPr>
        <w:t>boas práticas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 </w:t>
      </w:r>
      <w:r>
        <w:rPr>
          <w:rFonts w:ascii="Arial" w:hAnsi="Arial" w:cs="Arial" w:eastAsia="Arial"/>
          <w:b/>
          <w:i w:val="0"/>
          <w:color w:val="1F2A37"/>
          <w:sz w:val="20"/>
        </w:rPr>
        <w:t>regra sanitária aplicável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(RDC Anvisa 216/2004, ◻ aplicabilidade). </w:t>
      </w:r>
      <w:r>
        <w:rPr>
          <w:rFonts w:ascii="Arial" w:hAnsi="Arial" w:cs="Arial" w:eastAsia="Arial"/>
          <w:b/>
          <w:i w:val="0"/>
          <w:color w:val="1F2A37"/>
          <w:sz w:val="20"/>
        </w:rPr>
        <w:t>O condomínio não afirma que "está tudo bem"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operar.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potável atingida (ramo E):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suspender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alimento, gelo e lavagem com a água da rede; </w:t>
      </w:r>
      <w:r>
        <w:rPr>
          <w:rFonts w:ascii="Arial" w:hAnsi="Arial" w:cs="Arial" w:eastAsia="Arial"/>
          <w:b/>
          <w:i w:val="0"/>
          <w:color w:val="1F2A37"/>
          <w:sz w:val="20"/>
        </w:rPr>
        <w:t>descartar o gelo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bebedouros, máquinas de gelo e cafeteiras </w:t>
      </w:r>
      <w:r>
        <w:rPr>
          <w:rFonts w:ascii="Arial" w:hAnsi="Arial" w:cs="Arial" w:eastAsia="Arial"/>
          <w:b/>
          <w:i w:val="0"/>
          <w:color w:val="1F2A37"/>
          <w:sz w:val="20"/>
        </w:rPr>
        <w:t>fora de uso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até a liberação por escrito (Cenários 1 e 9).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Avisar por escrito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(modelo na seção 15). </w:t>
      </w:r>
      <w:r>
        <w:rPr>
          <w:rFonts w:ascii="Arial" w:hAnsi="Arial" w:cs="Arial" w:eastAsia="Arial"/>
          <w:b/>
          <w:i w:val="0"/>
          <w:color w:val="1F2A37"/>
          <w:sz w:val="20"/>
        </w:rPr>
        <w:t>Voltar: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só com </w:t>
      </w:r>
      <w:r>
        <w:rPr>
          <w:rFonts w:ascii="Arial" w:hAnsi="Arial" w:cs="Arial" w:eastAsia="Arial"/>
          <w:b/>
          <w:i w:val="0"/>
          <w:color w:val="1F2A37"/>
          <w:sz w:val="20"/>
        </w:rPr>
        <w:t>liberação por escrito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síndico e </w:t>
      </w:r>
      <w:r>
        <w:rPr>
          <w:rFonts w:ascii="Arial" w:hAnsi="Arial" w:cs="Arial" w:eastAsia="Arial"/>
          <w:b/>
          <w:i w:val="0"/>
          <w:color w:val="1F2A37"/>
          <w:sz w:val="20"/>
        </w:rPr>
        <w:t>limpeza e desinfecção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área do estabelecimento </w:t>
      </w:r>
      <w:r>
        <w:rPr>
          <w:rFonts w:ascii="Arial" w:hAnsi="Arial" w:cs="Arial" w:eastAsia="Arial"/>
          <w:b/>
          <w:i w:val="0"/>
          <w:color w:val="1F2A37"/>
          <w:sz w:val="20"/>
        </w:rPr>
        <w:t>concluídas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13).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Vigilância sanitária: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síndico decide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comunica; o estabelecimento </w:t>
      </w:r>
      <w:r>
        <w:rPr>
          <w:rFonts w:ascii="Arial" w:hAnsi="Arial" w:cs="Arial" w:eastAsia="Arial"/>
          <w:b/>
          <w:i w:val="0"/>
          <w:color w:val="1F2A37"/>
          <w:sz w:val="20"/>
        </w:rPr>
        <w:t>pode ter obrigação própria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 (seção 12).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11. Locatários afetados, abonos e seguro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Comunicar por escrito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cedo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todo locatário afetado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(por esgoto, por interdição, por água suspensa): o que aconteceu, o que </w:t>
      </w:r>
      <w:r>
        <w:rPr>
          <w:rFonts w:ascii="Arial" w:hAnsi="Arial" w:cs="Arial" w:eastAsia="Arial"/>
          <w:b/>
          <w:i w:val="0"/>
          <w:color w:val="1F2A37"/>
          <w:sz w:val="20"/>
        </w:rPr>
        <w:t>foi feito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 </w:t>
      </w:r>
      <w:r>
        <w:rPr>
          <w:rFonts w:ascii="Arial" w:hAnsi="Arial" w:cs="Arial" w:eastAsia="Arial"/>
          <w:b/>
          <w:i w:val="0"/>
          <w:color w:val="1F2A37"/>
          <w:sz w:val="20"/>
        </w:rPr>
        <w:t>previsão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(sem prometer), </w:t>
      </w:r>
      <w:r>
        <w:rPr>
          <w:rFonts w:ascii="Arial" w:hAnsi="Arial" w:cs="Arial" w:eastAsia="Arial"/>
          <w:b/>
          <w:i w:val="0"/>
          <w:color w:val="1F2A37"/>
          <w:sz w:val="20"/>
        </w:rPr>
        <w:t>o que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locatário </w:t>
      </w:r>
      <w:r>
        <w:rPr>
          <w:rFonts w:ascii="Arial" w:hAnsi="Arial" w:cs="Arial" w:eastAsia="Arial"/>
          <w:b/>
          <w:i w:val="0"/>
          <w:color w:val="1F2A37"/>
          <w:sz w:val="20"/>
        </w:rPr>
        <w:t>deve fazer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fotografar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danos,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descartar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documentar, </w:t>
      </w:r>
      <w:r>
        <w:rPr>
          <w:rFonts w:ascii="Arial" w:hAnsi="Arial" w:cs="Arial" w:eastAsia="Arial"/>
          <w:b/>
          <w:i w:val="0"/>
          <w:color w:val="1F2A37"/>
          <w:sz w:val="20"/>
        </w:rPr>
        <w:t>acionar o seguro dele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assumir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culpa nem </w:t>
      </w:r>
      <w:r>
        <w:rPr>
          <w:rFonts w:ascii="Arial" w:hAnsi="Arial" w:cs="Arial" w:eastAsia="Arial"/>
          <w:b/>
          <w:i w:val="0"/>
          <w:color w:val="1F2A37"/>
          <w:sz w:val="20"/>
        </w:rPr>
        <w:t>prometer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abono, desconto ou </w:t>
      </w:r>
      <w:r>
        <w:rPr>
          <w:rFonts w:ascii="Arial" w:hAnsi="Arial" w:cs="Arial" w:eastAsia="Arial"/>
          <w:b/>
          <w:i w:val="0"/>
          <w:color w:val="1F2A37"/>
          <w:sz w:val="20"/>
        </w:rPr>
        <w:t>indenização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Abono de aluguel ou de condomínio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ressarcimento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interdição de loja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são </w:t>
      </w:r>
      <w:r>
        <w:rPr>
          <w:rFonts w:ascii="Arial" w:hAnsi="Arial" w:cs="Arial" w:eastAsia="Arial"/>
          <w:b/>
          <w:i w:val="0"/>
          <w:color w:val="1F2A37"/>
          <w:sz w:val="20"/>
        </w:rPr>
        <w:t>decisão do síndico com a administradora e o jurídico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⚠, conforme o </w:t>
      </w:r>
      <w:r>
        <w:rPr>
          <w:rFonts w:ascii="Arial" w:hAnsi="Arial" w:cs="Arial" w:eastAsia="Arial"/>
          <w:b/>
          <w:i w:val="0"/>
          <w:color w:val="1F2A37"/>
          <w:sz w:val="20"/>
        </w:rPr>
        <w:t>contrato de locação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 </w:t>
      </w:r>
      <w:r>
        <w:rPr>
          <w:rFonts w:ascii="Arial" w:hAnsi="Arial" w:cs="Arial" w:eastAsia="Arial"/>
          <w:b/>
          <w:i w:val="0"/>
          <w:color w:val="1F2A37"/>
          <w:sz w:val="20"/>
        </w:rPr>
        <w:t>convenção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Seguro do condomínio: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comunicar a seguradora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conforme a </w:t>
      </w:r>
      <w:r>
        <w:rPr>
          <w:rFonts w:ascii="Arial" w:hAnsi="Arial" w:cs="Arial" w:eastAsia="Arial"/>
          <w:b/>
          <w:i w:val="0"/>
          <w:color w:val="1F2A37"/>
          <w:sz w:val="20"/>
        </w:rPr>
        <w:t>apólice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 </w:t>
      </w:r>
      <w:r>
        <w:rPr>
          <w:rFonts w:ascii="Arial" w:hAnsi="Arial" w:cs="Arial" w:eastAsia="Arial"/>
          <w:b/>
          <w:i w:val="0"/>
          <w:color w:val="1F2A37"/>
          <w:sz w:val="20"/>
        </w:rPr>
        <w:t>orientação do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 (prazo e forma de comunicação: </w:t>
      </w:r>
      <w:r>
        <w:rPr>
          <w:rFonts w:ascii="Arial" w:hAnsi="Arial" w:cs="Arial" w:eastAsia="Arial"/>
          <w:b/>
          <w:i w:val="0"/>
          <w:color w:val="1F2A37"/>
          <w:sz w:val="20"/>
        </w:rPr>
        <w:t>conforme a apólice, não definidos aqui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). </w:t>
      </w:r>
      <w:r>
        <w:rPr>
          <w:rFonts w:ascii="Arial" w:hAnsi="Arial" w:cs="Arial" w:eastAsia="Arial"/>
          <w:b/>
          <w:i w:val="0"/>
          <w:color w:val="1F2A37"/>
          <w:sz w:val="20"/>
        </w:rPr>
        <w:t>Perguntar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a seguradora quer </w:t>
      </w:r>
      <w:r>
        <w:rPr>
          <w:rFonts w:ascii="Arial" w:hAnsi="Arial" w:cs="Arial" w:eastAsia="Arial"/>
          <w:b/>
          <w:i w:val="0"/>
          <w:color w:val="1F2A37"/>
          <w:sz w:val="20"/>
        </w:rPr>
        <w:t>vistoria 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limpar ou descartar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Evidência para o seguro: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fotos e vídeo com data e hora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(antes da limpeza), </w:t>
      </w:r>
      <w:r>
        <w:rPr>
          <w:rFonts w:ascii="Arial" w:hAnsi="Arial" w:cs="Arial" w:eastAsia="Arial"/>
          <w:b/>
          <w:i w:val="0"/>
          <w:color w:val="1F2A37"/>
          <w:sz w:val="20"/>
        </w:rPr>
        <w:t>lista de bens e materiais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atingidos (quantidade, área, estado), </w:t>
      </w:r>
      <w:r>
        <w:rPr>
          <w:rFonts w:ascii="Arial" w:hAnsi="Arial" w:cs="Arial" w:eastAsia="Arial"/>
          <w:b/>
          <w:i w:val="0"/>
          <w:color w:val="1F2A37"/>
          <w:sz w:val="20"/>
        </w:rPr>
        <w:t>linha do tempo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(alerta, ações, quem), </w:t>
      </w:r>
      <w:r>
        <w:rPr>
          <w:rFonts w:ascii="Arial" w:hAnsi="Arial" w:cs="Arial" w:eastAsia="Arial"/>
          <w:b/>
          <w:i w:val="0"/>
          <w:color w:val="1F2A37"/>
          <w:sz w:val="20"/>
        </w:rPr>
        <w:t>relatório da desentupidora e da limpeza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notas fiscais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comprovantes de destino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resíduo, </w:t>
      </w:r>
      <w:r>
        <w:rPr>
          <w:rFonts w:ascii="Arial" w:hAnsi="Arial" w:cs="Arial" w:eastAsia="Arial"/>
          <w:b/>
          <w:i w:val="0"/>
          <w:color w:val="1F2A37"/>
          <w:sz w:val="20"/>
        </w:rPr>
        <w:t>nome e telefone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quem viu. </w:t>
      </w:r>
      <w:r>
        <w:rPr>
          <w:rFonts w:ascii="Arial" w:hAnsi="Arial" w:cs="Arial" w:eastAsia="Arial"/>
          <w:b/>
          <w:i w:val="0"/>
          <w:color w:val="1F2A37"/>
          <w:sz w:val="20"/>
        </w:rPr>
        <w:t>Guardar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pasta do incidente (OneDrive, não no GitHub).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Causa em análise: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apontar </w:t>
      </w:r>
      <w:r>
        <w:rPr>
          <w:rFonts w:ascii="Arial" w:hAnsi="Arial" w:cs="Arial" w:eastAsia="Arial"/>
          <w:b/>
          <w:i w:val="0"/>
          <w:color w:val="1F2A37"/>
          <w:sz w:val="20"/>
        </w:rPr>
        <w:t>causa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responsável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da apuração.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foi </w:t>
      </w:r>
      <w:r>
        <w:rPr>
          <w:rFonts w:ascii="Arial" w:hAnsi="Arial" w:cs="Arial" w:eastAsia="Arial"/>
          <w:b/>
          <w:i w:val="0"/>
          <w:color w:val="1F2A37"/>
          <w:sz w:val="20"/>
        </w:rPr>
        <w:t>observado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12. Quando notificar a concessionária e outros órgãos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decisão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do </w:t>
      </w:r>
      <w:r>
        <w:rPr>
          <w:rFonts w:ascii="Arial" w:hAnsi="Arial" w:cs="Arial" w:eastAsia="Arial"/>
          <w:b/>
          <w:i w:val="0"/>
          <w:color w:val="1F2A37"/>
          <w:sz w:val="20"/>
        </w:rPr>
        <w:t>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a </w:t>
      </w:r>
      <w:r>
        <w:rPr>
          <w:rFonts w:ascii="Arial" w:hAnsi="Arial" w:cs="Arial" w:eastAsia="Arial"/>
          <w:b/>
          <w:i w:val="0"/>
          <w:color w:val="1F2A37"/>
          <w:sz w:val="20"/>
        </w:rPr>
        <w:t>regra local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o </w:t>
      </w:r>
      <w:r>
        <w:rPr>
          <w:rFonts w:ascii="Arial" w:hAnsi="Arial" w:cs="Arial" w:eastAsia="Arial"/>
          <w:b/>
          <w:i w:val="0"/>
          <w:color w:val="1F2A37"/>
          <w:sz w:val="20"/>
        </w:rPr>
        <w:t>jurídico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 </w:t>
      </w:r>
      <w:r>
        <w:rPr>
          <w:rFonts w:ascii="Arial" w:hAnsi="Arial" w:cs="Arial" w:eastAsia="Arial"/>
          <w:b/>
          <w:i w:val="0"/>
          <w:color w:val="1F2A37"/>
          <w:sz w:val="20"/>
        </w:rPr>
        <w:t>Esta lista orienta; não afirma obrigação.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Contatos na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tbl>
      <w:tblPr>
        <w:tblW w:type="dxa" w:w="9664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4162"/>
        <w:gridCol w:w="2882"/>
        <w:gridCol w:w="2620"/>
      </w:tblGrid>
      <w:tr>
        <w:trPr>
          <w:tblHeader/>
        </w:trPr>
        <w:tc>
          <w:tcPr>
            <w:tcW w:type="dxa" w:w="4162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Situação</w:t>
            </w:r>
          </w:p>
        </w:tc>
        <w:tc>
          <w:tcPr>
            <w:tcW w:type="dxa" w:w="2882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Quem pode precisar saber</w:t>
            </w:r>
          </w:p>
        </w:tc>
        <w:tc>
          <w:tcPr>
            <w:tcW w:type="dxa" w:w="262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Observação</w:t>
            </w:r>
          </w:p>
        </w:tc>
      </w:tr>
      <w:tr>
        <w:trPr>
          <w:cantSplit/>
        </w:trPr>
        <w:tc>
          <w:tcPr>
            <w:tcW w:type="dxa" w:w="416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Retorno pela rede pública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ou sobrecarga com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chuva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(ramo B); esgoto saindo em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poço de visita da rua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;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vizinhos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afetados</w:t>
            </w:r>
          </w:p>
        </w:tc>
        <w:tc>
          <w:tcPr>
            <w:tcW w:type="dxa" w:w="288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Concessionária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(rede de esgoto)</w:t>
            </w:r>
          </w:p>
        </w:tc>
        <w:tc>
          <w:tcPr>
            <w:tcW w:type="dxa" w:w="26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Registrar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hora, protocolo e o que foi dito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⚠</w:t>
            </w:r>
          </w:p>
        </w:tc>
      </w:tr>
      <w:tr>
        <w:trPr>
          <w:cantSplit/>
        </w:trPr>
        <w:tc>
          <w:tcPr>
            <w:tcW w:type="dxa" w:w="416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Esgoto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pode ter chegado ao ramal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de água, em prédio abastecido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direto pela rede pública</w:t>
            </w:r>
          </w:p>
        </w:tc>
        <w:tc>
          <w:tcPr>
            <w:tcW w:type="dxa" w:w="288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Concessionária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(rede de água)</w:t>
            </w:r>
          </w:p>
        </w:tc>
        <w:tc>
          <w:tcPr>
            <w:tcW w:type="dxa" w:w="26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Ver Cenários 1 e 9</w:t>
            </w:r>
          </w:p>
        </w:tc>
      </w:tr>
      <w:tr>
        <w:trPr>
          <w:cantSplit/>
        </w:trPr>
        <w:tc>
          <w:tcPr>
            <w:tcW w:type="dxa" w:w="416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Água potável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atingida;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alimento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atingido;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pessoas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com sintoma</w:t>
            </w:r>
          </w:p>
        </w:tc>
        <w:tc>
          <w:tcPr>
            <w:tcW w:type="dxa" w:w="288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Vigilância sanitária</w:t>
            </w:r>
          </w:p>
        </w:tc>
        <w:tc>
          <w:tcPr>
            <w:tcW w:type="dxa" w:w="26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Cenários 1, 3 e 9</w:t>
            </w:r>
          </w:p>
        </w:tc>
      </w:tr>
      <w:tr>
        <w:trPr>
          <w:cantSplit/>
        </w:trPr>
        <w:tc>
          <w:tcPr>
            <w:tcW w:type="dxa" w:w="416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Lançamento de esgoto ou efluente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fora da rede (derrame na rua, no solo, no pluvial)</w:t>
            </w:r>
          </w:p>
        </w:tc>
        <w:tc>
          <w:tcPr>
            <w:tcW w:type="dxa" w:w="288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Órgão ambiental e concessionária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⚠</w:t>
            </w:r>
          </w:p>
        </w:tc>
        <w:tc>
          <w:tcPr>
            <w:tcW w:type="dxa" w:w="26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Regra local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(CONAMA 430/2011 ◻,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aplicação ao lançamento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416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Bomba de incêndio ou reserva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afetada pelo esgoto ou pela interdição</w:t>
            </w:r>
          </w:p>
        </w:tc>
        <w:tc>
          <w:tcPr>
            <w:tcW w:type="dxa" w:w="288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Síndico, brigada, Corpo de Bombeiros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conforme exigência local ⚠</w:t>
            </w:r>
          </w:p>
        </w:tc>
        <w:tc>
          <w:tcPr>
            <w:tcW w:type="dxa" w:w="26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Cenários 5 (ramo C) e 6</w:t>
            </w:r>
          </w:p>
        </w:tc>
      </w:tr>
      <w:tr>
        <w:trPr>
          <w:cantSplit/>
        </w:trPr>
        <w:tc>
          <w:tcPr>
            <w:tcW w:type="dxa" w:w="416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Dano ao patrimônio e a locatários</w:t>
            </w:r>
          </w:p>
        </w:tc>
        <w:tc>
          <w:tcPr>
            <w:tcW w:type="dxa" w:w="288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Seguradora</w:t>
            </w:r>
          </w:p>
        </w:tc>
        <w:tc>
          <w:tcPr>
            <w:tcW w:type="dxa" w:w="26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Seção 11</w:t>
            </w:r>
          </w:p>
        </w:tc>
      </w:tr>
      <w:tr>
        <w:trPr>
          <w:cantSplit/>
        </w:trPr>
        <w:tc>
          <w:tcPr>
            <w:tcW w:type="dxa" w:w="416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Risco de morte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(pessoa caída, em poço, caixa ou subsolo)</w:t>
            </w:r>
          </w:p>
        </w:tc>
        <w:tc>
          <w:tcPr>
            <w:tcW w:type="dxa" w:w="288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Bombeiros 193, SAMU 192</w:t>
            </w:r>
          </w:p>
        </w:tc>
        <w:tc>
          <w:tcPr>
            <w:tcW w:type="dxa" w:w="26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Imediato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sem esperar decisão</w:t>
            </w: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13. Critérios de retorno (todos são necessários)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Causa corrigida e verificada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duas pessoas (uma delas do nível 2 ou superior): </w:t>
      </w:r>
      <w:r>
        <w:rPr>
          <w:rFonts w:ascii="Arial" w:hAnsi="Arial" w:cs="Arial" w:eastAsia="Arial"/>
          <w:b/>
          <w:i w:val="0"/>
          <w:color w:val="1F2A37"/>
          <w:sz w:val="20"/>
        </w:rPr>
        <w:t>desobstrução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(relatório da empresa e </w:t>
      </w:r>
      <w:r>
        <w:rPr>
          <w:rFonts w:ascii="Arial" w:hAnsi="Arial" w:cs="Arial" w:eastAsia="Arial"/>
          <w:b/>
          <w:i w:val="0"/>
          <w:color w:val="1F2A37"/>
          <w:sz w:val="20"/>
        </w:rPr>
        <w:t>teste de escoamento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⚠), </w:t>
      </w:r>
      <w:r>
        <w:rPr>
          <w:rFonts w:ascii="Arial" w:hAnsi="Arial" w:cs="Arial" w:eastAsia="Arial"/>
          <w:b/>
          <w:i w:val="0"/>
          <w:color w:val="1F2A37"/>
          <w:sz w:val="20"/>
        </w:rPr>
        <w:t>poço e bomba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funcionando com </w:t>
      </w:r>
      <w:r>
        <w:rPr>
          <w:rFonts w:ascii="Arial" w:hAnsi="Arial" w:cs="Arial" w:eastAsia="Arial"/>
          <w:b/>
          <w:i w:val="0"/>
          <w:color w:val="1F2A37"/>
          <w:sz w:val="20"/>
        </w:rPr>
        <w:t>alarme de nível testado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ladrão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descarga livre e tela, </w:t>
      </w:r>
      <w:r>
        <w:rPr>
          <w:rFonts w:ascii="Arial" w:hAnsi="Arial" w:cs="Arial" w:eastAsia="Arial"/>
          <w:b/>
          <w:i w:val="0"/>
          <w:color w:val="1F2A37"/>
          <w:sz w:val="20"/>
        </w:rPr>
        <w:t>ligação de dreno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corrigida.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Rede pública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normalizada (ramo B): a </w:t>
      </w:r>
      <w:r>
        <w:rPr>
          <w:rFonts w:ascii="Arial" w:hAnsi="Arial" w:cs="Arial" w:eastAsia="Arial"/>
          <w:b/>
          <w:i w:val="0"/>
          <w:color w:val="1F2A37"/>
          <w:sz w:val="20"/>
        </w:rPr>
        <w:t>chuva passou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baixou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 </w:t>
      </w:r>
      <w:r>
        <w:rPr>
          <w:rFonts w:ascii="Arial" w:hAnsi="Arial" w:cs="Arial" w:eastAsia="Arial"/>
          <w:b/>
          <w:i w:val="0"/>
          <w:color w:val="1F2A37"/>
          <w:sz w:val="20"/>
        </w:rPr>
        <w:t>concessionária informou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 </w:t>
      </w:r>
      <w:r>
        <w:rPr>
          <w:rFonts w:ascii="Arial" w:hAnsi="Arial" w:cs="Arial" w:eastAsia="Arial"/>
          <w:b/>
          <w:i w:val="0"/>
          <w:color w:val="1F2A37"/>
          <w:sz w:val="20"/>
        </w:rPr>
        <w:t>válvula de retenção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conferida ⚠. </w:t>
      </w:r>
      <w:r>
        <w:rPr>
          <w:rFonts w:ascii="Arial" w:hAnsi="Arial" w:cs="Arial" w:eastAsia="Arial"/>
          <w:b/>
          <w:i w:val="0"/>
          <w:color w:val="1F2A37"/>
          <w:sz w:val="20"/>
        </w:rPr>
        <w:t>Sem previsão de nova chuva forte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repita o refluxo, </w:t>
      </w:r>
      <w:r>
        <w:rPr>
          <w:rFonts w:ascii="Arial" w:hAnsi="Arial" w:cs="Arial" w:eastAsia="Arial"/>
          <w:b/>
          <w:i w:val="0"/>
          <w:color w:val="1F2A37"/>
          <w:sz w:val="20"/>
        </w:rPr>
        <w:t>ou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proteção a postos (ramo B).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Esgoto retirado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destino documentado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9.3).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Área limpa e desinfetada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9.1), com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produto, da data e de quem executou; </w:t>
      </w:r>
      <w:r>
        <w:rPr>
          <w:rFonts w:ascii="Arial" w:hAnsi="Arial" w:cs="Arial" w:eastAsia="Arial"/>
          <w:b/>
          <w:i w:val="0"/>
          <w:color w:val="1F2A37"/>
          <w:sz w:val="20"/>
        </w:rPr>
        <w:t>seca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sem odor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Materiais porosos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retirados e </w:t>
      </w:r>
      <w:r>
        <w:rPr>
          <w:rFonts w:ascii="Arial" w:hAnsi="Arial" w:cs="Arial" w:eastAsia="Arial"/>
          <w:b/>
          <w:i w:val="0"/>
          <w:color w:val="1F2A37"/>
          <w:sz w:val="20"/>
        </w:rPr>
        <w:t>resíduos destinados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comprovante (seção 9.2).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Selo hídrico restabelecido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</w:t>
      </w:r>
      <w:r>
        <w:rPr>
          <w:rFonts w:ascii="Arial" w:hAnsi="Arial" w:cs="Arial" w:eastAsia="Arial"/>
          <w:b/>
          <w:i w:val="0"/>
          <w:color w:val="1F2A37"/>
          <w:sz w:val="20"/>
        </w:rPr>
        <w:t>todos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ralos e sifões da área e do trecho (seção 6, ramo D).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Ventilação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respiros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desobstruídos, </w:t>
      </w:r>
      <w:r>
        <w:rPr>
          <w:rFonts w:ascii="Arial" w:hAnsi="Arial" w:cs="Arial" w:eastAsia="Arial"/>
          <w:b/>
          <w:i w:val="0"/>
          <w:color w:val="1F2A37"/>
          <w:sz w:val="20"/>
        </w:rPr>
        <w:t>ambiente ventilado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sem odor de esgoto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sem sintoma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quem trabalha ali.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potável (ramo E):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Cenários 1 e 9 concluídos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(causa eliminada, limpeza e desinfecção, </w:t>
      </w:r>
      <w:r>
        <w:rPr>
          <w:rFonts w:ascii="Arial" w:hAnsi="Arial" w:cs="Arial" w:eastAsia="Arial"/>
          <w:b/>
          <w:i w:val="0"/>
          <w:color w:val="1F2A37"/>
          <w:sz w:val="20"/>
        </w:rPr>
        <w:t>análise conforme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</w:t>
      </w:r>
      <w:r>
        <w:rPr>
          <w:rFonts w:ascii="Arial" w:hAnsi="Arial" w:cs="Arial" w:eastAsia="Arial"/>
          <w:b/>
          <w:i w:val="0"/>
          <w:color w:val="1F2A37"/>
          <w:sz w:val="20"/>
        </w:rPr>
        <w:t>todos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pontos coletados, </w:t>
      </w:r>
      <w:r>
        <w:rPr>
          <w:rFonts w:ascii="Arial" w:hAnsi="Arial" w:cs="Arial" w:eastAsia="Arial"/>
          <w:b/>
          <w:i w:val="0"/>
          <w:color w:val="1F2A37"/>
          <w:sz w:val="20"/>
        </w:rPr>
        <w:t>parecer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RT ou do consultor).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Parecer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RT ou do consultor quando houve </w:t>
      </w:r>
      <w:r>
        <w:rPr>
          <w:rFonts w:ascii="Arial" w:hAnsi="Arial" w:cs="Arial" w:eastAsia="Arial"/>
          <w:b/>
          <w:i w:val="0"/>
          <w:color w:val="1F2A37"/>
          <w:sz w:val="20"/>
        </w:rPr>
        <w:t>contaminação de água ou alimento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área extensa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reincidência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Autorização escrita do síndico.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Comunicação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aos ocupantes e locatários; </w:t>
      </w:r>
      <w:r>
        <w:rPr>
          <w:rFonts w:ascii="Arial" w:hAnsi="Arial" w:cs="Arial" w:eastAsia="Arial"/>
          <w:b/>
          <w:i w:val="0"/>
          <w:color w:val="1F2A37"/>
          <w:sz w:val="20"/>
        </w:rPr>
        <w:t>sinalização retirada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restaurantes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liberação por escrito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10).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Monitoramento reforçado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período definido pelo responsável técnico ⚠ (sugestão: </w:t>
      </w:r>
      <w:r>
        <w:rPr>
          <w:rFonts w:ascii="Arial" w:hAnsi="Arial" w:cs="Arial" w:eastAsia="Arial"/>
          <w:b/>
          <w:i w:val="0"/>
          <w:color w:val="1F2A37"/>
          <w:sz w:val="20"/>
        </w:rPr>
        <w:t>ronda na área e no ponto de origem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cada ronda, </w:t>
      </w:r>
      <w:r>
        <w:rPr>
          <w:rFonts w:ascii="Arial" w:hAnsi="Arial" w:cs="Arial" w:eastAsia="Arial"/>
          <w:b/>
          <w:i w:val="0"/>
          <w:color w:val="1F2A37"/>
          <w:sz w:val="20"/>
        </w:rPr>
        <w:t>com registro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por </w:t>
      </w:r>
      <w:r>
        <w:rPr>
          <w:rFonts w:ascii="Arial" w:hAnsi="Arial" w:cs="Arial" w:eastAsia="Arial"/>
          <w:b/>
          <w:i w:val="0"/>
          <w:color w:val="1F2A37"/>
          <w:sz w:val="20"/>
        </w:rPr>
        <w:t>30 dias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⚠; </w:t>
      </w:r>
      <w:r>
        <w:rPr>
          <w:rFonts w:ascii="Arial" w:hAnsi="Arial" w:cs="Arial" w:eastAsia="Arial"/>
          <w:b/>
          <w:i w:val="0"/>
          <w:color w:val="1F2A37"/>
          <w:sz w:val="20"/>
        </w:rPr>
        <w:t>após cada chuva forte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nos pontos baixos).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Retorno em etapas ⚠: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primeiro </w:t>
      </w:r>
      <w:r>
        <w:rPr>
          <w:rFonts w:ascii="Arial" w:hAnsi="Arial" w:cs="Arial" w:eastAsia="Arial"/>
          <w:b/>
          <w:i w:val="0"/>
          <w:color w:val="1F2A37"/>
          <w:sz w:val="20"/>
        </w:rPr>
        <w:t>acesso para limpeza e secagem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depois </w:t>
      </w:r>
      <w:r>
        <w:rPr>
          <w:rFonts w:ascii="Arial" w:hAnsi="Arial" w:cs="Arial" w:eastAsia="Arial"/>
          <w:b/>
          <w:i w:val="0"/>
          <w:color w:val="1F2A37"/>
          <w:sz w:val="20"/>
        </w:rPr>
        <w:t>uso dos sanitários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depois </w:t>
      </w:r>
      <w:r>
        <w:rPr>
          <w:rFonts w:ascii="Arial" w:hAnsi="Arial" w:cs="Arial" w:eastAsia="Arial"/>
          <w:b/>
          <w:i w:val="0"/>
          <w:color w:val="1F2A37"/>
          <w:sz w:val="20"/>
        </w:rPr>
        <w:t>reabertura de lojas e cozinhas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Reabrir devagar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ao primeiro sinal de refluxo ou de odor, interditar de novo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14. Quadro: o que não fazer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5284"/>
        <w:gridCol w:w="4381"/>
      </w:tblGrid>
      <w:tr>
        <w:trPr>
          <w:tblHeader/>
        </w:trPr>
        <w:tc>
          <w:tcPr>
            <w:tcW w:type="dxa" w:w="5284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Não faça</w:t>
            </w:r>
          </w:p>
        </w:tc>
        <w:tc>
          <w:tcPr>
            <w:tcW w:type="dxa" w:w="4381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Porque</w:t>
            </w:r>
          </w:p>
        </w:tc>
      </w:tr>
      <w:tr>
        <w:trPr>
          <w:cantSplit/>
        </w:trPr>
        <w:tc>
          <w:tcPr>
            <w:tcW w:type="dxa" w:w="52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Entrar em poço, caixa, fosso, cisterna ou subsolo fechado com odor</w:t>
            </w:r>
          </w:p>
        </w:tc>
        <w:tc>
          <w:tcPr>
            <w:tcW w:type="dxa" w:w="43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Gás e falta de oxigênio: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morre quem entra e quem vai socorrer</w:t>
            </w:r>
          </w:p>
        </w:tc>
      </w:tr>
      <w:tr>
        <w:trPr>
          <w:cantSplit/>
        </w:trPr>
        <w:tc>
          <w:tcPr>
            <w:tcW w:type="dxa" w:w="52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Abrir tampa de poço ou de caixa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para "ver"</w:t>
            </w:r>
          </w:p>
        </w:tc>
        <w:tc>
          <w:tcPr>
            <w:tcW w:type="dxa" w:w="43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Libera gás e esgoto;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espaço confinado</w:t>
            </w:r>
          </w:p>
        </w:tc>
      </w:tr>
      <w:tr>
        <w:trPr>
          <w:cantSplit/>
        </w:trPr>
        <w:tc>
          <w:tcPr>
            <w:tcW w:type="dxa" w:w="52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Seguir dando descarga, lavando louça ou piso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 montante de um entupimento</w:t>
            </w:r>
          </w:p>
        </w:tc>
        <w:tc>
          <w:tcPr>
            <w:tcW w:type="dxa" w:w="43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Põe mais esgoto para sair pelo ponto mais baixo</w:t>
            </w:r>
          </w:p>
        </w:tc>
      </w:tr>
      <w:tr>
        <w:trPr>
          <w:cantSplit/>
        </w:trPr>
        <w:tc>
          <w:tcPr>
            <w:tcW w:type="dxa" w:w="52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Lavar o esgoto para o pluvial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, a rua, o jardim ou o solo</w:t>
            </w:r>
          </w:p>
        </w:tc>
        <w:tc>
          <w:tcPr>
            <w:tcW w:type="dxa" w:w="43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Contamina, pode ser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irregular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conforme a regra local ⚠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resolve</w:t>
            </w:r>
          </w:p>
        </w:tc>
      </w:tr>
      <w:tr>
        <w:trPr>
          <w:cantSplit/>
        </w:trPr>
        <w:tc>
          <w:tcPr>
            <w:tcW w:type="dxa" w:w="52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Usar soda cáustica, ácido ou "desentupidor" químico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misturar produtos</w:t>
            </w:r>
          </w:p>
        </w:tc>
        <w:tc>
          <w:tcPr>
            <w:tcW w:type="dxa" w:w="43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Respinga, ataca a tubulação, gera gás;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desentupimento é da empresa habilitada</w:t>
            </w:r>
          </w:p>
        </w:tc>
      </w:tr>
      <w:tr>
        <w:trPr>
          <w:cantSplit/>
        </w:trPr>
        <w:tc>
          <w:tcPr>
            <w:tcW w:type="dxa" w:w="52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Tocar em esgoto sem EPI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, ou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usar jato forte</w:t>
            </w:r>
          </w:p>
        </w:tc>
        <w:tc>
          <w:tcPr>
            <w:tcW w:type="dxa" w:w="43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Contato biológico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aerossol</w:t>
            </w:r>
          </w:p>
        </w:tc>
      </w:tr>
      <w:tr>
        <w:trPr>
          <w:cantSplit/>
        </w:trPr>
        <w:tc>
          <w:tcPr>
            <w:tcW w:type="dxa" w:w="52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Entrar em área alagada com energia</w:t>
            </w:r>
          </w:p>
        </w:tc>
        <w:tc>
          <w:tcPr>
            <w:tcW w:type="dxa" w:w="43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Choque</w:t>
            </w:r>
          </w:p>
        </w:tc>
      </w:tr>
      <w:tr>
        <w:trPr>
          <w:cantSplit/>
        </w:trPr>
        <w:tc>
          <w:tcPr>
            <w:tcW w:type="dxa" w:w="52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Fumar, usar chama ou acionar interruptor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em ambiente fechado com odor forte</w:t>
            </w:r>
          </w:p>
        </w:tc>
        <w:tc>
          <w:tcPr>
            <w:tcW w:type="dxa" w:w="43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Gases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inflamáveis</w:t>
            </w:r>
          </w:p>
        </w:tc>
      </w:tr>
      <w:tr>
        <w:trPr>
          <w:cantSplit/>
        </w:trPr>
        <w:tc>
          <w:tcPr>
            <w:tcW w:type="dxa" w:w="52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Descartar bens e materiais antes de fotografar e listar</w:t>
            </w:r>
          </w:p>
        </w:tc>
        <w:tc>
          <w:tcPr>
            <w:tcW w:type="dxa" w:w="43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Perde 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prova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do seguro</w:t>
            </w:r>
          </w:p>
        </w:tc>
      </w:tr>
      <w:tr>
        <w:trPr>
          <w:cantSplit/>
        </w:trPr>
        <w:tc>
          <w:tcPr>
            <w:tcW w:type="dxa" w:w="52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Jogar resíduo contaminado no lixo comum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sem orientação</w:t>
            </w:r>
          </w:p>
        </w:tc>
        <w:tc>
          <w:tcPr>
            <w:tcW w:type="dxa" w:w="43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Risco biológico para quem recolhe;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destino do RT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⚠</w:t>
            </w:r>
          </w:p>
        </w:tc>
      </w:tr>
      <w:tr>
        <w:trPr>
          <w:cantSplit/>
        </w:trPr>
        <w:tc>
          <w:tcPr>
            <w:tcW w:type="dxa" w:w="52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Tamponar ralo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sem decidir para onde o esgoto vai</w:t>
            </w:r>
          </w:p>
        </w:tc>
        <w:tc>
          <w:tcPr>
            <w:tcW w:type="dxa" w:w="43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Ele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sai por outro ponto</w:t>
            </w:r>
          </w:p>
        </w:tc>
      </w:tr>
      <w:tr>
        <w:trPr>
          <w:cantSplit/>
        </w:trPr>
        <w:tc>
          <w:tcPr>
            <w:tcW w:type="dxa" w:w="52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Insistir em bombear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contra rede pública cheia</w:t>
            </w:r>
          </w:p>
        </w:tc>
        <w:tc>
          <w:tcPr>
            <w:tcW w:type="dxa" w:w="43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Repete o refluxo</w:t>
            </w:r>
          </w:p>
        </w:tc>
      </w:tr>
      <w:tr>
        <w:trPr>
          <w:cantSplit/>
        </w:trPr>
        <w:tc>
          <w:tcPr>
            <w:tcW w:type="dxa" w:w="52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Ligar mangueira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entre potável e esgoto, poço ou circuito</w:t>
            </w:r>
          </w:p>
        </w:tc>
        <w:tc>
          <w:tcPr>
            <w:tcW w:type="dxa" w:w="43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Contaminação cruzada (Cenário 1)</w:t>
            </w:r>
          </w:p>
        </w:tc>
      </w:tr>
      <w:tr>
        <w:trPr>
          <w:cantSplit/>
        </w:trPr>
        <w:tc>
          <w:tcPr>
            <w:tcW w:type="dxa" w:w="52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Liberar sanitário ou cozinha "porque secou"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ou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porque o odor passou</w:t>
            </w:r>
          </w:p>
        </w:tc>
        <w:tc>
          <w:tcPr>
            <w:tcW w:type="dxa" w:w="43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Só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causa corrigida, limpeza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autorização escrita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liberam</w:t>
            </w:r>
          </w:p>
        </w:tc>
      </w:tr>
      <w:tr>
        <w:trPr>
          <w:cantSplit/>
        </w:trPr>
        <w:tc>
          <w:tcPr>
            <w:tcW w:type="dxa" w:w="52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Afirmar causa ou culpado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antes da apuração</w:t>
            </w:r>
          </w:p>
        </w:tc>
        <w:tc>
          <w:tcPr>
            <w:tcW w:type="dxa" w:w="43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Gera passivo e perde credibilidade</w:t>
            </w: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15. Modelos de comunicação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Os </w:t>
      </w:r>
      <w:r>
        <w:rPr>
          <w:rFonts w:ascii="Arial" w:hAnsi="Arial" w:cs="Arial" w:eastAsia="Arial"/>
          <w:b/>
          <w:i w:val="0"/>
          <w:color w:val="1F2A37"/>
          <w:sz w:val="20"/>
        </w:rPr>
        <w:t>modelos-padrão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aviso (9.1 a 9.11), a </w:t>
      </w:r>
      <w:r>
        <w:rPr>
          <w:rFonts w:ascii="Arial" w:hAnsi="Arial" w:cs="Arial" w:eastAsia="Arial"/>
          <w:b/>
          <w:i w:val="0"/>
          <w:color w:val="1F2A37"/>
          <w:sz w:val="20"/>
        </w:rPr>
        <w:t>classificação G1, G2 e G3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 </w:t>
      </w:r>
      <w:r>
        <w:rPr>
          <w:rFonts w:ascii="Arial" w:hAnsi="Arial" w:cs="Arial" w:eastAsia="Arial"/>
          <w:b/>
          <w:i w:val="0"/>
          <w:color w:val="1F2A37"/>
          <w:sz w:val="20"/>
        </w:rPr>
        <w:t>matriz de destinatários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estão no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Os modelos abaixo são </w:t>
      </w:r>
      <w:r>
        <w:rPr>
          <w:rFonts w:ascii="Arial" w:hAnsi="Arial" w:cs="Arial" w:eastAsia="Arial"/>
          <w:b/>
          <w:i w:val="0"/>
          <w:color w:val="1F2A37"/>
          <w:sz w:val="20"/>
        </w:rPr>
        <w:t>específicos deste cenário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Aviso ao ocupante (curto):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AVISO — Esgoto / refluxo.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Identificamos retorno de esgoto em [local]. Por segurança,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[sanitário/área] está interditado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Não dê descarga, não lave louça nem piso e não abra chuveiro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em [andares/pontos] até novo aviso.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Não entre na área isolada.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Sanitário alternativo em [local]. Quem tiver passado mal deve procurar atendimento e avisar a administração. Próxima atualização às [hora].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Ao restaurante/loja de alimentos: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acrescentar "</w:t>
      </w:r>
      <w:r>
        <w:rPr>
          <w:rFonts w:ascii="Arial" w:hAnsi="Arial" w:cs="Arial" w:eastAsia="Arial"/>
          <w:b/>
          <w:i w:val="0"/>
          <w:color w:val="1F2A37"/>
          <w:sz w:val="20"/>
        </w:rPr>
        <w:t>suspenda o preparo de alimentos, de gelo e a lavagem de louça, de piso e de equipamento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nos pontos ligados a [coluna/ramal] </w:t>
      </w:r>
      <w:r>
        <w:rPr>
          <w:rFonts w:ascii="Arial" w:hAnsi="Arial" w:cs="Arial" w:eastAsia="Arial"/>
          <w:b/>
          <w:i w:val="0"/>
          <w:color w:val="1F2A37"/>
          <w:sz w:val="20"/>
        </w:rPr>
        <w:t>até a liberação por escrito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 A decisão sobre alimento atingido e sobre voltar a funcionar é do responsável do estabelecimento, conforme a regra sanitária aplicável".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Se a água potável foi atingida: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AVISO — Água suspensa para consumo.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Por precaução,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não beba, não cozinhe, não faça gelo e não use bebedouros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em [andares/pontos] até novo aviso. Água alternativa está disponível em [local]. Quem tiver passado mal deve procurar atendimento e avisar a administração. Próxima atualização às [hora].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Ao locatário afetado (individual):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aconteceu e quando; </w:t>
      </w:r>
      <w:r>
        <w:rPr>
          <w:rFonts w:ascii="Arial" w:hAnsi="Arial" w:cs="Arial" w:eastAsia="Arial"/>
          <w:b/>
          <w:i w:val="0"/>
          <w:color w:val="1F2A37"/>
          <w:sz w:val="20"/>
        </w:rPr>
        <w:t>o que foi feito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o que ele deve fazer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(fotografar,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descartar antes de documentar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acionar o seguro dele, enviar a lista de bens); </w:t>
      </w:r>
      <w:r>
        <w:rPr>
          <w:rFonts w:ascii="Arial" w:hAnsi="Arial" w:cs="Arial" w:eastAsia="Arial"/>
          <w:b/>
          <w:i w:val="0"/>
          <w:color w:val="1F2A37"/>
          <w:sz w:val="20"/>
        </w:rPr>
        <w:t>quem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o contato; </w:t>
      </w:r>
      <w:r>
        <w:rPr>
          <w:rFonts w:ascii="Arial" w:hAnsi="Arial" w:cs="Arial" w:eastAsia="Arial"/>
          <w:b/>
          <w:i w:val="0"/>
          <w:color w:val="1F2A37"/>
          <w:sz w:val="20"/>
        </w:rPr>
        <w:t>sem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prometer abono nem indenização, </w:t>
      </w:r>
      <w:r>
        <w:rPr>
          <w:rFonts w:ascii="Arial" w:hAnsi="Arial" w:cs="Arial" w:eastAsia="Arial"/>
          <w:b/>
          <w:i w:val="0"/>
          <w:color w:val="1F2A37"/>
          <w:sz w:val="20"/>
        </w:rPr>
        <w:t>sem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apontar causa ou culpado antes da apuração.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Resumo ao proprietário: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foi detectado e quando; o que foi feito (contenção, retirada, limpeza); </w:t>
      </w:r>
      <w:r>
        <w:rPr>
          <w:rFonts w:ascii="Arial" w:hAnsi="Arial" w:cs="Arial" w:eastAsia="Arial"/>
          <w:b/>
          <w:i w:val="0"/>
          <w:color w:val="1F2A37"/>
          <w:sz w:val="20"/>
        </w:rPr>
        <w:t>quais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áreas e locatários foram afetados; a causa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 confirmada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seguradora e órgãos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comunicados; o que </w:t>
      </w:r>
      <w:r>
        <w:rPr>
          <w:rFonts w:ascii="Arial" w:hAnsi="Arial" w:cs="Arial" w:eastAsia="Arial"/>
          <w:b/>
          <w:i w:val="0"/>
          <w:color w:val="1F2A37"/>
          <w:sz w:val="20"/>
        </w:rPr>
        <w:t>muda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não repetir; quando as áreas foram ou serão liberadas. </w:t>
      </w:r>
      <w:r>
        <w:rPr>
          <w:rFonts w:ascii="Arial" w:hAnsi="Arial" w:cs="Arial" w:eastAsia="Arial"/>
          <w:b/>
          <w:i w:val="0"/>
          <w:color w:val="1F2A37"/>
          <w:sz w:val="20"/>
        </w:rPr>
        <w:t>Sem culpar fornecedor ou pessoa antes do laudo.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16. Prevenção (o que impede ou reduz este cenário)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Limpeza periódica das caixas de gordura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(E2, E11) e </w:t>
      </w:r>
      <w:r>
        <w:rPr>
          <w:rFonts w:ascii="Arial" w:hAnsi="Arial" w:cs="Arial" w:eastAsia="Arial"/>
          <w:b/>
          <w:i w:val="0"/>
          <w:color w:val="1F2A37"/>
          <w:sz w:val="20"/>
        </w:rPr>
        <w:t>das caixas de inspeção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(E12), com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e comprovante de destino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resíduo. </w:t>
      </w:r>
      <w:r>
        <w:rPr>
          <w:rFonts w:ascii="Arial" w:hAnsi="Arial" w:cs="Arial" w:eastAsia="Arial"/>
          <w:b/>
          <w:i w:val="0"/>
          <w:color w:val="1F2A37"/>
          <w:sz w:val="20"/>
        </w:rPr>
        <w:t>Cadência: a definir com o RT e conforme a regra local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(restaurantes: RDC Anvisa 216/2004, ◻). </w:t>
      </w:r>
      <w:r>
        <w:rPr>
          <w:rFonts w:ascii="Arial" w:hAnsi="Arial" w:cs="Arial" w:eastAsia="Arial"/>
          <w:b/>
          <w:i w:val="0"/>
          <w:color w:val="1F2A37"/>
          <w:sz w:val="20"/>
        </w:rPr>
        <w:t>Caixa de gordura do locatário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cobrar o comprovante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pelo relatório mensal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Rotina de reidratar ralos e sifões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pouco usados (E9) em sanitários, vestiários, tanques, docas e andares vagos, </w:t>
      </w:r>
      <w:r>
        <w:rPr>
          <w:rFonts w:ascii="Arial" w:hAnsi="Arial" w:cs="Arial" w:eastAsia="Arial"/>
          <w:b/>
          <w:i w:val="0"/>
          <w:color w:val="1F2A37"/>
          <w:sz w:val="20"/>
        </w:rPr>
        <w:t>com registro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frequência a definir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Teste de bombas de esgoto e de drenagem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(E3, E6, E21, E24), do </w:t>
      </w:r>
      <w:r>
        <w:rPr>
          <w:rFonts w:ascii="Arial" w:hAnsi="Arial" w:cs="Arial" w:eastAsia="Arial"/>
          <w:b/>
          <w:i w:val="0"/>
          <w:color w:val="1F2A37"/>
          <w:sz w:val="20"/>
        </w:rPr>
        <w:t>revezamento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da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reserva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alarme de nível alto do poço com destinatário que responde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(Cenário 5, seção 10). </w:t>
      </w:r>
      <w:r>
        <w:rPr>
          <w:rFonts w:ascii="Arial" w:hAnsi="Arial" w:cs="Arial" w:eastAsia="Arial"/>
          <w:b/>
          <w:i w:val="0"/>
          <w:color w:val="1F2A37"/>
          <w:sz w:val="20"/>
        </w:rPr>
        <w:t>Sem alarme, a ronda é o alarme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ler o nível externo e registrar.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Válvula de retenção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(E14, E15) nos ramais para a rede pública: </w:t>
      </w:r>
      <w:r>
        <w:rPr>
          <w:rFonts w:ascii="Arial" w:hAnsi="Arial" w:cs="Arial" w:eastAsia="Arial"/>
          <w:b/>
          <w:i w:val="0"/>
          <w:color w:val="1F2A37"/>
          <w:sz w:val="20"/>
        </w:rPr>
        <w:t>existe? funciona?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Inspeção, limpeza e teste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habilitado, com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periodicidade do RT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Ralos de subsolo e docas rebaixadas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abaixo do nível da rua: </w:t>
      </w:r>
      <w:r>
        <w:rPr>
          <w:rFonts w:ascii="Arial" w:hAnsi="Arial" w:cs="Arial" w:eastAsia="Arial"/>
          <w:b/>
          <w:i w:val="0"/>
          <w:color w:val="1F2A37"/>
          <w:sz w:val="20"/>
        </w:rPr>
        <w:t>mapeados na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Ladrão com descarga livre e visível, folga de ar e tela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(A23, interligação 7); </w:t>
      </w:r>
      <w:r>
        <w:rPr>
          <w:rFonts w:ascii="Arial" w:hAnsi="Arial" w:cs="Arial" w:eastAsia="Arial"/>
          <w:b/>
          <w:i w:val="0"/>
          <w:color w:val="1F2A37"/>
          <w:sz w:val="20"/>
        </w:rPr>
        <w:t>sem ligação direta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ao esgoto (Cenário 9, seção 13).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Inspeção das ligações de dreno de condensado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(C6, E10, interligação 8): </w:t>
      </w:r>
      <w:r>
        <w:rPr>
          <w:rFonts w:ascii="Arial" w:hAnsi="Arial" w:cs="Arial" w:eastAsia="Arial"/>
          <w:b/>
          <w:i w:val="0"/>
          <w:color w:val="1F2A37"/>
          <w:sz w:val="20"/>
        </w:rPr>
        <w:t>sifão ou desconexão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cada dreno de fancoil e split ligado à coluna.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Respiros e ventilação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das colunas (E1, E23): </w:t>
      </w:r>
      <w:r>
        <w:rPr>
          <w:rFonts w:ascii="Arial" w:hAnsi="Arial" w:cs="Arial" w:eastAsia="Arial"/>
          <w:b/>
          <w:i w:val="0"/>
          <w:color w:val="1F2A37"/>
          <w:sz w:val="20"/>
        </w:rPr>
        <w:t>desobstruídos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sem </w:t>
      </w:r>
      <w:r>
        <w:rPr>
          <w:rFonts w:ascii="Arial" w:hAnsi="Arial" w:cs="Arial" w:eastAsia="Arial"/>
          <w:b/>
          <w:i w:val="0"/>
          <w:color w:val="1F2A37"/>
          <w:sz w:val="20"/>
        </w:rPr>
        <w:t>tampa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improvisada; </w:t>
      </w:r>
      <w:r>
        <w:rPr>
          <w:rFonts w:ascii="Arial" w:hAnsi="Arial" w:cs="Arial" w:eastAsia="Arial"/>
          <w:b/>
          <w:i w:val="0"/>
          <w:color w:val="1F2A37"/>
          <w:sz w:val="20"/>
        </w:rPr>
        <w:t>válvulas de admissão de 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conferidas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Tampas de caixas e de poços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íntegras, </w:t>
      </w:r>
      <w:r>
        <w:rPr>
          <w:rFonts w:ascii="Arial" w:hAnsi="Arial" w:cs="Arial" w:eastAsia="Arial"/>
          <w:b/>
          <w:i w:val="0"/>
          <w:color w:val="1F2A37"/>
          <w:sz w:val="20"/>
        </w:rPr>
        <w:t>fechadas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sinalizadas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sem abrir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permissão de trabalho.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Orientação aos ocupantes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jogar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vaso o que não é papel higiênico; </w:t>
      </w:r>
      <w:r>
        <w:rPr>
          <w:rFonts w:ascii="Arial" w:hAnsi="Arial" w:cs="Arial" w:eastAsia="Arial"/>
          <w:b/>
          <w:i w:val="0"/>
          <w:color w:val="1F2A37"/>
          <w:sz w:val="20"/>
        </w:rPr>
        <w:t>óleo de cozinha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fora da pia e do ralo. </w:t>
      </w:r>
      <w:r>
        <w:rPr>
          <w:rFonts w:ascii="Arial" w:hAnsi="Arial" w:cs="Arial" w:eastAsia="Arial"/>
          <w:b/>
          <w:i w:val="0"/>
          <w:color w:val="1F2A37"/>
          <w:sz w:val="20"/>
        </w:rPr>
        <w:t>Avisos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nos sanitários.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Obras e reformas de locatário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</w:t>
      </w:r>
      <w:r>
        <w:rPr>
          <w:rFonts w:ascii="Arial" w:hAnsi="Arial" w:cs="Arial" w:eastAsia="Arial"/>
          <w:b/>
          <w:i w:val="0"/>
          <w:color w:val="1F2A37"/>
          <w:sz w:val="20"/>
        </w:rPr>
        <w:t>comunicação à gestão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atualização do as-built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(H16): ponto novo de esgoto </w:t>
      </w:r>
      <w:r>
        <w:rPr>
          <w:rFonts w:ascii="Arial" w:hAnsi="Arial" w:cs="Arial" w:eastAsia="Arial"/>
          <w:b/>
          <w:i w:val="0"/>
          <w:color w:val="1F2A37"/>
          <w:sz w:val="20"/>
        </w:rPr>
        <w:t>sem avaliação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causa de refluxo.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Mapa de registros e de pontos baixos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ficha, e </w:t>
      </w:r>
      <w:r>
        <w:rPr>
          <w:rFonts w:ascii="Arial" w:hAnsi="Arial" w:cs="Arial" w:eastAsia="Arial"/>
          <w:b/>
          <w:i w:val="0"/>
          <w:color w:val="1F2A37"/>
          <w:sz w:val="20"/>
        </w:rPr>
        <w:t>kit de contenção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(barreiras, absorventes, sacos, EPI, fita, placas, lanterna) na sala de máquinas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Contratos de emergência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(H21): </w:t>
      </w:r>
      <w:r>
        <w:rPr>
          <w:rFonts w:ascii="Arial" w:hAnsi="Arial" w:cs="Arial" w:eastAsia="Arial"/>
          <w:b/>
          <w:i w:val="0"/>
          <w:color w:val="1F2A37"/>
          <w:sz w:val="20"/>
        </w:rPr>
        <w:t>desentupidora 24h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empresa de sucção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limpeza e desinfecção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elétrica/bombas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</w:t>
      </w:r>
      <w:r>
        <w:rPr>
          <w:rFonts w:ascii="Arial" w:hAnsi="Arial" w:cs="Arial" w:eastAsia="Arial"/>
          <w:b/>
          <w:i w:val="0"/>
          <w:color w:val="1F2A37"/>
          <w:sz w:val="20"/>
        </w:rPr>
        <w:t>tempo de resposta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Treinamento da ronda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neste cenário (</w:t>
      </w:r>
      <w:r>
        <w:rPr>
          <w:rFonts w:ascii="Arial" w:hAnsi="Arial" w:cs="Arial" w:eastAsia="Arial"/>
          <w:b/>
          <w:i w:val="0"/>
          <w:color w:val="1F2A37"/>
          <w:sz w:val="20"/>
        </w:rPr>
        <w:t>o que olhar por fora e o que não fazer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não entrar, não abrir tampa) e </w:t>
      </w:r>
      <w:r>
        <w:rPr>
          <w:rFonts w:ascii="Arial" w:hAnsi="Arial" w:cs="Arial" w:eastAsia="Arial"/>
          <w:b/>
          <w:i w:val="0"/>
          <w:color w:val="1F2A37"/>
          <w:sz w:val="20"/>
        </w:rPr>
        <w:t>simulado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(H20) com a escada de escalonamento.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Registro dos testes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planilha-mestre (</w:t>
      </w:r>
      <w:r>
        <w:rPr>
          <w:rFonts w:ascii="Arial" w:hAnsi="Arial" w:cs="Arial" w:eastAsia="Arial"/>
          <w:b/>
          <w:i w:val="0"/>
          <w:color w:val="1F2A37"/>
          <w:sz w:val="20"/>
        </w:rPr>
        <w:t>família 11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esgoto e drenagem) e no </w:t>
      </w:r>
      <w:r>
        <w:rPr>
          <w:rFonts w:ascii="Arial" w:hAnsi="Arial" w:cs="Arial" w:eastAsia="Arial"/>
          <w:b/>
          <w:i w:val="0"/>
          <w:color w:val="1F2A37"/>
          <w:sz w:val="20"/>
        </w:rPr>
        <w:t>relatório mensal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dos fornecedores, com o </w:t>
      </w:r>
      <w:r>
        <w:rPr>
          <w:rFonts w:ascii="Arial" w:hAnsi="Arial" w:cs="Arial" w:eastAsia="Arial"/>
          <w:b/>
          <w:i w:val="0"/>
          <w:color w:val="1F2A37"/>
          <w:sz w:val="20"/>
        </w:rPr>
        <w:t>checklist padrão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17. Registro de incidente (modelo)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8457"/>
        <w:gridCol w:w="1208"/>
      </w:tblGrid>
      <w:tr>
        <w:trPr>
          <w:tblHeader/>
        </w:trPr>
        <w:tc>
          <w:tcPr>
            <w:tcW w:type="dxa" w:w="845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Campo</w:t>
            </w:r>
          </w:p>
        </w:tc>
        <w:tc>
          <w:tcPr>
            <w:tcW w:type="dxa" w:w="12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Preencher</w:t>
            </w: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Condomínio / data / hora do alerta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Quem relatou / como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Local (andar, subsolo, cozinha, caixa, poço) e o que foi observado (líquido, odor, sintoma)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Pessoas afetadas / atendimento (SAMU 192, Bombeiros 193)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Chuva / rede pública (alagamento na rua, vizinhos, poço de visita)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Ramo(s) identificado(s) (A–F) e por quê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Ações de contenção (o que, quem, hora): isolamento, uso restrito a montante, EPI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Água potável ou alimento atingidos? (S/N/?) ; consumo suspenso (quem decidiu, hora)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Interdição de sanitários e áreas (quais, hora, quem decidiu)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Escalonamento (níveis acionados, hora)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Empresas acionadas (desentupidora, sucção, limpeza, hidráulica, elétrica) / hora de chegada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Poço: leituras de nível (hora, nível); bomba reserva, bomba portátil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Concessionária / vigilância sanitária / seguradora: comunicado? (hora, protocolo)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Evidências (fotos, vídeos, lista de bens e materiais atingidos)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Causa confirmada / como foi verificada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Correção (o que, quem, quando) e relatório da desentupidora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Esgoto retirado: quanto, quem,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destino e comprovante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Limpeza e desinfecção (empresa, produto, data, quem)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Resíduos e materiais porosos descartados (o que, quanto, comprovante)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Selo hídrico e ventilação restabelecidos (quais ralos)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Análises da água (se ramo E): pontos, laboratório, resultados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Locatários afetados e comunicações enviadas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Autorização do síndico (data, assinatura)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Lições e atualizações na ficha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18. O que precisa de validação técnica antes de ser oficial ⚠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Tempos-alvo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das fases e </w:t>
      </w:r>
      <w:r>
        <w:rPr>
          <w:rFonts w:ascii="Arial" w:hAnsi="Arial" w:cs="Arial" w:eastAsia="Arial"/>
          <w:b/>
          <w:i w:val="0"/>
          <w:color w:val="1F2A37"/>
          <w:sz w:val="20"/>
        </w:rPr>
        <w:t>frequência de ronda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modo de contenção.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EPI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atividade (contato com esgoto, ronda, limpeza, desentupimento) e </w:t>
      </w:r>
      <w:r>
        <w:rPr>
          <w:rFonts w:ascii="Arial" w:hAnsi="Arial" w:cs="Arial" w:eastAsia="Arial"/>
          <w:b/>
          <w:i w:val="0"/>
          <w:color w:val="1F2A37"/>
          <w:sz w:val="20"/>
        </w:rPr>
        <w:t>proteção respiratória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o que fazer com contato em mucosa ou ferida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Gases: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a ronda tem </w:t>
      </w:r>
      <w:r>
        <w:rPr>
          <w:rFonts w:ascii="Arial" w:hAnsi="Arial" w:cs="Arial" w:eastAsia="Arial"/>
          <w:b/>
          <w:i w:val="0"/>
          <w:color w:val="1F2A37"/>
          <w:sz w:val="20"/>
        </w:rPr>
        <w:t>detector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quem usa e como; </w:t>
      </w:r>
      <w:r>
        <w:rPr>
          <w:rFonts w:ascii="Arial" w:hAnsi="Arial" w:cs="Arial" w:eastAsia="Arial"/>
          <w:b/>
          <w:i w:val="0"/>
          <w:color w:val="1F2A37"/>
          <w:sz w:val="20"/>
        </w:rPr>
        <w:t>o que fazer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odor e sintoma; </w:t>
      </w:r>
      <w:r>
        <w:rPr>
          <w:rFonts w:ascii="Arial" w:hAnsi="Arial" w:cs="Arial" w:eastAsia="Arial"/>
          <w:b/>
          <w:i w:val="0"/>
          <w:color w:val="1F2A37"/>
          <w:sz w:val="20"/>
        </w:rPr>
        <w:t>ventilação de fora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limites de aproximação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 Nenhum valor de concentração está citado aqui.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Entrada em espaço confinado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(poço, caixa, cisterna) e </w:t>
      </w:r>
      <w:r>
        <w:rPr>
          <w:rFonts w:ascii="Arial" w:hAnsi="Arial" w:cs="Arial" w:eastAsia="Arial"/>
          <w:b/>
          <w:i w:val="0"/>
          <w:color w:val="1F2A37"/>
          <w:sz w:val="20"/>
        </w:rPr>
        <w:t>instalação de bomba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poço (NR-33 ◻): </w:t>
      </w:r>
      <w:r>
        <w:rPr>
          <w:rFonts w:ascii="Arial" w:hAnsi="Arial" w:cs="Arial" w:eastAsia="Arial"/>
          <w:b/>
          <w:i w:val="0"/>
          <w:color w:val="1F2A37"/>
          <w:sz w:val="20"/>
        </w:rPr>
        <w:t>permissão de trabalho, vigia e resgate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 a ronda pode abrir tampa de caixa de inspeção ou de gordura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R-09 do pacote de revisão segue em aberto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Restringir o uso de água e de descarga a montante: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cortar o </w:t>
      </w:r>
      <w:r>
        <w:rPr>
          <w:rFonts w:ascii="Arial" w:hAnsi="Arial" w:cs="Arial" w:eastAsia="Arial"/>
          <w:b/>
          <w:i w:val="0"/>
          <w:color w:val="1F2A37"/>
          <w:sz w:val="20"/>
        </w:rPr>
        <w:t>abastecimento do trecho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vez de só avisar; </w:t>
      </w:r>
      <w:r>
        <w:rPr>
          <w:rFonts w:ascii="Arial" w:hAnsi="Arial" w:cs="Arial" w:eastAsia="Arial"/>
          <w:b/>
          <w:i w:val="0"/>
          <w:color w:val="1F2A37"/>
          <w:sz w:val="20"/>
        </w:rPr>
        <w:t>quais pavimentos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valem por coluna (ficha).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Interdição de sanitários e áreas: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critérios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raio de isolamento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sanitário alternativo e portátil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acessibilidade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Desentupimento: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método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aceito por tipo de ponto (coluna, ramal, caixa); </w:t>
      </w:r>
      <w:r>
        <w:rPr>
          <w:rFonts w:ascii="Arial" w:hAnsi="Arial" w:cs="Arial" w:eastAsia="Arial"/>
          <w:b/>
          <w:i w:val="0"/>
          <w:color w:val="1F2A37"/>
          <w:sz w:val="20"/>
        </w:rPr>
        <w:t>o que a ronda pode fazer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além de isolar e avisar; </w:t>
      </w:r>
      <w:r>
        <w:rPr>
          <w:rFonts w:ascii="Arial" w:hAnsi="Arial" w:cs="Arial" w:eastAsia="Arial"/>
          <w:b/>
          <w:i w:val="0"/>
          <w:color w:val="1F2A37"/>
          <w:sz w:val="20"/>
        </w:rPr>
        <w:t>periodicidade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limpeza de caixas de gordura e de inspeção (</w:t>
      </w:r>
      <w:r>
        <w:rPr>
          <w:rFonts w:ascii="Arial" w:hAnsi="Arial" w:cs="Arial" w:eastAsia="Arial"/>
          <w:b/>
          <w:i w:val="0"/>
          <w:color w:val="1F2A37"/>
          <w:sz w:val="20"/>
        </w:rPr>
        <w:t>nenhum prazo legal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citado aqui; </w:t>
      </w:r>
      <w:r>
        <w:rPr>
          <w:rFonts w:ascii="Arial" w:hAnsi="Arial" w:cs="Arial" w:eastAsia="Arial"/>
          <w:b/>
          <w:i w:val="0"/>
          <w:color w:val="1F2A37"/>
          <w:sz w:val="20"/>
        </w:rPr>
        <w:t>regra municipal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◻).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Válvula de retenção e comporta: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instrução de manobra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teste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periodicidade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vedar ou não ralos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subsolo; </w:t>
      </w:r>
      <w:r>
        <w:rPr>
          <w:rFonts w:ascii="Arial" w:hAnsi="Arial" w:cs="Arial" w:eastAsia="Arial"/>
          <w:b/>
          <w:i w:val="0"/>
          <w:color w:val="1F2A37"/>
          <w:sz w:val="20"/>
        </w:rPr>
        <w:t>comportamento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chuva (ramo B).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Limpeza e desinfecção do local: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produto, concentração, tempo de contato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enxágue, </w:t>
      </w:r>
      <w:r>
        <w:rPr>
          <w:rFonts w:ascii="Arial" w:hAnsi="Arial" w:cs="Arial" w:eastAsia="Arial"/>
          <w:b/>
          <w:i w:val="0"/>
          <w:color w:val="1F2A37"/>
          <w:sz w:val="20"/>
        </w:rPr>
        <w:t>secagem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limpeza de forro e shaft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Descarte de materiais porosos e de resíduo contaminado: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enquadramento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embalagem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empresa de resíduos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comprovante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(nenhum número de norma está citado).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Destino do esgoto bombeado, da água de lavagem e do resíduo de caixa de gordura: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esgoto, pluvial, solo, caminhão de sucção; </w:t>
      </w:r>
      <w:r>
        <w:rPr>
          <w:rFonts w:ascii="Arial" w:hAnsi="Arial" w:cs="Arial" w:eastAsia="Arial"/>
          <w:b/>
          <w:i w:val="0"/>
          <w:color w:val="1F2A37"/>
          <w:sz w:val="20"/>
        </w:rPr>
        <w:t>capacidade da rede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autorização ou notificação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(CONAMA 430/2011 ◻ </w:t>
      </w:r>
      <w:r>
        <w:rPr>
          <w:rFonts w:ascii="Arial" w:hAnsi="Arial" w:cs="Arial" w:eastAsia="Arial"/>
          <w:b/>
          <w:i w:val="0"/>
          <w:color w:val="1F2A37"/>
          <w:sz w:val="20"/>
        </w:rPr>
        <w:t>aplicação ao lançamento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). </w:t>
      </w:r>
      <w:r>
        <w:rPr>
          <w:rFonts w:ascii="Arial" w:hAnsi="Arial" w:cs="Arial" w:eastAsia="Arial"/>
          <w:b/>
          <w:i w:val="0"/>
          <w:color w:val="1F2A37"/>
          <w:sz w:val="20"/>
        </w:rPr>
        <w:t>R-05 segue em aberto.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Quando notificar a concessionária, a vigilância sanitária, o órgão ambiental, o Corpo de Bombeiros e a seguradora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(regra local e apólice; </w:t>
      </w:r>
      <w:r>
        <w:rPr>
          <w:rFonts w:ascii="Arial" w:hAnsi="Arial" w:cs="Arial" w:eastAsia="Arial"/>
          <w:b/>
          <w:i w:val="0"/>
          <w:color w:val="1F2A37"/>
          <w:sz w:val="20"/>
        </w:rPr>
        <w:t>Q-03 do pacote de revisão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Restaurantes: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aplicabilidade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</w:t>
      </w:r>
      <w:r>
        <w:rPr>
          <w:rFonts w:ascii="Arial" w:hAnsi="Arial" w:cs="Arial" w:eastAsia="Arial"/>
          <w:b/>
          <w:i w:val="0"/>
          <w:color w:val="1F2A37"/>
          <w:sz w:val="20"/>
        </w:rPr>
        <w:t>RDC Anvisa 216/2004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(◻); </w:t>
      </w:r>
      <w:r>
        <w:rPr>
          <w:rFonts w:ascii="Arial" w:hAnsi="Arial" w:cs="Arial" w:eastAsia="Arial"/>
          <w:b/>
          <w:i w:val="0"/>
          <w:color w:val="1F2A37"/>
          <w:sz w:val="20"/>
        </w:rPr>
        <w:t>responsabilidade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pela caixa de gordura (contrato).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Locatários, abonos e seguro: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política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abono, </w:t>
      </w:r>
      <w:r>
        <w:rPr>
          <w:rFonts w:ascii="Arial" w:hAnsi="Arial" w:cs="Arial" w:eastAsia="Arial"/>
          <w:b/>
          <w:i w:val="0"/>
          <w:color w:val="1F2A37"/>
          <w:sz w:val="20"/>
        </w:rPr>
        <w:t>prazos da apólice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papel do jurídico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(decisão do síndico e da administradora).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potável atingida por esgoto: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desinfecção da rede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parâmetros e critérios de liberação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R-04, R-07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Cenários 1, 3 e 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Prioridade de atendimento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poço de esgoto no subsolo (tratado como </w:t>
      </w:r>
      <w:r>
        <w:rPr>
          <w:rFonts w:ascii="Arial" w:hAnsi="Arial" w:cs="Arial" w:eastAsia="Arial"/>
          <w:b/>
          <w:i w:val="0"/>
          <w:color w:val="1F2A37"/>
          <w:sz w:val="20"/>
        </w:rPr>
        <w:t>alagamento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R-08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Referências: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NBR 5626:2020, NBR 16783:2019 e Portaria GM/MS nº 888/2021 tiveram </w:t>
      </w:r>
      <w:r>
        <w:rPr>
          <w:rFonts w:ascii="Arial" w:hAnsi="Arial" w:cs="Arial" w:eastAsia="Arial"/>
          <w:b/>
          <w:i w:val="0"/>
          <w:color w:val="1F2A37"/>
          <w:sz w:val="20"/>
        </w:rPr>
        <w:t>existência e escopo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conferidos; </w:t>
      </w:r>
      <w:r>
        <w:rPr>
          <w:rFonts w:ascii="Arial" w:hAnsi="Arial" w:cs="Arial" w:eastAsia="Arial"/>
          <w:b/>
          <w:i w:val="0"/>
          <w:color w:val="1F2A37"/>
          <w:sz w:val="20"/>
        </w:rPr>
        <w:t>NBR 8160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◻ edição em dúvida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1999 e 2020 aparecem em fontes), </w:t>
      </w:r>
      <w:r>
        <w:rPr>
          <w:rFonts w:ascii="Arial" w:hAnsi="Arial" w:cs="Arial" w:eastAsia="Arial"/>
          <w:b/>
          <w:i w:val="0"/>
          <w:color w:val="1F2A37"/>
          <w:sz w:val="20"/>
        </w:rPr>
        <w:t>NR-33 e NR-35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(◻), </w:t>
      </w:r>
      <w:r>
        <w:rPr>
          <w:rFonts w:ascii="Arial" w:hAnsi="Arial" w:cs="Arial" w:eastAsia="Arial"/>
          <w:b/>
          <w:i w:val="0"/>
          <w:color w:val="1F2A37"/>
          <w:sz w:val="20"/>
        </w:rPr>
        <w:t>RDC Anvisa 216/2004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(◻) e </w:t>
      </w:r>
      <w:r>
        <w:rPr>
          <w:rFonts w:ascii="Arial" w:hAnsi="Arial" w:cs="Arial" w:eastAsia="Arial"/>
          <w:b/>
          <w:i w:val="0"/>
          <w:color w:val="1F2A37"/>
          <w:sz w:val="20"/>
        </w:rPr>
        <w:t>CONAMA 430/2011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(◻ </w:t>
      </w:r>
      <w:r>
        <w:rPr>
          <w:rFonts w:ascii="Arial" w:hAnsi="Arial" w:cs="Arial" w:eastAsia="Arial"/>
          <w:b/>
          <w:i w:val="0"/>
          <w:color w:val="1F2A37"/>
          <w:sz w:val="20"/>
        </w:rPr>
        <w:t>aplicação ao lançamento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 </w:t>
      </w:r>
      <w:r>
        <w:rPr>
          <w:rFonts w:ascii="Arial" w:hAnsi="Arial" w:cs="Arial" w:eastAsia="Arial"/>
          <w:b/>
          <w:i w:val="0"/>
          <w:color w:val="1F2A37"/>
          <w:sz w:val="20"/>
        </w:rPr>
        <w:t>devem ser lidas no texto vigente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virarem exigência. </w:t>
      </w:r>
      <w:r>
        <w:rPr>
          <w:rFonts w:ascii="Arial" w:hAnsi="Arial" w:cs="Arial" w:eastAsia="Arial"/>
          <w:b/>
          <w:i w:val="0"/>
          <w:color w:val="1F2A37"/>
          <w:sz w:val="20"/>
        </w:rPr>
        <w:t>As cláusulas específicas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(esgoto, ventilação, retenção, ladrão, proteção contra refluxo) </w:t>
      </w:r>
      <w:r>
        <w:rPr>
          <w:rFonts w:ascii="Arial" w:hAnsi="Arial" w:cs="Arial" w:eastAsia="Arial"/>
          <w:b/>
          <w:i w:val="0"/>
          <w:color w:val="1F2A37"/>
          <w:sz w:val="20"/>
        </w:rPr>
        <w:t>devem ser lidas no texto.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Este cenário </w:t>
      </w:r>
      <w:r>
        <w:rPr>
          <w:rFonts w:ascii="Arial" w:hAnsi="Arial" w:cs="Arial" w:eastAsia="Arial"/>
          <w:b/>
          <w:i w:val="0"/>
          <w:color w:val="1F2A37"/>
          <w:sz w:val="20"/>
        </w:rPr>
        <w:t>não cita número de cláusula, de parâmetro, de prazo nem telefone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além de </w:t>
      </w:r>
      <w:r>
        <w:rPr>
          <w:rFonts w:ascii="Arial" w:hAnsi="Arial" w:cs="Arial" w:eastAsia="Arial"/>
          <w:b/>
          <w:i w:val="0"/>
          <w:color w:val="1F2A37"/>
          <w:sz w:val="20"/>
        </w:rPr>
        <w:t>SAMU 192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Bombeiros 193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sectPr w:rsidR="00FC693F" w:rsidRPr="0006063C" w:rsidSect="00034616">
      <w:footerReference w:type="default" r:id="rId11"/>
      <w:pgSz w:w="11906" w:h="16838"/>
      <w:pgMar w:top="1040" w:right="1120" w:bottom="1280" w:left="1120" w:header="400" w:footer="5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9666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Cenário 7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9666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Cenário 7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0"/>
      <w:lang w:val="pt-BR" w:eastAsia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Cenário 7 — Refluxo ou retorno de esgoto</dc:title>
  <dc:subject>Plano de Contingência da Água</dc:subject>
  <dc:creator>DF Síndicos Profissionais</dc:creator>
  <cp:keywords/>
  <dc:description/>
  <cp:lastModifiedBy>DF Síndicos Profissionais</cp:lastModifiedBy>
  <cp:revision>1</cp:revision>
  <dcterms:created xsi:type="dcterms:W3CDTF">2013-12-23T23:15:00Z</dcterms:created>
  <dcterms:modified xsi:type="dcterms:W3CDTF">2013-12-23T23:15:00Z</dcterms:modified>
  <cp:category/>
</cp:coreProperties>
</file>