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CHECKLIST PADRÃO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RELATÓRIO MENSAL DOS FORNECEDORES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9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PERGUNTAS COMUNS A TODOS OS FORNECEDORES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9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TIPOS DE FORNECEDOR COM CAMPOS PRÓPRIOS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CRÍTICOS COM PEDIDO DE CADÊNCIA SEMANAL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Checklist padrão para anexar ao relatório mensal dos fornecedores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Fornecedores, administradora e responsável pela ficha do condomínio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Inclui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Carta-modelo à administradora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rascunho. A cadência semanal é um pedido às administradoras, não uma exigência.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Para que serve.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Hoje cada fornecedor entrega o relatório do seu jeito, só no fim do mês, e o relatório é a declaração do próprio fornecedor. Este checklist é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anexado ao relatório mensal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(via administradora) para que todos informem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os mesmos campos mínimos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 Assim a ficha do condomínio consegue ser atualizada sem refazer a leitura de cada relatório.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não faz.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Não substitui o relatório técnico do fornecedor, o PMOC, o laudo de laboratório nem a responsabilidade técnica de ninguém. Valores de referência (faixas, limites, frequências)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estão aqui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ficam na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do condomínio e vêm do responsável técnico, do contrato e da regra local ⚠.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Como a administradora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(1) entrega este formulário ao fornecedor junto com a ordem de serviço do mês; (2) recebe o relatório com o checklist preenchido e assinado; (3) repassa ao responsável pela ficha, que atualiza a aba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Manutencao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planilha-mestre (última execução, evidência); (4) qualquer item marcado </w:t>
      </w:r>
      <w:r>
        <w:rPr>
          <w:rFonts w:ascii="Arial" w:hAnsi="Arial" w:cs="Arial" w:eastAsia="Arial"/>
          <w:b/>
          <w:i w:val="0"/>
          <w:color w:val="1F2A37"/>
          <w:sz w:val="20"/>
        </w:rPr>
        <w:t>"Sim"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perguntas de risco da Parte A volta </w:t>
      </w:r>
      <w:r>
        <w:rPr>
          <w:rFonts w:ascii="Arial" w:hAnsi="Arial" w:cs="Arial" w:eastAsia="Arial"/>
          <w:b/>
          <w:i w:val="0"/>
          <w:color w:val="1F2A37"/>
          <w:sz w:val="20"/>
        </w:rPr>
        <w:t>no mesmo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1 de escalonamento do condomínio.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0 — Identificação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/ empresa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Tipo de serviço (ver Parte B)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Período coberto (de / até)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do fornecedor (nome; registro profissional e ART/RRT, quando aplicável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preencheu / data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 xml:space="preserve">Parte A — Perguntas comuns a </w:t>
      </w:r>
      <w:r>
        <w:rPr>
          <w:rFonts w:ascii="Arial" w:hAnsi="Arial" w:cs="Arial" w:eastAsia="Arial"/>
          <w:b/>
          <w:i w:val="0"/>
          <w:color w:val="2F4162"/>
          <w:sz w:val="27"/>
        </w:rPr>
        <w:t>todos</w:t>
      </w:r>
      <w:r>
        <w:rPr>
          <w:rFonts w:ascii="Arial" w:hAnsi="Arial" w:cs="Arial" w:eastAsia="Arial"/>
          <w:b/>
          <w:i w:val="0"/>
          <w:color w:val="2F4162"/>
          <w:sz w:val="27"/>
        </w:rPr>
        <w:t xml:space="preserve"> os fornecedores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04"/>
        <w:gridCol w:w="6645"/>
        <w:gridCol w:w="690"/>
        <w:gridCol w:w="690"/>
        <w:gridCol w:w="1035"/>
      </w:tblGrid>
      <w:tr>
        <w:trPr>
          <w:tblHeader/>
        </w:trPr>
        <w:tc>
          <w:tcPr>
            <w:tcW w:type="dxa" w:w="60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664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Pergunta</w:t>
            </w:r>
          </w:p>
        </w:tc>
        <w:tc>
          <w:tcPr>
            <w:tcW w:type="dxa" w:w="69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Sim</w:t>
            </w:r>
          </w:p>
        </w:tc>
        <w:tc>
          <w:tcPr>
            <w:tcW w:type="dxa" w:w="69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</w:t>
            </w:r>
          </w:p>
        </w:tc>
        <w:tc>
          <w:tcPr>
            <w:tcW w:type="dxa" w:w="103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Detalhe / foto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Todos os serviços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previstos no mês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foram executados? (se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listar o que ficou e o motivo)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 ★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encontrada ou usada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alguma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mangueira, jumper, by-pass aberto ou ligação provisória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a água potável e qualquer outro sistema (circuito, torre, reúso, incêndio, equipamento)?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Sim = risco: avisar o nível 1 no mesmo dia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 ★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Alguma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proteção contra refluxo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(folga de ar, disconector/BPV, retenção) foi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encontrada ausente, danificada, removida ou sem teste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 ★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qualquer alteração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sistema (instalação, remoção, mudança de ponto, troca de equipamento)? Se sim, descrever e anexar o desenho ou foto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A5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vazamento, derrame, alagamento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perda de água fora do normal?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A6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Algum equipamento do seu escopo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fora de serviço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alarme ativo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funcionando 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modo degradado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(listar desde quando)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A7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pendências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abertas com prazo de correção? (listar item, risco e data prometida)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A8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incidente ou quase incidente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mês (cor, odor, sabor, queda de pressão, alarme)?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A9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documentos do serviço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(certificado, laudo, OS, ART/RRT, FISPQ) estão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anexados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★ = pergunta de risco: qualquer </w:t>
      </w:r>
      <w:r>
        <w:rPr>
          <w:rFonts w:ascii="Arial" w:hAnsi="Arial" w:cs="Arial" w:eastAsia="Arial"/>
          <w:b/>
          <w:i w:val="0"/>
          <w:color w:val="1F2A37"/>
          <w:sz w:val="20"/>
        </w:rPr>
        <w:t>Sim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A2 ou A3, ou </w:t>
      </w:r>
      <w:r>
        <w:rPr>
          <w:rFonts w:ascii="Arial" w:hAnsi="Arial" w:cs="Arial" w:eastAsia="Arial"/>
          <w:b/>
          <w:i w:val="0"/>
          <w:color w:val="1F2A37"/>
          <w:sz w:val="20"/>
        </w:rPr>
        <w:t>Sim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A4 sem desenho, vira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imediato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1 e entra na autovistoria.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B — Campos mínimos por tipo de fornecedor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Preencha </w:t>
      </w:r>
      <w:r>
        <w:rPr>
          <w:rFonts w:ascii="Arial" w:hAnsi="Arial" w:cs="Arial" w:eastAsia="Arial"/>
          <w:b/>
          <w:i w:val="0"/>
          <w:color w:val="1F2A37"/>
          <w:sz w:val="20"/>
        </w:rPr>
        <w:t>só a seção do seu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Onde a faixa de referência estiver na ficha, anote o valor medido e a faixa;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preencha faixa de memória.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B1. Tratamento químico (torre de resfriamento e circuitos)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Produtos dosados no mês (nome comercial, função, quantidade usada)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FISPQ atualizada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acessível na casa de máquinas?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Dosadoras e controlador/sondas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funcionando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(S/N; se N, desde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Condutividade e pH: leituras e faixa da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Aplicações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biocida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(datas, produto)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purga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(regular? 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 microbiológica da água da torre/circuito (data, laboratório, resultado) ⚠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Estoque de produto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(dias de autonomia estimados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Traçador/corante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presente e visível no circuito?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circuito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no mês (litros) e variação semanal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Registro semanal da dosagem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anexado? (S/N) — ver Parte C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B2. Limpeza de reservatório e controle de qualidade da água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Reservatórios/células limpos (identificação)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Método e produto usados (conforme RT ⚠)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Certificado de limpeza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laudo pós-limpeza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anexados?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conformidades vistas (tampa, tela, ladrão, respiro, vedação, laje, sedimento)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Fotos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antes e depois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anexadas?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Pontos de coleta de potabilidade, data, laboratório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conformidade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medido (pontos, valores, faixa da ficha)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Próxima limpeza prevista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B3. Bombas, pressurização e recalque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Rodízio/revezamento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das bombas testado? (data)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reserva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disponível e testada?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Ruído, vibração, aquecimento, vazamento no selo (anotar o que foi visto)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Pressão de operação lida e faixa da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 de nível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testado? (S/N, 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Quadro, inversor e comando sem alarme ativo?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B4. Proteção contra incêndio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das bombas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jockey, diesel): datas e resultado — ver Parte C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Bomba a diesel: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combustível, bateria, arrefecimento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conferidos?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Válvulas de controle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abertas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supervisionadas?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Pressão da rede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da reserva técnica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Mangueiras, hidrantes, sprinklers: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impedimentos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itens vencidos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com mangueira ligada ao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(S/N) (se S, ver A2)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B5. Gerador, quadro de transferência e energia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em carga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(data, duração) ⚠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de transferência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(QTA/ATS) (data, resultado)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de combustível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condição da bateria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Alarmes ou falhas no período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cargas atendidas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conferem com a ficha? (S/N; se N, o que mudou)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B6. Ar-condicionado, chiller e PMOC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PMOC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vigente? Responsável técnico e validade ⚠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Pressão do circuito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(litros no mês)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Vazamentos em válvulas, flanges, bombas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By-pass da reposição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fechado e identificado?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Dispositivo antirretorno/folga de 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reposição: tipo,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 do último teste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Trocadores de calor: inspeção de estanqueidade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Bandejas e drenos de condensado: obstruções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B7. Esgoto, drenagem e caixas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Bombas de recalque/drenagem testadas, com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 de nível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Caixas de gordura, de areia e separadora: limpeza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Ralos e sifões sem selo seco (áreas pouco usadas)?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Ladrões e extravasores desobstruídos,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ligação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reservatório de potável?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B8. Água quente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Temperatura de acumulação e de retorno (valores e faixa da ficha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Recirculação funcionando?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Válvulas misturadoras e trocadores: inspeção (data)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Trocador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parede única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dupla? Pressão do lado potável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maior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a do lado químico? (S/N/?)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B9. Reúso e ETE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Identificação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(cor, faixa, placa) conferida nos trechos visíveis?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reúso ×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lacrada e identificada?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Traçador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reúso presente e visível?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Análises (data, laboratório, resultado)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destino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efluente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 xml:space="preserve">Parte C — Itens críticos com cadência </w:t>
      </w:r>
      <w:r>
        <w:rPr>
          <w:rFonts w:ascii="Arial" w:hAnsi="Arial" w:cs="Arial" w:eastAsia="Arial"/>
          <w:b/>
          <w:i w:val="0"/>
          <w:color w:val="2F4162"/>
          <w:sz w:val="27"/>
        </w:rPr>
        <w:t>semanal</w:t>
      </w:r>
      <w:r>
        <w:rPr>
          <w:rFonts w:ascii="Arial" w:hAnsi="Arial" w:cs="Arial" w:eastAsia="Arial"/>
          <w:b/>
          <w:i w:val="0"/>
          <w:color w:val="2F4162"/>
          <w:sz w:val="27"/>
        </w:rPr>
        <w:t xml:space="preserve"> (pedido às administradoras)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Pedido do projeto,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exigência. Vale o que a administradora e o fornecedor concordarem. A ficha registra o que foi acordado.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919"/>
        <w:gridCol w:w="949"/>
        <w:gridCol w:w="949"/>
        <w:gridCol w:w="949"/>
        <w:gridCol w:w="949"/>
        <w:gridCol w:w="949"/>
      </w:tblGrid>
      <w:tr>
        <w:trPr>
          <w:tblHeader/>
        </w:trPr>
        <w:tc>
          <w:tcPr>
            <w:tcW w:type="dxa" w:w="491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Item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1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2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3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4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5</w:t>
            </w:r>
          </w:p>
        </w:tc>
      </w:tr>
      <w:tr>
        <w:trPr>
          <w:cantSplit/>
        </w:trPr>
        <w:tc>
          <w:tcPr>
            <w:tcW w:type="dxa" w:w="49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(valor / ponto / data / quem)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Dosagem química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(produto / litros / data / quem)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dos reservatórios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(valor / data)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água dos circuitos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(litros na semana)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da bomba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jockey, diesel) (data / OK?)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D — Declaração e assinatura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Declaro que as informações acima refletem o que foi </w:t>
      </w:r>
      <w:r>
        <w:rPr>
          <w:rFonts w:ascii="Arial" w:hAnsi="Arial" w:cs="Arial" w:eastAsia="Arial"/>
          <w:b/>
          <w:i w:val="0"/>
          <w:color w:val="1F2A37"/>
          <w:sz w:val="20"/>
        </w:rPr>
        <w:t>verificado em campo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período.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Responsável do fornecedor: ……………………………  Data: ………… / ………… / …………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Recebido pela administradora: ……………………………  Data: ………… / ………… / …………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Carta-modelo à administradora (pedido, não exigência)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Assunto: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Padronização do relatório mensal dos fornecedores e acompanhamento semanal de itens críticos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Prezados,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Em função de ocorrências recentes de contaminação cruzada na água do condomínio, estamos organizando um plano de contingência, manutenção e monitoramento dos sistemas de água. Para que ele funcione, precisamos de informação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padronizada e mais frequente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dos fornecedores que a administradora gerencia.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Solicitamos, por gentileza: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1.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Anexar o checklist padrão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(em anexo) ao relatório mensal de cada fornecedor, com as partes A e B do seu serviço preenchidas e assinadas.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2.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Avaliar com os fornecedores a cadência semanal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dos itens críticos da Parte C (cloro residual, dosagem química, nível dos reservatórios, reposição de água dos circuitos e teste da bomba de incêndio), e nos informar o que for possível acordar.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3.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Comunicar no mesmo dia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responsável do condomínio qualquer resposta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"Sim"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nas perguntas A2 e A3 (ligação provisória; proteção contra refluxo ausente, danificada ou sem teste).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4.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Disponibilizar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condomínio, sob pedido, os laudos, certificados e ordens de serviço relacionados à água.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Ficamos à disposição para ajustar o formulário à rotina de cada fornecedor.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Atenciosamente, [nome, função, condomínio]</w:t>
            </w:r>
          </w:p>
        </w:tc>
      </w:tr>
    </w:tbl>
    <w:p>
      <w:pPr>
        <w:spacing w:after="40" w:before="0" w:line="120" w:lineRule="exact"/>
      </w:pP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do relatório mensal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do relatório mensal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padrão do relatório mensal dos fornecedores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