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4.</w:t>
        <w:tab/>
        <w:t>Requisitos funcionais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Este capítulo tem como função descrever detalhadamente os requisitos funcionais para o pleno funcionamento do sistema. Cada requisito nomeado estará acompanhado de uma breve descrição e justificativa. Para um melhor detalhamento de cada requisito funcional, por favor, consulte o Diagrama de Casos de Uso no capítulo 7.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4.1. Cadastro e login de usuário em vários níveis de segurança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O sistema é capaz de cadastrar e realizar o login de usuários em níveis distintos de segurança. Usuários em níveis superiores tem acesso a mais funções que usuários em níveis inferiores.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Na ordem de cadastro o sistema irá requerir como dados um nome único de usuário (nomes repetidos não serão aceitos), uma senha secreta e o tipo do nível de segurança de acesso.O níveis de segurança são assim descritos.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4.1.1.</w:t>
        <w:tab/>
        <w:t>Super administrador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Um usuário com permissões de super administrador tem total controle do sistema, é de maior grau na hierarquia de usuários do sistema. Tem acesso as funções: cadastro de novos usuários, fornecedores e produtos; consulta de usuários, fornecedores e produtos; vendas PEPS, vendas UEPS e relatório de método média ponderada.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4.1.2.</w:t>
        <w:tab/>
        <w:t>Administrador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Um usuário com permissões de administrador tem segundo grau na hierarquia de controle do sistema. Tem acesso as funções: cadastro de novos fornecedores e produtos; consulta de usuários, fornecedores e produtos; vendas PEPS, vendas UEPS e relatório de método média ponderada.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4.1.2.1</w:t>
        <w:tab/>
        <w:t>Restrições do Administrador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Um usuário administrador não terá acesso as funções: cadastrar novos usuários no sistema de estoque.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4.1.3.</w:t>
        <w:tab/>
        <w:t>Usuário Básico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Um usuário com permissões básicas tem terceiro e menor grau na hierarquia de controle do sistema. Tem acesso as funções: consulta de usuários, fornecedores e produtos; vendas PEPS, vendas UEPS e relatório de método média ponderada.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4.1.3.1</w:t>
        <w:tab/>
        <w:t>Restrições do Usuário Básico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Um usuário com permissões básicas não terá acesso as funções: cadastro de novos usuarios, produtos e fornecedores.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4.2.</w:t>
        <w:tab/>
        <w:t>Cadastro de fornecedores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O sistema é capaz de cadastrar fornecedores e manter seus dados em entrada única. O cadastro de fornecedores só será feito pelos usuários de tipo super administrador e administrador. Os dados requeridos para efetuação do cadastro são os seguintes: razão social, nome fantasia, CNPJ; incrição estadual e municipal; DDD + telefone para contato; CEP, endereço, número, complemento, bairro, cidade e estado (UF).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Os fornecedores não terão algum tipo de interação com o sistema.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4.3.</w:t>
      </w: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Cadastro de Produtos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sistema é capaz de cadastras produtos e manter seus dados. O cadastro de produtos só será feito pelos usuários do tipo super administrador e administrador. Os dados requeridos para efetuação do cadastro são os seguintes: identificação (nome); preço unitário e total; quantidade, data de compra, frete e ICMS; dados do forncedor do produto.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4.4.</w:t>
        <w:tab/>
        <w:t>Consulta de usuários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sistema tem a função de um usuário logado realizar a consulta dos dados de outros usuários. Esta função está disponível a todos usuários do sistema independentemente do nível de hierarquia. Os dados exibidos são porém, restritos a certos tipos. Para super administradores, dados de usuário e senha são exibidos. Para administradores e usuarios básicos, apenas dados de nome de usuarios já cadastrados estarão disponíveis.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4.5.</w:t>
      </w: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Consulta de fornecedores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sistema tem a função de um usuário logado realizar a consulta de dados de fornecedores cadastrados no sistema. Esta função esta disponível a todos os usuários do sistema.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4.6.</w:t>
      </w: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Consulta de produtos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sistema tem a função de um usuário realizar a consulta de dados de produtos cadastrados no sistema. Esta função esta disponível a todos os usuários do sistema.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4.7.</w:t>
        <w:tab/>
        <w:t>Vendas PEPS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O sistem oferece aos usuários logados a função de vendas no modelo PEPS (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</w:rPr>
        <w:t>primeiro entrar - primeiro a sair</w:t>
      </w:r>
      <w:r>
        <w:rPr>
          <w:rFonts w:cs="Arial" w:ascii="Arial" w:hAnsi="Arial"/>
          <w:b w:val="false"/>
          <w:bCs w:val="false"/>
          <w:sz w:val="24"/>
          <w:szCs w:val="24"/>
        </w:rPr>
        <w:t>). Esta função esta disponível a todos usuários previamente cadastrados e logados no sistema. A função toma como base os dados de produtos (identificação, preço unitário), data de venda, quantidade, fretee  ICMS para devidas rotinas.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4.7.</w:t>
        <w:tab/>
        <w:t>Vendas UEPS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O sistem oferece aos usuários logados a função de vendas no modelo PEPS (último a entrar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</w:rPr>
        <w:t xml:space="preserve"> - primeiro a sair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). </w:t>
      </w:r>
      <w:bookmarkStart w:id="0" w:name="__DdeLink__64_642566374"/>
      <w:bookmarkEnd w:id="0"/>
      <w:r>
        <w:rPr>
          <w:rFonts w:cs="Arial" w:ascii="Arial" w:hAnsi="Arial"/>
          <w:b w:val="false"/>
          <w:bCs w:val="false"/>
          <w:sz w:val="24"/>
          <w:szCs w:val="24"/>
        </w:rPr>
        <w:t>Esta função esta disponível a todos usuários previamente cadastrados e logados no sistema. A função toma como base os dados de produtos (identificação, preço unitário), data de venda, quantidade, fretee  ICMS para devidas rotinas.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4.8.</w:t>
      </w: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Relatório Média Ponderada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sistema oferece aos usuários logados a função de gerar um relatório com base no modelo de média ponderada. Esta função esta disponível a todos usuários previamente cadastrados e logados no sistema. A função toma como base os dados de produtos (identificação, preço unitário), data de venda, quantidade, fretee  ICMS para devidas rotinas.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LibreOffice/5.0.3.2$Linux_X86_64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2015-11-17T23:09:00Z</dcterms:created>
  <dc:creator>Giovanni Armane</dc:creator>
  <dc:language>pt-BR</dc:language>
  <dcterms:modified xsi:type="dcterms:W3CDTF">2015-11-30T18:39:22Z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