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highlight w:val="none"/>
        </w:rPr>
      </w:pPr>
      <w:r>
        <w:rPr>
          <w:sz w:val="56"/>
        </w:rPr>
        <w:t xml:space="preserve">Curso em vídeo.</w:t>
      </w:r>
      <w:bookmarkStart w:id="0" w:name="_GoBack"/>
      <w:r/>
      <w:bookmarkEnd w:id="0"/>
      <w:r>
        <w:rPr>
          <w:sz w:val="56"/>
        </w:rPr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w:t xml:space="preserve">HTML5 e CSS3</w:t>
      </w:r>
      <w:r>
        <w:rPr>
          <w:sz w:val="4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Endereços - github.com/gustavoguanabara   &amp;  </w:t>
      </w:r>
      <w:r>
        <w:rPr>
          <w:sz w:val="24"/>
          <w:highlight w:val="none"/>
        </w:rPr>
        <w:t xml:space="preserve">gustavoguanabara.github.io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  <w:r/>
    </w:p>
    <w:p>
      <w:pPr>
        <w:rPr>
          <w:b/>
          <w:color w:val="002060"/>
          <w:sz w:val="24"/>
          <w:highlight w:val="none"/>
          <w:u w:val="single"/>
        </w:rPr>
      </w:pPr>
      <w:r>
        <w:rPr>
          <w:color w:val="002060"/>
          <w:sz w:val="24"/>
          <w:highlight w:val="none"/>
        </w:rPr>
      </w:r>
      <w:r>
        <w:rPr>
          <w:b/>
          <w:color w:val="002060"/>
          <w:sz w:val="28"/>
          <w:highlight w:val="none"/>
          <w:u w:val="single"/>
        </w:rPr>
        <w:t xml:space="preserve">MÓDULO 01</w:t>
      </w:r>
      <w:r>
        <w:rPr>
          <w:color w:val="002060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Idioma = pt-br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&lt;hr&gt; = linha horizontal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&lt;br&gt; = quebra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&lt;h1&gt;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=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&amp;lt; escrever a tag &amp;gt; = mostrar a tag no navegador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 = less than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&amp;gt = greater than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HTML entities =  </w:t>
      </w:r>
      <w:r>
        <w:t xml:space="preserve">&amp;euro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&lt;!- - comentário - - &gt; ou /* */ = escrever comentário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Clique + ALT = apaga dois ao mesmo tempo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Apertar Tab = move para direita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Apertar Shift + Tab = move para esquerda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none"/>
        </w:rPr>
        <w:t xml:space="preserve">EMOJIS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Emojis = &amp;#x + código referência emoji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&lt;img&gt; = imagem   Texto alternativo (alt = definição escrita da imagem)     ctrl + espaço dentro aspas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Link.favicon. colocar favicon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do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H1, h2, h3, h4, h5, h6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dentro do parágrafo escreve lorem = texto pronto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Fecha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TAGS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&amp;nbsp = espaço em branco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b(</w:t>
      </w:r>
      <w:r>
        <w:rPr>
          <w:sz w:val="24"/>
          <w:highlight w:val="none"/>
        </w:rPr>
        <w:t xml:space="preserve">não semãntico)</w:t>
      </w:r>
      <w:r>
        <w:rPr>
          <w:sz w:val="24"/>
          <w:highlight w:val="none"/>
        </w:rPr>
        <w:t xml:space="preserve"> / strong (negrito e destaque)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i (não semântico) / em (itálico e ênfase) semântico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Seleciona o trecho + Ctrl + shift + P  = wrap abreviation</w:t>
      </w:r>
      <w:r>
        <w:rPr>
          <w:sz w:val="24"/>
          <w:highlight w:val="none"/>
        </w:rPr>
        <w:t xml:space="preserve"> (</w:t>
      </w:r>
      <w:r>
        <w:rPr>
          <w:color w:val="ff0000"/>
          <w:sz w:val="24"/>
          <w:highlight w:val="none"/>
        </w:rPr>
        <w:t xml:space="preserve">ENVELOPAR</w:t>
      </w:r>
      <w:r>
        <w:rPr>
          <w:sz w:val="24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&lt;mark&gt; = texto marcado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&lt;big&gt; &lt;small&gt; = texto grande e pequeno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&lt;del&gt; = texto deletado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&lt;ins&gt; = texto inserido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&lt;u&gt; = texto sublinhado (não semântico)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&lt;sup&gt; = texto sobreescrito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&lt;sub&gt; = texto subescrito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&lt;code&gt; = colocar código fonte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&lt;code&gt;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 jeito acima aparece da forma correta, com espaços e indentações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da tag &lt;pre&gt;  selecione o conteúdo dentro da tag &lt;code&gt; e aperte SHIFT + TAB e direcionar para esquerda ou somente TAB para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&lt;q&gt; = citações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&lt;blockquote&gt; = citações completas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 cite = “ URL” &gt; = facilita para indicar os detentores dos direitos da citação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&lt;abbr””&gt; = colocar a definição da abreviação. Aparece no site quando encosta o mouse na abreviação.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&lt;bdo&gt; = inverter texto para esquerda e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LISTAS ORDENADAS E NÃO ORDENADAS.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= listas ordenadas. Colocar dentro de &lt;ol&gt; a tag &lt;li&gt;. Pode colocar &lt;ol type “ A ou a ”&gt; e &lt;ol type “ I ou i”&gt;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Ex: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OBS = o &lt;/li&gt; se tornou opcional.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&lt;ul&gt; = listas não ordenadas. Mesmo padrão acima, basta trocar pela tag &lt;ul&gt;.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Pode colocar &lt;ul type= “disc, square ou circle”&gt;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 type=” ” start=”número após o último da lista encima”&gt;, quando quiser dar sequência a numeração da lista  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Lista de definição = &lt;dl&gt;. Termo = &lt;dt&gt;&lt;/dt&gt;. Definição = &lt;dd&gt;&lt;/dd&gt;. Ajuda muito na questão de pesquisa do Google.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&lt;dt&gt;Termo&lt;/dt&gt;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&lt;dd&gt;Conceito do termo acima&lt;/dd&gt;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trocar todas as &lt;ol&gt;&lt;/ol&gt; ou &lt;ul&gt;&lt;/ul&gt; de uma vez basta clicar em cada tag segurando a tecla ALT.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LINKS INTERNOS E EXTERNOS.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 href=”https://dominiosite.com/”&gt;Acesse o site&lt;/a&gt;. Serve para colocar hyperlinks ou links externos no site.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rel=”externos”&gt;Acesse o site&lt;/a&gt;. Ajuda a identificar e abrir uma nova aba.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Target = “_blank” (abrir nova aba) rel=”external” (indica para o navegador que é link externo) ==&gt; geralmente usado para links externos, sites que não sejam seu.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 hreflang=”en”&gt;Acesse o site&lt;/a&gt;. Ajuda para sites em outro idioma.</w:t>
      </w:r>
      <w:r>
        <w:rPr>
          <w:sz w:val="24"/>
          <w:highlight w:val="none"/>
        </w:rPr>
      </w:r>
      <w:r/>
    </w:p>
    <w:p>
      <w:pPr>
        <w:rPr>
          <w:color w:val="ff0000"/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href=”arquivo criado dentro da pasta”&gt;segunda página&lt;/a&gt;.</w:t>
      </w:r>
      <w:r>
        <w:rPr>
          <w:b/>
          <w:sz w:val="24"/>
          <w:highlight w:val="none"/>
        </w:rPr>
        <w:t xml:space="preserve"> </w:t>
      </w:r>
      <w:r>
        <w:rPr>
          <w:color w:val="ff0000"/>
          <w:sz w:val="24"/>
          <w:highlight w:val="none"/>
        </w:rPr>
        <w:t xml:space="preserve">Link interno</w:t>
      </w:r>
      <w:r>
        <w:rPr>
          <w:color w:val="ff000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color w:val="ff0000"/>
          <w:sz w:val="24"/>
          <w:highlight w:val="none"/>
        </w:rPr>
        <w:t xml:space="preserve">não precisa https:/...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 inicial para frente = rel=”next”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Páginas posteriores para voltar = rel=”prev”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Caso queira colocar links patrocinados = rel=”nofollow”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&lt;a href=”arquivo criado dentro da pasta” rel=”next ou prev”&gt;segunda página&lt;/a&gt;. Semântica. Rel=’’next ou prev” ajudam a dizer para o Google a ordem correta. Rel=’’nofollow” relacionado com dispositivo de busca.Target=’’self” abre na mesma aba.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href=”../index.html”&gt;voltar página principal&lt;/a&gt;</w:t>
      </w:r>
      <w:r>
        <w:rPr>
          <w:highlight w:val="none"/>
        </w:rPr>
        <w:t xml:space="preserve">../ volta na pasta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Links download</w:t>
      </w:r>
      <w:r>
        <w:rPr>
          <w:highlight w:val="none"/>
        </w:rPr>
        <w:t xml:space="preserve"> = </w:t>
      </w:r>
      <w:r>
        <w:rPr>
          <w:sz w:val="24"/>
          <w:highlight w:val="none"/>
        </w:rPr>
        <w:t xml:space="preserve">&lt;a href=”nome pasta/nome documento.formato” download = ‘’nomearquivo.formato’’ type = ‘’mediatype/formato’’ &gt;Texto&lt;/a&gt;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href=”#”&gt;texto&lt;/a&gt; = quando voce quiser fazer testes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IMAGENS DINÂMICAS.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highlight w:val="none"/>
        </w:rPr>
        <w:t xml:space="preserve">Obs: bounce rate = índice rejeição google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&lt;source media type = source media=’’(max/min width)’’ srcset=’’” type=’’image/formato arquivo’’&gt;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max/min width = 1050px  srcset=”imagem menor’’ type=’’image/png’’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começa pela imagem maior depois vai colocando o source em cima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&lt;/picture&gt;</w:t>
      </w:r>
      <w:r>
        <w:rPr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REPRODUZINDO ÁUDIO.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src =’’nome pasta/nome arquivo.mp3’’ controls autoplay&gt;&lt;audio&gt;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Formatos = MP3, WAV, OGG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Outro jeito: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type’’audio/mpeg’’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type’’audio/WAV’’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preload=”metadata” ou “none” “auto”; autoplay controls loop&gt;&lt;/audio&gt;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INSERINDO VÍDEOS.</w:t>
      </w:r>
      <w:r>
        <w:rPr>
          <w:b/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&lt;video controls  width”tamanho px” poster”nome pasta/nome arquivo” autoplay loop&gt;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type’’video/m4v ou mp4’’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type’’video/webm’’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&lt;/video&gt;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 vídeos externos = clicar em &lt;incorporar&gt;, copiar e Ctrl+V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CSS.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  <w:u w:val="none"/>
        </w:rPr>
        <w:t xml:space="preserve">Inline= na própria linha</w:t>
      </w:r>
      <w:r>
        <w:rPr>
          <w:color w:val="ff0000"/>
          <w:highlight w:val="none"/>
          <w:u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&lt;body style=”background color e/ou font size e/ou font family”&gt;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&lt;h1 style= “color”&gt;Texto&lt;/h1&gt;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&lt;h2&gt;Texto&lt;/h2&gt;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&lt;p&gt;lorem&lt;/p&gt;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&lt;/body&gt; </w:t>
      </w:r>
      <w:r/>
    </w:p>
    <w:p>
      <w:pPr>
        <w:rPr>
          <w:highlight w:val="none"/>
          <w:u w:val="single"/>
        </w:rPr>
      </w:pPr>
      <w:r>
        <w:rPr>
          <w:color w:val="ff0000"/>
          <w:highlight w:val="none"/>
          <w:u w:val="none"/>
        </w:rPr>
        <w:t xml:space="preserve">Estilos locais ou internos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&lt;head&gt;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Body{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background color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H1{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Color: red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P{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Textalign: justify;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&lt;/head&gt;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Estilos externos.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highlight w:val="none"/>
        </w:rPr>
        <w:t xml:space="preserve">CTRL + clique mouse no link dentro do &lt;a href /&gt; = cria o arquivo</w:t>
      </w:r>
      <w:r>
        <w:rPr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&lt;a href=”</w:t>
      </w:r>
      <w:r>
        <w:rPr>
          <w:color w:val="0070c0"/>
          <w:highlight w:val="none"/>
        </w:rPr>
        <w:t xml:space="preserve">pagina02.html</w:t>
      </w:r>
      <w:r>
        <w:rPr>
          <w:color w:val="auto"/>
          <w:highlight w:val="none"/>
        </w:rPr>
        <w:t xml:space="preserve">”&gt;Ir para a página dois&lt;/a&gt; Ctrl+clique no link em destaque para criar novo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Criando arquivo CSS =</w:t>
      </w:r>
      <w:r>
        <w:rPr>
          <w:color w:val="0070c0"/>
          <w:highlight w:val="none"/>
        </w:rPr>
        <w:t xml:space="preserve"> link rel=”stylesheet” href=”nomearquivo.css”&gt;</w:t>
      </w:r>
      <w:r>
        <w:rPr>
          <w:color w:val="auto"/>
          <w:highlight w:val="none"/>
        </w:rPr>
        <w:t xml:space="preserve"> Deve ser alocado entre a tag &lt;head&gt;&lt;/head&gt; Ctrl+ clique no link em destaque para criar 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Início do arquivo CSS = </w:t>
      </w:r>
      <w:r>
        <w:rPr>
          <w:color w:val="0070c0"/>
          <w:highlight w:val="none"/>
        </w:rPr>
        <w:t xml:space="preserve">@charset ”UTF-8”;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indicando compatibilidade com acentuação. </w:t>
      </w:r>
      <w:r>
        <w:rPr>
          <w:b/>
          <w:color w:val="auto"/>
          <w:highlight w:val="none"/>
        </w:rPr>
        <w:t xml:space="preserve">Também chamadas de regras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No mesmo arquivo pode conter dois links CSS, CSS interno e Inline.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===============================//==================================</w:t>
      </w:r>
      <w:r>
        <w:rPr>
          <w:color w:val="auto"/>
          <w:highlight w:val="none"/>
        </w:rPr>
      </w:r>
      <w:r/>
    </w:p>
    <w:p>
      <w:pPr>
        <w:rPr>
          <w:b/>
          <w:color w:val="002060"/>
          <w:sz w:val="28"/>
          <w:highlight w:val="none"/>
          <w:u w:val="single"/>
        </w:rPr>
      </w:pPr>
      <w:r>
        <w:rPr>
          <w:b/>
          <w:color w:val="002060"/>
          <w:sz w:val="28"/>
          <w:highlight w:val="none"/>
          <w:u w:val="single"/>
        </w:rPr>
        <w:t xml:space="preserve">MÓDULO 02</w:t>
      </w:r>
      <w:r>
        <w:rPr>
          <w:b/>
          <w:color w:val="002060"/>
          <w:sz w:val="28"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Psicologia das cores.</w:t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CORES EM CSS</w:t>
      </w:r>
      <w:r>
        <w:rPr>
          <w:b/>
          <w:sz w:val="24"/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nome: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blue; color: white;”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códigos hexadecimais: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Decimal = 0 1 2 3 4 5 6 7 8 9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Hexadecimal = 0 1 2 3 4 5 6 7 8 9 A B C D E 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#0000ff; color :#ffffff;”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#0000ff = dois primeiros zeros (red) dois segundos zeros (greeen) ff máximo 255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Representação em RGB: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rgb ( 0, 0, 255); color : rgb (255, 255, 255);”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 = red, green, blue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Representação por HSL</w:t>
      </w:r>
      <w:r>
        <w:rPr>
          <w:color w:val="ff0000"/>
          <w:highlight w:val="none"/>
        </w:rPr>
        <w:t xml:space="preserve">:</w:t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hsl ( 240, 100%, 50%); color : hsl (0, 0%, 100%);”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HSL = hue(matiz), saturation, luminosity.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RGBA = RGB com alpha (transparência) / HSLA = HSL com alpha (transparência).</w:t>
      </w:r>
      <w:r>
        <w:rPr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HARMONIA DE CORES.</w:t>
      </w:r>
      <w:r>
        <w:rPr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Paletas de cores = 3 a 5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primárias = amarelo, vermelho e azul.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secundárias = laranja, verde e violeta.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terciárias = amarelo - esverdeado, amarelo - alaranjado, vermelho</w:t>
      </w:r>
      <w:r>
        <w:rPr>
          <w:sz w:val="22"/>
          <w:highlight w:val="none"/>
        </w:rPr>
        <w:t xml:space="preserve"> - alaranjado, </w:t>
      </w:r>
      <w:r>
        <w:rPr>
          <w:sz w:val="22"/>
          <w:highlight w:val="none"/>
        </w:rPr>
        <w:t xml:space="preserve">vermelho - arroxeado, azul - arroxeado e azul - esverdeado.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</w:t>
      </w:r>
      <w:r>
        <w:rPr>
          <w:sz w:val="22"/>
          <w:highlight w:val="none"/>
        </w:rPr>
        <w:t xml:space="preserve">da esquerda = cores frias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da direita = cores quentes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complementares = roxo - amarelo, vermelho - verde. Uma linha reta que liga duas cores opostas no círculo cromático( contraste).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= as cores vizinhas no 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e uma complementar = cores vizinhas com uma reta oposta indicando uma cor para contrastar.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relacionadas = duas cores vizinhas pula uma cor e escolhe a seguinte.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intercaladas = escolhe uma cor, pula a seguinte, escolhe a próxima cor, pula a seguinte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triádicas = escolhe uma cor, pula três, escolhe outra cor, pula três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em quadrado = escolhe uma cor, pula duas, escolhe uma cor, pula duas, escolhe uma cor, pula duas, escolhe uma cor e pula duas.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tetrádicas = escolhe uma cor e escolhe a oposta, escolhe uma cor e escolhe a oposta.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Monocromia =  escolhe a cor no círculo cromático e modifica a saturação e luminosidade da cor (efeito degradê).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Sites = Coolors, Adobe Colors,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Captura de cor em sites = instalar plugin Colorzilla no Chrome.</w:t>
      </w:r>
      <w:r>
        <w:rPr>
          <w:sz w:val="22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GRADIENTE EM CSS.</w:t>
      </w:r>
      <w:r>
        <w:rPr>
          <w:b/>
          <w:sz w:val="24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</w:r>
      <w:r>
        <w:rPr>
          <w:sz w:val="22"/>
          <w:highlight w:val="none"/>
        </w:rPr>
        <w:t xml:space="preserve">&lt;style&gt;</w:t>
      </w:r>
      <w:r>
        <w:rPr>
          <w:sz w:val="22"/>
          <w:highlight w:val="none"/>
        </w:rPr>
      </w:r>
      <w:r/>
    </w:p>
    <w:p>
      <w:pPr>
        <w:rPr>
          <w:color w:val="ff0000"/>
          <w:sz w:val="22"/>
          <w:highlight w:val="none"/>
        </w:rPr>
      </w:pPr>
      <w:r>
        <w:rPr>
          <w:sz w:val="22"/>
          <w:highlight w:val="none"/>
        </w:rPr>
        <w:tab/>
        <w:t xml:space="preserve">*{ = </w:t>
      </w:r>
      <w:r>
        <w:rPr>
          <w:color w:val="ff0000"/>
          <w:sz w:val="22"/>
          <w:highlight w:val="none"/>
        </w:rPr>
        <w:t xml:space="preserve">configuração global</w:t>
      </w:r>
      <w:r>
        <w:rPr>
          <w:color w:val="ff0000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ff0000"/>
          <w:sz w:val="22"/>
          <w:highlight w:val="none"/>
        </w:rPr>
        <w:tab/>
      </w:r>
      <w:r>
        <w:rPr>
          <w:color w:val="auto"/>
          <w:sz w:val="22"/>
          <w:highlight w:val="none"/>
        </w:rPr>
        <w:t xml:space="preserve">*{</w:t>
      </w:r>
      <w:r>
        <w:rPr>
          <w:color w:val="auto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auto"/>
          <w:sz w:val="22"/>
          <w:highlight w:val="none"/>
        </w:rPr>
        <w:tab/>
        <w:t xml:space="preserve">Height: 100%,</w:t>
      </w:r>
      <w:r>
        <w:rPr>
          <w:color w:val="auto"/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Body {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- image: linear – gradient (to top, white, blue); OBS = dentro do parênteses voce coloca a direção [ to right, to bottom, to left, to top] ou [90deg, 45 deg, -45deg, -90deg] e as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attachment: fixed;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}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firstLine="708"/>
        <w:rPr>
          <w:sz w:val="22"/>
          <w:highlight w:val="none"/>
        </w:rPr>
      </w:pPr>
      <w:r>
        <w:rPr>
          <w:sz w:val="22"/>
          <w:highlight w:val="none"/>
        </w:rPr>
        <w:t xml:space="preserve">&lt;/style&gt;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&lt;/head&gt;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color w:val="ff0000"/>
          <w:sz w:val="22"/>
          <w:highlight w:val="none"/>
        </w:rPr>
        <w:t xml:space="preserve">EXEMPLO CSS:</w:t>
      </w:r>
      <w:r>
        <w:rPr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#A36E4C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#8D5023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119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0.635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#211D1A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0.781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#9F968F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TIPOGRAFIA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Tipos métricos = altura das maiúsculas, altura x, ascendentes, descendentes e corpo.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geométricos = serifa, haste, filete, arco, esporão, vértice.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de letras = pé, barriga, braço, orelha, cauda, perna, espinha e olho.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Glifo = letra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Conjunto de glifos = fonte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Família tipográfica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CATEGORIAS DE FONTES.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Serifadas, não serifadas, monoespaçadas, handwriting e display.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Web safe font combinations = site W3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 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monospace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absolutas = cm (centímetro), mm (milímetro), in (polegada), px (pixel), pt (ponto), pc (paica). Ponto e paica não são recomendados para exibições em tela.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relativas = em (tamanho atual da fonte), ex (</w:t>
      </w:r>
      <w:r>
        <w:rPr>
          <w:rFonts w:ascii="Arial" w:hAnsi="Arial" w:eastAsia="Arial" w:cs="Arial"/>
          <w:color w:val="000000" w:themeColor="text1"/>
          <w:sz w:val="24"/>
        </w:rPr>
        <w:t xml:space="preserve"> altura x de uma fonte), rem (fonte configurada no &lt;body&gt;), vw(view width = largura do view port ou tamanho da tela), vh(view height = altura da view port), % (porcentagem).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1 em = 16 px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Medidas oficialmente recomendadas pela W3C = px ou em.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Peso, estilo e shorthand font.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Weight, width e height.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Font-weight = lighter, normal, bold e bolder ou escolher de 100 a 900.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Font-style = normal ou italic.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Text decoration = underline.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SHORT HAND FONT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 segue 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essa ordem = font-style —&gt; font-weight —&gt; font-size —&gt; font-family.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 font: italic bolder 3 em “work-sans”, sans-serif;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Google Fonts —&gt; seleciona a fonte —&gt; select style —&gt; import —&gt; ctrl +c no &lt;style&gt; + ctrl +c CSS rules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https://fonts.googleapis.com/css2?family=Alumni+Sans+Inline+One&amp;display=swap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https://fonts.googleapis.com/css2?family=Rubik+Dirt&amp;display=swap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Alumni Sans Inline One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  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2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Rubik Dirt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3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Fontes externas = Dafont.com</w:t>
      </w:r>
      <w:r>
        <w:rPr>
          <w:b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Tipos de FORMAT():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Opentype (OTF)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 (TTF)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Embedded-opentype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Truetype-aat (Apple Advanced Tipography)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Svg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right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EX: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&gt;Fontes externas&lt;/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fontes/VIKING-N.TTF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truetype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Times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</w:rPr>
      </w:r>
      <w:r>
        <w:rPr>
          <w:color w:val="000000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000000" w:themeColor="text1"/>
          <w:highlight w:val="none"/>
        </w:rPr>
        <w:t xml:space="preserve">OBS</w:t>
      </w:r>
      <w:r>
        <w:rPr>
          <w:color w:val="000000" w:themeColor="text1"/>
          <w:highlight w:val="none"/>
        </w:rPr>
        <w:t xml:space="preserve">: descobrir a fonte usada em um texto de um site =</w:t>
      </w:r>
      <w:r>
        <w:rPr>
          <w:color w:val="ff0000"/>
          <w:highlight w:val="none"/>
        </w:rPr>
        <w:t xml:space="preserve"> Fonts Ninja (extensão Google Chrome).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OBS</w:t>
      </w:r>
      <w:r>
        <w:rPr>
          <w:color w:val="auto"/>
          <w:highlight w:val="none"/>
        </w:rPr>
        <w:t xml:space="preserve">: descobrir a fonte usada em um texto numa imagem de um site = </w:t>
      </w:r>
      <w:r>
        <w:rPr>
          <w:color w:val="ff0000"/>
          <w:highlight w:val="none"/>
        </w:rPr>
        <w:t xml:space="preserve">Whatfontis.com, Fontsquirrel, Myfont.com.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Alinhamento de textos com CSS.</w:t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Text align = left, center , right, justify.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&gt;Alinhamentos&lt;/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Seletores personalizados.</w:t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Colocar o </w:t>
      </w:r>
      <w:r>
        <w:rPr>
          <w:rFonts w:ascii="Arial" w:hAnsi="Arial" w:eastAsia="Arial" w:cs="Arial"/>
          <w:color w:val="ff0000"/>
          <w:sz w:val="22"/>
        </w:rPr>
        <w:t xml:space="preserve">“id=principal”</w:t>
      </w:r>
      <w:r>
        <w:rPr>
          <w:rFonts w:ascii="Arial" w:hAnsi="Arial" w:eastAsia="Arial" w:cs="Arial"/>
          <w:color w:val="000000" w:themeColor="text1"/>
          <w:sz w:val="22"/>
        </w:rPr>
        <w:t xml:space="preserve"> depois da tag</w:t>
      </w:r>
      <w:r>
        <w:rPr>
          <w:rFonts w:ascii="Arial" w:hAnsi="Arial" w:eastAsia="Arial" w:cs="Arial"/>
          <w:color w:val="auto"/>
          <w:sz w:val="22"/>
        </w:rPr>
        <w:t xml:space="preserve"> para personalizá-lo.</w:t>
      </w:r>
      <w:r>
        <w:rPr>
          <w:rFonts w:ascii="Arial" w:hAnsi="Arial" w:eastAsia="Arial" w:cs="Arial"/>
          <w:color w:val="auto"/>
          <w:sz w:val="22"/>
        </w:rPr>
        <w:t xml:space="preserve"> </w:t>
      </w:r>
      <w:r>
        <w:rPr>
          <w:rFonts w:ascii="Arial" w:hAnsi="Arial" w:eastAsia="Arial" w:cs="Arial"/>
          <w:color w:val="ff0000"/>
          <w:sz w:val="22"/>
        </w:rPr>
        <w:t xml:space="preserve">Utilizar # na CSS.</w:t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&gt;Seletores personalizados&lt;/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&gt;Criando sites com HTML e CSS&lt;/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&gt;Aprendendo HTML&lt;/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&gt;HTML básico&lt;/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STYLE CSS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/*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id = em CSS é #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class = em CSS é .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*/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241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#principal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crimson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49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ID e Classes.</w:t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ID é único. Classe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 </w:t>
      </w:r>
      <w:r>
        <w:t xml:space="preserve">pode ser múltiplo.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Consigo utilizar mais de uma classe no mesmo elemento basta colocar espaço sem vírgulas. </w:t>
      </w:r>
      <w:r>
        <w:rPr>
          <w:color w:val="ff0000"/>
          <w:highlight w:val="none"/>
        </w:rPr>
        <w:t xml:space="preserve">EX: &lt;h1 class=”basico avancado”&gt;texto&lt;/h1&gt;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  <w:t xml:space="preserve">Consigo colocar um ID mais uma classe no mesmo elemento.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EX: &lt;h1 = “principal” class “basico”&gt;texto&lt;/h1&gt;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HTML</w:t>
      </w:r>
      <w:r>
        <w:rPr>
          <w:rFonts w:ascii="Consolas" w:hAnsi="Consolas" w:eastAsia="Consolas" w:cs="Consolas"/>
          <w:color w:val="ff000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&lt;!</w:t>
      </w:r>
      <w:r>
        <w:rPr>
          <w:rFonts w:ascii="Consolas" w:hAnsi="Consolas" w:eastAsia="Consolas" w:cs="Consolas"/>
          <w:color w:val="auto"/>
          <w:sz w:val="21"/>
        </w:rPr>
        <w:t xml:space="preserve">DOCTYPE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lang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pt-br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charset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http-equiv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X-UA-Compatible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IE=edge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name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viewport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link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rel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stylesheet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href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style.css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&gt;Seletores personalizados&lt;/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id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principal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&gt;Criando sites com HTML e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HTML&lt;/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STYLE CSS</w:t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@charset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/*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id = em CSS é # . (só pode um elemento)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class = em CSS é . (pode vários elementos)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*/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#E64F3B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Verdana</w:t>
      </w:r>
      <w:r>
        <w:rPr>
          <w:rFonts w:ascii="Consolas" w:hAnsi="Consolas" w:eastAsia="Consolas" w:cs="Consolas"/>
          <w:color w:val="auto"/>
          <w:sz w:val="21"/>
        </w:rPr>
        <w:t xml:space="preserve">, Geneva, </w:t>
      </w:r>
      <w:r>
        <w:rPr>
          <w:rFonts w:ascii="Consolas" w:hAnsi="Consolas" w:eastAsia="Consolas" w:cs="Consolas"/>
          <w:color w:val="auto"/>
          <w:sz w:val="21"/>
        </w:rPr>
        <w:t xml:space="preserve">Tahoma</w:t>
      </w:r>
      <w:r>
        <w:rPr>
          <w:rFonts w:ascii="Consolas" w:hAnsi="Consolas" w:eastAsia="Consolas" w:cs="Consolas"/>
          <w:color w:val="auto"/>
          <w:sz w:val="21"/>
        </w:rPr>
        <w:t xml:space="preserve">, </w:t>
      </w:r>
      <w:r>
        <w:rPr>
          <w:rFonts w:ascii="Consolas" w:hAnsi="Consolas" w:eastAsia="Consolas" w:cs="Consolas"/>
          <w:color w:val="auto"/>
          <w:sz w:val="21"/>
        </w:rPr>
        <w:t xml:space="preserve">sans-serif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i/>
          <w:color w:val="auto"/>
          <w:sz w:val="21"/>
        </w:rPr>
        <w:t xml:space="preserve">#principal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text-align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center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#BD4131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white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#3D1510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#802C21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.basico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green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.intermediario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yellow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.avancado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red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.destaque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darkmagenta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</w:r>
      <w:r>
        <w:rPr>
          <w:rFonts w:ascii="Consolas" w:hAnsi="Consolas" w:eastAsia="Consolas" w:cs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auto"/>
          <w:sz w:val="21"/>
          <w:highlight w:val="none"/>
        </w:rPr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Pseudoclasses.</w:t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2"/>
        </w:rPr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Em HTML é pseudoclasse. Em CSS é</w:t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 </w:t>
      </w:r>
      <w:r>
        <w:rPr>
          <w:rFonts w:ascii="Arial" w:hAnsi="Arial" w:eastAsia="Arial" w:cs="Arial"/>
          <w:b/>
          <w:color w:val="auto"/>
          <w:sz w:val="28"/>
          <w:highlight w:val="none"/>
        </w:rPr>
        <w:t xml:space="preserve">:</w:t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Pseudoclasses são palavras que definem estados de elementos dentro da HTML.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Exemplos de pseudoclasses =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hover/visited/active.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8"/>
        </w:rPr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 1.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</w:rPr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&gt;Pseudo-classes&lt;/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tomato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&gt;01&lt;/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&gt;02&lt;/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&gt;03&lt;/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Exemplo 2.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&gt;Passe o mouse sobre o texto abaixo.&lt;/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Passe o mouse aqui.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&gt;Texto escondido&lt;/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&gt;Fim do exemplo&lt;/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Modelo de caixas.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HTML e CSS box model.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Aninhamento.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Height. Width.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Border = linha que circunda seu conteúdo.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Padding = engordar o elemento para que a borda fique distante do conteúdo (espaço interno).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Margin = da borda para fora (espaço externo).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Outline = contorno ou traçado. Fora do elemento.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  <w:t xml:space="preserve">TIPOS DE CAIXA.</w:t>
      </w:r>
      <w:r>
        <w:rPr>
          <w:rFonts w:ascii="Arial" w:hAnsi="Arial" w:eastAsia="Arial" w:cs="Arial"/>
          <w:color w:val="ff0000"/>
          <w:sz w:val="22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  <w:u w:val="none"/>
        </w:rPr>
        <w:t xml:space="preserve">Box-level / Inline level.</w:t>
      </w:r>
      <w:r>
        <w:rPr>
          <w:rFonts w:ascii="Arial" w:hAnsi="Arial" w:eastAsia="Arial" w:cs="Arial"/>
          <w:color w:val="auto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Box-level: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se inicia em uma linha nova.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ocupa a largura total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&lt;div&gt;, &lt;h1&gt; &lt;h6&gt;, &lt;p&gt;, &lt;main&gt;, &lt;header&gt;, &lt;nav&gt;, &lt;article&gt;, &lt;aside&gt;, &lt;footer&gt;, &lt;form&gt;, &lt;video&gt;.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Inline-level: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quebra a linha. Dá continuidade do conteúdo na mesma linha.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ocupa o tamanho inteiro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&lt;span&gt;, &lt;a&gt;, &lt;code&gt;, &lt;small&gt;, &lt;strong&gt;, &lt;em&gt;, &lt;sup&gt;, &lt;sub&gt;, &lt;label&gt;, &lt;button&gt;, &lt;input&gt;, &lt;select&gt;.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DEV TOOLS CHROME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User agent = meu navegador.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style = solid, dashed, dotted, double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&gt;Parágrafos também são exemplos de box-level, mas os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OBS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ordem para configuração do padding ou outro elemento =&gt; top, right, bottom e left (sentido horário).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Margin: auto; (usado para centralizar).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Outline-width: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Outline-style: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Outline-color: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block;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inline;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box-level*/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solid;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darkgreen;*/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/*margin-top: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/*outline-width: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outline-color: yellow;*/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outline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inline 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yellowgreen;*/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&gt;Parágrafos também são exemplos de caixas box-level, mas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0"/>
        </w:rPr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Grouping tags.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&lt;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Header&gt;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&lt;Nav&gt;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&lt;Main&gt;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&lt;Article&gt;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&lt;Aside&gt;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&lt;Footer&gt;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&gt;Grouping tags&lt;/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Segoe UI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margin-right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 &gt; 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&gt;Meu Site&lt;/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assuntos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&gt;Principais cotações&lt;/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dolor, sit amet consectetur adipisicing elit. Officia cum ipsum dignissimos! Id, ea, amet quod cumque voluptatem facilis, velit dolore possimus quidem accusamus cupiditate delectus tempora similique? Veniam, saepe.&lt;/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&gt;T3 Capital&lt;/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noticias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sobre o Brasil&lt;/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amet, consectetur adipisicing elit. Cum delectus culpa asperiores quis odio commodi, ipsa modi aliquam veniam alias odit dolorem nulla, facilis magnam esse atque, consectetur distinctio ex?&lt;/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&gt;Artigo escrito por Karl Gunter&lt;/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no exterior&lt;/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&gt;Lorem, ipsum dolor sit amet consectetur adipisicing elit. Dignissimos asperiores eveniet ab sunt ipsam iusto suscipit, quo voluptatum odio, aliquid pariatur rem. Iste vitae error officia eaque praesentium quibusdam assumenda!&lt;/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&gt;Fonte KWW&lt;/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&gt;Desenvolvido por Klotz produções&lt;/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rPr>
          <w:rFonts w:ascii="Consolas" w:hAnsi="Consolas" w:eastAsia="Consolas" w:cs="Consolas"/>
          <w:color w:val="000000"/>
          <w:sz w:val="20"/>
          <w:highlight w:val="none"/>
        </w:rPr>
      </w:pPr>
      <w:r>
        <w:rPr>
          <w:rFonts w:ascii="Consolas" w:hAnsi="Consolas" w:eastAsia="Consolas" w:cs="Consolas"/>
          <w:color w:val="000000"/>
          <w:sz w:val="20"/>
          <w:highlight w:val="none"/>
        </w:rPr>
      </w:r>
      <w:r>
        <w:rPr>
          <w:rFonts w:ascii="Consolas" w:hAnsi="Consolas" w:eastAsia="Consolas" w:cs="Consolas"/>
          <w:color w:val="000000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</w:rPr>
        <w:t xml:space="preserve">Sombras.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Boxshadow: 1px 1px 1px 1px black; =&gt;horizontal, vertical, blur, spread, cor, inset, outset. (shorthand)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Pode ser feito pelo DevTools.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Bordas.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radius: 1px ou 1px 1px 1px 1px; =&gt; border top left radius, border top right radius, border bottom right radius, border bottom left radius.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ff0000"/>
          <w:sz w:val="22"/>
          <w:highlight w:val="none"/>
        </w:rP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OBS: pode-se usar porcentagem. EX: border radius: 50%;</w:t>
      </w:r>
      <w:r>
        <w:rPr>
          <w:rFonts w:ascii="Arial" w:hAnsi="Arial" w:eastAsia="Arial" w:cs="Arial"/>
          <w:color w:val="ff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 02: HTML =&gt;   &lt;div id=”bola”&lt;/div&gt;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auto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 xml:space="preserve">CSS =&gt; div#bola{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Height: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Width: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Margin: 10px;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Border radius: 50%;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Background color: white;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Bordas personalizadas ou decoradas.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borda.png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border-image-slice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27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SHORTHAND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border-image: url("borda.png") 27 repeat;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Projeto inicial.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Site Mockflow = criação de wireframe.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+ = Zoom in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- = Zoom out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Inkscape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Configurações globais = :root{}  *{}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HTML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&gt;Como surgiu o mascote do Android?&lt;/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shortcut 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imagens/favicon.ico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image/x-icon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estilo/style.css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 de tecnologia&lt;/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&gt;Tudo aquilo que voce sempre quis saber sobre o mundo Tech, em um único lugar.&lt;/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&gt;Home&lt;/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&gt;Notícias&lt;/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&gt;Fale conosco&lt;/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&gt;História do Mascote do 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&gt;Provavelmente você sabe que o sistema operacional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mantido pelo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é um dos mais utilizados para dispositivos móveis em todo o mundo. Mas tavez você não saiba que o seu simpático mascote tem um nome e uma história muito curiosa? Pois acompanhe esse artigo para aprender muita coisa sobre esse robozinho.&lt;/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versão&lt;/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tentativa de criar um mascote surgiu em 2007 e veio de um desenvolvedor chamado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https://androidcommunity.com/dan-morrill-shows-us-the-android-mascot-that-almost-was-20130103/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 Morrill&lt;/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 Ele conta que abriu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https://inkscape.org/pt-br/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&gt;Inkscape&lt;/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(software livre para vetorização de imagens) e criou sua própria versão de robô. O objetivo era apenas personificar o sistema apenas para a a sua equipe, não existia nenhuma solicitação da empresa para a criação de um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imagens/dan-droids-pq.png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Primeiro mascote do 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&gt;Essa primeira versão bizarra até foi batizada em homenagem ao seu criador: seriam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&gt;Dandroids&lt;/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&gt;Surge um novo mascote&lt;/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de ter um mascote foi amadurecendo e a missão foi passada para uma profissional da área. A ilustradora Russa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https://www.irinablok.com/android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&gt;Irina Blok&lt;/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também funcionária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ficou com a missão de representar o pequeno robô de uma maneira mais agradável.&lt;/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imagens/irina-blok-pq.jpg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Irina Blok, criadora do 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principal da Irina era representar tudo graficamente com poucos traços e de forma mais chapada. O desenho também deveria gerar identificação rápida com quem o olha. Surgiu então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o novo mascote do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imagens/bugdroid.png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pequena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principal inspiração para os traços do novo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veio daqueles bonequinhos que ilustram portas de banheiro para indicar o gênero de cada porta. Conta a lenda que a artista estava criando em sua mesa no escritório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olhou para o lado dos banheiros e a identificação foi imediata: simples, limpo, objetivo.&lt;/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video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560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315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https://www.youtube.com/embed/l2UDgpLz20M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YouTube video player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frameborder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accelerometer; autoplay; clipboard-write; encrypted-media; gyroscope; picture-in-picture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allowfullscreen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&gt;Quer aprender mais?&lt;/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&gt;Outro assunto curioso em relação ao Android é que cada versão sempre foi nomeada em homenagem a um doce, em ordem alfabética a partir da versão 1.5 até a 9.0.&lt;/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&gt;1.5 -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Bolo de copo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&gt;Cupcake&lt;/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&gt;1.6 -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Rosquinha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&gt;Donut&lt;/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Bomba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&gt;Eclair&lt;/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&gt;2.2 -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Iogurte congelado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&gt;Froyo&lt;/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&gt;2.3 -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 de gengibre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&gt;Gingerbread&lt;/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Favo de mel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&gt;Honeycomb&lt;/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Sanduíche de sorvete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&gt;Ice Cream Sandwich&lt;/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&gt;4.1 -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Jujuba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&gt;Jelly Bean&lt;/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&gt;4.4 -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Chocolate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&gt;KitKat&lt;/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&gt;5.0 -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Pirulito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&gt;Lolipop&lt;/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&gt;6.0 -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Marshmallow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&gt;Marshmallow&lt;/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&gt;7.0 -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Torrone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&gt;Nougat&lt;/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&gt;8.0 -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&gt;Oreo&lt;/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&gt;9.0 -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&gt;Pie&lt;/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&gt;Infelizmente,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Q&lt;/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não existiu, pois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resolveu pôr fim a essa divertida prática e começou a usar numerações, o que deu origem ao Android 10.&lt;/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&gt;Acesse aqui o site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History&lt;/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para conhecer a sequência das versões "adocicadas" e o que cada uma trouxe para o sistema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&gt;Então é isso! Espero que você tenha gostado do nosso artigo com essa curiosidade sobre o sistema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seu simpático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&gt;Site criado por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&gt;Klung&amp;Klotz&lt;/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Consolas" w:hAnsi="Consolas" w:eastAsia="Consolas" w:cs="Consolas"/>
          <w:color w:val="000000" w:themeColor="text1"/>
          <w:sz w:val="20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CSS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https://fonts.googleapis.com/css2?family=Bebas+Neue&amp;display=swap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../fontes/idroid.otf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opentype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root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#c5ebd6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#83e1ad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#3ddc84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#2fa866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#1a5c37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#063d1e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--fonte-padrao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--fonte-destaque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Bebas Neue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(--cor0);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.externo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after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\1F517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(--fonte-destaque);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0.192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(--cor1);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border-bottom-left-radius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border-bottom-right-radius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.pequena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relative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iframe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absolute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(--cor2);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h3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(--cor4);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ul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\2714\00A0\00A0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columns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=====================================//==================================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t xml:space="preserve">MÓDULO 3: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Versionamento de software.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 =&gt; mantém versões do site dentro do seu computador.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local)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Github =&gt;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 mantém um backup das versões na nuvem.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remoto)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Commit = primeiro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Push = depois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&gt;Teste de imagem de fundo&lt;/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imagens/wallpaper001.jpg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skyblue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imagens/pattern003.png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</w:t>
      </w: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&gt;Personalização dos fundos&lt;/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imagens/pattern001.png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color w:val="000000" w:themeColor="text1"/>
        </w:rPr>
      </w:r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color w:val="000000" w:themeColor="text1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63</cp:revision>
  <dcterms:created xsi:type="dcterms:W3CDTF">2017-12-12T08:30:00Z</dcterms:created>
  <dcterms:modified xsi:type="dcterms:W3CDTF">2022-10-18T19:45:56Z</dcterms:modified>
</cp:coreProperties>
</file>