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8111" w14:textId="68037DF9" w:rsidR="00374728" w:rsidRDefault="00210B43">
      <w:r>
        <w:t>Recebi uma carta de cobrança, e agora?</w:t>
      </w:r>
    </w:p>
    <w:p w14:paraId="14B42A0B" w14:textId="77777777" w:rsidR="00210B43" w:rsidRPr="00210B43" w:rsidRDefault="00210B43" w:rsidP="00210B43">
      <w:r w:rsidRPr="00210B43">
        <w:t>Verifique a data de postagem da carta:</w:t>
      </w:r>
    </w:p>
    <w:p w14:paraId="5EBDA4D6" w14:textId="77777777" w:rsidR="00210B43" w:rsidRPr="00210B43" w:rsidRDefault="00210B43" w:rsidP="00210B43">
      <w:r w:rsidRPr="00210B43">
        <w:t>Se a carta foi enviada antes da data do pagamento da parcela, você pode desconsiderá-la.</w:t>
      </w:r>
    </w:p>
    <w:p w14:paraId="2C699277" w14:textId="77777777" w:rsidR="00210B43" w:rsidRPr="00210B43" w:rsidRDefault="00210B43" w:rsidP="00210B43">
      <w:r w:rsidRPr="00210B43">
        <w:t>Se foi enviada depois do pagamento, consulte a opção </w:t>
      </w:r>
      <w:r w:rsidRPr="00210B43">
        <w:rPr>
          <w:b/>
          <w:bCs/>
        </w:rPr>
        <w:t>"Pagamentos"</w:t>
      </w:r>
      <w:r w:rsidRPr="00210B43">
        <w:t>, em seguida </w:t>
      </w:r>
      <w:r w:rsidRPr="00210B43">
        <w:rPr>
          <w:b/>
          <w:bCs/>
        </w:rPr>
        <w:t>"Histórico de Parcelas"</w:t>
      </w:r>
      <w:r w:rsidRPr="00210B43">
        <w:t> para verificar se há alguma pendência.</w:t>
      </w:r>
    </w:p>
    <w:p w14:paraId="6924A835" w14:textId="77777777" w:rsidR="00210B43" w:rsidRPr="00210B43" w:rsidRDefault="00210B43" w:rsidP="00210B43">
      <w:r w:rsidRPr="00210B43">
        <w:t>‎</w:t>
      </w:r>
    </w:p>
    <w:p w14:paraId="3E55F64F" w14:textId="77777777" w:rsidR="00210B43" w:rsidRPr="00210B43" w:rsidRDefault="00210B43" w:rsidP="00210B43">
      <w:r w:rsidRPr="00210B43">
        <w:rPr>
          <w:b/>
          <w:bCs/>
        </w:rPr>
        <w:t>Precisa emitir um boleto?</w:t>
      </w:r>
    </w:p>
    <w:p w14:paraId="02D7149D" w14:textId="77777777" w:rsidR="00210B43" w:rsidRPr="00210B43" w:rsidRDefault="00210B43" w:rsidP="00210B43">
      <w:r w:rsidRPr="00210B43">
        <w:t>‎</w:t>
      </w:r>
    </w:p>
    <w:p w14:paraId="103E6B55" w14:textId="77777777" w:rsidR="00210B43" w:rsidRPr="00210B43" w:rsidRDefault="00210B43" w:rsidP="00210B43">
      <w:r w:rsidRPr="00210B43">
        <w:t>Para atrasos de até 5 dias, você pode gerar o boleto por aqui mesmo, selecione a opção </w:t>
      </w:r>
      <w:r w:rsidRPr="00210B43">
        <w:rPr>
          <w:b/>
          <w:bCs/>
        </w:rPr>
        <w:t>“Pagar parcela em aberto”.</w:t>
      </w:r>
    </w:p>
    <w:p w14:paraId="45A85A5F" w14:textId="77777777" w:rsidR="00210B43" w:rsidRPr="00210B43" w:rsidRDefault="00210B43" w:rsidP="00210B43">
      <w:r w:rsidRPr="00210B43">
        <w:t>Se o atraso for superior a 5 dias, será necessário entrar em contato com o escritório de cobrança indicado.</w:t>
      </w:r>
    </w:p>
    <w:p w14:paraId="669FCBB8" w14:textId="77777777" w:rsidR="00210B43" w:rsidRPr="00210B43" w:rsidRDefault="00210B43" w:rsidP="00210B43">
      <w:r w:rsidRPr="00210B43">
        <w:t>‎</w:t>
      </w:r>
    </w:p>
    <w:p w14:paraId="1B57508D" w14:textId="77777777" w:rsidR="00210B43" w:rsidRPr="00210B43" w:rsidRDefault="00210B43" w:rsidP="00210B43">
      <w:r w:rsidRPr="00210B43">
        <w:t>Se precisar de ajuda, entre em contato com a nossa </w:t>
      </w:r>
      <w:r w:rsidRPr="00210B43">
        <w:rPr>
          <w:b/>
          <w:bCs/>
        </w:rPr>
        <w:t>Central de Relacionamento</w:t>
      </w:r>
      <w:r w:rsidRPr="00210B43">
        <w:t>.</w:t>
      </w:r>
    </w:p>
    <w:p w14:paraId="2986830C" w14:textId="77777777" w:rsidR="00754870" w:rsidRPr="00754870" w:rsidRDefault="00754870" w:rsidP="00754870">
      <w:r w:rsidRPr="00754870">
        <w:t>---DOCUMENTO---</w:t>
      </w:r>
    </w:p>
    <w:p w14:paraId="77D2270C" w14:textId="0FD52162" w:rsidR="00210B43" w:rsidRDefault="00210B43">
      <w:r>
        <w:t>Como entrar em contato com os escritórios de cobrança?</w:t>
      </w:r>
    </w:p>
    <w:p w14:paraId="364EF63A" w14:textId="77777777" w:rsidR="00210B43" w:rsidRPr="00210B43" w:rsidRDefault="00210B43" w:rsidP="00210B43">
      <w:r w:rsidRPr="00210B43">
        <w:t>Os telefones dos escritórios de cobrança parceiros estão disponíveis aqui no site, na página </w:t>
      </w:r>
      <w:hyperlink r:id="rId4" w:history="1">
        <w:r w:rsidRPr="00210B43">
          <w:rPr>
            <w:rStyle w:val="Hyperlink"/>
          </w:rPr>
          <w:t>Fale Conosco</w:t>
        </w:r>
      </w:hyperlink>
      <w:r w:rsidRPr="00210B43">
        <w:t>.</w:t>
      </w:r>
    </w:p>
    <w:p w14:paraId="0E48D4C2" w14:textId="77777777" w:rsidR="00210B43" w:rsidRPr="00210B43" w:rsidRDefault="00210B43" w:rsidP="00210B43">
      <w:r w:rsidRPr="00210B43">
        <w:t>‎</w:t>
      </w:r>
    </w:p>
    <w:p w14:paraId="1B16C71C" w14:textId="77777777" w:rsidR="00210B43" w:rsidRPr="00210B43" w:rsidRDefault="00210B43" w:rsidP="00210B43">
      <w:r w:rsidRPr="00210B43">
        <w:t>Se não souber qual escritório está responsável pela negociação do seu contrato, acesse a área </w:t>
      </w:r>
      <w:hyperlink r:id="rId5" w:history="1">
        <w:r w:rsidRPr="00210B43">
          <w:rPr>
            <w:rStyle w:val="Hyperlink"/>
          </w:rPr>
          <w:t>Sou Cliente</w:t>
        </w:r>
      </w:hyperlink>
      <w:r w:rsidRPr="00210B43">
        <w:t> e clique em </w:t>
      </w:r>
      <w:r w:rsidRPr="00210B43">
        <w:rPr>
          <w:b/>
          <w:bCs/>
        </w:rPr>
        <w:t>"Pagar parcela em aberto"</w:t>
      </w:r>
      <w:r w:rsidRPr="00210B43">
        <w:t>. Lá, você encontrará o nome do escritório e o telefone para contato.</w:t>
      </w:r>
    </w:p>
    <w:p w14:paraId="53E12C3A" w14:textId="77777777" w:rsidR="00210B43" w:rsidRPr="00210B43" w:rsidRDefault="00210B43" w:rsidP="00210B43">
      <w:r w:rsidRPr="00210B43">
        <w:t>‎</w:t>
      </w:r>
    </w:p>
    <w:p w14:paraId="006A899C" w14:textId="77777777" w:rsidR="00210B43" w:rsidRPr="00210B43" w:rsidRDefault="00210B43" w:rsidP="00210B43">
      <w:r w:rsidRPr="00210B43">
        <w:t>Se preferir, ligue para a </w:t>
      </w:r>
      <w:r w:rsidRPr="00210B43">
        <w:rPr>
          <w:b/>
          <w:bCs/>
        </w:rPr>
        <w:t>Central de Relacionamento</w:t>
      </w:r>
      <w:r w:rsidRPr="00210B43">
        <w:t> e selecione a opção 3 (Cobrança) no atendimento eletrônico.</w:t>
      </w:r>
    </w:p>
    <w:p w14:paraId="122DE5AA" w14:textId="77777777" w:rsidR="00210B43" w:rsidRPr="00210B43" w:rsidRDefault="00210B43" w:rsidP="00210B43">
      <w:r w:rsidRPr="00210B43">
        <w:t>Sua chamada será direcionada para o escritório responsável.</w:t>
      </w:r>
    </w:p>
    <w:p w14:paraId="5CA9D55A" w14:textId="77777777" w:rsidR="00754870" w:rsidRPr="00754870" w:rsidRDefault="00754870" w:rsidP="00754870">
      <w:r w:rsidRPr="00754870">
        <w:t>---DOCUMENTO---</w:t>
      </w:r>
    </w:p>
    <w:p w14:paraId="6A579D39" w14:textId="74F5744C" w:rsidR="00210B43" w:rsidRDefault="00210B43">
      <w:r>
        <w:t>Atrasei o pagamento da parcela, haverá negativação nos órgãos de proteção ao crédito?</w:t>
      </w:r>
    </w:p>
    <w:p w14:paraId="60C90BB1" w14:textId="77777777" w:rsidR="00210B43" w:rsidRPr="00210B43" w:rsidRDefault="00210B43" w:rsidP="00210B43">
      <w:r w:rsidRPr="00210B43">
        <w:lastRenderedPageBreak/>
        <w:t>Caso as parcelas não sejam pagas, o CPF do titular do contrato pode ser encaminhado para o registro em órgãos de proteção ao crédito como o </w:t>
      </w:r>
      <w:r w:rsidRPr="00210B43">
        <w:rPr>
          <w:b/>
          <w:bCs/>
        </w:rPr>
        <w:t>SERASA</w:t>
      </w:r>
      <w:r w:rsidRPr="00210B43">
        <w:t> e .</w:t>
      </w:r>
      <w:r w:rsidRPr="00210B43">
        <w:rPr>
          <w:b/>
          <w:bCs/>
        </w:rPr>
        <w:t>SCPC</w:t>
      </w:r>
      <w:r w:rsidRPr="00210B43">
        <w:t>.</w:t>
      </w:r>
    </w:p>
    <w:p w14:paraId="1BD264E9" w14:textId="77777777" w:rsidR="00210B43" w:rsidRPr="00210B43" w:rsidRDefault="00210B43" w:rsidP="00210B43">
      <w:r w:rsidRPr="00210B43">
        <w:t>‎</w:t>
      </w:r>
    </w:p>
    <w:p w14:paraId="71760FCA" w14:textId="77777777" w:rsidR="00210B43" w:rsidRPr="00210B43" w:rsidRDefault="00210B43" w:rsidP="00210B43">
      <w:r w:rsidRPr="00210B43">
        <w:t>Mas não se preocupe! Após o pagamento das pendências, a baixa será feita automaticamente, e a exclusão da restrição é realizada em até 5 dias úteis.</w:t>
      </w:r>
    </w:p>
    <w:p w14:paraId="6157F313" w14:textId="77777777" w:rsidR="00754870" w:rsidRPr="00754870" w:rsidRDefault="00754870" w:rsidP="00754870">
      <w:r w:rsidRPr="00754870">
        <w:t>---DOCUMENTO---</w:t>
      </w:r>
    </w:p>
    <w:p w14:paraId="7C206F3F" w14:textId="003D948F" w:rsidR="00210B43" w:rsidRDefault="00210B43">
      <w:r>
        <w:t>Como negociar minha dívida com a Stellantis Financiamentos?</w:t>
      </w:r>
    </w:p>
    <w:p w14:paraId="289E693F" w14:textId="77777777" w:rsidR="00210B43" w:rsidRPr="00210B43" w:rsidRDefault="00210B43" w:rsidP="00210B43">
      <w:r w:rsidRPr="00210B43">
        <w:t>É simples!</w:t>
      </w:r>
      <w:r w:rsidRPr="00210B43">
        <w:br/>
        <w:t>Para verificar se há uma oferta disponível para sua dívida, acesse o site "</w:t>
      </w:r>
      <w:hyperlink r:id="rId6" w:history="1">
        <w:r w:rsidRPr="00210B43">
          <w:rPr>
            <w:rStyle w:val="Hyperlink"/>
          </w:rPr>
          <w:t>Serasa Limpa Nome</w:t>
        </w:r>
      </w:hyperlink>
      <w:r w:rsidRPr="00210B43">
        <w:t>" e consulte sua situação.</w:t>
      </w:r>
      <w:r w:rsidRPr="00210B43">
        <w:br/>
        <w:t>Se houver uma proposta, você poderá escolher a melhor opção e seguir com a negociação diretamente pela plataforma, que está disponível 24hs por dia.</w:t>
      </w:r>
    </w:p>
    <w:p w14:paraId="603863F6" w14:textId="77777777" w:rsidR="00210B43" w:rsidRPr="00210B43" w:rsidRDefault="00210B43" w:rsidP="00210B43">
      <w:r w:rsidRPr="00210B43">
        <w:t> </w:t>
      </w:r>
    </w:p>
    <w:p w14:paraId="6E5FB88B" w14:textId="77777777" w:rsidR="00210B43" w:rsidRPr="00210B43" w:rsidRDefault="00210B43" w:rsidP="00210B43">
      <w:r w:rsidRPr="00210B43">
        <w:t>Se não encontrar uma opção que atenda às suas necessidades, fale com a gente!</w:t>
      </w:r>
      <w:r w:rsidRPr="00210B43">
        <w:br/>
        <w:t>Estamos aqui para ajudar a encontrar a melhor solução para você.</w:t>
      </w:r>
    </w:p>
    <w:p w14:paraId="6937A714" w14:textId="77777777" w:rsidR="00210B43" w:rsidRPr="00210B43" w:rsidRDefault="00210B43" w:rsidP="00210B43">
      <w:r w:rsidRPr="00210B43">
        <w:t> </w:t>
      </w:r>
    </w:p>
    <w:p w14:paraId="17118A67" w14:textId="77777777" w:rsidR="00210B43" w:rsidRPr="00210B43" w:rsidRDefault="00210B43" w:rsidP="00210B43">
      <w:r w:rsidRPr="00210B43">
        <w:t>Ligue para a Central de Relacionamento e selecione a opção 3 (Cobrança) no atendimento eletrônico.</w:t>
      </w:r>
      <w:r w:rsidRPr="00210B43">
        <w:br/>
        <w:t>Sua chamada será direcionada para o escritório responsável.</w:t>
      </w:r>
    </w:p>
    <w:p w14:paraId="17D8B15D" w14:textId="77777777" w:rsidR="00210B43" w:rsidRDefault="00210B43"/>
    <w:sectPr w:rsidR="00210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70"/>
    <w:rsid w:val="00210B43"/>
    <w:rsid w:val="00374728"/>
    <w:rsid w:val="00754870"/>
    <w:rsid w:val="00C73B75"/>
    <w:rsid w:val="00D052F2"/>
    <w:rsid w:val="00EE1A70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C7790"/>
  <w15:chartTrackingRefBased/>
  <w15:docId w15:val="{6F308AF2-2960-4DFE-8B59-C5F7CBC7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1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A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1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1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1A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A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1A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10B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0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rasa.com.br/limpa-nome-online/?gad_source=1&amp;gad_campaignid=12817068193&amp;gbraid=0AAAAADuyljULVgoPFFu2475zuaykBAMqH&amp;gclid=CjwKCAjwiezABhBZEiwAEbTPGDQKSomop5nCVgAfonEi7E8zSR7vVjlTSHXu27y3QPiN-lgUiXn_RxoCZYUQAvD_BwE" TargetMode="External"/><Relationship Id="rId5" Type="http://schemas.openxmlformats.org/officeDocument/2006/relationships/hyperlink" Target="https://areadocliente.stellantisfinanciamentos.com.br/?shortcut=area_do_cliente" TargetMode="External"/><Relationship Id="rId4" Type="http://schemas.openxmlformats.org/officeDocument/2006/relationships/hyperlink" Target="https://www.stellantisfinanciamentos.com.br/atendimen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419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3</cp:revision>
  <dcterms:created xsi:type="dcterms:W3CDTF">2026-09-04T21:49:00Z</dcterms:created>
  <dcterms:modified xsi:type="dcterms:W3CDTF">2026-09-05T19:08:00Z</dcterms:modified>
</cp:coreProperties>
</file>