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FD2" w14:textId="25CF7ADE" w:rsidR="003D6B31" w:rsidRDefault="00AF5907">
      <w:r>
        <w:t xml:space="preserve">Relatório </w:t>
      </w:r>
    </w:p>
    <w:p w14:paraId="342555EA" w14:textId="77777777" w:rsidR="00AF5907" w:rsidRDefault="00AF5907"/>
    <w:p w14:paraId="0228EF1D" w14:textId="0E92ED40" w:rsidR="00AF5907" w:rsidRDefault="00AF5907">
      <w:r>
        <w:t>1.</w:t>
      </w:r>
      <w:r w:rsidR="00640999">
        <w:t xml:space="preserve"> Estamos em uma era tecnológica em que geramos milhões de dados a todo momento. Por conta desse grande volume, muitas vezes se torna desafiador conseguir extrair informações úteis com tantos dados a disposição. Por isso, o ato de lidar adequadamente com esse montante de fatos apenas aumentará daqui em diante.</w:t>
      </w:r>
      <w:r w:rsidR="00640999">
        <w:br/>
      </w:r>
      <w:r w:rsidR="00640999">
        <w:br/>
        <w:t xml:space="preserve">Enxergando esse cenário, fica clara a importância de se ter a melhor gestão desses dados. Desde as formas como eles são coletados e tratados, até como eles gerarão insights valiosos por meio de visualizações, </w:t>
      </w:r>
      <w:r w:rsidR="008116BC">
        <w:t>quanto mais informações forem extraídas dessas bases maior será a clareza na tomada de decisão pelos colaboradores.</w:t>
      </w:r>
    </w:p>
    <w:p w14:paraId="7EDD64E0" w14:textId="5912FD26" w:rsidR="008116BC" w:rsidRDefault="008116BC">
      <w:r>
        <w:t xml:space="preserve">Pensando na </w:t>
      </w:r>
      <w:proofErr w:type="spellStart"/>
      <w:r>
        <w:t>BanVic</w:t>
      </w:r>
      <w:proofErr w:type="spellEnd"/>
      <w:r>
        <w:t>, é possível extrair respostas para perguntas, tais como: Qual estado tem o maior número de clientes ativos?</w:t>
      </w:r>
      <w:r w:rsidR="009165B4">
        <w:t xml:space="preserve"> Qual tipo de transação é a que mais movimentou valores no ano de 2020 a 2023? Qual é o valor médio de empréstimo aprovados para os clientes de São Paulo?</w:t>
      </w:r>
    </w:p>
    <w:p w14:paraId="5B2CEECD" w14:textId="77777777" w:rsidR="00952556" w:rsidRDefault="009165B4">
      <w:r>
        <w:t xml:space="preserve">Saber o estado que mais possui clientes ativos ajudará a alocação futura de recursos para atração de clientes.  Saber o tipo de transação mais utilizado ajuda a saber os padrões dos clientes. Saber o valor médio de empréstimos pode ajudar a valoração de futuros empréstimos. </w:t>
      </w:r>
    </w:p>
    <w:p w14:paraId="0DB8C3BD" w14:textId="7DEBD3E5" w:rsidR="009165B4" w:rsidRDefault="009165B4">
      <w:r>
        <w:t>Enfim, são muitas possibilidades existentes.</w:t>
      </w:r>
    </w:p>
    <w:p w14:paraId="0BC0A198" w14:textId="4DBA9CE2" w:rsidR="00AF5907" w:rsidRDefault="00AF5907">
      <w:r>
        <w:t>2.</w:t>
      </w:r>
    </w:p>
    <w:p w14:paraId="1D14CE6E" w14:textId="2E651C9E" w:rsidR="00AF5907" w:rsidRDefault="00AF5907">
      <w:r>
        <w:t>3.</w:t>
      </w:r>
    </w:p>
    <w:p w14:paraId="58F88DE7" w14:textId="06CFE10E" w:rsidR="00AF5907" w:rsidRDefault="00AF5907">
      <w:r>
        <w:t>Processos de transformação e tratamento de dados</w:t>
      </w:r>
    </w:p>
    <w:p w14:paraId="51CBFA3E" w14:textId="60BC80DD" w:rsidR="00AF5907" w:rsidRDefault="00AF5907">
      <w:r>
        <w:t>Dashboard</w:t>
      </w:r>
    </w:p>
    <w:p w14:paraId="709021B1" w14:textId="7E154036" w:rsidR="00AF5907" w:rsidRDefault="00AF5907">
      <w:r>
        <w:t>Análises geradas para tomada de decisão</w:t>
      </w:r>
    </w:p>
    <w:p w14:paraId="7FE47F6A" w14:textId="44728BC7" w:rsidR="00AF5907" w:rsidRDefault="00AF5907">
      <w:r>
        <w:t>Recomendações ou Sugestões de negócio</w:t>
      </w:r>
    </w:p>
    <w:p w14:paraId="15D9B725" w14:textId="20AECE18" w:rsidR="00AF5907" w:rsidRDefault="00AF5907">
      <w:r>
        <w:t>Justificação das ferramentas para elaboração das análises</w:t>
      </w:r>
    </w:p>
    <w:sectPr w:rsidR="00AF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C"/>
    <w:rsid w:val="003D6B31"/>
    <w:rsid w:val="004C1250"/>
    <w:rsid w:val="005A3F55"/>
    <w:rsid w:val="00640999"/>
    <w:rsid w:val="006E7895"/>
    <w:rsid w:val="00796C9F"/>
    <w:rsid w:val="008116BC"/>
    <w:rsid w:val="008C0EFD"/>
    <w:rsid w:val="009165B4"/>
    <w:rsid w:val="00952556"/>
    <w:rsid w:val="00AF5907"/>
    <w:rsid w:val="00CB027C"/>
    <w:rsid w:val="00FB50A5"/>
    <w:rsid w:val="00F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609"/>
  <w15:chartTrackingRefBased/>
  <w15:docId w15:val="{B4734EBC-029E-42CB-9FE9-971807F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MARQUES BITTENCOURT RIBEIRO</dc:creator>
  <cp:keywords/>
  <dc:description/>
  <cp:lastModifiedBy>CAIO MARQUES BITTENCOURT RIBEIRO</cp:lastModifiedBy>
  <cp:revision>6</cp:revision>
  <dcterms:created xsi:type="dcterms:W3CDTF">2024-02-03T20:03:00Z</dcterms:created>
  <dcterms:modified xsi:type="dcterms:W3CDTF">2024-02-04T17:29:00Z</dcterms:modified>
</cp:coreProperties>
</file>