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wx92isrh9v4" w:id="0"/>
      <w:bookmarkEnd w:id="0"/>
      <w:r w:rsidDel="00000000" w:rsidR="00000000" w:rsidRPr="00000000">
        <w:rPr>
          <w:rtl w:val="0"/>
        </w:rPr>
        <w:t xml:space="preserve">Spec 005 - The Right Hand of Ursula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62csjpjjxlh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The Right Hand of Ursula as the second concrete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 for the MVP, validating a non-damage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effect_type</w:t>
      </w:r>
      <w:r w:rsidDel="00000000" w:rsidR="00000000" w:rsidRPr="00000000">
        <w:rPr>
          <w:rtl w:val="0"/>
        </w:rPr>
        <w:t xml:space="preserve"> (crowd control) in the framework (Spec 003).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59evbul4bmd" w:id="2"/>
      <w:bookmarkEnd w:id="2"/>
      <w:r w:rsidDel="00000000" w:rsidR="00000000" w:rsidRPr="00000000">
        <w:rPr>
          <w:rtl w:val="0"/>
        </w:rPr>
        <w:t xml:space="preserve">Gameplay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Appearance: a mummified right hand with a magic sigil on its open palm. Drawing it and letting its timer run out roots every character caught in its radius in place.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huvdzy6df4y" w:id="3"/>
      <w:bookmarkEnd w:id="3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MagicItemResource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 (Spec 003).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effect_type = freeze_area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radius_tiles = 1</w:t>
      </w:r>
      <w:r w:rsidDel="00000000" w:rsidR="00000000" w:rsidRPr="00000000">
        <w:rPr>
          <w:rtl w:val="0"/>
        </w:rPr>
        <w:t xml:space="preserve"> (all directions from the item's position)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freeze_duration_seconds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activation_time_seconds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able to freeze the player as well as enemies.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iur51o750xf" w:id="4"/>
      <w:bookmarkEnd w:id="4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Triggers exactly 4 seconds after draw, regardless of held/thrown state.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Freezes movement of all valid targets within a 1-tile radius for 5 seconds from trigger.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6erl7pxb191" w:id="5"/>
      <w:bookmarkEnd w:id="5"/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enemy frozen mid-patrol stays in place for exactly 5 seconds, then resumes its prior behavior.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player standing in their own item's radius at trigger is frozen too.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5qvhltgyy1v" w:id="6"/>
      <w:bookmarkEnd w:id="6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Sigil/glow VFX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Whether frozen targets can still attack while frozen (see Open Question)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nri30twijlx" w:id="7"/>
      <w:bookmarkEnd w:id="7"/>
      <w:r w:rsidDel="00000000" w:rsidR="00000000" w:rsidRPr="00000000">
        <w:rPr>
          <w:rtl w:val="0"/>
        </w:rPr>
        <w:t xml:space="preserve">Open Question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 the freeze pure crowd control (movement only, can still attack), or full lockdown (can't act at all)? The design doc only specifies "prevents movement" — needs a team call, since it affects whether Right Hand of Ursula is purely defensive or also an offensive setup tool.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