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TERMO DE RESPONSABILIDADE DE CONSERVAÇÃO DO EQUIPAMENTO</w:t>
      </w:r>
    </w:p>
    <w:p>
      <w:pPr>
        <w:spacing w:before="160"/>
      </w:pPr>
      <w:r>
        <w:rPr>
          <w:b/>
          <w:sz w:val="24"/>
        </w:rPr>
        <w:t>LOCATÁRIA</w:t>
      </w:r>
    </w:p>
    <w:p>
      <w:r>
        <w:t>Razão Social: {{LOCATARIA_RAZAO_SOCIAL}}</w:t>
      </w:r>
    </w:p>
    <w:p>
      <w:pPr>
        <w:spacing w:before="160"/>
      </w:pPr>
      <w:r>
        <w:rPr>
          <w:b/>
          <w:sz w:val="24"/>
        </w:rPr>
        <w:t>CNPJ: {{LOCATARIA_CNPJ}}</w:t>
      </w:r>
    </w:p>
    <w:p>
      <w:r>
        <w:t>Endereço: {{LOCATARIA_ENDERECO}}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EQUIPAMENTO</w:t>
      </w:r>
    </w:p>
    <w:p>
      <w:r>
        <w:t>Quantidade: {{QTD}}</w:t>
      </w:r>
    </w:p>
    <w:p>
      <w:r>
        <w:t>Modelo: {{MODELO}}</w:t>
      </w:r>
    </w:p>
    <w:p>
      <w:r>
        <w:t>Local de Utilização:</w:t>
      </w:r>
    </w:p>
    <w:p>
      <w:pPr>
        <w:spacing w:before="160"/>
      </w:pPr>
      <w:r>
        <w:rPr>
          <w:b/>
          <w:sz w:val="24"/>
        </w:rPr>
        <w:t>{{LOCAL_EVENTO}}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PERÍODO DE LOCAÇÃO</w:t>
      </w:r>
    </w:p>
    <w:p>
      <w:r>
        <w:t>De {{DATA_INICIO}} até {{DATA_FIM}}</w:t>
      </w:r>
    </w:p>
    <w:p>
      <w:r>
        <w:t>Total de dias: {{QTD_DIAS}}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VALORES</w:t>
      </w:r>
    </w:p>
    <w:p>
      <w:r>
        <w:t>Valor da Locação:</w:t>
      </w:r>
    </w:p>
    <w:p>
      <w:pPr>
        <w:spacing w:before="160"/>
      </w:pPr>
      <w:r>
        <w:rPr>
          <w:b/>
          <w:sz w:val="24"/>
        </w:rPr>
        <w:t>R$ {{VALOR_LOCACAO}}</w:t>
      </w:r>
    </w:p>
    <w:p>
      <w:r>
        <w:t>Frete:</w:t>
      </w:r>
    </w:p>
    <w:p>
      <w:pPr>
        <w:spacing w:before="160"/>
      </w:pPr>
      <w:r>
        <w:rPr>
          <w:b/>
          <w:sz w:val="24"/>
        </w:rPr>
        <w:t>R$ {{VALOR_FRETE}}</w:t>
      </w:r>
    </w:p>
    <w:p>
      <w:r>
        <w:t>Valor Total:</w:t>
      </w:r>
    </w:p>
    <w:p>
      <w:pPr>
        <w:spacing w:before="160"/>
      </w:pPr>
      <w:r>
        <w:rPr>
          <w:b/>
          <w:sz w:val="24"/>
        </w:rPr>
        <w:t>R$ {{VALOR_TOTAL}}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RESPONSABILIDADES DA LOCATÁRIA</w:t>
      </w:r>
    </w:p>
    <w:p>
      <w:pPr>
        <w:pStyle w:val="ListBullet"/>
      </w:pPr>
      <w:r>
        <w:t>Conservação do equipamento.</w:t>
      </w:r>
    </w:p>
    <w:p>
      <w:pPr>
        <w:pStyle w:val="ListBullet"/>
      </w:pPr>
      <w:r>
        <w:t>Devolução nas mesmas condições recebidas.</w:t>
      </w:r>
    </w:p>
    <w:p>
      <w:pPr>
        <w:pStyle w:val="ListBullet"/>
      </w:pPr>
      <w:r>
        <w:t>Ressarcimento em caso de furto, roubo, extravio ou perda total.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RESPONSABILIDADES DA LOCADORA</w:t>
      </w:r>
    </w:p>
    <w:p>
      <w:pPr>
        <w:pStyle w:val="ListBullet"/>
      </w:pPr>
      <w:r>
        <w:t>Entrega do equipamento.</w:t>
      </w:r>
    </w:p>
    <w:p>
      <w:pPr>
        <w:pStyle w:val="ListBullet"/>
      </w:pPr>
      <w:r>
        <w:t>Treinamento de utilização.</w:t>
      </w:r>
    </w:p>
    <w:p>
      <w:pPr>
        <w:pStyle w:val="ListBullet"/>
      </w:pPr>
      <w:r>
        <w:t>Orientação técnica inicial.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DECLARAÇÃO</w:t>
      </w:r>
    </w:p>
    <w:p>
      <w:r>
        <w:t>A LOCATÁRIA declara estar ciente de todas as obrigações decorrentes deste termo.</w:t>
      </w:r>
    </w:p>
    <w:p>
      <w:r>
        <w:t>São Paulo, {{DATA_HOJE_SEM_CIDADE}}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LOCATÁRIA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2"/>
        </w:rPr>
        <w:t>CICLOWAY INDÚSTRIA E COMÉRCIO DE VEÍCULOS ELÉTRICOS LTDA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Confidencial · CicloWay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