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4328" w14:textId="77777777" w:rsidR="000574F3" w:rsidRPr="005E4A9D" w:rsidRDefault="00000000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ptos" w:eastAsia="Aptos" w:hAnsi="Aptos" w:cs="Aptos"/>
          <w:lang w:val="pt-BR"/>
        </w:rPr>
      </w:pPr>
      <w:r w:rsidRPr="005E4A9D">
        <w:rPr>
          <w:rFonts w:ascii="Aptos" w:eastAsia="Aptos" w:hAnsi="Aptos" w:cs="Aptos"/>
          <w:lang w:val="pt-BR"/>
        </w:rPr>
        <w:t>COORDENAÇÃO DE SISTEMAS DE INFORMAÇÃO</w:t>
      </w:r>
    </w:p>
    <w:p w14:paraId="5D8762B2" w14:textId="77777777" w:rsidR="000574F3" w:rsidRPr="005E4A9D" w:rsidRDefault="000574F3">
      <w:pPr>
        <w:spacing w:after="40"/>
        <w:rPr>
          <w:lang w:val="pt-BR"/>
        </w:rPr>
      </w:pPr>
    </w:p>
    <w:p w14:paraId="2DE22899" w14:textId="77777777" w:rsidR="000574F3" w:rsidRPr="005E4A9D" w:rsidRDefault="00000000">
      <w:pPr>
        <w:spacing w:before="120"/>
        <w:jc w:val="center"/>
        <w:rPr>
          <w:b/>
          <w:bCs/>
          <w:lang w:val="pt-BR"/>
        </w:rPr>
      </w:pPr>
      <w:r w:rsidRPr="005E4A9D">
        <w:rPr>
          <w:b/>
          <w:bCs/>
          <w:lang w:val="pt-BR"/>
        </w:rPr>
        <w:t>MODELO DE PRÉ-PROJETO DE TRABALHO DE CONCLUSÃO DE CURSO (TCC) e</w:t>
      </w:r>
    </w:p>
    <w:p w14:paraId="583C3891" w14:textId="77777777" w:rsidR="000574F3" w:rsidRDefault="00000000">
      <w:pPr>
        <w:spacing w:before="120"/>
        <w:jc w:val="center"/>
      </w:pPr>
      <w:r w:rsidRPr="005E4A9D">
        <w:rPr>
          <w:b/>
          <w:bCs/>
          <w:lang w:val="pt-BR"/>
        </w:rPr>
        <w:t xml:space="preserve"> </w:t>
      </w:r>
      <w:r>
        <w:rPr>
          <w:b/>
          <w:bCs/>
        </w:rPr>
        <w:t>PROJETO PROFISSIONAL</w:t>
      </w:r>
    </w:p>
    <w:tbl>
      <w:tblPr>
        <w:tblStyle w:val="a"/>
        <w:tblW w:w="90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5"/>
      </w:tblGrid>
      <w:tr w:rsidR="000574F3" w:rsidRPr="006727EC" w14:paraId="457F9ADE" w14:textId="77777777">
        <w:tc>
          <w:tcPr>
            <w:tcW w:w="4535" w:type="dxa"/>
            <w:shd w:val="clear" w:color="auto" w:fill="D9E2F3"/>
          </w:tcPr>
          <w:p w14:paraId="1952FB5A" w14:textId="77777777" w:rsidR="000574F3" w:rsidRDefault="00000000">
            <w:r>
              <w:rPr>
                <w:b/>
                <w:bCs/>
                <w:sz w:val="20"/>
                <w:szCs w:val="20"/>
              </w:rPr>
              <w:t>TÍTULO DO PROJETO:</w:t>
            </w:r>
          </w:p>
        </w:tc>
        <w:tc>
          <w:tcPr>
            <w:tcW w:w="4535" w:type="dxa"/>
          </w:tcPr>
          <w:p w14:paraId="1F817C05" w14:textId="657DBF65" w:rsidR="000574F3" w:rsidRPr="00CE1B97" w:rsidRDefault="0098719D">
            <w:pPr>
              <w:rPr>
                <w:lang w:val="pt-BR"/>
              </w:rPr>
            </w:pPr>
            <w:r w:rsidRPr="0098719D">
              <w:rPr>
                <w:lang w:val="pt-BR"/>
              </w:rPr>
              <w:t>RotinaTEA</w:t>
            </w:r>
          </w:p>
        </w:tc>
      </w:tr>
      <w:tr w:rsidR="000574F3" w:rsidRPr="0098719D" w14:paraId="79A19AAE" w14:textId="77777777">
        <w:tc>
          <w:tcPr>
            <w:tcW w:w="4535" w:type="dxa"/>
            <w:shd w:val="clear" w:color="auto" w:fill="D9E2F3"/>
          </w:tcPr>
          <w:p w14:paraId="4B650253" w14:textId="77777777" w:rsidR="000574F3" w:rsidRDefault="00000000">
            <w:r>
              <w:rPr>
                <w:b/>
                <w:bCs/>
                <w:sz w:val="20"/>
                <w:szCs w:val="20"/>
              </w:rPr>
              <w:t>Aluno 1:</w:t>
            </w:r>
          </w:p>
        </w:tc>
        <w:tc>
          <w:tcPr>
            <w:tcW w:w="4535" w:type="dxa"/>
          </w:tcPr>
          <w:p w14:paraId="7D171585" w14:textId="6FE81A85" w:rsidR="000574F3" w:rsidRPr="00CE1B97" w:rsidRDefault="00CE1B97">
            <w:pPr>
              <w:rPr>
                <w:lang w:val="pt-BR"/>
              </w:rPr>
            </w:pPr>
            <w:r w:rsidRPr="00CE1B97">
              <w:rPr>
                <w:lang w:val="pt-BR"/>
              </w:rPr>
              <w:t>Caio Victor Galvão do Nascimento</w:t>
            </w:r>
          </w:p>
        </w:tc>
      </w:tr>
      <w:tr w:rsidR="000574F3" w14:paraId="60817F47" w14:textId="77777777">
        <w:tc>
          <w:tcPr>
            <w:tcW w:w="4535" w:type="dxa"/>
            <w:shd w:val="clear" w:color="auto" w:fill="D9E2F3"/>
          </w:tcPr>
          <w:p w14:paraId="47B7FFB8" w14:textId="77777777" w:rsidR="000574F3" w:rsidRDefault="00000000">
            <w:r>
              <w:rPr>
                <w:b/>
                <w:bCs/>
                <w:sz w:val="20"/>
                <w:szCs w:val="20"/>
              </w:rPr>
              <w:t>Matrícula:</w:t>
            </w:r>
          </w:p>
        </w:tc>
        <w:tc>
          <w:tcPr>
            <w:tcW w:w="4535" w:type="dxa"/>
          </w:tcPr>
          <w:p w14:paraId="78DA0F15" w14:textId="468BDAC2" w:rsidR="000574F3" w:rsidRDefault="00CE1B97">
            <w:r w:rsidRPr="00CE1B97">
              <w:t>2372879</w:t>
            </w:r>
          </w:p>
        </w:tc>
      </w:tr>
      <w:tr w:rsidR="000574F3" w14:paraId="63909E65" w14:textId="77777777">
        <w:tc>
          <w:tcPr>
            <w:tcW w:w="4535" w:type="dxa"/>
            <w:shd w:val="clear" w:color="auto" w:fill="D9E2F3"/>
          </w:tcPr>
          <w:p w14:paraId="62FCC14D" w14:textId="77777777" w:rsidR="000574F3" w:rsidRDefault="00000000">
            <w:r>
              <w:rPr>
                <w:b/>
                <w:bCs/>
                <w:sz w:val="20"/>
                <w:szCs w:val="20"/>
              </w:rPr>
              <w:t>Aluno 2:</w:t>
            </w:r>
          </w:p>
        </w:tc>
        <w:tc>
          <w:tcPr>
            <w:tcW w:w="4535" w:type="dxa"/>
          </w:tcPr>
          <w:p w14:paraId="15908024" w14:textId="63742099" w:rsidR="000574F3" w:rsidRDefault="00057CA2">
            <w:r>
              <w:t>Pedro Neves Alberto</w:t>
            </w:r>
          </w:p>
        </w:tc>
      </w:tr>
      <w:tr w:rsidR="000574F3" w14:paraId="25799631" w14:textId="77777777">
        <w:tc>
          <w:tcPr>
            <w:tcW w:w="4535" w:type="dxa"/>
            <w:shd w:val="clear" w:color="auto" w:fill="D9E2F3"/>
          </w:tcPr>
          <w:p w14:paraId="3E19872C" w14:textId="77777777" w:rsidR="000574F3" w:rsidRDefault="00000000">
            <w:r>
              <w:rPr>
                <w:b/>
                <w:bCs/>
                <w:sz w:val="20"/>
                <w:szCs w:val="20"/>
              </w:rPr>
              <w:t>Matrícula:</w:t>
            </w:r>
          </w:p>
        </w:tc>
        <w:tc>
          <w:tcPr>
            <w:tcW w:w="4535" w:type="dxa"/>
          </w:tcPr>
          <w:p w14:paraId="74636DD6" w14:textId="0D4D7CF0" w:rsidR="000574F3" w:rsidRDefault="00057CA2">
            <w:r>
              <w:t>2379051</w:t>
            </w:r>
          </w:p>
        </w:tc>
      </w:tr>
      <w:tr w:rsidR="000574F3" w14:paraId="278AADF2" w14:textId="77777777">
        <w:tc>
          <w:tcPr>
            <w:tcW w:w="4535" w:type="dxa"/>
            <w:shd w:val="clear" w:color="auto" w:fill="D9E2F3"/>
          </w:tcPr>
          <w:p w14:paraId="44839B8F" w14:textId="77777777" w:rsidR="000574F3" w:rsidRDefault="00000000">
            <w:r>
              <w:rPr>
                <w:b/>
                <w:bCs/>
                <w:sz w:val="20"/>
                <w:szCs w:val="20"/>
              </w:rPr>
              <w:t>Curso / Turno:</w:t>
            </w:r>
          </w:p>
        </w:tc>
        <w:tc>
          <w:tcPr>
            <w:tcW w:w="4535" w:type="dxa"/>
          </w:tcPr>
          <w:p w14:paraId="07F39AEA" w14:textId="55A6A16A" w:rsidR="000574F3" w:rsidRDefault="00CE1B97">
            <w:r w:rsidRPr="00CE1B97">
              <w:t>SIS231N01 / Noturno</w:t>
            </w:r>
          </w:p>
        </w:tc>
      </w:tr>
      <w:tr w:rsidR="000574F3" w14:paraId="3AABF4E8" w14:textId="77777777">
        <w:tc>
          <w:tcPr>
            <w:tcW w:w="4535" w:type="dxa"/>
            <w:shd w:val="clear" w:color="auto" w:fill="D9E2F3"/>
          </w:tcPr>
          <w:p w14:paraId="0E3FD377" w14:textId="77777777" w:rsidR="000574F3" w:rsidRDefault="00000000">
            <w:r>
              <w:rPr>
                <w:b/>
                <w:bCs/>
                <w:sz w:val="20"/>
                <w:szCs w:val="20"/>
              </w:rPr>
              <w:t>Professor Orientador:</w:t>
            </w:r>
          </w:p>
        </w:tc>
        <w:tc>
          <w:tcPr>
            <w:tcW w:w="4535" w:type="dxa"/>
          </w:tcPr>
          <w:p w14:paraId="41A038B3" w14:textId="667EDB2A" w:rsidR="000574F3" w:rsidRDefault="00CE1B97">
            <w:r w:rsidRPr="00CE1B97">
              <w:t>Luana Leal</w:t>
            </w:r>
          </w:p>
        </w:tc>
      </w:tr>
      <w:tr w:rsidR="000574F3" w14:paraId="0BD208C0" w14:textId="77777777">
        <w:tc>
          <w:tcPr>
            <w:tcW w:w="4535" w:type="dxa"/>
            <w:shd w:val="clear" w:color="auto" w:fill="D9E2F3"/>
          </w:tcPr>
          <w:p w14:paraId="71DF45DD" w14:textId="77777777" w:rsidR="000574F3" w:rsidRDefault="00000000">
            <w:r>
              <w:rPr>
                <w:b/>
                <w:bCs/>
                <w:sz w:val="20"/>
                <w:szCs w:val="20"/>
              </w:rPr>
              <w:t>Data de Entrega:</w:t>
            </w:r>
          </w:p>
        </w:tc>
        <w:tc>
          <w:tcPr>
            <w:tcW w:w="4535" w:type="dxa"/>
          </w:tcPr>
          <w:p w14:paraId="1D882A78" w14:textId="302F8A95" w:rsidR="000574F3" w:rsidRDefault="00CE1B97">
            <w:r>
              <w:rPr>
                <w:sz w:val="20"/>
                <w:szCs w:val="20"/>
              </w:rPr>
              <w:t>17 / 08 / 2026</w:t>
            </w:r>
          </w:p>
        </w:tc>
      </w:tr>
    </w:tbl>
    <w:p w14:paraId="13A66859" w14:textId="77777777" w:rsidR="000574F3" w:rsidRDefault="000574F3"/>
    <w:p w14:paraId="71FDD374" w14:textId="61350142" w:rsidR="000574F3" w:rsidRPr="00DC25D3" w:rsidRDefault="00000000" w:rsidP="00CE1B97">
      <w:pPr>
        <w:pStyle w:val="ListParagraph"/>
        <w:numPr>
          <w:ilvl w:val="0"/>
          <w:numId w:val="7"/>
        </w:numPr>
        <w:spacing w:before="200" w:after="40"/>
        <w:rPr>
          <w:rFonts w:ascii="Arial" w:hAnsi="Arial" w:cs="Arial"/>
          <w:b/>
          <w:bCs/>
        </w:rPr>
      </w:pPr>
      <w:r w:rsidRPr="00DC25D3">
        <w:rPr>
          <w:rFonts w:ascii="Arial" w:hAnsi="Arial" w:cs="Arial"/>
          <w:b/>
          <w:bCs/>
        </w:rPr>
        <w:t>TEMA DO TRABALHO</w:t>
      </w:r>
    </w:p>
    <w:p w14:paraId="3C11B715" w14:textId="6CF76B87" w:rsidR="006727EC" w:rsidRPr="00DC25D3" w:rsidRDefault="00DC25D3" w:rsidP="006727EC">
      <w:pPr>
        <w:pStyle w:val="ListParagraph"/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RotinaTEA</w:t>
      </w:r>
      <w:r>
        <w:rPr>
          <w:rFonts w:ascii="Arial" w:hAnsi="Arial" w:cs="Arial"/>
          <w:lang w:val="pt-BR"/>
        </w:rPr>
        <w:t>:</w:t>
      </w:r>
      <w:r w:rsidRPr="00DC25D3">
        <w:rPr>
          <w:rFonts w:ascii="Arial" w:hAnsi="Arial" w:cs="Arial"/>
          <w:lang w:val="pt-BR"/>
        </w:rPr>
        <w:t xml:space="preserve"> </w:t>
      </w:r>
      <w:r w:rsidR="0098719D" w:rsidRPr="00DC25D3">
        <w:rPr>
          <w:rFonts w:ascii="Arial" w:hAnsi="Arial" w:cs="Arial"/>
          <w:lang w:val="pt-BR"/>
        </w:rPr>
        <w:t>Aplicativo Web/Mobile com Prancha de Rotina Visual Interativa e Temporizador Visual com Registro de Crises para Alunos com TEA</w:t>
      </w:r>
    </w:p>
    <w:p w14:paraId="1571DA53" w14:textId="77777777" w:rsidR="0098719D" w:rsidRPr="00DC25D3" w:rsidRDefault="0098719D" w:rsidP="006727EC">
      <w:pPr>
        <w:pStyle w:val="ListParagraph"/>
        <w:spacing w:before="200" w:after="40"/>
        <w:rPr>
          <w:rFonts w:ascii="Arial" w:hAnsi="Arial" w:cs="Arial"/>
          <w:b/>
          <w:bCs/>
          <w:lang w:val="pt-BR"/>
        </w:rPr>
      </w:pPr>
    </w:p>
    <w:p w14:paraId="19A62A43" w14:textId="6DBB70A9" w:rsidR="0098719D" w:rsidRPr="00DC25D3" w:rsidRDefault="00000000" w:rsidP="0098719D">
      <w:pPr>
        <w:pStyle w:val="ListParagraph"/>
        <w:numPr>
          <w:ilvl w:val="0"/>
          <w:numId w:val="7"/>
        </w:num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b/>
          <w:bCs/>
          <w:lang w:val="pt-BR"/>
        </w:rPr>
        <w:t>CONTEXTUALIZAÇÃO</w:t>
      </w:r>
    </w:p>
    <w:p w14:paraId="2C6E11CA" w14:textId="5D39FDF4" w:rsidR="0098719D" w:rsidRPr="00DC25D3" w:rsidRDefault="0098719D" w:rsidP="0098719D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A inclusão escolar no Brasil tem garantido de forma crescente o acesso de estudantes com Transtorno do Espectro Autista (TEA) às salas de aula regulares. Entretanto, essas crianças frequentemente enfrentam crises de ansiedade e desregulação sensorial durante momentos de transição de atividades, uma vez que a imprevisibilidade da rotina gera forte estresse, impactando o bem-estar do aluno e a dinâmica da aula.</w:t>
      </w:r>
    </w:p>
    <w:p w14:paraId="3160E5C4" w14:textId="05EE722D" w:rsidR="0098719D" w:rsidRPr="00DC25D3" w:rsidRDefault="0098719D" w:rsidP="0098719D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Além disso, muitos professores lidam com a ausência de ferramentas acessíveis e integradas para fornecer suporte visual instantâneo aos alunos. O registro de ocorrências comportamentais e crises ainda é feito, na maioria das vezes, por meio de métodos manuais ou anotações físicas, o que sobrecarrega o docente, consome tempo de aula e dificulta a análise de dados para a elaboração do Plano de Ensino Individualizado (PEI).</w:t>
      </w:r>
    </w:p>
    <w:p w14:paraId="67F27F97" w14:textId="6D5B576C" w:rsidR="004C26D6" w:rsidRPr="00DC25D3" w:rsidRDefault="0098719D" w:rsidP="0098719D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Nesse contexto, o uso de tecnologias da informação aplicadas como Tecnologia Assistiva pode contribuir para estruturar a rotina escolar, fornecendo previsibilidade visual à criança e simplificando o registro de métricas para o educador. Dessa forma, o projeto está alinhado aos Objetivos de Desenvolvimento Sustentável (ODS) da ONU, especificamente ao ODS 4 (Educação de Qualidade) e ao ODS 10 (Redução das Desigualdades), promovendo a permanência e adaptação de estudantes neurodivergentes.</w:t>
      </w:r>
    </w:p>
    <w:p w14:paraId="390DC9D1" w14:textId="77777777" w:rsidR="0098719D" w:rsidRPr="00DC25D3" w:rsidRDefault="0098719D" w:rsidP="0098719D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</w:p>
    <w:p w14:paraId="6B2963CF" w14:textId="730854B9" w:rsidR="000574F3" w:rsidRPr="00DC25D3" w:rsidRDefault="00000000" w:rsidP="00CE1B97">
      <w:pPr>
        <w:pStyle w:val="ListParagraph"/>
        <w:numPr>
          <w:ilvl w:val="0"/>
          <w:numId w:val="7"/>
        </w:numPr>
        <w:spacing w:before="200" w:after="40"/>
        <w:rPr>
          <w:rFonts w:ascii="Arial" w:hAnsi="Arial" w:cs="Arial"/>
          <w:b/>
          <w:bCs/>
          <w:lang w:val="pt-BR"/>
        </w:rPr>
      </w:pPr>
      <w:r w:rsidRPr="00DC25D3">
        <w:rPr>
          <w:rFonts w:ascii="Arial" w:hAnsi="Arial" w:cs="Arial"/>
          <w:b/>
          <w:bCs/>
          <w:lang w:val="pt-BR"/>
        </w:rPr>
        <w:t>PROBLEMA DE PESQUISA</w:t>
      </w:r>
    </w:p>
    <w:p w14:paraId="406125D1" w14:textId="0687F43F" w:rsidR="004C26D6" w:rsidRPr="00DC25D3" w:rsidRDefault="0098719D" w:rsidP="00CE1B97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Como um aplicativo web e mobile de rotina visual interativa pode auxiliar na redução do estresse e crises de ansiedade em alunos com TEA durante as transições de atividades escolares, otimizando simultaneamente o registro e o acompanhamento de ocorrências comportamentais por parte dos professores?</w:t>
      </w:r>
    </w:p>
    <w:p w14:paraId="0260E7B3" w14:textId="77777777" w:rsidR="0098719D" w:rsidRPr="00DC25D3" w:rsidRDefault="0098719D" w:rsidP="00CE1B97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</w:p>
    <w:p w14:paraId="19508469" w14:textId="77777777" w:rsidR="0098719D" w:rsidRPr="00DC25D3" w:rsidRDefault="0098719D" w:rsidP="00CE1B97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</w:p>
    <w:p w14:paraId="7ABB5B23" w14:textId="77777777" w:rsidR="0098719D" w:rsidRPr="00DC25D3" w:rsidRDefault="0098719D" w:rsidP="00CE1B97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</w:p>
    <w:p w14:paraId="39CF87CF" w14:textId="77777777" w:rsidR="0098719D" w:rsidRPr="00DC25D3" w:rsidRDefault="0098719D" w:rsidP="00CE1B97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</w:p>
    <w:p w14:paraId="4612F875" w14:textId="77777777" w:rsidR="0098719D" w:rsidRPr="00DC25D3" w:rsidRDefault="0098719D" w:rsidP="00CE1B97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</w:p>
    <w:p w14:paraId="095A20B3" w14:textId="2C18E77D" w:rsidR="000574F3" w:rsidRPr="00DC25D3" w:rsidRDefault="00000000" w:rsidP="00CE1B97">
      <w:pPr>
        <w:pStyle w:val="ListParagraph"/>
        <w:numPr>
          <w:ilvl w:val="0"/>
          <w:numId w:val="7"/>
        </w:num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b/>
          <w:bCs/>
          <w:lang w:val="pt-BR"/>
        </w:rPr>
        <w:t>OBJETIVO GERAL</w:t>
      </w:r>
    </w:p>
    <w:p w14:paraId="22B6D72C" w14:textId="74A92BB6" w:rsidR="004C26D6" w:rsidRPr="00DC25D3" w:rsidRDefault="0098719D" w:rsidP="00CE1B97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Desenvolver um aplicativo web e mobile para gerenciamento de rotinas visuais escolares, possibilitando que alunos com Transtorno do Espectro Autista (TEA) tenham maior previsibilidade nas transições de atividades por meio de cartões interativos e temporizadores, além de fornecer aos educadores uma ferramenta ágil para o registro de crises e acompanhamento comportamental.</w:t>
      </w:r>
    </w:p>
    <w:p w14:paraId="501C059F" w14:textId="77777777" w:rsidR="0098719D" w:rsidRPr="00DC25D3" w:rsidRDefault="0098719D" w:rsidP="00CE1B97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</w:p>
    <w:p w14:paraId="61A51F29" w14:textId="36FAB76A" w:rsidR="000574F3" w:rsidRPr="00DC25D3" w:rsidRDefault="00000000" w:rsidP="00CE1B97">
      <w:pPr>
        <w:pStyle w:val="ListParagraph"/>
        <w:numPr>
          <w:ilvl w:val="0"/>
          <w:numId w:val="7"/>
        </w:numPr>
        <w:spacing w:before="200" w:after="40"/>
        <w:rPr>
          <w:rFonts w:ascii="Arial" w:hAnsi="Arial" w:cs="Arial"/>
          <w:b/>
          <w:bCs/>
          <w:lang w:val="pt-BR"/>
        </w:rPr>
      </w:pPr>
      <w:r w:rsidRPr="00DC25D3">
        <w:rPr>
          <w:rFonts w:ascii="Arial" w:hAnsi="Arial" w:cs="Arial"/>
          <w:b/>
          <w:bCs/>
          <w:lang w:val="pt-BR"/>
        </w:rPr>
        <w:t>OBJETIVOS ESPECÍFICOS</w:t>
      </w:r>
    </w:p>
    <w:p w14:paraId="6107011F" w14:textId="4CDC2402" w:rsidR="00D3212C" w:rsidRPr="00DC25D3" w:rsidRDefault="00D3212C" w:rsidP="00D3212C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Levantar os requisitos com foco em acessibilidade cognitiva e design inclusivo, além de modelar a arquitetura cliente-servidor e o banco de dados relacional para o gerenciamento de perfis, rotinas e registros de crises.</w:t>
      </w:r>
    </w:p>
    <w:p w14:paraId="22A80170" w14:textId="4A7DFA4B" w:rsidR="00D3212C" w:rsidRPr="00DC25D3" w:rsidRDefault="00D3212C" w:rsidP="00D3212C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Implementar as funcionalidades principais da aplicação, incluindo a prancha visual interativa (arrastar e soltar), o temporizador regressivo adaptado (sem gatilhos sensoriais) e o sistema de registro rápido de ocorrências (com 1 clique) para o professor.</w:t>
      </w:r>
    </w:p>
    <w:p w14:paraId="78C5896B" w14:textId="224BEFDE" w:rsidR="004C26D6" w:rsidRPr="00DC25D3" w:rsidRDefault="00D3212C" w:rsidP="00D3212C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Desenvolver painéis com relatórios gráficos correlacionando o cumprimento de tarefas e a frequência de desregulações, além de realizar testes de usabilidade e funcionamento com educadores para garantir a eficiência e viabilidade da plataforma no ambiente escolar.</w:t>
      </w:r>
    </w:p>
    <w:p w14:paraId="1D9DA27D" w14:textId="77777777" w:rsidR="00D3212C" w:rsidRPr="00DC25D3" w:rsidRDefault="00D3212C" w:rsidP="00D3212C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</w:p>
    <w:p w14:paraId="76377BDF" w14:textId="24AAAD39" w:rsidR="000574F3" w:rsidRPr="00DC25D3" w:rsidRDefault="00000000" w:rsidP="00CE1B97">
      <w:pPr>
        <w:pStyle w:val="ListParagraph"/>
        <w:numPr>
          <w:ilvl w:val="0"/>
          <w:numId w:val="7"/>
        </w:numPr>
        <w:spacing w:before="200" w:after="40"/>
        <w:rPr>
          <w:rFonts w:ascii="Arial" w:hAnsi="Arial" w:cs="Arial"/>
          <w:b/>
          <w:bCs/>
          <w:lang w:val="pt-BR"/>
        </w:rPr>
      </w:pPr>
      <w:r w:rsidRPr="00DC25D3">
        <w:rPr>
          <w:rFonts w:ascii="Arial" w:hAnsi="Arial" w:cs="Arial"/>
          <w:b/>
          <w:bCs/>
          <w:lang w:val="pt-BR"/>
        </w:rPr>
        <w:t>PROPOSTA DA SOLUÇÃO</w:t>
      </w:r>
    </w:p>
    <w:p w14:paraId="2F6EC173" w14:textId="45E255AE" w:rsidR="00D3212C" w:rsidRPr="00DC25D3" w:rsidRDefault="00D3212C" w:rsidP="00D3212C">
      <w:pPr>
        <w:pStyle w:val="ListParagraph"/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A solução proposta consiste no desenvolvimento de uma plataforma digital composta por uma aplicação web e um aplicativo mobile, destinada a conectar educadores e alunos com Transtorno do Espectro Autista (TEA) em um ambiente único e integrado, focado na organização e previsibilidade da rotina escolar.</w:t>
      </w:r>
    </w:p>
    <w:p w14:paraId="6A97AC1E" w14:textId="59F5042F" w:rsidR="00D3212C" w:rsidRPr="00DC25D3" w:rsidRDefault="00D3212C" w:rsidP="00D3212C">
      <w:pPr>
        <w:pStyle w:val="ListParagraph"/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O aluno interagirá com uma interface inclusiva, desenvolvida com diretrizes de acessibilidade cognitiva para evitar sobrecarga sensorial. Por meio dela, a criança poderá visualizar sua prancha de rotina, arrastar e soltar cartões (pictogramas) para marcar atividades como concluídas e acompanhar o tempo de cada tarefa através de um temporizador visual progressivo, atenuando a ansiedade durante as transições.</w:t>
      </w:r>
    </w:p>
    <w:p w14:paraId="032AC1BE" w14:textId="63D3E587" w:rsidR="00D3212C" w:rsidRPr="00DC25D3" w:rsidRDefault="00D3212C" w:rsidP="00D3212C">
      <w:pPr>
        <w:pStyle w:val="ListParagraph"/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O professor poderá configurar as rotinas visuais de forma personalizada para cada estudante e acompanhar o progresso em tempo real. Nesse contexto de uso, o principal diferencial do projeto se estabelece na integração de duas frentes simultâneas: ao mesmo tempo em que a ferramenta fornece o suporte visual interativo que garante autonomia e previsibilidade à criança, ela oferece ao educador um botão de registro rápido para marcar o início e o fim de crises com apenas um clique. Esse fluxo poupa o tempo de aula, elimina o preenchimento manual durante momentos de estresse e permite cruzar automaticamente o cumprimento das tarefas com os horários de maior incidência de desregulação.</w:t>
      </w:r>
    </w:p>
    <w:p w14:paraId="1EDA05A3" w14:textId="19EE1584" w:rsidR="00D3212C" w:rsidRPr="00DC25D3" w:rsidRDefault="00D3212C" w:rsidP="00D3212C">
      <w:pPr>
        <w:pStyle w:val="ListParagraph"/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O gestor escolar ou administrador será responsável pelo gerenciamento da plataforma, podendo aprovar cadastros, vincular alunos aos seus respectivos professores, gerenciar as turmas e acompanhar os painéis de dados consolidados da instituição de ensino.</w:t>
      </w:r>
    </w:p>
    <w:p w14:paraId="3E7BBC08" w14:textId="2D1706D2" w:rsidR="00B971AF" w:rsidRPr="00DC25D3" w:rsidRDefault="00D3212C" w:rsidP="00D3212C">
      <w:pPr>
        <w:pStyle w:val="ListParagraph"/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Como possibilidade de evolução futura, o sistema poderá exportar relatórios automáticos em PDF para compor o prontuário e o Plano de Ensino Individualizado </w:t>
      </w:r>
      <w:r w:rsidRPr="00DC25D3">
        <w:rPr>
          <w:rFonts w:ascii="Arial" w:hAnsi="Arial" w:cs="Arial"/>
          <w:lang w:val="pt-BR"/>
        </w:rPr>
        <w:lastRenderedPageBreak/>
        <w:t>(PEI) da criança, além de aplicar algoritmos de análise de dados para auxiliar na previsão de horários e disciplinas que atuem como gatilhos, apoiando preventivamente a equipe pedagógica.</w:t>
      </w:r>
    </w:p>
    <w:p w14:paraId="2518561A" w14:textId="77777777" w:rsidR="004C26D6" w:rsidRPr="00DC25D3" w:rsidRDefault="004C26D6" w:rsidP="00B971AF">
      <w:pPr>
        <w:pStyle w:val="ListParagraph"/>
        <w:spacing w:before="200" w:after="40"/>
        <w:rPr>
          <w:rFonts w:ascii="Arial" w:hAnsi="Arial" w:cs="Arial"/>
          <w:lang w:val="pt-BR"/>
        </w:rPr>
      </w:pPr>
    </w:p>
    <w:p w14:paraId="2A077A66" w14:textId="77777777" w:rsidR="004C26D6" w:rsidRPr="00DC25D3" w:rsidRDefault="004C26D6" w:rsidP="00B971AF">
      <w:pPr>
        <w:pStyle w:val="ListParagraph"/>
        <w:spacing w:before="200" w:after="40"/>
        <w:rPr>
          <w:rFonts w:ascii="Arial" w:hAnsi="Arial" w:cs="Arial"/>
          <w:lang w:val="pt-BR"/>
        </w:rPr>
      </w:pPr>
    </w:p>
    <w:p w14:paraId="023F9035" w14:textId="77777777" w:rsidR="00B971AF" w:rsidRPr="00DC25D3" w:rsidRDefault="00B971AF" w:rsidP="00B971AF">
      <w:pPr>
        <w:pStyle w:val="ListParagraph"/>
        <w:spacing w:before="200" w:after="40"/>
        <w:rPr>
          <w:rFonts w:ascii="Arial" w:hAnsi="Arial" w:cs="Arial"/>
          <w:b/>
          <w:bCs/>
          <w:lang w:val="pt-BR"/>
        </w:rPr>
      </w:pPr>
    </w:p>
    <w:p w14:paraId="69B43300" w14:textId="6C35F43B" w:rsidR="000574F3" w:rsidRPr="00DC25D3" w:rsidRDefault="00000000" w:rsidP="00CE1B97">
      <w:pPr>
        <w:pStyle w:val="ListParagraph"/>
        <w:numPr>
          <w:ilvl w:val="0"/>
          <w:numId w:val="7"/>
        </w:numPr>
        <w:spacing w:before="200" w:after="40"/>
        <w:rPr>
          <w:rFonts w:ascii="Arial" w:hAnsi="Arial" w:cs="Arial"/>
          <w:b/>
          <w:bCs/>
          <w:lang w:val="pt-BR"/>
        </w:rPr>
      </w:pPr>
      <w:r w:rsidRPr="00DC25D3">
        <w:rPr>
          <w:rFonts w:ascii="Arial" w:hAnsi="Arial" w:cs="Arial"/>
          <w:b/>
          <w:bCs/>
          <w:lang w:val="pt-BR"/>
        </w:rPr>
        <w:t>TECNOLOGIAS PRETENDIDAS</w:t>
      </w:r>
    </w:p>
    <w:p w14:paraId="5BD902C7" w14:textId="77777777" w:rsidR="00DC25D3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React: desenvolvimento da interface de usuário responsiva e interativa em formato de Progressive Web App (PWA), permitindo a utilização fluida em tablets, smartphones e computadores da escola.</w:t>
      </w:r>
    </w:p>
    <w:p w14:paraId="2F4C75F2" w14:textId="77777777" w:rsidR="00DC25D3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Node.js e Express: construção do back-end e da API RESTful para gerenciar as rotas, regras de negócio e a comunicação entre a aplicação cliente e o banco de dados.</w:t>
      </w:r>
    </w:p>
    <w:p w14:paraId="235593BE" w14:textId="77777777" w:rsidR="00DC25D3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PostgreSQL: sistema de gerenciamento de banco de dados relacional utilizado para o armazenamento seguro e estruturado dos perfis de usuários, turmas, rotinas configuradas e registros de crises.</w:t>
      </w:r>
    </w:p>
    <w:p w14:paraId="251196CC" w14:textId="77777777" w:rsidR="00DC25D3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Service Workers e IndexedDB: implementação da arquitetura offline-first, garantindo que a prancha visual, o temporizador e o registro de crises continuem operacionais na sala de aula mesmo em momentos sem conexão com a internet, sincronizando os dados posteriormente.</w:t>
      </w:r>
    </w:p>
    <w:p w14:paraId="2ED2E17C" w14:textId="77777777" w:rsidR="00DC25D3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Chart.js: criação de gráficos dinâmicos e indicadores visuais no dashboard do educador para facilitar a análise da correlação entre atividades concluídas e a frequência de desregulações.</w:t>
      </w:r>
    </w:p>
    <w:p w14:paraId="6B210F90" w14:textId="77777777" w:rsidR="00DC25D3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ARASAAC (Biblioteca de Pictogramas): integração de símbolos padronizados de Comunicação Aumentativa e Alternativa (CAA) para garantir acessibilidade cognitiva na criação dos cartões de rotina.</w:t>
      </w:r>
    </w:p>
    <w:p w14:paraId="6E5EE605" w14:textId="77777777" w:rsidR="00DC25D3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Git e GitHub: controle de versões, armazenamento seguro do código-fonte e documentação das etapas de desenvolvimento da plataforma.</w:t>
      </w:r>
    </w:p>
    <w:p w14:paraId="49AB3E6F" w14:textId="77777777" w:rsidR="00DC25D3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JWT (JSON Web Token): sistema de autenticação para controle de acesso e segurança na separação das visões e permissões dos perfis de aluno, professor e gestor.</w:t>
      </w:r>
    </w:p>
    <w:p w14:paraId="27C6DC05" w14:textId="49870276" w:rsidR="004C26D6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HTML5 e CSS3: estruturação semântica e organização visual da plataforma, aplicando as diretrizes de acessibilidade (WCAG), layout responsivo (Flexbox/Grid) e paletas de cores atenuadas para evitar gatilhos de sobrecarga sensorial.</w:t>
      </w:r>
    </w:p>
    <w:p w14:paraId="65DDE969" w14:textId="77777777" w:rsidR="00DC25D3" w:rsidRPr="00DC25D3" w:rsidRDefault="00DC25D3" w:rsidP="00DC25D3">
      <w:pPr>
        <w:pStyle w:val="ListParagraph"/>
        <w:spacing w:before="200" w:after="40"/>
        <w:jc w:val="both"/>
        <w:rPr>
          <w:rFonts w:ascii="Arial" w:hAnsi="Arial" w:cs="Arial"/>
          <w:lang w:val="pt-BR"/>
        </w:rPr>
      </w:pPr>
    </w:p>
    <w:p w14:paraId="6FDCDF7C" w14:textId="2B7B0E3A" w:rsidR="000574F3" w:rsidRPr="00DC25D3" w:rsidRDefault="00000000" w:rsidP="002D3DDF">
      <w:pPr>
        <w:pStyle w:val="ListParagraph"/>
        <w:numPr>
          <w:ilvl w:val="0"/>
          <w:numId w:val="7"/>
        </w:numPr>
        <w:spacing w:before="200" w:after="40"/>
        <w:rPr>
          <w:rFonts w:ascii="Arial" w:hAnsi="Arial" w:cs="Arial"/>
          <w:b/>
          <w:bCs/>
          <w:lang w:val="pt-BR"/>
        </w:rPr>
      </w:pPr>
      <w:r w:rsidRPr="00DC25D3">
        <w:rPr>
          <w:rFonts w:ascii="Arial" w:hAnsi="Arial" w:cs="Arial"/>
          <w:b/>
          <w:bCs/>
          <w:lang w:val="pt-BR"/>
        </w:rPr>
        <w:t>RESULTADOS ESPERADOS</w:t>
      </w:r>
    </w:p>
    <w:p w14:paraId="12EE2127" w14:textId="1D5597EC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Como resultados qualitativos, espera-se proporcionar maior previsibilidade e autonomia para o aluno, reduzindo a ansiedade e as crises durante as transições de atividades. Para os educadores, espera-se otimizar o tempo em sala de aula, substituindo as anotações manuais por um fluxo digital integrado e ágil, além de facilitar a tomada de decisão pedagógica ao fornecer dados mais estruturados para a elaboração do Plano de Ensino Individualizado (PEI).</w:t>
      </w:r>
    </w:p>
    <w:p w14:paraId="547AA08B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Como resultados quantitativos do protótipo, pretende-se implementar, no mínimo:</w:t>
      </w:r>
    </w:p>
    <w:p w14:paraId="7F6DEA5B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3 perfis de usuários: aluno, professor e gestor;</w:t>
      </w:r>
    </w:p>
    <w:p w14:paraId="36C49A8C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lastRenderedPageBreak/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4 módulos principais: prancha visual interativa, temporizador regressivo, registro rápido de crises e painel de relatórios (dashboard);</w:t>
      </w:r>
    </w:p>
    <w:p w14:paraId="2F69BF82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Mecanismo de arrastar e soltar (drag and drop) para a conclusão de tarefas;</w:t>
      </w:r>
    </w:p>
    <w:p w14:paraId="06E49F1E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Temporizador visual adaptado com design atenuado para evitar sobrecarga sensorial;</w:t>
      </w:r>
    </w:p>
    <w:p w14:paraId="0BB900EB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Botão de registro de 1 clique para acompanhamento do início e fim das desregulações pelo educador;</w:t>
      </w:r>
    </w:p>
    <w:p w14:paraId="5364E1A1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Geração de gráficos básicos relacionando o cumprimento das tarefas com a incidência de crises;</w:t>
      </w:r>
    </w:p>
    <w:p w14:paraId="6030C869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Integração de pictogramas padronizados (ARASAAC) para acessibilidade cognitiva;</w:t>
      </w:r>
    </w:p>
    <w:p w14:paraId="4A8545B3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Implementação de arquitetura offline-first (PWA) garantindo funcionamento básico sem internet;</w:t>
      </w:r>
    </w:p>
    <w:p w14:paraId="75CFD0E5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Sistema de autenticação e controle de acesso;</w:t>
      </w:r>
    </w:p>
    <w:p w14:paraId="1D9C9669" w14:textId="0DCA1A0A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•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 xml:space="preserve">  </w:t>
      </w:r>
      <w:r w:rsidRPr="00DC25D3">
        <w:rPr>
          <w:rFonts w:ascii="Segoe UI Symbol" w:hAnsi="Segoe UI Symbol" w:cs="Segoe UI Symbol"/>
          <w:lang w:val="pt-BR"/>
        </w:rPr>
        <w:t>⁠</w:t>
      </w:r>
      <w:r w:rsidRPr="00DC25D3">
        <w:rPr>
          <w:rFonts w:ascii="Arial" w:hAnsi="Arial" w:cs="Arial"/>
          <w:lang w:val="pt-BR"/>
        </w:rPr>
        <w:t>Realização de testes funcionais e de usabilidade (ex.: aplicação de questionário SUS com educadores).</w:t>
      </w:r>
    </w:p>
    <w:p w14:paraId="411EB5CB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Ao final, espera-se demonstrar que a utilização de uma plataforma digital integrada, atuando como Tecnologia Assistiva, pode contribuir significativamente para a inclusão escolar, promovendo um ambiente de aprendizado mais previsível, organizado e acolhedor para estudantes neurodivergentes.</w:t>
      </w:r>
    </w:p>
    <w:p w14:paraId="04740F1B" w14:textId="77777777" w:rsidR="00DC25D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</w:p>
    <w:p w14:paraId="6AEF8A1A" w14:textId="7A579A5F" w:rsidR="000574F3" w:rsidRPr="00DC25D3" w:rsidRDefault="00DC25D3" w:rsidP="00DC25D3">
      <w:pPr>
        <w:spacing w:before="200" w:after="40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     </w:t>
      </w:r>
      <w:r w:rsidR="00B971AF" w:rsidRPr="00DC25D3">
        <w:rPr>
          <w:rFonts w:ascii="Arial" w:hAnsi="Arial" w:cs="Arial"/>
          <w:b/>
          <w:bCs/>
          <w:lang w:val="pt-BR"/>
        </w:rPr>
        <w:t>9. CRONOGRAMA INICIAL</w:t>
      </w:r>
    </w:p>
    <w:p w14:paraId="0291F8E4" w14:textId="088BF50E" w:rsidR="000574F3" w:rsidRPr="005E4A9D" w:rsidRDefault="000574F3">
      <w:pPr>
        <w:spacing w:after="120"/>
        <w:ind w:left="283"/>
        <w:rPr>
          <w:lang w:val="pt-BR"/>
        </w:rPr>
      </w:pPr>
    </w:p>
    <w:tbl>
      <w:tblPr>
        <w:tblStyle w:val="a0"/>
        <w:tblW w:w="90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5"/>
      </w:tblGrid>
      <w:tr w:rsidR="000574F3" w14:paraId="61A644AE" w14:textId="77777777">
        <w:tc>
          <w:tcPr>
            <w:tcW w:w="4535" w:type="dxa"/>
            <w:shd w:val="clear" w:color="auto" w:fill="1F497D"/>
          </w:tcPr>
          <w:p w14:paraId="3505F69B" w14:textId="77777777" w:rsidR="000574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ATIVIDADE / ETAPA</w:t>
            </w:r>
          </w:p>
        </w:tc>
        <w:tc>
          <w:tcPr>
            <w:tcW w:w="4535" w:type="dxa"/>
            <w:shd w:val="clear" w:color="auto" w:fill="1F497D"/>
          </w:tcPr>
          <w:p w14:paraId="40D25F7E" w14:textId="77777777" w:rsidR="000574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PREVISÃO (MÊS / SEMESTRE)</w:t>
            </w:r>
          </w:p>
        </w:tc>
      </w:tr>
      <w:tr w:rsidR="000574F3" w14:paraId="21E37D18" w14:textId="77777777">
        <w:tc>
          <w:tcPr>
            <w:tcW w:w="4535" w:type="dxa"/>
          </w:tcPr>
          <w:p w14:paraId="42A5B43B" w14:textId="77777777" w:rsidR="000574F3" w:rsidRDefault="00000000">
            <w:r>
              <w:rPr>
                <w:sz w:val="20"/>
                <w:szCs w:val="20"/>
              </w:rPr>
              <w:t>Levantamento Bibliográfico</w:t>
            </w:r>
          </w:p>
        </w:tc>
        <w:tc>
          <w:tcPr>
            <w:tcW w:w="4535" w:type="dxa"/>
          </w:tcPr>
          <w:p w14:paraId="6A002049" w14:textId="77777777" w:rsidR="000574F3" w:rsidRDefault="000574F3"/>
        </w:tc>
      </w:tr>
      <w:tr w:rsidR="000574F3" w14:paraId="5D108216" w14:textId="77777777">
        <w:tc>
          <w:tcPr>
            <w:tcW w:w="4535" w:type="dxa"/>
          </w:tcPr>
          <w:p w14:paraId="2F42BCC3" w14:textId="77777777" w:rsidR="000574F3" w:rsidRDefault="00000000">
            <w:r>
              <w:rPr>
                <w:sz w:val="20"/>
                <w:szCs w:val="20"/>
              </w:rPr>
              <w:t>Defesa / Aprovação do Tema</w:t>
            </w:r>
          </w:p>
        </w:tc>
        <w:tc>
          <w:tcPr>
            <w:tcW w:w="4535" w:type="dxa"/>
          </w:tcPr>
          <w:p w14:paraId="2E5063C7" w14:textId="77777777" w:rsidR="000574F3" w:rsidRDefault="000574F3"/>
        </w:tc>
      </w:tr>
      <w:tr w:rsidR="000574F3" w:rsidRPr="0098719D" w14:paraId="0582D1D9" w14:textId="77777777">
        <w:tc>
          <w:tcPr>
            <w:tcW w:w="4535" w:type="dxa"/>
          </w:tcPr>
          <w:p w14:paraId="5D5B7A0E" w14:textId="77777777" w:rsidR="000574F3" w:rsidRPr="005E4A9D" w:rsidRDefault="00000000">
            <w:pPr>
              <w:rPr>
                <w:lang w:val="pt-BR"/>
              </w:rPr>
            </w:pPr>
            <w:r w:rsidRPr="005E4A9D">
              <w:rPr>
                <w:sz w:val="20"/>
                <w:szCs w:val="20"/>
                <w:lang w:val="pt-BR"/>
              </w:rPr>
              <w:t>Definição dos Requisitos e Arquitetura</w:t>
            </w:r>
          </w:p>
        </w:tc>
        <w:tc>
          <w:tcPr>
            <w:tcW w:w="4535" w:type="dxa"/>
          </w:tcPr>
          <w:p w14:paraId="196652CA" w14:textId="77777777" w:rsidR="000574F3" w:rsidRPr="005E4A9D" w:rsidRDefault="000574F3">
            <w:pPr>
              <w:rPr>
                <w:lang w:val="pt-BR"/>
              </w:rPr>
            </w:pPr>
          </w:p>
        </w:tc>
      </w:tr>
      <w:tr w:rsidR="000574F3" w14:paraId="18E99274" w14:textId="77777777">
        <w:tc>
          <w:tcPr>
            <w:tcW w:w="4535" w:type="dxa"/>
          </w:tcPr>
          <w:p w14:paraId="06B929BB" w14:textId="77777777" w:rsidR="000574F3" w:rsidRDefault="00000000">
            <w:r>
              <w:rPr>
                <w:sz w:val="20"/>
                <w:szCs w:val="20"/>
              </w:rPr>
              <w:t>Desenvolvimento do Hardware / Protótipo</w:t>
            </w:r>
          </w:p>
        </w:tc>
        <w:tc>
          <w:tcPr>
            <w:tcW w:w="4535" w:type="dxa"/>
          </w:tcPr>
          <w:p w14:paraId="0882B1BF" w14:textId="77777777" w:rsidR="000574F3" w:rsidRDefault="000574F3"/>
        </w:tc>
      </w:tr>
      <w:tr w:rsidR="000574F3" w:rsidRPr="0098719D" w14:paraId="286CEEA0" w14:textId="77777777">
        <w:tc>
          <w:tcPr>
            <w:tcW w:w="4535" w:type="dxa"/>
          </w:tcPr>
          <w:p w14:paraId="53A42A1B" w14:textId="77777777" w:rsidR="000574F3" w:rsidRPr="005E4A9D" w:rsidRDefault="00000000">
            <w:pPr>
              <w:rPr>
                <w:lang w:val="pt-BR"/>
              </w:rPr>
            </w:pPr>
            <w:r w:rsidRPr="005E4A9D">
              <w:rPr>
                <w:sz w:val="20"/>
                <w:szCs w:val="20"/>
                <w:lang w:val="pt-BR"/>
              </w:rPr>
              <w:t>Desenvolvimento do Software e Testes</w:t>
            </w:r>
          </w:p>
        </w:tc>
        <w:tc>
          <w:tcPr>
            <w:tcW w:w="4535" w:type="dxa"/>
          </w:tcPr>
          <w:p w14:paraId="5BF02FF7" w14:textId="77777777" w:rsidR="000574F3" w:rsidRPr="005E4A9D" w:rsidRDefault="000574F3">
            <w:pPr>
              <w:rPr>
                <w:lang w:val="pt-BR"/>
              </w:rPr>
            </w:pPr>
          </w:p>
        </w:tc>
      </w:tr>
      <w:tr w:rsidR="000574F3" w:rsidRPr="0098719D" w14:paraId="06D5D942" w14:textId="77777777">
        <w:tc>
          <w:tcPr>
            <w:tcW w:w="4535" w:type="dxa"/>
          </w:tcPr>
          <w:p w14:paraId="760B2612" w14:textId="77777777" w:rsidR="000574F3" w:rsidRPr="005E4A9D" w:rsidRDefault="00000000">
            <w:pPr>
              <w:rPr>
                <w:lang w:val="pt-BR"/>
              </w:rPr>
            </w:pPr>
            <w:r w:rsidRPr="005E4A9D">
              <w:rPr>
                <w:sz w:val="20"/>
                <w:szCs w:val="20"/>
                <w:lang w:val="pt-BR"/>
              </w:rPr>
              <w:t>Escrita da Parte Escrita do TCC</w:t>
            </w:r>
          </w:p>
        </w:tc>
        <w:tc>
          <w:tcPr>
            <w:tcW w:w="4535" w:type="dxa"/>
          </w:tcPr>
          <w:p w14:paraId="24C0785A" w14:textId="77777777" w:rsidR="000574F3" w:rsidRPr="005E4A9D" w:rsidRDefault="000574F3">
            <w:pPr>
              <w:rPr>
                <w:lang w:val="pt-BR"/>
              </w:rPr>
            </w:pPr>
          </w:p>
        </w:tc>
      </w:tr>
      <w:tr w:rsidR="000574F3" w:rsidRPr="0098719D" w14:paraId="78F7F2B0" w14:textId="77777777">
        <w:tc>
          <w:tcPr>
            <w:tcW w:w="4535" w:type="dxa"/>
          </w:tcPr>
          <w:p w14:paraId="54FC742B" w14:textId="77777777" w:rsidR="000574F3" w:rsidRPr="005E4A9D" w:rsidRDefault="00000000">
            <w:pPr>
              <w:rPr>
                <w:lang w:val="pt-BR"/>
              </w:rPr>
            </w:pPr>
            <w:r w:rsidRPr="005E4A9D">
              <w:rPr>
                <w:sz w:val="20"/>
                <w:szCs w:val="20"/>
                <w:lang w:val="pt-BR"/>
              </w:rPr>
              <w:t>Defesa e Demonstração do Protótipo</w:t>
            </w:r>
          </w:p>
        </w:tc>
        <w:tc>
          <w:tcPr>
            <w:tcW w:w="4535" w:type="dxa"/>
          </w:tcPr>
          <w:p w14:paraId="7401827D" w14:textId="77777777" w:rsidR="000574F3" w:rsidRPr="005E4A9D" w:rsidRDefault="000574F3">
            <w:pPr>
              <w:rPr>
                <w:lang w:val="pt-BR"/>
              </w:rPr>
            </w:pPr>
          </w:p>
        </w:tc>
      </w:tr>
    </w:tbl>
    <w:p w14:paraId="5B263EC0" w14:textId="77777777" w:rsidR="000574F3" w:rsidRPr="005E4A9D" w:rsidRDefault="000574F3">
      <w:pPr>
        <w:rPr>
          <w:lang w:val="pt-BR"/>
        </w:rPr>
      </w:pPr>
    </w:p>
    <w:p w14:paraId="55290BA5" w14:textId="77777777" w:rsidR="00C70F51" w:rsidRPr="00DC25D3" w:rsidRDefault="00C70F51" w:rsidP="00C70F51">
      <w:pPr>
        <w:spacing w:before="200" w:after="40"/>
        <w:rPr>
          <w:rFonts w:ascii="Arial" w:hAnsi="Arial" w:cs="Arial"/>
          <w:b/>
          <w:bCs/>
          <w:lang w:val="pt-BR"/>
        </w:rPr>
      </w:pPr>
      <w:r w:rsidRPr="00DC25D3">
        <w:rPr>
          <w:rFonts w:ascii="Arial" w:hAnsi="Arial" w:cs="Arial"/>
          <w:b/>
          <w:bCs/>
          <w:lang w:val="pt-BR"/>
        </w:rPr>
        <w:t>10. REFERÊNCIAS INICIAIS</w:t>
      </w:r>
    </w:p>
    <w:p w14:paraId="78E897E3" w14:textId="77777777" w:rsidR="00DC25D3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  ARASAAC. Centro Aragonês de Comunicação Aumentativa e Alternativa. </w:t>
      </w:r>
      <w:r w:rsidRPr="00DC25D3">
        <w:rPr>
          <w:rFonts w:ascii="Arial" w:hAnsi="Arial" w:cs="Arial"/>
          <w:b/>
          <w:bCs/>
          <w:lang w:val="pt-BR"/>
        </w:rPr>
        <w:t>Portal de Pictogramas e Recursos Gráficos para Acessibilidade Cognitiva</w:t>
      </w:r>
      <w:r w:rsidRPr="00DC25D3">
        <w:rPr>
          <w:rFonts w:ascii="Arial" w:hAnsi="Arial" w:cs="Arial"/>
          <w:lang w:val="pt-BR"/>
        </w:rPr>
        <w:t xml:space="preserve">. Governo de Aragão, 2024. Disponível em: </w:t>
      </w:r>
      <w:hyperlink r:id="rId8" w:tgtFrame="_blank" w:history="1">
        <w:r w:rsidRPr="00DC25D3">
          <w:rPr>
            <w:rStyle w:val="Hyperlink"/>
            <w:rFonts w:ascii="Arial" w:hAnsi="Arial" w:cs="Arial"/>
            <w:lang w:val="pt-BR"/>
          </w:rPr>
          <w:t>https://arasaac.org/</w:t>
        </w:r>
      </w:hyperlink>
      <w:r w:rsidRPr="00DC25D3">
        <w:rPr>
          <w:rFonts w:ascii="Arial" w:hAnsi="Arial" w:cs="Arial"/>
          <w:lang w:val="pt-BR"/>
        </w:rPr>
        <w:t>. Acesso em: 1 set. 2026.</w:t>
      </w:r>
    </w:p>
    <w:p w14:paraId="0E17C5F8" w14:textId="77777777" w:rsidR="00DC25D3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lastRenderedPageBreak/>
        <w:t xml:space="preserve">  BRASIL. Ministério da Educação. </w:t>
      </w:r>
      <w:r w:rsidRPr="00DC25D3">
        <w:rPr>
          <w:rFonts w:ascii="Arial" w:hAnsi="Arial" w:cs="Arial"/>
          <w:b/>
          <w:bCs/>
          <w:lang w:val="pt-BR"/>
        </w:rPr>
        <w:t>Diretrizes para o uso de Tecnologias Assistivas na Educação Básica</w:t>
      </w:r>
      <w:r w:rsidRPr="00DC25D3">
        <w:rPr>
          <w:rFonts w:ascii="Arial" w:hAnsi="Arial" w:cs="Arial"/>
          <w:lang w:val="pt-BR"/>
        </w:rPr>
        <w:t>. Brasília, DF: MEC, 2021. Disponível em: gov.br/mec. Acesso em: 1 set. 2026.</w:t>
      </w:r>
    </w:p>
    <w:p w14:paraId="41128127" w14:textId="77777777" w:rsidR="00DC25D3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  CARVALHO, R. M.; ALVES, L. R. Avaliação de usabilidade e acessibilidade em sistemas web para usuários neurodivergentes: um estudo de caso aplicando o SUS (System Usability Scale). </w:t>
      </w:r>
      <w:r w:rsidRPr="00DC25D3">
        <w:rPr>
          <w:rFonts w:ascii="Arial" w:hAnsi="Arial" w:cs="Arial"/>
          <w:b/>
          <w:bCs/>
          <w:lang w:val="pt-BR"/>
        </w:rPr>
        <w:t>Anais do Simpósio Brasileiro de Fatores Humanos em Sistemas Computacionais (IHC)</w:t>
      </w:r>
      <w:r w:rsidRPr="00DC25D3">
        <w:rPr>
          <w:rFonts w:ascii="Arial" w:hAnsi="Arial" w:cs="Arial"/>
          <w:lang w:val="pt-BR"/>
        </w:rPr>
        <w:t>, São Paulo, p. 112-125, 2023.</w:t>
      </w:r>
    </w:p>
    <w:p w14:paraId="7DF188A2" w14:textId="77777777" w:rsidR="00DC25D3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  GOMES, A. L.; SOUZA, P. H. Desenvolvimento PWA (Progressive Web App) para ambientes educacionais com baixa conectividade: estratégias de sincronização offline-first. </w:t>
      </w:r>
      <w:r w:rsidRPr="00DC25D3">
        <w:rPr>
          <w:rFonts w:ascii="Arial" w:hAnsi="Arial" w:cs="Arial"/>
          <w:b/>
          <w:bCs/>
          <w:lang w:val="pt-BR"/>
        </w:rPr>
        <w:t>Revista de Engenharia da Computação e Sistemas</w:t>
      </w:r>
      <w:r w:rsidRPr="00DC25D3">
        <w:rPr>
          <w:rFonts w:ascii="Arial" w:hAnsi="Arial" w:cs="Arial"/>
          <w:lang w:val="pt-BR"/>
        </w:rPr>
        <w:t>, v. 14, n. 2, p. 45-60, 2022.</w:t>
      </w:r>
    </w:p>
    <w:p w14:paraId="3613BC64" w14:textId="77777777" w:rsidR="00DC25D3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  OLIVEIRA, C. A.; LIMA, F. B. Privacidade by Design e a aplicação da LGPD no desenvolvimento de softwares educacionais de monitoramento. </w:t>
      </w:r>
      <w:r w:rsidRPr="00DC25D3">
        <w:rPr>
          <w:rFonts w:ascii="Arial" w:hAnsi="Arial" w:cs="Arial"/>
          <w:b/>
          <w:bCs/>
          <w:lang w:val="pt-BR"/>
        </w:rPr>
        <w:t>Revista Brasileira de Direito e Tecnologia</w:t>
      </w:r>
      <w:r w:rsidRPr="00DC25D3">
        <w:rPr>
          <w:rFonts w:ascii="Arial" w:hAnsi="Arial" w:cs="Arial"/>
          <w:lang w:val="pt-BR"/>
        </w:rPr>
        <w:t>, Brasília, v. 5, p. 112-128, 2024.</w:t>
      </w:r>
    </w:p>
    <w:p w14:paraId="2E2F26D0" w14:textId="77777777" w:rsidR="00DC25D3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  PEREIRA, T. S. Gestão de crises e desregulação em sala de aula regular: o uso de temporizadores visuais digitais como estratégia de antecipação para alunos com TEA. </w:t>
      </w:r>
      <w:r w:rsidRPr="00DC25D3">
        <w:rPr>
          <w:rFonts w:ascii="Arial" w:hAnsi="Arial" w:cs="Arial"/>
          <w:b/>
          <w:bCs/>
          <w:lang w:val="pt-BR"/>
        </w:rPr>
        <w:t>Anais do Congresso Brasileiro de Educação Especial</w:t>
      </w:r>
      <w:r w:rsidRPr="00DC25D3">
        <w:rPr>
          <w:rFonts w:ascii="Arial" w:hAnsi="Arial" w:cs="Arial"/>
          <w:lang w:val="pt-BR"/>
        </w:rPr>
        <w:t>, v. 10, p. 88-102, 2026.</w:t>
      </w:r>
    </w:p>
    <w:p w14:paraId="61F0D546" w14:textId="77777777" w:rsidR="00DC25D3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  PRESSMAN, Roger S.; MAXIM, Bruce R. </w:t>
      </w:r>
      <w:r w:rsidRPr="00DC25D3">
        <w:rPr>
          <w:rFonts w:ascii="Arial" w:hAnsi="Arial" w:cs="Arial"/>
          <w:b/>
          <w:bCs/>
          <w:lang w:val="pt-BR"/>
        </w:rPr>
        <w:t>Engenharia de Software: uma abordagem profissional</w:t>
      </w:r>
      <w:r w:rsidRPr="00DC25D3">
        <w:rPr>
          <w:rFonts w:ascii="Arial" w:hAnsi="Arial" w:cs="Arial"/>
          <w:lang w:val="pt-BR"/>
        </w:rPr>
        <w:t>. 9. ed. Porto Alegre: AMGH, 2021.</w:t>
      </w:r>
    </w:p>
    <w:p w14:paraId="6F32C4DB" w14:textId="77777777" w:rsidR="00DC25D3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  SANTOS, M. F. et al. Tecnologias assistivas digitais no contexto da inclusão escolar de crianças autistas: o impacto das pranchas de rotina interativas. </w:t>
      </w:r>
      <w:r w:rsidRPr="00DC25D3">
        <w:rPr>
          <w:rFonts w:ascii="Arial" w:hAnsi="Arial" w:cs="Arial"/>
          <w:b/>
          <w:bCs/>
          <w:lang w:val="pt-BR"/>
        </w:rPr>
        <w:t>Revista Educação e Inovação</w:t>
      </w:r>
      <w:r w:rsidRPr="00DC25D3">
        <w:rPr>
          <w:rFonts w:ascii="Arial" w:hAnsi="Arial" w:cs="Arial"/>
          <w:lang w:val="pt-BR"/>
        </w:rPr>
        <w:t>, Rio de Janeiro, v. 8, n. 1, p. 34-49, 2025.</w:t>
      </w:r>
    </w:p>
    <w:p w14:paraId="09B6EB04" w14:textId="77777777" w:rsidR="00DC25D3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 xml:space="preserve">  SILVA, J. R.; MENDES, E. G. O uso de aplicativos móveis como suporte à organização do tempo e tarefas de alunos com Transtorno do Espectro Autista. </w:t>
      </w:r>
      <w:r w:rsidRPr="00DC25D3">
        <w:rPr>
          <w:rFonts w:ascii="Arial" w:hAnsi="Arial" w:cs="Arial"/>
          <w:b/>
          <w:bCs/>
          <w:lang w:val="pt-BR"/>
        </w:rPr>
        <w:t>Revista Brasileira de Educação Especial</w:t>
      </w:r>
      <w:r w:rsidRPr="00DC25D3">
        <w:rPr>
          <w:rFonts w:ascii="Arial" w:hAnsi="Arial" w:cs="Arial"/>
          <w:lang w:val="pt-BR"/>
        </w:rPr>
        <w:t>, Bauru, v. 26, p. 1-15, 2020.</w:t>
      </w:r>
    </w:p>
    <w:p w14:paraId="1418474C" w14:textId="77BA6922" w:rsidR="007D6F6C" w:rsidRPr="00DC25D3" w:rsidRDefault="00DC25D3" w:rsidP="00DC25D3">
      <w:pPr>
        <w:numPr>
          <w:ilvl w:val="0"/>
          <w:numId w:val="9"/>
        </w:numPr>
        <w:spacing w:before="200" w:after="40"/>
        <w:jc w:val="both"/>
        <w:rPr>
          <w:rFonts w:ascii="Arial" w:hAnsi="Arial" w:cs="Arial"/>
          <w:lang w:val="pt-BR"/>
        </w:rPr>
      </w:pPr>
      <w:r w:rsidRPr="00DC25D3">
        <w:rPr>
          <w:rFonts w:ascii="Arial" w:hAnsi="Arial" w:cs="Arial"/>
          <w:lang w:val="pt-BR"/>
        </w:rPr>
        <w:t></w:t>
      </w:r>
      <w:r w:rsidRPr="00DC25D3">
        <w:rPr>
          <w:rFonts w:ascii="Arial" w:hAnsi="Arial" w:cs="Arial"/>
          <w:lang w:val="en-US"/>
        </w:rPr>
        <w:t xml:space="preserve">  W3C - WORLD WIDE WEB CONSORTIUM. </w:t>
      </w:r>
      <w:r w:rsidRPr="00DC25D3">
        <w:rPr>
          <w:rFonts w:ascii="Arial" w:hAnsi="Arial" w:cs="Arial"/>
          <w:b/>
          <w:bCs/>
          <w:lang w:val="en-US"/>
        </w:rPr>
        <w:t>Making Content Usable for People with Cognitive and Learning Disabilities</w:t>
      </w:r>
      <w:r w:rsidRPr="00DC25D3">
        <w:rPr>
          <w:rFonts w:ascii="Arial" w:hAnsi="Arial" w:cs="Arial"/>
          <w:lang w:val="en-US"/>
        </w:rPr>
        <w:t xml:space="preserve">. </w:t>
      </w:r>
      <w:r w:rsidRPr="00DC25D3">
        <w:rPr>
          <w:rFonts w:ascii="Arial" w:hAnsi="Arial" w:cs="Arial"/>
          <w:lang w:val="pt-BR"/>
        </w:rPr>
        <w:t>W3C Working Group Note, 2021.</w:t>
      </w:r>
    </w:p>
    <w:sectPr w:rsidR="007D6F6C" w:rsidRPr="00DC25D3">
      <w:headerReference w:type="default" r:id="rId9"/>
      <w:footerReference w:type="default" r:id="rId10"/>
      <w:pgSz w:w="11906" w:h="16838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7AE94" w14:textId="77777777" w:rsidR="006A0E1E" w:rsidRDefault="006A0E1E">
      <w:pPr>
        <w:spacing w:after="0" w:line="240" w:lineRule="auto"/>
      </w:pPr>
      <w:r>
        <w:separator/>
      </w:r>
    </w:p>
  </w:endnote>
  <w:endnote w:type="continuationSeparator" w:id="0">
    <w:p w14:paraId="7E89AF58" w14:textId="77777777" w:rsidR="006A0E1E" w:rsidRDefault="006A0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8D0933D-BAF4-4B2D-8761-8893BEDE4A62}"/>
    <w:embedBold r:id="rId2" w:fontKey="{CCE989C7-2927-406F-8EB5-AC5E963B87AE}"/>
    <w:embedItalic r:id="rId3" w:fontKey="{0C3DA25C-9F3D-4FCE-BC04-F577C95C5BB1}"/>
    <w:embedBoldItalic r:id="rId4" w:fontKey="{E3F7CC65-91DD-447B-AD4A-05D2E90BDB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FAFE879-E973-4652-855C-BAD3FBF11CB6}"/>
    <w:embedBold r:id="rId6" w:fontKey="{A27EF707-1E43-4DF0-93B0-3CB6606E295A}"/>
    <w:embedItalic r:id="rId7" w:fontKey="{A2C06C16-EFAE-402D-95E4-493678324B49}"/>
    <w:embedBoldItalic r:id="rId8" w:fontKey="{089927AF-3CF6-403C-9A58-D4B3569193F1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3EE9BE53-4C32-4A99-BD78-D9E5745B04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7D01A5A5-D3D7-4797-B7CF-43A865B328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6578" w14:textId="77777777" w:rsidR="000574F3" w:rsidRDefault="000574F3">
    <w:pPr>
      <w:spacing w:before="12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FA08C" w14:textId="77777777" w:rsidR="006A0E1E" w:rsidRDefault="006A0E1E">
      <w:pPr>
        <w:spacing w:after="0" w:line="240" w:lineRule="auto"/>
      </w:pPr>
      <w:r>
        <w:separator/>
      </w:r>
    </w:p>
  </w:footnote>
  <w:footnote w:type="continuationSeparator" w:id="0">
    <w:p w14:paraId="32D55211" w14:textId="77777777" w:rsidR="006A0E1E" w:rsidRDefault="006A0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C62E" w14:textId="77777777" w:rsidR="000574F3" w:rsidRDefault="00000000">
    <w:r>
      <w:rPr>
        <w:noProof/>
      </w:rPr>
      <w:drawing>
        <wp:anchor distT="0" distB="0" distL="114300" distR="114300" simplePos="0" relativeHeight="251658240" behindDoc="0" locked="0" layoutInCell="1" hidden="0" allowOverlap="1" wp14:anchorId="773DC2F6" wp14:editId="176D5EEA">
          <wp:simplePos x="0" y="0"/>
          <wp:positionH relativeFrom="column">
            <wp:posOffset>2097290</wp:posOffset>
          </wp:positionH>
          <wp:positionV relativeFrom="paragraph">
            <wp:posOffset>-98813</wp:posOffset>
          </wp:positionV>
          <wp:extent cx="1480185" cy="53340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30566" t="47410" r="49823" b="36654"/>
                  <a:stretch>
                    <a:fillRect/>
                  </a:stretch>
                </pic:blipFill>
                <pic:spPr>
                  <a:xfrm>
                    <a:off x="0" y="0"/>
                    <a:ext cx="1480185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045C"/>
    <w:multiLevelType w:val="multilevel"/>
    <w:tmpl w:val="DAA2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64472"/>
    <w:multiLevelType w:val="hybridMultilevel"/>
    <w:tmpl w:val="C0B0AA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F3F48"/>
    <w:multiLevelType w:val="hybridMultilevel"/>
    <w:tmpl w:val="E1D6515C"/>
    <w:lvl w:ilvl="0" w:tplc="ADAE8586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46634C"/>
    <w:multiLevelType w:val="hybridMultilevel"/>
    <w:tmpl w:val="292E4318"/>
    <w:lvl w:ilvl="0" w:tplc="ADAE8586">
      <w:numFmt w:val="bullet"/>
      <w:lvlText w:val="•"/>
      <w:lvlJc w:val="left"/>
      <w:pPr>
        <w:ind w:left="1440" w:hanging="360"/>
      </w:pPr>
      <w:rPr>
        <w:rFonts w:ascii="Cambria" w:eastAsia="Cambria" w:hAnsi="Cambria" w:cs="Cambria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700962"/>
    <w:multiLevelType w:val="multilevel"/>
    <w:tmpl w:val="711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C60DE"/>
    <w:multiLevelType w:val="multilevel"/>
    <w:tmpl w:val="D8F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D5B5A"/>
    <w:multiLevelType w:val="hybridMultilevel"/>
    <w:tmpl w:val="1E6458B8"/>
    <w:lvl w:ilvl="0" w:tplc="25161432">
      <w:start w:val="10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395572"/>
    <w:multiLevelType w:val="multilevel"/>
    <w:tmpl w:val="617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83591"/>
    <w:multiLevelType w:val="multilevel"/>
    <w:tmpl w:val="8128833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85151315">
    <w:abstractNumId w:val="8"/>
  </w:num>
  <w:num w:numId="2" w16cid:durableId="4590319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63719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1690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02537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83905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1982543">
    <w:abstractNumId w:val="1"/>
  </w:num>
  <w:num w:numId="8" w16cid:durableId="1984773681">
    <w:abstractNumId w:val="6"/>
  </w:num>
  <w:num w:numId="9" w16cid:durableId="829830912">
    <w:abstractNumId w:val="0"/>
  </w:num>
  <w:num w:numId="10" w16cid:durableId="969936351">
    <w:abstractNumId w:val="5"/>
  </w:num>
  <w:num w:numId="11" w16cid:durableId="586767428">
    <w:abstractNumId w:val="4"/>
  </w:num>
  <w:num w:numId="12" w16cid:durableId="1962497691">
    <w:abstractNumId w:val="7"/>
  </w:num>
  <w:num w:numId="13" w16cid:durableId="109863644">
    <w:abstractNumId w:val="2"/>
  </w:num>
  <w:num w:numId="14" w16cid:durableId="1099909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4F3"/>
    <w:rsid w:val="000574F3"/>
    <w:rsid w:val="00057CA2"/>
    <w:rsid w:val="000668BE"/>
    <w:rsid w:val="002D3DDF"/>
    <w:rsid w:val="002F11C6"/>
    <w:rsid w:val="004A31E7"/>
    <w:rsid w:val="004C26D6"/>
    <w:rsid w:val="004D711C"/>
    <w:rsid w:val="005E4A9D"/>
    <w:rsid w:val="006727EC"/>
    <w:rsid w:val="006A0E1E"/>
    <w:rsid w:val="006A772F"/>
    <w:rsid w:val="006D47BA"/>
    <w:rsid w:val="00743C20"/>
    <w:rsid w:val="0076584E"/>
    <w:rsid w:val="007D6F6C"/>
    <w:rsid w:val="008669B2"/>
    <w:rsid w:val="0098719D"/>
    <w:rsid w:val="00A51C36"/>
    <w:rsid w:val="00AD0D79"/>
    <w:rsid w:val="00AF5A46"/>
    <w:rsid w:val="00B3163A"/>
    <w:rsid w:val="00B82673"/>
    <w:rsid w:val="00B93DEA"/>
    <w:rsid w:val="00B971AF"/>
    <w:rsid w:val="00C70F51"/>
    <w:rsid w:val="00CE1B97"/>
    <w:rsid w:val="00D3212C"/>
    <w:rsid w:val="00DC25D3"/>
    <w:rsid w:val="00ED5DE3"/>
    <w:rsid w:val="00F17352"/>
    <w:rsid w:val="00F26825"/>
    <w:rsid w:val="00F8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34D42"/>
  <w15:docId w15:val="{10C44BAE-0D7C-47D9-9850-BE284473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97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styleId="Hyperlink">
    <w:name w:val="Hyperlink"/>
    <w:basedOn w:val="DefaultParagraphFont"/>
    <w:uiPriority w:val="99"/>
    <w:unhideWhenUsed/>
    <w:rsid w:val="00DC25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arasaac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gP+lhklFTHVdrWmFbZlDfxJ5A==">CgMxLjA4AHIhMWExekJKaEVUU2E0R01yMmloZk1Xb01iODZDTVJxWHVp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1793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Caio NASCIMENTO</cp:lastModifiedBy>
  <cp:revision>11</cp:revision>
  <dcterms:created xsi:type="dcterms:W3CDTF">2026-08-24T22:36:00Z</dcterms:created>
  <dcterms:modified xsi:type="dcterms:W3CDTF">2026-09-01T21:01:00Z</dcterms:modified>
</cp:coreProperties>
</file>