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>Cisco DevNet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>git add .</w:t>
      </w:r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r w:rsidR="009404D0">
        <w:rPr>
          <w:i/>
          <w:iCs/>
          <w:lang w:val="en-US"/>
        </w:rPr>
        <w:t xml:space="preserve">meaninful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We can revert back to any previous commit in a brench.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noProof/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noProof/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458F1BDF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because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noProof/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RM and .gitignore</w:t>
      </w:r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you have committed files you don’t want, you can remove then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the </w:t>
      </w:r>
      <w:r>
        <w:rPr>
          <w:i/>
          <w:iCs/>
          <w:lang w:val="en-US"/>
        </w:rPr>
        <w:t>.gitignore</w:t>
      </w:r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&lt;featureA&gt;.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>git checkout featureA</w:t>
      </w:r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where made to the master. So </w:t>
      </w:r>
      <w:r>
        <w:rPr>
          <w:i/>
          <w:iCs/>
          <w:lang w:val="en-US"/>
        </w:rPr>
        <w:t xml:space="preserve">featureX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‘recusive strategy’</w:t>
      </w:r>
    </w:p>
    <w:p w14:paraId="0674C6AD" w14:textId="01055DE5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line of files, conflicts will have to be solved manually.</w:t>
      </w:r>
    </w:p>
    <w:p w14:paraId="45EFCF3E" w14:textId="6F18C82E" w:rsidR="00476C04" w:rsidRDefault="00476C04">
      <w:pPr>
        <w:rPr>
          <w:lang w:val="en-US"/>
        </w:rPr>
      </w:pPr>
      <w:r>
        <w:rPr>
          <w:lang w:val="en-US"/>
        </w:rPr>
        <w:br w:type="page"/>
      </w:r>
    </w:p>
    <w:p w14:paraId="70B5F26F" w14:textId="4D63DA92" w:rsidR="00DB1AD6" w:rsidRPr="00476C04" w:rsidRDefault="00476C04" w:rsidP="00476C04">
      <w:pPr>
        <w:pStyle w:val="CitaoIntensa"/>
        <w:rPr>
          <w:i w:val="0"/>
          <w:iCs w:val="0"/>
          <w:lang w:val="en-US"/>
        </w:rPr>
      </w:pPr>
      <w:r w:rsidRPr="00476C04">
        <w:rPr>
          <w:i w:val="0"/>
          <w:iCs w:val="0"/>
          <w:lang w:val="en-US"/>
        </w:rPr>
        <w:lastRenderedPageBreak/>
        <w:t>XML, JSON and YAML</w:t>
      </w:r>
    </w:p>
    <w:p w14:paraId="723B0E29" w14:textId="6734DB30" w:rsidR="00476C04" w:rsidRDefault="00476C04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Plaint-Text data formats are better for humans and computers to read</w:t>
      </w:r>
    </w:p>
    <w:p w14:paraId="71C9C0B6" w14:textId="2D90FE52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Structured for computers</w:t>
      </w:r>
    </w:p>
    <w:p w14:paraId="2E796E5A" w14:textId="2C3784F5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Annotated for humans</w:t>
      </w:r>
    </w:p>
    <w:p w14:paraId="4537968E" w14:textId="56D4AF1F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and extensible</w:t>
      </w:r>
    </w:p>
    <w:p w14:paraId="559103B9" w14:textId="71572923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Self-Destructing</w:t>
      </w:r>
    </w:p>
    <w:p w14:paraId="37D20A84" w14:textId="0499CE47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Platform Agnostic / good lifespan </w:t>
      </w:r>
    </w:p>
    <w:p w14:paraId="5957C12A" w14:textId="3F94AAAC" w:rsidR="00476C04" w:rsidRDefault="0066755A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XML – Extensible Markup Language</w:t>
      </w:r>
    </w:p>
    <w:p w14:paraId="76F8BDC2" w14:textId="55343C13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It’s a legacy data format and it is used on SOAP.</w:t>
      </w:r>
    </w:p>
    <w:p w14:paraId="0F2EDEE7" w14:textId="143B0961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Uses markups, like html:</w:t>
      </w:r>
    </w:p>
    <w:p w14:paraId="58073137" w14:textId="3E681C14" w:rsid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         #this is called a root tag. All xml must have</w:t>
      </w:r>
    </w:p>
    <w:p w14:paraId="5E79976A" w14:textId="5D97CF46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&lt;person</w:t>
      </w:r>
      <w:r>
        <w:rPr>
          <w:lang w:val="en-US"/>
        </w:rPr>
        <w:t xml:space="preserve"> id=”1”</w:t>
      </w:r>
      <w:r w:rsidRPr="0066755A">
        <w:rPr>
          <w:lang w:val="en-US"/>
        </w:rPr>
        <w:t>&gt;</w:t>
      </w:r>
      <w:r>
        <w:rPr>
          <w:lang w:val="en-US"/>
        </w:rPr>
        <w:t xml:space="preserve">     #this is called a TAG, and the id is called and attribute</w:t>
      </w:r>
    </w:p>
    <w:p w14:paraId="55816AB1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&lt;name&gt;Caio&lt;/name&gt;</w:t>
      </w:r>
    </w:p>
    <w:p w14:paraId="13535E34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&lt;age&gt;27&lt;/age&gt;</w:t>
      </w:r>
    </w:p>
    <w:p w14:paraId="4FF17D78" w14:textId="06D026DA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&lt;/person&gt;</w:t>
      </w:r>
    </w:p>
    <w:p w14:paraId="1727324D" w14:textId="543089FE" w:rsidR="0066755A" w:rsidRP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</w:t>
      </w:r>
    </w:p>
    <w:p w14:paraId="62DE891B" w14:textId="2D2940CD" w:rsidR="0066755A" w:rsidRDefault="00D8612E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structure of the ‘person’ is called and ELEMENT, with elements inside it. </w:t>
      </w:r>
    </w:p>
    <w:p w14:paraId="5809AF44" w14:textId="0CA1821C" w:rsidR="00D8612E" w:rsidRDefault="00D8612E" w:rsidP="00D8612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Name and age are also elements, but with values ony, no elements.</w:t>
      </w:r>
    </w:p>
    <w:p w14:paraId="22F7BB8F" w14:textId="794C08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 lot of overhead.</w:t>
      </w:r>
    </w:p>
    <w:p w14:paraId="74DCC098" w14:textId="0328EC30" w:rsidR="00007512" w:rsidRDefault="00007512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DOM – Document Object Module</w:t>
      </w:r>
      <w:r w:rsidR="00D957ED">
        <w:rPr>
          <w:lang w:val="en-US"/>
        </w:rPr>
        <w:t>. Is a tree view of the xml.</w:t>
      </w:r>
    </w:p>
    <w:p w14:paraId="388F0C7D" w14:textId="18090A03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It’s important to understand the relationships of the xmlk data.</w:t>
      </w:r>
    </w:p>
    <w:p w14:paraId="2DD1C7E5" w14:textId="4E51A676" w:rsidR="00D957ED" w:rsidRPr="0066755A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With the parent, the children and the cousins. </w:t>
      </w:r>
    </w:p>
    <w:p w14:paraId="4A1B4518" w14:textId="5B0A0024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 – JavaScript Object Notation</w:t>
      </w:r>
    </w:p>
    <w:p w14:paraId="1E79D916" w14:textId="6153EBE2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Popular, lightweight notation, native to JS.</w:t>
      </w:r>
    </w:p>
    <w:p w14:paraId="123B222C" w14:textId="4D16C67D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 uses brackets {}, so indentation is irrelevant, and data can be compressed easily.</w:t>
      </w:r>
    </w:p>
    <w:p w14:paraId="1C97553F" w14:textId="7950318C" w:rsidR="00D957ED" w:rsidRDefault="00D957ED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KEY-VALUE pair is the heart and soul of JSON</w:t>
      </w:r>
    </w:p>
    <w:p w14:paraId="1489B8C4" w14:textId="7AE92850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“FirstName”: “Caio”</w:t>
      </w:r>
    </w:p>
    <w:p w14:paraId="3B8C7862" w14:textId="6E92EF65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All keys must use “”, but not all values will use it, depending on format.</w:t>
      </w:r>
    </w:p>
    <w:p w14:paraId="2C711691" w14:textId="652AB0E9" w:rsidR="00D957ED" w:rsidRDefault="00F93A75" w:rsidP="00D957ED">
      <w:pPr>
        <w:pStyle w:val="PargrafodaLista"/>
        <w:numPr>
          <w:ilvl w:val="2"/>
          <w:numId w:val="6"/>
        </w:numPr>
        <w:rPr>
          <w:lang w:val="en-US"/>
        </w:rPr>
      </w:pPr>
      <w:r w:rsidRPr="00F93A75">
        <w:rPr>
          <w:lang w:val="en-US"/>
        </w:rPr>
        <w:drawing>
          <wp:anchor distT="0" distB="0" distL="114300" distR="114300" simplePos="0" relativeHeight="251659264" behindDoc="0" locked="0" layoutInCell="1" allowOverlap="1" wp14:anchorId="1D3E8395" wp14:editId="41FD7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65350" cy="2922905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09" cy="293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13">
        <w:rPr>
          <w:lang w:val="en-US"/>
        </w:rPr>
        <w:t>Everything inside {} is a objetct:</w:t>
      </w:r>
    </w:p>
    <w:p w14:paraId="4B752AE1" w14:textId="20804B2A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3 Objects in this JSON</w:t>
      </w:r>
    </w:p>
    <w:p w14:paraId="44D425D0" w14:textId="2A6562A7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Everything inside [] is an array</w:t>
      </w:r>
    </w:p>
    <w:p w14:paraId="76D0A34B" w14:textId="26D5F7EB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7F7713">
        <w:rPr>
          <w:lang w:val="en-US"/>
        </w:rPr>
        <w:t>This JSON is 1 big array</w:t>
      </w:r>
    </w:p>
    <w:p w14:paraId="7994CCCE" w14:textId="4AB8CC38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objects, you have key pairs</w:t>
      </w:r>
    </w:p>
    <w:p w14:paraId="17547A83" w14:textId="70667E6F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arrays, you have objects.</w:t>
      </w:r>
    </w:p>
    <w:p w14:paraId="270D61B6" w14:textId="51788675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But objects can also have </w:t>
      </w:r>
      <w:r w:rsidRPr="007F7713">
        <w:rPr>
          <w:u w:val="single"/>
          <w:lang w:val="en-US"/>
        </w:rPr>
        <w:t>array of key pairs</w:t>
      </w:r>
      <w:r>
        <w:rPr>
          <w:lang w:val="en-US"/>
        </w:rPr>
        <w:t>:</w:t>
      </w:r>
    </w:p>
    <w:p w14:paraId="076A386F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{“Countries:</w:t>
      </w:r>
    </w:p>
    <w:p w14:paraId="1103AB41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[</w:t>
      </w:r>
    </w:p>
    <w:p w14:paraId="54CDA78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{“Name” : ”USA”,</w:t>
      </w:r>
    </w:p>
    <w:p w14:paraId="70A14B8C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“Population” : ”330 million”},</w:t>
      </w:r>
    </w:p>
    <w:p w14:paraId="76DC21B5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{“Name” : “Brasil”,</w:t>
      </w:r>
    </w:p>
    <w:p w14:paraId="760613A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“Population” : “200 million”}</w:t>
      </w:r>
    </w:p>
    <w:p w14:paraId="622D44C9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]</w:t>
      </w:r>
    </w:p>
    <w:p w14:paraId="7DB4BFBD" w14:textId="77777777" w:rsidR="00917859" w:rsidRPr="007F7713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}</w:t>
      </w:r>
    </w:p>
    <w:p w14:paraId="17CB1704" w14:textId="35047787" w:rsidR="00917859" w:rsidRDefault="00917859" w:rsidP="00917859">
      <w:pPr>
        <w:pStyle w:val="PargrafodaLista"/>
        <w:ind w:left="2160"/>
        <w:rPr>
          <w:lang w:val="en-US"/>
        </w:rPr>
      </w:pPr>
    </w:p>
    <w:p w14:paraId="4CA88E1A" w14:textId="050A834C" w:rsidR="007F7713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DD4276">
        <w:rPr>
          <w:lang w:val="en-US"/>
        </w:rPr>
        <w:t>In JS, y</w:t>
      </w:r>
      <w:r w:rsidR="00917859" w:rsidRPr="00DD4276">
        <w:rPr>
          <w:lang w:val="en-US"/>
        </w:rPr>
        <w:t>ou</w:t>
      </w:r>
      <w:r w:rsidRPr="00DD4276">
        <w:rPr>
          <w:lang w:val="en-US"/>
        </w:rPr>
        <w:t xml:space="preserve"> reference arrays with []: myObj[1] will get all the object ‘Ana’,  in the example</w:t>
      </w:r>
      <w:r>
        <w:rPr>
          <w:lang w:val="en-US"/>
        </w:rPr>
        <w:t>.</w:t>
      </w:r>
    </w:p>
    <w:p w14:paraId="7F5BADA2" w14:textId="015311C5" w:rsidR="00DD4276" w:rsidRPr="00DD4276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 JS, you reference objects as: myObj[0].LastName will get the string “Moreira”.</w:t>
      </w:r>
    </w:p>
    <w:p w14:paraId="7E5E9294" w14:textId="0D2A2F48" w:rsidR="007F7713" w:rsidRPr="00DD4276" w:rsidRDefault="007F7713" w:rsidP="007F7713">
      <w:pPr>
        <w:rPr>
          <w:lang w:val="en-US"/>
        </w:rPr>
      </w:pPr>
    </w:p>
    <w:p w14:paraId="266485D8" w14:textId="77777777" w:rsidR="007F7713" w:rsidRPr="00DD4276" w:rsidRDefault="007F7713" w:rsidP="007F7713">
      <w:pPr>
        <w:rPr>
          <w:lang w:val="en-US"/>
        </w:rPr>
      </w:pPr>
    </w:p>
    <w:p w14:paraId="2F0BDC69" w14:textId="50D3B2F6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YAML – YAML ain’t markup language</w:t>
      </w:r>
    </w:p>
    <w:p w14:paraId="2EC61726" w14:textId="6E6376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Highly legible, compact and succinct.</w:t>
      </w:r>
    </w:p>
    <w:p w14:paraId="3DDF732C" w14:textId="30456FA6" w:rsidR="0066755A" w:rsidRPr="00622E14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t>Ideal for configuration files.</w:t>
      </w:r>
    </w:p>
    <w:p w14:paraId="72D903C6" w14:textId="6D8ACD25" w:rsidR="00622E14" w:rsidRP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t>Indentation is importante for YAML</w:t>
      </w:r>
    </w:p>
    <w:p w14:paraId="00ECE913" w14:textId="5D2495DD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rPr>
          <w:lang w:val="en-US"/>
        </w:rPr>
        <w:t>YAML also has a key-</w:t>
      </w:r>
      <w:r>
        <w:rPr>
          <w:lang w:val="en-US"/>
        </w:rPr>
        <w:t>pair with a key and a value</w:t>
      </w:r>
    </w:p>
    <w:p w14:paraId="6B488659" w14:textId="7AF140CA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Values are associated with a data type automatically:</w:t>
      </w:r>
    </w:p>
    <w:p w14:paraId="5F961CB9" w14:textId="624CF61B" w:rsidR="00622E14" w:rsidRDefault="00622E14" w:rsidP="00622E14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Strings, Integer, floats and Booleans.</w:t>
      </w:r>
    </w:p>
    <w:p w14:paraId="3D8A5601" w14:textId="7B25B5D4" w:rsidR="00622E14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may or may not be inside of quotes “”.</w:t>
      </w:r>
    </w:p>
    <w:p w14:paraId="70BD84F1" w14:textId="4F167EF9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 quotes are interpreted with breaks, like \n.</w:t>
      </w:r>
    </w:p>
    <w:p w14:paraId="2D11F159" w14:textId="6B79AECA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without quotes are literal (yes,yaml is contra intuitive)</w:t>
      </w:r>
    </w:p>
    <w:p w14:paraId="2E8EEFC2" w14:textId="48F7D4ED" w:rsidR="00942F20" w:rsidRPr="0066755A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Booleans can be written in capital or lower case.</w:t>
      </w:r>
    </w:p>
    <w:sectPr w:rsidR="00942F20" w:rsidRPr="0066755A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1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4" w15:restartNumberingAfterBreak="0">
    <w:nsid w:val="5E9A00E9"/>
    <w:multiLevelType w:val="hybridMultilevel"/>
    <w:tmpl w:val="504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07512"/>
    <w:rsid w:val="0017323C"/>
    <w:rsid w:val="001F0566"/>
    <w:rsid w:val="00476C04"/>
    <w:rsid w:val="00622E14"/>
    <w:rsid w:val="0066755A"/>
    <w:rsid w:val="006A3712"/>
    <w:rsid w:val="006D5BD0"/>
    <w:rsid w:val="00731A2A"/>
    <w:rsid w:val="007A4FED"/>
    <w:rsid w:val="007F7713"/>
    <w:rsid w:val="007F78E1"/>
    <w:rsid w:val="00845248"/>
    <w:rsid w:val="00917859"/>
    <w:rsid w:val="009404D0"/>
    <w:rsid w:val="00942F20"/>
    <w:rsid w:val="00C55B47"/>
    <w:rsid w:val="00C57570"/>
    <w:rsid w:val="00D8612E"/>
    <w:rsid w:val="00D957ED"/>
    <w:rsid w:val="00DB1AD6"/>
    <w:rsid w:val="00DD4276"/>
    <w:rsid w:val="00EA2DD6"/>
    <w:rsid w:val="00F66FD3"/>
    <w:rsid w:val="00F712FB"/>
    <w:rsid w:val="00F93A75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4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15</cp:revision>
  <dcterms:created xsi:type="dcterms:W3CDTF">2020-11-15T12:34:00Z</dcterms:created>
  <dcterms:modified xsi:type="dcterms:W3CDTF">2020-11-18T13:04:00Z</dcterms:modified>
</cp:coreProperties>
</file>