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86B44" w14:textId="77777777" w:rsidR="00FB2D05" w:rsidRPr="009F5B14" w:rsidRDefault="00FB2D05" w:rsidP="00FB2D05">
      <w:pPr>
        <w:pStyle w:val="Default"/>
        <w:jc w:val="center"/>
        <w:rPr>
          <w:b/>
          <w:caps/>
          <w:sz w:val="32"/>
          <w:szCs w:val="32"/>
        </w:rPr>
      </w:pPr>
      <w:bookmarkStart w:id="0" w:name="_Toc483054609"/>
      <w:r w:rsidRPr="009F5B14">
        <w:rPr>
          <w:b/>
          <w:caps/>
          <w:sz w:val="32"/>
          <w:szCs w:val="32"/>
        </w:rPr>
        <w:t>Faculdade de tecnologia de mogi das cruzES</w:t>
      </w:r>
    </w:p>
    <w:p w14:paraId="7F27FA66" w14:textId="77777777" w:rsidR="00FB2D05" w:rsidRPr="009F5B14" w:rsidRDefault="00FB2D05" w:rsidP="00FB2D05">
      <w:pPr>
        <w:pStyle w:val="Default"/>
        <w:rPr>
          <w:sz w:val="32"/>
          <w:szCs w:val="32"/>
        </w:rPr>
      </w:pPr>
    </w:p>
    <w:p w14:paraId="3BBE2513" w14:textId="77777777" w:rsidR="00FB2D05" w:rsidRPr="009F5B14" w:rsidRDefault="00FB2D05" w:rsidP="00FB2D05">
      <w:pPr>
        <w:pStyle w:val="Default"/>
        <w:rPr>
          <w:sz w:val="32"/>
          <w:szCs w:val="32"/>
        </w:rPr>
      </w:pPr>
    </w:p>
    <w:p w14:paraId="08A113DC" w14:textId="77777777" w:rsidR="00FB2D05" w:rsidRPr="009F5B14" w:rsidRDefault="00FB2D05" w:rsidP="00FB2D05">
      <w:pPr>
        <w:pStyle w:val="Default"/>
        <w:rPr>
          <w:sz w:val="32"/>
          <w:szCs w:val="32"/>
        </w:rPr>
      </w:pPr>
    </w:p>
    <w:p w14:paraId="26839D1D" w14:textId="77777777" w:rsidR="00FB2D05" w:rsidRPr="009F5B14" w:rsidRDefault="00FB2D05" w:rsidP="00FB2D05">
      <w:pPr>
        <w:pStyle w:val="Default"/>
        <w:rPr>
          <w:sz w:val="32"/>
          <w:szCs w:val="32"/>
        </w:rPr>
      </w:pPr>
    </w:p>
    <w:p w14:paraId="222F323C" w14:textId="77777777" w:rsidR="00FB2D05" w:rsidRPr="009F5B14" w:rsidRDefault="00FB2D05" w:rsidP="00FB2D05">
      <w:pPr>
        <w:pStyle w:val="Default"/>
        <w:rPr>
          <w:sz w:val="32"/>
          <w:szCs w:val="32"/>
        </w:rPr>
      </w:pPr>
    </w:p>
    <w:p w14:paraId="07A6F354" w14:textId="77777777" w:rsidR="00FB2D05" w:rsidRPr="009F5B14" w:rsidRDefault="00FB2D05" w:rsidP="00FB2D05">
      <w:pPr>
        <w:pStyle w:val="Default"/>
        <w:jc w:val="center"/>
        <w:rPr>
          <w:sz w:val="32"/>
          <w:szCs w:val="32"/>
        </w:rPr>
      </w:pPr>
    </w:p>
    <w:p w14:paraId="2AD19497" w14:textId="77777777" w:rsidR="00FB2D05" w:rsidRPr="009F5B14" w:rsidRDefault="00FB2D05" w:rsidP="00FB2D05">
      <w:pPr>
        <w:pStyle w:val="Default"/>
        <w:jc w:val="center"/>
        <w:rPr>
          <w:b/>
          <w:color w:val="FFFFFF" w:themeColor="background1"/>
          <w:sz w:val="32"/>
          <w:szCs w:val="32"/>
        </w:rPr>
      </w:pPr>
      <w:r w:rsidRPr="009F5B14">
        <w:rPr>
          <w:b/>
          <w:color w:val="FFFFFF" w:themeColor="background1"/>
          <w:sz w:val="32"/>
          <w:szCs w:val="32"/>
        </w:rPr>
        <w:t>SIQUEIRA</w:t>
      </w:r>
    </w:p>
    <w:p w14:paraId="453E2BBD" w14:textId="77777777" w:rsidR="00FB2D05" w:rsidRPr="009F5B14" w:rsidRDefault="00FB2D05" w:rsidP="00FB2D05">
      <w:pPr>
        <w:pStyle w:val="Default"/>
        <w:jc w:val="center"/>
        <w:rPr>
          <w:b/>
          <w:color w:val="00000A"/>
          <w:sz w:val="32"/>
          <w:szCs w:val="32"/>
        </w:rPr>
      </w:pPr>
    </w:p>
    <w:p w14:paraId="7D20C50D" w14:textId="77777777" w:rsidR="00FB2D05" w:rsidRPr="009F5B14" w:rsidRDefault="00FB2D05" w:rsidP="00FB2D05">
      <w:pPr>
        <w:pStyle w:val="Default"/>
        <w:jc w:val="center"/>
        <w:rPr>
          <w:b/>
          <w:color w:val="00000A"/>
          <w:sz w:val="32"/>
          <w:szCs w:val="32"/>
        </w:rPr>
      </w:pPr>
    </w:p>
    <w:p w14:paraId="6D348A4B" w14:textId="77777777" w:rsidR="00FB2D05" w:rsidRPr="009F5B14" w:rsidRDefault="00FB2D05" w:rsidP="00FB2D05">
      <w:pPr>
        <w:pStyle w:val="Default"/>
        <w:jc w:val="center"/>
        <w:rPr>
          <w:b/>
          <w:color w:val="00000A"/>
          <w:sz w:val="32"/>
          <w:szCs w:val="32"/>
        </w:rPr>
      </w:pPr>
      <w:r w:rsidRPr="009F5B14">
        <w:rPr>
          <w:b/>
          <w:color w:val="00000A"/>
          <w:sz w:val="32"/>
          <w:szCs w:val="32"/>
        </w:rPr>
        <w:t>CAIO HENRIQUE PAULINO</w:t>
      </w:r>
    </w:p>
    <w:p w14:paraId="13AA41C8" w14:textId="77777777" w:rsidR="00FB2D05" w:rsidRPr="009F5B14" w:rsidRDefault="00FB2D05" w:rsidP="00FB2D05">
      <w:pPr>
        <w:pStyle w:val="Default"/>
        <w:jc w:val="center"/>
        <w:rPr>
          <w:b/>
          <w:color w:val="00000A"/>
          <w:sz w:val="32"/>
          <w:szCs w:val="32"/>
        </w:rPr>
      </w:pPr>
    </w:p>
    <w:p w14:paraId="05AA43BE" w14:textId="77777777" w:rsidR="00FB2D05" w:rsidRPr="009F5B14" w:rsidRDefault="00FB2D05" w:rsidP="00FB2D05">
      <w:pPr>
        <w:pStyle w:val="Default"/>
        <w:jc w:val="center"/>
        <w:rPr>
          <w:sz w:val="32"/>
          <w:szCs w:val="32"/>
        </w:rPr>
      </w:pPr>
    </w:p>
    <w:p w14:paraId="6FF57855" w14:textId="77777777" w:rsidR="00FB2D05" w:rsidRPr="009F5B14" w:rsidRDefault="00FB2D05" w:rsidP="00FB2D05">
      <w:pPr>
        <w:pStyle w:val="Default"/>
        <w:jc w:val="center"/>
        <w:rPr>
          <w:sz w:val="32"/>
          <w:szCs w:val="32"/>
        </w:rPr>
      </w:pPr>
    </w:p>
    <w:p w14:paraId="37164A71" w14:textId="77777777" w:rsidR="00FB2D05" w:rsidRPr="009F5B14" w:rsidRDefault="00FB2D05" w:rsidP="00FB2D05">
      <w:pPr>
        <w:pStyle w:val="Default"/>
        <w:jc w:val="center"/>
        <w:rPr>
          <w:sz w:val="32"/>
          <w:szCs w:val="32"/>
        </w:rPr>
      </w:pPr>
    </w:p>
    <w:p w14:paraId="6D32AABD" w14:textId="77777777" w:rsidR="00FB2D05" w:rsidRPr="009F5B14" w:rsidRDefault="00FB2D05" w:rsidP="00FB2D05">
      <w:pPr>
        <w:pStyle w:val="Default"/>
        <w:jc w:val="center"/>
        <w:rPr>
          <w:sz w:val="32"/>
          <w:szCs w:val="32"/>
        </w:rPr>
      </w:pPr>
    </w:p>
    <w:p w14:paraId="4BCCFEC2" w14:textId="77777777" w:rsidR="00FB2D05" w:rsidRPr="009F5B14" w:rsidRDefault="00FB2D05" w:rsidP="00FB2D05">
      <w:pPr>
        <w:pStyle w:val="Default"/>
        <w:jc w:val="center"/>
        <w:rPr>
          <w:sz w:val="32"/>
          <w:szCs w:val="32"/>
        </w:rPr>
      </w:pPr>
    </w:p>
    <w:p w14:paraId="12563A1C" w14:textId="77777777" w:rsidR="00FB2D05" w:rsidRPr="009F5B14" w:rsidRDefault="00FB2D05" w:rsidP="00FB2D05">
      <w:pPr>
        <w:pStyle w:val="Default"/>
        <w:jc w:val="center"/>
        <w:rPr>
          <w:sz w:val="32"/>
          <w:szCs w:val="32"/>
        </w:rPr>
      </w:pPr>
    </w:p>
    <w:p w14:paraId="110011A7" w14:textId="77777777" w:rsidR="00FB2D05" w:rsidRPr="009F5B14" w:rsidRDefault="00FB2D05" w:rsidP="00FB2D05">
      <w:pPr>
        <w:pStyle w:val="Default"/>
        <w:jc w:val="center"/>
        <w:rPr>
          <w:sz w:val="28"/>
        </w:rPr>
      </w:pPr>
      <w:r w:rsidRPr="009F5B14">
        <w:rPr>
          <w:b/>
          <w:sz w:val="32"/>
          <w:szCs w:val="32"/>
        </w:rPr>
        <w:t>ANÁLISE DE DADOS QUE INTERFEREM DIRETAMENTE NA FORMAÇÃO DE PREÇOS NO AGRONEGÓCIO LOCAL: UM ESTUDO ORIENTADO A DADOS DE FOLHOSAS E CONDIÇÕES METEOROLÓGICAS NAS REGIÕES DE MOGI DAS CRUZES E IBIÚNA.</w:t>
      </w:r>
    </w:p>
    <w:p w14:paraId="4AB1E01A" w14:textId="77777777" w:rsidR="00FB2D05" w:rsidRPr="009F5B14" w:rsidRDefault="00FB2D05" w:rsidP="00FB2D05">
      <w:pPr>
        <w:pStyle w:val="Default"/>
        <w:jc w:val="both"/>
        <w:rPr>
          <w:color w:val="FF0000"/>
          <w:sz w:val="28"/>
        </w:rPr>
      </w:pPr>
    </w:p>
    <w:p w14:paraId="24EF1446" w14:textId="77777777" w:rsidR="00FB2D05" w:rsidRPr="009F5B14" w:rsidRDefault="00FB2D05" w:rsidP="00FB2D05">
      <w:pPr>
        <w:pStyle w:val="Default"/>
        <w:jc w:val="both"/>
        <w:rPr>
          <w:color w:val="FF0000"/>
          <w:sz w:val="28"/>
        </w:rPr>
      </w:pPr>
    </w:p>
    <w:p w14:paraId="02E97835" w14:textId="77777777" w:rsidR="00FB2D05" w:rsidRPr="009F5B14" w:rsidRDefault="00FB2D05" w:rsidP="00FB2D05">
      <w:pPr>
        <w:pStyle w:val="Default"/>
        <w:jc w:val="both"/>
        <w:rPr>
          <w:color w:val="FF0000"/>
          <w:sz w:val="28"/>
        </w:rPr>
      </w:pPr>
    </w:p>
    <w:p w14:paraId="51B53443" w14:textId="77777777" w:rsidR="00FB2D05" w:rsidRPr="009F5B14" w:rsidRDefault="00FB2D05" w:rsidP="00FB2D05">
      <w:pPr>
        <w:pStyle w:val="Default"/>
        <w:jc w:val="both"/>
        <w:rPr>
          <w:color w:val="FF0000"/>
          <w:sz w:val="28"/>
        </w:rPr>
      </w:pPr>
    </w:p>
    <w:p w14:paraId="2FA2D239" w14:textId="77777777" w:rsidR="00FB2D05" w:rsidRPr="009F5B14" w:rsidRDefault="00FB2D05" w:rsidP="00FB2D05">
      <w:pPr>
        <w:pStyle w:val="Default"/>
        <w:jc w:val="both"/>
        <w:rPr>
          <w:color w:val="FF0000"/>
          <w:sz w:val="28"/>
        </w:rPr>
      </w:pPr>
    </w:p>
    <w:p w14:paraId="1467A40F" w14:textId="77777777" w:rsidR="00FB2D05" w:rsidRPr="009F5B14" w:rsidRDefault="00FB2D05" w:rsidP="00FB2D05">
      <w:pPr>
        <w:pStyle w:val="Default"/>
        <w:jc w:val="both"/>
        <w:rPr>
          <w:sz w:val="28"/>
        </w:rPr>
      </w:pPr>
    </w:p>
    <w:p w14:paraId="670D94A3" w14:textId="77777777" w:rsidR="00FB2D05" w:rsidRPr="009F5B14" w:rsidRDefault="00FB2D05" w:rsidP="00FB2D05">
      <w:pPr>
        <w:pStyle w:val="Default"/>
        <w:jc w:val="both"/>
        <w:rPr>
          <w:sz w:val="28"/>
        </w:rPr>
      </w:pPr>
    </w:p>
    <w:p w14:paraId="0F0C0C1B" w14:textId="77777777" w:rsidR="00FB2D05" w:rsidRPr="009F5B14" w:rsidRDefault="00FB2D05" w:rsidP="00FB2D05">
      <w:pPr>
        <w:pStyle w:val="Default"/>
        <w:jc w:val="center"/>
        <w:rPr>
          <w:color w:val="FF0000"/>
          <w:sz w:val="40"/>
          <w:szCs w:val="40"/>
        </w:rPr>
      </w:pPr>
    </w:p>
    <w:p w14:paraId="5C3927F2" w14:textId="77777777" w:rsidR="00FB2D05" w:rsidRPr="009F5B14" w:rsidRDefault="00FB2D05" w:rsidP="00FB2D05">
      <w:pPr>
        <w:pStyle w:val="Default"/>
        <w:jc w:val="center"/>
        <w:rPr>
          <w:color w:val="FF0000"/>
          <w:sz w:val="40"/>
          <w:szCs w:val="40"/>
        </w:rPr>
      </w:pPr>
    </w:p>
    <w:p w14:paraId="17BE5B57" w14:textId="77777777" w:rsidR="00FB2D05" w:rsidRPr="009F5B14" w:rsidRDefault="00FB2D05" w:rsidP="00FB2D05">
      <w:pPr>
        <w:pStyle w:val="Default"/>
        <w:jc w:val="center"/>
        <w:rPr>
          <w:color w:val="FF0000"/>
          <w:sz w:val="40"/>
          <w:szCs w:val="40"/>
        </w:rPr>
      </w:pPr>
    </w:p>
    <w:p w14:paraId="5727BE4B" w14:textId="77777777" w:rsidR="00FB2D05" w:rsidRPr="009F5B14" w:rsidRDefault="00FB2D05" w:rsidP="006D06B6">
      <w:pPr>
        <w:pStyle w:val="Default"/>
        <w:rPr>
          <w:color w:val="FF0000"/>
          <w:szCs w:val="40"/>
        </w:rPr>
      </w:pPr>
    </w:p>
    <w:p w14:paraId="2ABC21BB" w14:textId="77777777" w:rsidR="00FB2D05" w:rsidRPr="009F5B14" w:rsidRDefault="00FB2D05" w:rsidP="00FB2D05">
      <w:pPr>
        <w:pStyle w:val="Default"/>
        <w:jc w:val="center"/>
        <w:rPr>
          <w:color w:val="FF0000"/>
          <w:szCs w:val="40"/>
        </w:rPr>
      </w:pPr>
    </w:p>
    <w:p w14:paraId="0E66DEA6" w14:textId="77777777" w:rsidR="00FB2D05" w:rsidRPr="009F5B14" w:rsidRDefault="00FB2D05" w:rsidP="00FB2D05">
      <w:pPr>
        <w:pStyle w:val="Default"/>
        <w:jc w:val="center"/>
        <w:rPr>
          <w:szCs w:val="40"/>
        </w:rPr>
      </w:pPr>
    </w:p>
    <w:p w14:paraId="1B78465F" w14:textId="77777777" w:rsidR="00FB2D05" w:rsidRPr="009F5B14" w:rsidRDefault="00FB2D05" w:rsidP="00FB2D05">
      <w:pPr>
        <w:pStyle w:val="Default"/>
        <w:jc w:val="center"/>
        <w:rPr>
          <w:b/>
          <w:szCs w:val="40"/>
        </w:rPr>
      </w:pPr>
      <w:r w:rsidRPr="009F5B14">
        <w:rPr>
          <w:b/>
          <w:szCs w:val="40"/>
        </w:rPr>
        <w:t>Mogi das Cruzes - SP</w:t>
      </w:r>
    </w:p>
    <w:p w14:paraId="70306999" w14:textId="77777777" w:rsidR="00FB2D05" w:rsidRPr="009F5B14" w:rsidRDefault="00FB2D05" w:rsidP="00FB2D05">
      <w:pPr>
        <w:pStyle w:val="Default"/>
        <w:jc w:val="center"/>
        <w:rPr>
          <w:b/>
          <w:szCs w:val="40"/>
        </w:rPr>
      </w:pPr>
      <w:r w:rsidRPr="009F5B14">
        <w:rPr>
          <w:b/>
          <w:szCs w:val="40"/>
        </w:rPr>
        <w:t>Junho - 2024</w:t>
      </w:r>
    </w:p>
    <w:p w14:paraId="43B2D8A7" w14:textId="77777777" w:rsidR="00E33EFB" w:rsidRPr="009707DF" w:rsidRDefault="00DF5F54" w:rsidP="00E33EFB">
      <w:pPr>
        <w:pStyle w:val="Default"/>
        <w:rPr>
          <w:b/>
          <w:caps/>
          <w:sz w:val="32"/>
          <w:szCs w:val="32"/>
        </w:rPr>
      </w:pPr>
      <w:r w:rsidRPr="00DF5F54">
        <w:br w:type="page"/>
      </w:r>
      <w:r w:rsidR="00E33EFB" w:rsidRPr="009707DF">
        <w:rPr>
          <w:b/>
          <w:caps/>
          <w:sz w:val="32"/>
          <w:szCs w:val="32"/>
        </w:rPr>
        <w:lastRenderedPageBreak/>
        <w:t>Faculdade de tecnologia de mogi das cruzES</w:t>
      </w:r>
    </w:p>
    <w:p w14:paraId="3F2E5283" w14:textId="77777777" w:rsidR="00E33EFB" w:rsidRPr="009707DF" w:rsidRDefault="00E33EFB" w:rsidP="00E33EFB">
      <w:pPr>
        <w:pStyle w:val="Default"/>
        <w:rPr>
          <w:sz w:val="32"/>
          <w:szCs w:val="32"/>
        </w:rPr>
      </w:pPr>
    </w:p>
    <w:p w14:paraId="6F204F3E" w14:textId="77777777" w:rsidR="00E33EFB" w:rsidRPr="009707DF" w:rsidRDefault="00E33EFB" w:rsidP="00E33EFB">
      <w:pPr>
        <w:pStyle w:val="Default"/>
        <w:rPr>
          <w:sz w:val="32"/>
          <w:szCs w:val="32"/>
        </w:rPr>
      </w:pPr>
    </w:p>
    <w:p w14:paraId="458CEDB1" w14:textId="77777777" w:rsidR="00E33EFB" w:rsidRPr="009707DF" w:rsidRDefault="00E33EFB" w:rsidP="00E33EFB">
      <w:pPr>
        <w:pStyle w:val="Default"/>
        <w:rPr>
          <w:sz w:val="32"/>
          <w:szCs w:val="32"/>
        </w:rPr>
      </w:pPr>
    </w:p>
    <w:p w14:paraId="4A8775FE" w14:textId="77777777" w:rsidR="00E33EFB" w:rsidRPr="009707DF" w:rsidRDefault="00E33EFB" w:rsidP="00E33EFB">
      <w:pPr>
        <w:pStyle w:val="Default"/>
        <w:rPr>
          <w:sz w:val="32"/>
          <w:szCs w:val="32"/>
        </w:rPr>
      </w:pPr>
    </w:p>
    <w:p w14:paraId="49C6712E" w14:textId="77777777" w:rsidR="00E33EFB" w:rsidRPr="009707DF" w:rsidRDefault="00E33EFB" w:rsidP="00E33EFB">
      <w:pPr>
        <w:pStyle w:val="Default"/>
        <w:jc w:val="center"/>
        <w:rPr>
          <w:sz w:val="32"/>
          <w:szCs w:val="32"/>
        </w:rPr>
      </w:pPr>
    </w:p>
    <w:p w14:paraId="5CF0DEBB" w14:textId="77777777" w:rsidR="00E33EFB" w:rsidRPr="0086065F" w:rsidRDefault="00E33EFB" w:rsidP="00E33EFB">
      <w:pPr>
        <w:pStyle w:val="Default"/>
        <w:jc w:val="center"/>
        <w:rPr>
          <w:b/>
          <w:color w:val="00000A"/>
          <w:sz w:val="32"/>
          <w:szCs w:val="32"/>
        </w:rPr>
      </w:pPr>
      <w:r w:rsidRPr="009F5B14">
        <w:rPr>
          <w:b/>
          <w:color w:val="00000A"/>
          <w:sz w:val="32"/>
          <w:szCs w:val="32"/>
        </w:rPr>
        <w:t>CAIO HENRIQUE PAULINO</w:t>
      </w:r>
    </w:p>
    <w:p w14:paraId="1F9D90CA" w14:textId="77777777" w:rsidR="00E33EFB" w:rsidRPr="00E030C5" w:rsidRDefault="00E33EFB" w:rsidP="00E33EFB">
      <w:pPr>
        <w:pStyle w:val="Default"/>
        <w:jc w:val="center"/>
        <w:rPr>
          <w:b/>
          <w:color w:val="FFFFFF" w:themeColor="background1"/>
          <w:sz w:val="32"/>
          <w:szCs w:val="32"/>
        </w:rPr>
      </w:pPr>
      <w:r w:rsidRPr="00E030C5">
        <w:rPr>
          <w:b/>
          <w:color w:val="FFFFFF" w:themeColor="background1"/>
          <w:sz w:val="32"/>
          <w:szCs w:val="32"/>
        </w:rPr>
        <w:t>GUSTAVO DOS SANTOS SIQUEIRA</w:t>
      </w:r>
    </w:p>
    <w:p w14:paraId="7AC85B96" w14:textId="77777777" w:rsidR="00E33EFB" w:rsidRPr="009707DF" w:rsidRDefault="00E33EFB" w:rsidP="00E33EFB">
      <w:pPr>
        <w:pStyle w:val="Default"/>
        <w:jc w:val="center"/>
        <w:rPr>
          <w:b/>
          <w:color w:val="00000A"/>
          <w:sz w:val="32"/>
          <w:szCs w:val="32"/>
        </w:rPr>
      </w:pPr>
    </w:p>
    <w:p w14:paraId="736E9142" w14:textId="77777777" w:rsidR="00E33EFB" w:rsidRPr="009707DF" w:rsidRDefault="00E33EFB" w:rsidP="00E33EFB">
      <w:pPr>
        <w:pStyle w:val="Default"/>
        <w:rPr>
          <w:b/>
          <w:color w:val="00000A"/>
          <w:sz w:val="32"/>
          <w:szCs w:val="32"/>
        </w:rPr>
      </w:pPr>
    </w:p>
    <w:p w14:paraId="73C79645" w14:textId="77777777" w:rsidR="00E33EFB" w:rsidRPr="009707DF" w:rsidRDefault="00E33EFB" w:rsidP="00E33EFB">
      <w:pPr>
        <w:pStyle w:val="Default"/>
        <w:jc w:val="center"/>
        <w:rPr>
          <w:sz w:val="32"/>
          <w:szCs w:val="32"/>
        </w:rPr>
      </w:pPr>
    </w:p>
    <w:p w14:paraId="4ADCDAAA" w14:textId="77777777" w:rsidR="00E33EFB" w:rsidRPr="009707DF" w:rsidRDefault="00E33EFB" w:rsidP="00E33EFB">
      <w:pPr>
        <w:pStyle w:val="Default"/>
        <w:jc w:val="center"/>
        <w:rPr>
          <w:sz w:val="32"/>
          <w:szCs w:val="32"/>
        </w:rPr>
      </w:pPr>
    </w:p>
    <w:p w14:paraId="15BD8081" w14:textId="549AE584" w:rsidR="00E33EFB" w:rsidRPr="009707DF" w:rsidRDefault="006D06B6" w:rsidP="00E33EFB">
      <w:pPr>
        <w:pStyle w:val="Default"/>
        <w:jc w:val="center"/>
        <w:rPr>
          <w:sz w:val="32"/>
          <w:szCs w:val="32"/>
        </w:rPr>
      </w:pPr>
      <w:r w:rsidRPr="003A3A15">
        <w:rPr>
          <w:b/>
          <w:sz w:val="32"/>
          <w:szCs w:val="32"/>
        </w:rPr>
        <w:t>ANÁLISE DE DADOS QUE INTERFEREM DIRETAMENTE NA FORMAÇÃO DE PREÇOS NO AGRONEGÓCIO LOCAL: UM ESTUDO ORIENTADO A DADOS DE FOLHOSAS E CONDIÇÕES METEOROLÓGICAS NAS REGIÕES DE MOGI DAS CRUZES E IBIÚNA.</w:t>
      </w:r>
    </w:p>
    <w:p w14:paraId="21F7990D" w14:textId="77777777" w:rsidR="00E33EFB" w:rsidRPr="009707DF" w:rsidRDefault="00E33EFB" w:rsidP="00E33EFB">
      <w:pPr>
        <w:pStyle w:val="Default"/>
        <w:jc w:val="both"/>
        <w:rPr>
          <w:sz w:val="28"/>
        </w:rPr>
      </w:pPr>
    </w:p>
    <w:p w14:paraId="6ADB59AE" w14:textId="77777777" w:rsidR="00E33EFB" w:rsidRDefault="00E33EFB" w:rsidP="006D06B6">
      <w:pPr>
        <w:pStyle w:val="Default"/>
        <w:rPr>
          <w:color w:val="FF0000"/>
          <w:szCs w:val="40"/>
        </w:rPr>
      </w:pPr>
    </w:p>
    <w:p w14:paraId="7C0C6B2F" w14:textId="77777777" w:rsidR="00E33EFB" w:rsidRDefault="00E33EFB" w:rsidP="00E33EFB">
      <w:pPr>
        <w:ind w:left="4253"/>
        <w:jc w:val="both"/>
        <w:rPr>
          <w:rFonts w:ascii="Arial" w:hAnsi="Arial" w:cs="Arial"/>
          <w:sz w:val="24"/>
          <w:szCs w:val="24"/>
        </w:rPr>
      </w:pPr>
      <w:r w:rsidRPr="00805E20">
        <w:rPr>
          <w:rFonts w:ascii="Arial" w:hAnsi="Arial" w:cs="Arial"/>
          <w:sz w:val="24"/>
          <w:szCs w:val="24"/>
        </w:rPr>
        <w:t>Monografia Aplicada</w:t>
      </w:r>
      <w:r>
        <w:rPr>
          <w:rFonts w:ascii="Arial" w:hAnsi="Arial" w:cs="Arial"/>
          <w:sz w:val="24"/>
          <w:szCs w:val="24"/>
        </w:rPr>
        <w:t xml:space="preserve"> - </w:t>
      </w:r>
      <w:r w:rsidRPr="009707DF">
        <w:rPr>
          <w:rFonts w:ascii="Arial" w:hAnsi="Arial" w:cs="Arial"/>
          <w:sz w:val="24"/>
          <w:szCs w:val="24"/>
        </w:rPr>
        <w:t>Trabalho de Graduação apresentado à Fatec de Mogi das Cruzes como parte das exigências do Curso Superior de Tecnologia em Análise e Desenvolvimento de Sistemas para a obtenção do título de Tecnólogo.</w:t>
      </w:r>
    </w:p>
    <w:p w14:paraId="0378D766" w14:textId="77777777" w:rsidR="00E33EFB" w:rsidRPr="009707DF" w:rsidRDefault="00E33EFB" w:rsidP="00E33EFB">
      <w:pPr>
        <w:ind w:left="4253"/>
        <w:jc w:val="both"/>
      </w:pPr>
    </w:p>
    <w:p w14:paraId="4DEC1821" w14:textId="77777777" w:rsidR="00E33EFB" w:rsidRPr="0086065F" w:rsidRDefault="00E33EFB" w:rsidP="00E33EFB">
      <w:pPr>
        <w:spacing w:after="0" w:line="240" w:lineRule="auto"/>
        <w:ind w:left="4253"/>
        <w:rPr>
          <w:rFonts w:ascii="Arial" w:hAnsi="Arial" w:cs="Arial"/>
          <w:color w:val="000000"/>
          <w:sz w:val="24"/>
          <w:szCs w:val="24"/>
        </w:rPr>
      </w:pPr>
      <w:r w:rsidRPr="00FE69F2">
        <w:rPr>
          <w:rFonts w:ascii="Arial" w:hAnsi="Arial" w:cs="Arial"/>
          <w:b/>
          <w:bCs/>
          <w:color w:val="000000"/>
          <w:sz w:val="24"/>
          <w:szCs w:val="24"/>
        </w:rPr>
        <w:t>Orientador</w:t>
      </w:r>
      <w:r w:rsidRPr="0086065F">
        <w:rPr>
          <w:rFonts w:ascii="Arial" w:hAnsi="Arial" w:cs="Arial"/>
          <w:color w:val="000000"/>
          <w:sz w:val="24"/>
          <w:szCs w:val="24"/>
        </w:rPr>
        <w:t>: Prof</w:t>
      </w:r>
      <w:r>
        <w:rPr>
          <w:rFonts w:ascii="Arial" w:hAnsi="Arial" w:cs="Arial"/>
          <w:color w:val="000000"/>
          <w:sz w:val="24"/>
          <w:szCs w:val="24"/>
        </w:rPr>
        <w:t>a</w:t>
      </w:r>
      <w:r w:rsidRPr="0086065F">
        <w:rPr>
          <w:rFonts w:ascii="Arial" w:hAnsi="Arial" w:cs="Arial"/>
          <w:color w:val="000000"/>
          <w:sz w:val="24"/>
          <w:szCs w:val="24"/>
        </w:rPr>
        <w:t xml:space="preserve">. </w:t>
      </w:r>
      <w:r w:rsidRPr="00494E4F">
        <w:rPr>
          <w:rFonts w:ascii="Arial" w:hAnsi="Arial" w:cs="Arial"/>
          <w:color w:val="000000"/>
          <w:sz w:val="24"/>
          <w:szCs w:val="24"/>
        </w:rPr>
        <w:t>Esp. Mariângela Ferreira Fuentes Molina</w:t>
      </w:r>
    </w:p>
    <w:p w14:paraId="75668D0A" w14:textId="77777777" w:rsidR="00E33EFB" w:rsidRDefault="00E33EFB" w:rsidP="00E33EFB">
      <w:pPr>
        <w:spacing w:after="0" w:line="240" w:lineRule="auto"/>
        <w:ind w:left="4253"/>
        <w:rPr>
          <w:rFonts w:ascii="Arial" w:hAnsi="Arial" w:cs="Arial"/>
          <w:color w:val="000000"/>
          <w:sz w:val="24"/>
          <w:szCs w:val="24"/>
        </w:rPr>
      </w:pPr>
      <w:proofErr w:type="spellStart"/>
      <w:r w:rsidRPr="007D226E">
        <w:rPr>
          <w:rFonts w:ascii="Arial" w:hAnsi="Arial" w:cs="Arial"/>
          <w:b/>
          <w:bCs/>
          <w:color w:val="000000"/>
          <w:sz w:val="24"/>
          <w:szCs w:val="24"/>
        </w:rPr>
        <w:t>Co-Orientador</w:t>
      </w:r>
      <w:proofErr w:type="spellEnd"/>
      <w:r w:rsidRPr="007D226E">
        <w:rPr>
          <w:rFonts w:ascii="Arial" w:hAnsi="Arial" w:cs="Arial"/>
          <w:b/>
          <w:bCs/>
          <w:color w:val="000000"/>
          <w:sz w:val="24"/>
          <w:szCs w:val="24"/>
        </w:rPr>
        <w:t>:</w:t>
      </w:r>
      <w:r w:rsidRPr="0086065F">
        <w:rPr>
          <w:rFonts w:ascii="Arial" w:hAnsi="Arial" w:cs="Arial"/>
          <w:color w:val="000000"/>
          <w:sz w:val="24"/>
          <w:szCs w:val="24"/>
        </w:rPr>
        <w:t xml:space="preserve"> Prof. Dr. </w:t>
      </w:r>
      <w:r w:rsidRPr="00D9789A">
        <w:rPr>
          <w:rFonts w:ascii="Arial" w:hAnsi="Arial" w:cs="Arial"/>
          <w:color w:val="000000"/>
          <w:sz w:val="24"/>
          <w:szCs w:val="24"/>
        </w:rPr>
        <w:t xml:space="preserve">Mariana Fraga Soares </w:t>
      </w:r>
      <w:proofErr w:type="spellStart"/>
      <w:r w:rsidRPr="00D9789A">
        <w:rPr>
          <w:rFonts w:ascii="Arial" w:hAnsi="Arial" w:cs="Arial"/>
          <w:color w:val="000000"/>
          <w:sz w:val="24"/>
          <w:szCs w:val="24"/>
        </w:rPr>
        <w:t>Mu</w:t>
      </w:r>
      <w:r>
        <w:rPr>
          <w:rFonts w:ascii="Arial" w:hAnsi="Arial" w:cs="Arial"/>
          <w:color w:val="000000"/>
          <w:sz w:val="24"/>
          <w:szCs w:val="24"/>
        </w:rPr>
        <w:t>ç</w:t>
      </w:r>
      <w:r w:rsidRPr="00D9789A">
        <w:rPr>
          <w:rFonts w:ascii="Arial" w:hAnsi="Arial" w:cs="Arial"/>
          <w:color w:val="000000"/>
          <w:sz w:val="24"/>
          <w:szCs w:val="24"/>
        </w:rPr>
        <w:t>ou</w:t>
      </w:r>
      <w:r>
        <w:rPr>
          <w:rFonts w:ascii="Arial" w:hAnsi="Arial" w:cs="Arial"/>
          <w:color w:val="000000"/>
          <w:sz w:val="24"/>
          <w:szCs w:val="24"/>
        </w:rPr>
        <w:t>ç</w:t>
      </w:r>
      <w:r w:rsidRPr="00D9789A">
        <w:rPr>
          <w:rFonts w:ascii="Arial" w:hAnsi="Arial" w:cs="Arial"/>
          <w:color w:val="000000"/>
          <w:sz w:val="24"/>
          <w:szCs w:val="24"/>
        </w:rPr>
        <w:t>ah</w:t>
      </w:r>
      <w:proofErr w:type="spellEnd"/>
    </w:p>
    <w:p w14:paraId="7A3DBDC7" w14:textId="77777777" w:rsidR="00E33EFB" w:rsidRPr="0086065F" w:rsidRDefault="00E33EFB" w:rsidP="00E33EFB">
      <w:pPr>
        <w:spacing w:after="0" w:line="240" w:lineRule="auto"/>
        <w:ind w:left="4253"/>
        <w:rPr>
          <w:rFonts w:ascii="Arial" w:hAnsi="Arial" w:cs="Arial"/>
          <w:color w:val="000000"/>
          <w:sz w:val="24"/>
          <w:szCs w:val="24"/>
        </w:rPr>
      </w:pPr>
      <w:r w:rsidRPr="0040598C">
        <w:rPr>
          <w:rFonts w:ascii="Arial" w:hAnsi="Arial" w:cs="Arial"/>
          <w:b/>
          <w:bCs/>
          <w:color w:val="000000"/>
          <w:sz w:val="24"/>
          <w:szCs w:val="24"/>
        </w:rPr>
        <w:t>Área de Concentração:</w:t>
      </w:r>
      <w:r w:rsidRPr="0086065F">
        <w:rPr>
          <w:rFonts w:ascii="Arial" w:hAnsi="Arial" w:cs="Arial"/>
          <w:color w:val="000000"/>
          <w:sz w:val="24"/>
          <w:szCs w:val="24"/>
        </w:rPr>
        <w:t xml:space="preserve"> </w:t>
      </w:r>
      <w:r>
        <w:rPr>
          <w:rFonts w:ascii="Arial" w:hAnsi="Arial" w:cs="Arial"/>
          <w:color w:val="000000"/>
          <w:sz w:val="24"/>
          <w:szCs w:val="24"/>
        </w:rPr>
        <w:t>Análise e Desenvolvimento de Sistemas</w:t>
      </w:r>
    </w:p>
    <w:p w14:paraId="2DA672F4" w14:textId="77777777" w:rsidR="00E33EFB" w:rsidRDefault="00E33EFB" w:rsidP="00E33EFB">
      <w:pPr>
        <w:spacing w:after="0" w:line="240" w:lineRule="auto"/>
        <w:ind w:left="4253"/>
        <w:rPr>
          <w:rFonts w:ascii="Arial" w:hAnsi="Arial" w:cs="Arial"/>
          <w:color w:val="000000"/>
          <w:sz w:val="24"/>
          <w:szCs w:val="24"/>
        </w:rPr>
      </w:pPr>
      <w:r w:rsidRPr="0040598C">
        <w:rPr>
          <w:rFonts w:ascii="Arial" w:hAnsi="Arial" w:cs="Arial"/>
          <w:b/>
          <w:bCs/>
          <w:color w:val="000000"/>
          <w:sz w:val="24"/>
          <w:szCs w:val="24"/>
        </w:rPr>
        <w:t>Linha de estudo:</w:t>
      </w:r>
      <w:r w:rsidRPr="0086065F">
        <w:rPr>
          <w:rFonts w:ascii="Arial" w:hAnsi="Arial" w:cs="Arial"/>
          <w:color w:val="000000"/>
          <w:sz w:val="24"/>
          <w:szCs w:val="24"/>
        </w:rPr>
        <w:t xml:space="preserve"> </w:t>
      </w:r>
      <w:r>
        <w:rPr>
          <w:rFonts w:ascii="Arial" w:hAnsi="Arial" w:cs="Arial"/>
          <w:color w:val="000000"/>
          <w:sz w:val="24"/>
          <w:szCs w:val="24"/>
        </w:rPr>
        <w:t>Análise e Engenharia de Dados</w:t>
      </w:r>
    </w:p>
    <w:p w14:paraId="5AF04B3F" w14:textId="5FBF47FC" w:rsidR="00945E49" w:rsidRDefault="00E33EFB" w:rsidP="00541850">
      <w:pPr>
        <w:jc w:val="both"/>
        <w:rPr>
          <w:rFonts w:ascii="Arial" w:hAnsi="Arial" w:cs="Arial"/>
          <w:color w:val="FFFFFF" w:themeColor="background1"/>
          <w:szCs w:val="24"/>
        </w:rPr>
      </w:pPr>
      <w:r w:rsidRPr="00E030C5">
        <w:rPr>
          <w:rFonts w:ascii="Arial" w:hAnsi="Arial" w:cs="Arial"/>
          <w:color w:val="FFFFFF" w:themeColor="background1"/>
          <w:szCs w:val="24"/>
        </w:rPr>
        <w:t xml:space="preserve"> Lu</w:t>
      </w:r>
    </w:p>
    <w:p w14:paraId="076D3D8C" w14:textId="77777777" w:rsidR="006D06B6" w:rsidRDefault="006D06B6" w:rsidP="00541850">
      <w:pPr>
        <w:jc w:val="both"/>
        <w:rPr>
          <w:rFonts w:ascii="Arial" w:hAnsi="Arial" w:cs="Arial"/>
          <w:color w:val="FFFFFF" w:themeColor="background1"/>
          <w:szCs w:val="24"/>
        </w:rPr>
      </w:pPr>
    </w:p>
    <w:p w14:paraId="73AA3367" w14:textId="77777777" w:rsidR="006D06B6" w:rsidRPr="006D06B6" w:rsidRDefault="006D06B6" w:rsidP="00541850">
      <w:pPr>
        <w:jc w:val="both"/>
        <w:rPr>
          <w:rFonts w:ascii="Arial" w:hAnsi="Arial" w:cs="Arial"/>
          <w:color w:val="FFFFFF" w:themeColor="background1"/>
          <w:szCs w:val="24"/>
        </w:rPr>
      </w:pPr>
    </w:p>
    <w:p w14:paraId="07FBA286" w14:textId="77777777" w:rsidR="00E33EFB" w:rsidRPr="009707DF" w:rsidRDefault="00E33EFB" w:rsidP="00E33EFB">
      <w:pPr>
        <w:pStyle w:val="Default"/>
        <w:jc w:val="center"/>
        <w:rPr>
          <w:b/>
          <w:szCs w:val="40"/>
        </w:rPr>
      </w:pPr>
      <w:r w:rsidRPr="009707DF">
        <w:rPr>
          <w:b/>
          <w:szCs w:val="40"/>
        </w:rPr>
        <w:t>Mogi das Cruzes - SP</w:t>
      </w:r>
    </w:p>
    <w:p w14:paraId="399FC582" w14:textId="4976EFD8" w:rsidR="006D06B6" w:rsidRPr="006D06B6" w:rsidRDefault="00E33EFB" w:rsidP="00A62790">
      <w:pPr>
        <w:pStyle w:val="Default"/>
        <w:jc w:val="center"/>
        <w:rPr>
          <w:b/>
          <w:szCs w:val="40"/>
        </w:rPr>
      </w:pPr>
      <w:r>
        <w:rPr>
          <w:b/>
          <w:szCs w:val="40"/>
        </w:rPr>
        <w:t xml:space="preserve">Junho </w:t>
      </w:r>
      <w:r w:rsidR="00541850">
        <w:rPr>
          <w:b/>
          <w:szCs w:val="40"/>
        </w:rPr>
        <w:t>–</w:t>
      </w:r>
      <w:r>
        <w:rPr>
          <w:b/>
          <w:szCs w:val="40"/>
        </w:rPr>
        <w:t xml:space="preserve"> </w:t>
      </w:r>
      <w:r w:rsidRPr="009707DF">
        <w:rPr>
          <w:b/>
          <w:szCs w:val="40"/>
        </w:rPr>
        <w:t>2</w:t>
      </w:r>
      <w:r>
        <w:rPr>
          <w:b/>
          <w:szCs w:val="40"/>
        </w:rPr>
        <w:t>024</w:t>
      </w:r>
    </w:p>
    <w:p w14:paraId="1A77FD0F" w14:textId="77777777" w:rsidR="00A62790" w:rsidRPr="00B47D80" w:rsidRDefault="00A62790" w:rsidP="00A62790">
      <w:pPr>
        <w:pStyle w:val="Default"/>
        <w:jc w:val="center"/>
        <w:rPr>
          <w:b/>
          <w:sz w:val="28"/>
          <w:szCs w:val="40"/>
        </w:rPr>
      </w:pPr>
      <w:r>
        <w:rPr>
          <w:b/>
          <w:sz w:val="28"/>
          <w:szCs w:val="40"/>
        </w:rPr>
        <w:br w:type="page"/>
      </w:r>
      <w:r w:rsidRPr="00B47D80">
        <w:rPr>
          <w:b/>
          <w:sz w:val="28"/>
          <w:szCs w:val="40"/>
        </w:rPr>
        <w:lastRenderedPageBreak/>
        <w:t>DEDICATÓRIA</w:t>
      </w:r>
    </w:p>
    <w:p w14:paraId="0833EFDC" w14:textId="77777777" w:rsidR="00A62790" w:rsidRPr="00B47D80" w:rsidRDefault="00A62790" w:rsidP="00A62790">
      <w:pPr>
        <w:pStyle w:val="Default"/>
        <w:jc w:val="center"/>
        <w:rPr>
          <w:b/>
          <w:sz w:val="28"/>
          <w:szCs w:val="40"/>
        </w:rPr>
      </w:pPr>
    </w:p>
    <w:p w14:paraId="4B85825E" w14:textId="77777777" w:rsidR="00A62790" w:rsidRPr="00B47D80" w:rsidRDefault="00A62790" w:rsidP="00A62790">
      <w:pPr>
        <w:pStyle w:val="Default"/>
        <w:jc w:val="center"/>
        <w:rPr>
          <w:b/>
          <w:sz w:val="28"/>
          <w:szCs w:val="40"/>
        </w:rPr>
      </w:pPr>
    </w:p>
    <w:p w14:paraId="5BE739DF" w14:textId="77777777" w:rsidR="00A62790" w:rsidRPr="00B47D80" w:rsidRDefault="00A62790" w:rsidP="00A62790">
      <w:pPr>
        <w:pStyle w:val="Default"/>
        <w:jc w:val="center"/>
        <w:rPr>
          <w:b/>
          <w:sz w:val="28"/>
          <w:szCs w:val="40"/>
        </w:rPr>
      </w:pPr>
    </w:p>
    <w:p w14:paraId="50A4052A" w14:textId="77777777" w:rsidR="00A62790" w:rsidRPr="00B47D80" w:rsidRDefault="00A62790" w:rsidP="00A62790">
      <w:pPr>
        <w:pStyle w:val="Default"/>
        <w:jc w:val="center"/>
        <w:rPr>
          <w:b/>
          <w:sz w:val="28"/>
          <w:szCs w:val="40"/>
        </w:rPr>
      </w:pPr>
    </w:p>
    <w:p w14:paraId="3F66FE57" w14:textId="77777777" w:rsidR="00A62790" w:rsidRPr="00B47D80" w:rsidRDefault="00A62790" w:rsidP="00A62790">
      <w:pPr>
        <w:pStyle w:val="Default"/>
        <w:jc w:val="center"/>
        <w:rPr>
          <w:b/>
          <w:sz w:val="28"/>
          <w:szCs w:val="40"/>
        </w:rPr>
      </w:pPr>
    </w:p>
    <w:p w14:paraId="6D382087" w14:textId="77777777" w:rsidR="00A62790" w:rsidRPr="00B47D80" w:rsidRDefault="00A62790" w:rsidP="00A62790">
      <w:pPr>
        <w:pStyle w:val="Default"/>
        <w:jc w:val="center"/>
        <w:rPr>
          <w:b/>
          <w:sz w:val="28"/>
          <w:szCs w:val="40"/>
        </w:rPr>
      </w:pPr>
    </w:p>
    <w:p w14:paraId="1D44BB7A" w14:textId="77777777" w:rsidR="00A62790" w:rsidRPr="00B47D80" w:rsidRDefault="00A62790" w:rsidP="00A62790">
      <w:pPr>
        <w:pStyle w:val="Default"/>
        <w:jc w:val="center"/>
        <w:rPr>
          <w:b/>
          <w:sz w:val="28"/>
          <w:szCs w:val="40"/>
        </w:rPr>
      </w:pPr>
    </w:p>
    <w:p w14:paraId="70D90877" w14:textId="77777777" w:rsidR="00A62790" w:rsidRPr="00B47D80" w:rsidRDefault="00A62790" w:rsidP="00A62790">
      <w:pPr>
        <w:pStyle w:val="Default"/>
        <w:jc w:val="center"/>
        <w:rPr>
          <w:b/>
          <w:sz w:val="28"/>
          <w:szCs w:val="40"/>
        </w:rPr>
      </w:pPr>
    </w:p>
    <w:p w14:paraId="5126B291" w14:textId="77777777" w:rsidR="00A62790" w:rsidRPr="00B47D80" w:rsidRDefault="00A62790" w:rsidP="00A62790">
      <w:pPr>
        <w:pStyle w:val="Default"/>
        <w:jc w:val="center"/>
        <w:rPr>
          <w:b/>
          <w:sz w:val="28"/>
          <w:szCs w:val="40"/>
        </w:rPr>
      </w:pPr>
    </w:p>
    <w:p w14:paraId="549D4FE6" w14:textId="77777777" w:rsidR="00A62790" w:rsidRPr="00B47D80" w:rsidRDefault="00A62790" w:rsidP="00A62790">
      <w:pPr>
        <w:pStyle w:val="Default"/>
        <w:jc w:val="center"/>
        <w:rPr>
          <w:b/>
          <w:sz w:val="28"/>
          <w:szCs w:val="40"/>
        </w:rPr>
      </w:pPr>
    </w:p>
    <w:p w14:paraId="320F019F" w14:textId="77777777" w:rsidR="00A62790" w:rsidRPr="00B47D80" w:rsidRDefault="00A62790" w:rsidP="00A62790">
      <w:pPr>
        <w:pStyle w:val="Default"/>
        <w:jc w:val="center"/>
        <w:rPr>
          <w:b/>
          <w:sz w:val="28"/>
          <w:szCs w:val="40"/>
        </w:rPr>
      </w:pPr>
    </w:p>
    <w:p w14:paraId="04BE0D27" w14:textId="77777777" w:rsidR="00A62790" w:rsidRPr="00B47D80" w:rsidRDefault="00A62790" w:rsidP="00A62790">
      <w:pPr>
        <w:pStyle w:val="Default"/>
        <w:jc w:val="center"/>
        <w:rPr>
          <w:b/>
          <w:sz w:val="28"/>
          <w:szCs w:val="40"/>
        </w:rPr>
      </w:pPr>
    </w:p>
    <w:p w14:paraId="0A0B4339" w14:textId="77777777" w:rsidR="00A62790" w:rsidRPr="00B47D80" w:rsidRDefault="00A62790" w:rsidP="00A62790">
      <w:pPr>
        <w:pStyle w:val="Default"/>
        <w:jc w:val="center"/>
        <w:rPr>
          <w:b/>
          <w:sz w:val="28"/>
          <w:szCs w:val="40"/>
        </w:rPr>
      </w:pPr>
    </w:p>
    <w:p w14:paraId="6D1EA211" w14:textId="77777777" w:rsidR="00A62790" w:rsidRPr="00B47D80" w:rsidRDefault="00A62790" w:rsidP="00A62790">
      <w:pPr>
        <w:pStyle w:val="Default"/>
        <w:jc w:val="center"/>
        <w:rPr>
          <w:b/>
          <w:sz w:val="28"/>
          <w:szCs w:val="40"/>
        </w:rPr>
      </w:pPr>
    </w:p>
    <w:p w14:paraId="4B3C6780" w14:textId="77777777" w:rsidR="00A62790" w:rsidRPr="00B47D80" w:rsidRDefault="00A62790" w:rsidP="00A62790">
      <w:pPr>
        <w:pStyle w:val="Default"/>
        <w:jc w:val="center"/>
        <w:rPr>
          <w:b/>
          <w:sz w:val="28"/>
          <w:szCs w:val="40"/>
        </w:rPr>
      </w:pPr>
    </w:p>
    <w:p w14:paraId="675B871E" w14:textId="77777777" w:rsidR="00A62790" w:rsidRPr="00B47D80" w:rsidRDefault="00A62790" w:rsidP="00A62790">
      <w:pPr>
        <w:pStyle w:val="Default"/>
        <w:jc w:val="center"/>
        <w:rPr>
          <w:b/>
          <w:sz w:val="28"/>
          <w:szCs w:val="40"/>
        </w:rPr>
      </w:pPr>
    </w:p>
    <w:p w14:paraId="3D5B8023" w14:textId="77777777" w:rsidR="00A62790" w:rsidRPr="00B47D80" w:rsidRDefault="00A62790" w:rsidP="00A62790">
      <w:pPr>
        <w:pStyle w:val="Default"/>
        <w:jc w:val="center"/>
        <w:rPr>
          <w:b/>
          <w:sz w:val="28"/>
          <w:szCs w:val="40"/>
        </w:rPr>
      </w:pPr>
    </w:p>
    <w:p w14:paraId="7A4F8A50" w14:textId="77777777" w:rsidR="00A62790" w:rsidRPr="00B47D80" w:rsidRDefault="00A62790" w:rsidP="00A62790">
      <w:pPr>
        <w:pStyle w:val="Default"/>
        <w:jc w:val="center"/>
        <w:rPr>
          <w:b/>
          <w:sz w:val="28"/>
          <w:szCs w:val="40"/>
        </w:rPr>
      </w:pPr>
    </w:p>
    <w:p w14:paraId="587A29D4" w14:textId="77777777" w:rsidR="00A62790" w:rsidRPr="00B47D80" w:rsidRDefault="00A62790" w:rsidP="00A62790">
      <w:pPr>
        <w:pStyle w:val="Default"/>
        <w:jc w:val="center"/>
        <w:rPr>
          <w:b/>
          <w:sz w:val="28"/>
          <w:szCs w:val="40"/>
        </w:rPr>
      </w:pPr>
    </w:p>
    <w:p w14:paraId="61A39323" w14:textId="77777777" w:rsidR="00A62790" w:rsidRPr="00B47D80" w:rsidRDefault="00A62790" w:rsidP="00A62790">
      <w:pPr>
        <w:pStyle w:val="Default"/>
        <w:jc w:val="center"/>
        <w:rPr>
          <w:b/>
          <w:sz w:val="28"/>
          <w:szCs w:val="40"/>
        </w:rPr>
      </w:pPr>
    </w:p>
    <w:p w14:paraId="5B509FD9" w14:textId="77777777" w:rsidR="00A62790" w:rsidRPr="00B47D80" w:rsidRDefault="00A62790" w:rsidP="00A62790">
      <w:pPr>
        <w:pStyle w:val="Default"/>
        <w:jc w:val="center"/>
        <w:rPr>
          <w:b/>
          <w:sz w:val="28"/>
          <w:szCs w:val="40"/>
        </w:rPr>
      </w:pPr>
    </w:p>
    <w:p w14:paraId="3F112485" w14:textId="77777777" w:rsidR="00A62790" w:rsidRPr="00B47D80" w:rsidRDefault="00A62790" w:rsidP="00A62790">
      <w:pPr>
        <w:pStyle w:val="Default"/>
        <w:jc w:val="center"/>
        <w:rPr>
          <w:b/>
          <w:sz w:val="28"/>
          <w:szCs w:val="40"/>
        </w:rPr>
      </w:pPr>
    </w:p>
    <w:p w14:paraId="0FB2D03F" w14:textId="77777777" w:rsidR="00A62790" w:rsidRPr="00B47D80" w:rsidRDefault="00A62790" w:rsidP="00A62790">
      <w:pPr>
        <w:pStyle w:val="Default"/>
        <w:jc w:val="center"/>
        <w:rPr>
          <w:b/>
          <w:sz w:val="28"/>
          <w:szCs w:val="40"/>
        </w:rPr>
      </w:pPr>
    </w:p>
    <w:p w14:paraId="59EBB0C4" w14:textId="77777777" w:rsidR="00A62790" w:rsidRPr="00B47D80" w:rsidRDefault="00A62790" w:rsidP="00A62790">
      <w:pPr>
        <w:pStyle w:val="Default"/>
        <w:jc w:val="center"/>
        <w:rPr>
          <w:b/>
          <w:sz w:val="28"/>
          <w:szCs w:val="40"/>
        </w:rPr>
      </w:pPr>
    </w:p>
    <w:p w14:paraId="41E92BAA" w14:textId="77777777" w:rsidR="00A62790" w:rsidRPr="00B47D80" w:rsidRDefault="00A62790" w:rsidP="00A62790">
      <w:pPr>
        <w:pStyle w:val="Default"/>
        <w:jc w:val="center"/>
        <w:rPr>
          <w:b/>
          <w:sz w:val="28"/>
          <w:szCs w:val="40"/>
        </w:rPr>
      </w:pPr>
    </w:p>
    <w:p w14:paraId="293CF825" w14:textId="77777777" w:rsidR="00A62790" w:rsidRPr="00B47D80" w:rsidRDefault="00A62790" w:rsidP="00A62790">
      <w:pPr>
        <w:pStyle w:val="Default"/>
        <w:jc w:val="center"/>
        <w:rPr>
          <w:b/>
          <w:sz w:val="28"/>
          <w:szCs w:val="40"/>
        </w:rPr>
      </w:pPr>
    </w:p>
    <w:p w14:paraId="23085FB0" w14:textId="77777777" w:rsidR="00A62790" w:rsidRPr="00B47D80" w:rsidRDefault="00A62790" w:rsidP="00A62790">
      <w:pPr>
        <w:pStyle w:val="Default"/>
        <w:jc w:val="center"/>
        <w:rPr>
          <w:b/>
          <w:sz w:val="28"/>
          <w:szCs w:val="40"/>
        </w:rPr>
      </w:pPr>
    </w:p>
    <w:p w14:paraId="134B97EA" w14:textId="77777777" w:rsidR="00A62790" w:rsidRPr="00B47D80" w:rsidRDefault="00A62790" w:rsidP="00A62790">
      <w:pPr>
        <w:pStyle w:val="Default"/>
        <w:jc w:val="center"/>
        <w:rPr>
          <w:b/>
          <w:sz w:val="28"/>
          <w:szCs w:val="40"/>
        </w:rPr>
      </w:pPr>
    </w:p>
    <w:p w14:paraId="560FAF98" w14:textId="77777777" w:rsidR="00A62790" w:rsidRPr="00B47D80" w:rsidRDefault="00A62790" w:rsidP="00A62790">
      <w:pPr>
        <w:pStyle w:val="Default"/>
        <w:jc w:val="center"/>
        <w:rPr>
          <w:b/>
          <w:sz w:val="28"/>
          <w:szCs w:val="40"/>
        </w:rPr>
      </w:pPr>
    </w:p>
    <w:p w14:paraId="32D02DEA" w14:textId="77777777" w:rsidR="00A62790" w:rsidRPr="00B47D80" w:rsidRDefault="00A62790" w:rsidP="00A62790">
      <w:pPr>
        <w:pStyle w:val="Default"/>
        <w:jc w:val="center"/>
        <w:rPr>
          <w:b/>
          <w:sz w:val="28"/>
          <w:szCs w:val="40"/>
        </w:rPr>
      </w:pPr>
    </w:p>
    <w:p w14:paraId="777E3FB9" w14:textId="77777777" w:rsidR="00A62790" w:rsidRPr="00B47D80" w:rsidRDefault="00A62790" w:rsidP="00A62790">
      <w:pPr>
        <w:pStyle w:val="Default"/>
        <w:jc w:val="center"/>
        <w:rPr>
          <w:b/>
          <w:sz w:val="28"/>
          <w:szCs w:val="40"/>
        </w:rPr>
      </w:pPr>
    </w:p>
    <w:p w14:paraId="415F949E" w14:textId="77777777" w:rsidR="00A62790" w:rsidRPr="00B47D80" w:rsidRDefault="00A62790" w:rsidP="00A62790">
      <w:pPr>
        <w:pStyle w:val="Default"/>
        <w:jc w:val="center"/>
        <w:rPr>
          <w:b/>
          <w:sz w:val="28"/>
          <w:szCs w:val="40"/>
        </w:rPr>
      </w:pPr>
    </w:p>
    <w:p w14:paraId="0AD54758" w14:textId="77777777" w:rsidR="00A62790" w:rsidRPr="00B47D80" w:rsidRDefault="00A62790" w:rsidP="00A62790">
      <w:pPr>
        <w:pStyle w:val="Default"/>
        <w:jc w:val="center"/>
        <w:rPr>
          <w:b/>
          <w:sz w:val="28"/>
          <w:szCs w:val="40"/>
        </w:rPr>
      </w:pPr>
    </w:p>
    <w:p w14:paraId="331EBB8F" w14:textId="77777777" w:rsidR="00A62790" w:rsidRPr="00B47D80" w:rsidRDefault="00A62790" w:rsidP="00A62790">
      <w:pPr>
        <w:pStyle w:val="Default"/>
        <w:jc w:val="center"/>
        <w:rPr>
          <w:b/>
          <w:sz w:val="28"/>
          <w:szCs w:val="40"/>
        </w:rPr>
      </w:pPr>
    </w:p>
    <w:p w14:paraId="3D0E2674" w14:textId="77777777" w:rsidR="00A62790" w:rsidRDefault="00A62790" w:rsidP="00A62790">
      <w:pPr>
        <w:pStyle w:val="Default"/>
        <w:spacing w:line="360" w:lineRule="auto"/>
        <w:ind w:left="4536"/>
        <w:jc w:val="both"/>
        <w:rPr>
          <w:bCs/>
          <w:i/>
          <w:iCs/>
          <w:szCs w:val="36"/>
        </w:rPr>
      </w:pPr>
      <w:r w:rsidRPr="00D501BE">
        <w:rPr>
          <w:bCs/>
          <w:i/>
          <w:iCs/>
          <w:szCs w:val="36"/>
        </w:rPr>
        <w:t>Dedico este trabalho a minha avó Elza, ao meu pai Osvaldo, minha irmã Natália, aos meus amigos e parentes queridos.</w:t>
      </w:r>
    </w:p>
    <w:p w14:paraId="62E6113F" w14:textId="77777777" w:rsidR="00A62790" w:rsidRDefault="00A62790" w:rsidP="00A62790">
      <w:pPr>
        <w:pStyle w:val="Default"/>
        <w:spacing w:line="360" w:lineRule="auto"/>
        <w:ind w:left="4536"/>
        <w:jc w:val="both"/>
        <w:rPr>
          <w:bCs/>
          <w:i/>
          <w:iCs/>
          <w:szCs w:val="36"/>
        </w:rPr>
      </w:pPr>
    </w:p>
    <w:p w14:paraId="39B61CB4" w14:textId="4B15D1BD" w:rsidR="00A62790" w:rsidRDefault="00A62790" w:rsidP="00A62790">
      <w:pPr>
        <w:pStyle w:val="Default"/>
        <w:rPr>
          <w:b/>
          <w:sz w:val="28"/>
          <w:szCs w:val="40"/>
        </w:rPr>
      </w:pPr>
    </w:p>
    <w:p w14:paraId="49061C41" w14:textId="1F125F2F" w:rsidR="006F2C2C" w:rsidRPr="006F2C2C" w:rsidRDefault="006F2C2C" w:rsidP="005D1DCC">
      <w:pPr>
        <w:spacing w:line="360" w:lineRule="auto"/>
        <w:jc w:val="center"/>
        <w:rPr>
          <w:rFonts w:ascii="Arial" w:eastAsia="Calibri" w:hAnsi="Arial" w:cs="Arial"/>
          <w:b/>
          <w:color w:val="000000"/>
          <w:kern w:val="0"/>
          <w:sz w:val="28"/>
          <w:szCs w:val="40"/>
          <w14:ligatures w14:val="none"/>
        </w:rPr>
      </w:pPr>
      <w:r>
        <w:rPr>
          <w:b/>
          <w:sz w:val="28"/>
          <w:szCs w:val="40"/>
        </w:rPr>
        <w:br w:type="page"/>
      </w:r>
      <w:r>
        <w:rPr>
          <w:rFonts w:ascii="Arial" w:hAnsi="Arial" w:cs="Arial"/>
          <w:b/>
          <w:sz w:val="28"/>
          <w:szCs w:val="24"/>
        </w:rPr>
        <w:lastRenderedPageBreak/>
        <w:t>AGRADECIMENTOS</w:t>
      </w:r>
    </w:p>
    <w:p w14:paraId="0239E92B" w14:textId="5798103C" w:rsidR="00B67314" w:rsidRPr="00B67314" w:rsidRDefault="00B67314" w:rsidP="00423B48">
      <w:pPr>
        <w:spacing w:line="360" w:lineRule="auto"/>
        <w:jc w:val="both"/>
        <w:rPr>
          <w:rFonts w:ascii="Arial" w:hAnsi="Arial" w:cs="Arial"/>
          <w:sz w:val="24"/>
          <w:szCs w:val="24"/>
        </w:rPr>
      </w:pPr>
      <w:r w:rsidRPr="00B67314">
        <w:rPr>
          <w:rFonts w:ascii="Arial" w:hAnsi="Arial" w:cs="Arial"/>
          <w:sz w:val="24"/>
          <w:szCs w:val="24"/>
        </w:rPr>
        <w:t>Agradeço por estar vivo e sempre disposto a perseverar, evoluir e me tornar melhor em todos os aspectos.</w:t>
      </w:r>
    </w:p>
    <w:p w14:paraId="20EBA827" w14:textId="05D3D3F7" w:rsidR="00B67314" w:rsidRPr="00B67314" w:rsidRDefault="00B67314" w:rsidP="00423B48">
      <w:pPr>
        <w:spacing w:line="360" w:lineRule="auto"/>
        <w:jc w:val="both"/>
        <w:rPr>
          <w:rFonts w:ascii="Arial" w:hAnsi="Arial" w:cs="Arial"/>
          <w:sz w:val="24"/>
          <w:szCs w:val="24"/>
        </w:rPr>
      </w:pPr>
      <w:r w:rsidRPr="00B67314">
        <w:rPr>
          <w:rFonts w:ascii="Arial" w:hAnsi="Arial" w:cs="Arial"/>
          <w:sz w:val="24"/>
          <w:szCs w:val="24"/>
        </w:rPr>
        <w:t>Agradeço ao meu pai e à minha avó, pessoas genuinamente boas que me fizeram grande, mas que infelizmente não estão mais neste mundo para desfrutar desse</w:t>
      </w:r>
      <w:r w:rsidR="000D048D">
        <w:rPr>
          <w:rFonts w:ascii="Arial" w:hAnsi="Arial" w:cs="Arial"/>
          <w:sz w:val="24"/>
          <w:szCs w:val="24"/>
        </w:rPr>
        <w:t xml:space="preserve"> singelo</w:t>
      </w:r>
      <w:r w:rsidRPr="00B67314">
        <w:rPr>
          <w:rFonts w:ascii="Arial" w:hAnsi="Arial" w:cs="Arial"/>
          <w:sz w:val="24"/>
          <w:szCs w:val="24"/>
        </w:rPr>
        <w:t xml:space="preserve"> agradecimento.</w:t>
      </w:r>
    </w:p>
    <w:p w14:paraId="620DB101" w14:textId="79357A35" w:rsidR="00B67314" w:rsidRPr="00B67314" w:rsidRDefault="00B67314" w:rsidP="00423B48">
      <w:pPr>
        <w:spacing w:line="360" w:lineRule="auto"/>
        <w:jc w:val="both"/>
        <w:rPr>
          <w:rFonts w:ascii="Arial" w:hAnsi="Arial" w:cs="Arial"/>
          <w:sz w:val="24"/>
          <w:szCs w:val="24"/>
        </w:rPr>
      </w:pPr>
      <w:r w:rsidRPr="00B67314">
        <w:rPr>
          <w:rFonts w:ascii="Arial" w:hAnsi="Arial" w:cs="Arial"/>
          <w:sz w:val="24"/>
          <w:szCs w:val="24"/>
        </w:rPr>
        <w:t>Agradeço à minha irmã</w:t>
      </w:r>
      <w:r w:rsidR="00495B71">
        <w:rPr>
          <w:rFonts w:ascii="Arial" w:hAnsi="Arial" w:cs="Arial"/>
          <w:sz w:val="24"/>
          <w:szCs w:val="24"/>
        </w:rPr>
        <w:t>, tios</w:t>
      </w:r>
      <w:r w:rsidR="00347AE8">
        <w:rPr>
          <w:rFonts w:ascii="Arial" w:hAnsi="Arial" w:cs="Arial"/>
          <w:sz w:val="24"/>
          <w:szCs w:val="24"/>
        </w:rPr>
        <w:t>,</w:t>
      </w:r>
      <w:r w:rsidR="00495B71">
        <w:rPr>
          <w:rFonts w:ascii="Arial" w:hAnsi="Arial" w:cs="Arial"/>
          <w:sz w:val="24"/>
          <w:szCs w:val="24"/>
        </w:rPr>
        <w:t xml:space="preserve"> tias</w:t>
      </w:r>
      <w:r w:rsidR="00347AE8">
        <w:rPr>
          <w:rFonts w:ascii="Arial" w:hAnsi="Arial" w:cs="Arial"/>
          <w:sz w:val="24"/>
          <w:szCs w:val="24"/>
        </w:rPr>
        <w:t>, primos</w:t>
      </w:r>
      <w:r w:rsidR="008E5A06">
        <w:rPr>
          <w:rFonts w:ascii="Arial" w:hAnsi="Arial" w:cs="Arial"/>
          <w:sz w:val="24"/>
          <w:szCs w:val="24"/>
        </w:rPr>
        <w:t xml:space="preserve"> e</w:t>
      </w:r>
      <w:r w:rsidR="00347AE8">
        <w:rPr>
          <w:rFonts w:ascii="Arial" w:hAnsi="Arial" w:cs="Arial"/>
          <w:sz w:val="24"/>
          <w:szCs w:val="24"/>
        </w:rPr>
        <w:t xml:space="preserve"> primas</w:t>
      </w:r>
      <w:r w:rsidR="00495B71">
        <w:rPr>
          <w:rFonts w:ascii="Arial" w:hAnsi="Arial" w:cs="Arial"/>
          <w:sz w:val="24"/>
          <w:szCs w:val="24"/>
        </w:rPr>
        <w:t xml:space="preserve"> </w:t>
      </w:r>
      <w:r w:rsidRPr="00B67314">
        <w:rPr>
          <w:rFonts w:ascii="Arial" w:hAnsi="Arial" w:cs="Arial"/>
          <w:sz w:val="24"/>
          <w:szCs w:val="24"/>
        </w:rPr>
        <w:t>que sempre estiveram ao meu lado, me motivaram, aconselharam e encaminharam para o melhor</w:t>
      </w:r>
      <w:r w:rsidR="00347AE8">
        <w:rPr>
          <w:rFonts w:ascii="Arial" w:hAnsi="Arial" w:cs="Arial"/>
          <w:sz w:val="24"/>
          <w:szCs w:val="24"/>
        </w:rPr>
        <w:t xml:space="preserve"> caminho</w:t>
      </w:r>
      <w:r w:rsidRPr="00B67314">
        <w:rPr>
          <w:rFonts w:ascii="Arial" w:hAnsi="Arial" w:cs="Arial"/>
          <w:sz w:val="24"/>
          <w:szCs w:val="24"/>
        </w:rPr>
        <w:t>.</w:t>
      </w:r>
    </w:p>
    <w:p w14:paraId="07AD0DDD" w14:textId="0A953FC0" w:rsidR="00B67314" w:rsidRPr="00B67314" w:rsidRDefault="00B67314" w:rsidP="00423B48">
      <w:pPr>
        <w:spacing w:line="360" w:lineRule="auto"/>
        <w:jc w:val="both"/>
        <w:rPr>
          <w:rFonts w:ascii="Arial" w:hAnsi="Arial" w:cs="Arial"/>
          <w:sz w:val="24"/>
          <w:szCs w:val="24"/>
        </w:rPr>
      </w:pPr>
      <w:r w:rsidRPr="00B67314">
        <w:rPr>
          <w:rFonts w:ascii="Arial" w:hAnsi="Arial" w:cs="Arial"/>
          <w:sz w:val="24"/>
          <w:szCs w:val="24"/>
        </w:rPr>
        <w:t xml:space="preserve">Agradeço aos meus amigos próximos que também considero como família e puderam me ensinar a beleza da amizade e enriqueceram minha </w:t>
      </w:r>
      <w:r w:rsidR="000D6E69">
        <w:rPr>
          <w:rFonts w:ascii="Arial" w:hAnsi="Arial" w:cs="Arial"/>
          <w:sz w:val="24"/>
          <w:szCs w:val="24"/>
        </w:rPr>
        <w:t>existência</w:t>
      </w:r>
      <w:r w:rsidRPr="00B67314">
        <w:rPr>
          <w:rFonts w:ascii="Arial" w:hAnsi="Arial" w:cs="Arial"/>
          <w:sz w:val="24"/>
          <w:szCs w:val="24"/>
        </w:rPr>
        <w:t>.</w:t>
      </w:r>
    </w:p>
    <w:p w14:paraId="445B8BDD" w14:textId="5966C4EF" w:rsidR="00B67314" w:rsidRPr="00B67314" w:rsidRDefault="00B67314" w:rsidP="00423B48">
      <w:pPr>
        <w:spacing w:line="360" w:lineRule="auto"/>
        <w:jc w:val="both"/>
        <w:rPr>
          <w:rFonts w:ascii="Arial" w:hAnsi="Arial" w:cs="Arial"/>
          <w:sz w:val="24"/>
          <w:szCs w:val="24"/>
        </w:rPr>
      </w:pPr>
      <w:r w:rsidRPr="00B67314">
        <w:rPr>
          <w:rFonts w:ascii="Arial" w:hAnsi="Arial" w:cs="Arial"/>
          <w:sz w:val="24"/>
          <w:szCs w:val="24"/>
        </w:rPr>
        <w:t xml:space="preserve">Por fim, agradeço às professoras Mariângela e Mariana que tornaram todo esse trabalho possível e facilitaram em diversos sentidos o meu desenvolvimento acadêmico. Sou alguém </w:t>
      </w:r>
      <w:r w:rsidR="00345FC7">
        <w:rPr>
          <w:rFonts w:ascii="Arial" w:hAnsi="Arial" w:cs="Arial"/>
          <w:sz w:val="24"/>
          <w:szCs w:val="24"/>
        </w:rPr>
        <w:t>com muito mais conhecimento</w:t>
      </w:r>
      <w:r w:rsidRPr="00B67314">
        <w:rPr>
          <w:rFonts w:ascii="Arial" w:hAnsi="Arial" w:cs="Arial"/>
          <w:sz w:val="24"/>
          <w:szCs w:val="24"/>
        </w:rPr>
        <w:t xml:space="preserve"> ao final desse projeto e posso afirmar que as duas são profissionais espetaculares.</w:t>
      </w:r>
    </w:p>
    <w:p w14:paraId="14AA4598" w14:textId="28E5FB22" w:rsidR="006F2C2C" w:rsidRDefault="00B67314" w:rsidP="00423B48">
      <w:pPr>
        <w:spacing w:line="360" w:lineRule="auto"/>
        <w:jc w:val="both"/>
        <w:rPr>
          <w:rFonts w:ascii="Arial" w:eastAsia="Calibri" w:hAnsi="Arial" w:cs="Arial"/>
          <w:b/>
          <w:color w:val="000000"/>
          <w:kern w:val="0"/>
          <w:sz w:val="28"/>
          <w:szCs w:val="40"/>
          <w14:ligatures w14:val="none"/>
        </w:rPr>
      </w:pPr>
      <w:r w:rsidRPr="00B67314">
        <w:rPr>
          <w:rFonts w:ascii="Arial" w:hAnsi="Arial" w:cs="Arial"/>
          <w:sz w:val="24"/>
          <w:szCs w:val="24"/>
        </w:rPr>
        <w:t>Vale ressaltar que não é possível agradecer o suficiente a todas essas pessoas, mas tentarei ao máximo retribuir</w:t>
      </w:r>
      <w:r w:rsidR="00193642">
        <w:rPr>
          <w:rFonts w:ascii="Arial" w:hAnsi="Arial" w:cs="Arial"/>
          <w:sz w:val="24"/>
          <w:szCs w:val="24"/>
        </w:rPr>
        <w:t xml:space="preserve"> e jamais esquecerei o que fizeram</w:t>
      </w:r>
      <w:r w:rsidR="00F41BD5">
        <w:rPr>
          <w:rFonts w:ascii="Arial" w:hAnsi="Arial" w:cs="Arial"/>
          <w:sz w:val="24"/>
          <w:szCs w:val="24"/>
        </w:rPr>
        <w:t xml:space="preserve"> e fazem</w:t>
      </w:r>
      <w:r w:rsidR="00193642">
        <w:rPr>
          <w:rFonts w:ascii="Arial" w:hAnsi="Arial" w:cs="Arial"/>
          <w:sz w:val="24"/>
          <w:szCs w:val="24"/>
        </w:rPr>
        <w:t xml:space="preserve"> por mim, </w:t>
      </w:r>
      <w:r w:rsidR="00C901B0">
        <w:rPr>
          <w:rFonts w:ascii="Arial" w:hAnsi="Arial" w:cs="Arial"/>
          <w:sz w:val="24"/>
          <w:szCs w:val="24"/>
        </w:rPr>
        <w:t>não chegaria aqui sem essas pessoas e prometo</w:t>
      </w:r>
      <w:r w:rsidR="00F3432E">
        <w:rPr>
          <w:rFonts w:ascii="Arial" w:hAnsi="Arial" w:cs="Arial"/>
          <w:sz w:val="24"/>
          <w:szCs w:val="24"/>
        </w:rPr>
        <w:t xml:space="preserve"> honrá-las enquanto eu viver</w:t>
      </w:r>
      <w:r w:rsidRPr="00B67314">
        <w:rPr>
          <w:rFonts w:ascii="Arial" w:hAnsi="Arial" w:cs="Arial"/>
          <w:sz w:val="24"/>
          <w:szCs w:val="24"/>
        </w:rPr>
        <w:t>.</w:t>
      </w:r>
    </w:p>
    <w:p w14:paraId="50BE49C5" w14:textId="77777777" w:rsidR="00193642" w:rsidRDefault="00193642">
      <w:pPr>
        <w:rPr>
          <w:rFonts w:ascii="Arial" w:eastAsia="Calibri" w:hAnsi="Arial" w:cs="Arial"/>
          <w:b/>
          <w:color w:val="000000"/>
          <w:kern w:val="0"/>
          <w:sz w:val="28"/>
          <w:szCs w:val="40"/>
          <w14:ligatures w14:val="none"/>
        </w:rPr>
      </w:pPr>
      <w:r>
        <w:rPr>
          <w:b/>
          <w:sz w:val="28"/>
          <w:szCs w:val="40"/>
        </w:rPr>
        <w:br w:type="page"/>
      </w:r>
    </w:p>
    <w:p w14:paraId="6C82E36A" w14:textId="01205735" w:rsidR="00967B8A" w:rsidRPr="009707DF" w:rsidRDefault="00967B8A" w:rsidP="00541850">
      <w:pPr>
        <w:pStyle w:val="Default"/>
        <w:jc w:val="center"/>
        <w:rPr>
          <w:b/>
          <w:sz w:val="28"/>
          <w:szCs w:val="40"/>
        </w:rPr>
      </w:pPr>
      <w:r w:rsidRPr="009707DF">
        <w:rPr>
          <w:b/>
          <w:sz w:val="28"/>
          <w:szCs w:val="40"/>
        </w:rPr>
        <w:lastRenderedPageBreak/>
        <w:t>RESUMO</w:t>
      </w:r>
    </w:p>
    <w:p w14:paraId="745B46AD" w14:textId="77777777" w:rsidR="00967B8A" w:rsidRPr="009707DF" w:rsidRDefault="00967B8A" w:rsidP="00967B8A">
      <w:pPr>
        <w:pStyle w:val="Default"/>
        <w:jc w:val="center"/>
        <w:rPr>
          <w:b/>
          <w:sz w:val="28"/>
          <w:szCs w:val="40"/>
        </w:rPr>
      </w:pPr>
    </w:p>
    <w:p w14:paraId="6CB34DB6" w14:textId="77777777" w:rsidR="00967B8A" w:rsidRPr="009E4525" w:rsidRDefault="00967B8A" w:rsidP="00967B8A">
      <w:pPr>
        <w:pStyle w:val="Default"/>
        <w:jc w:val="center"/>
        <w:rPr>
          <w:sz w:val="28"/>
          <w:szCs w:val="40"/>
        </w:rPr>
      </w:pPr>
    </w:p>
    <w:p w14:paraId="35B92A7E" w14:textId="0EB057EC" w:rsidR="00967B8A" w:rsidRDefault="00E04AE6" w:rsidP="00967B8A">
      <w:pPr>
        <w:pStyle w:val="Default"/>
        <w:jc w:val="both"/>
        <w:rPr>
          <w:szCs w:val="40"/>
        </w:rPr>
      </w:pPr>
      <w:r w:rsidRPr="00E04AE6">
        <w:rPr>
          <w:szCs w:val="40"/>
        </w:rPr>
        <w:t>Este projeto aborda a análise das relações entre</w:t>
      </w:r>
      <w:r w:rsidR="002B4686" w:rsidRPr="002B4686">
        <w:rPr>
          <w:szCs w:val="40"/>
        </w:rPr>
        <w:t xml:space="preserve"> </w:t>
      </w:r>
      <w:r w:rsidR="002B4686" w:rsidRPr="00E04AE6">
        <w:rPr>
          <w:szCs w:val="40"/>
        </w:rPr>
        <w:t>preços agrícolas</w:t>
      </w:r>
      <w:r w:rsidR="002B4686">
        <w:rPr>
          <w:szCs w:val="40"/>
        </w:rPr>
        <w:t xml:space="preserve"> e</w:t>
      </w:r>
      <w:r w:rsidRPr="00E04AE6">
        <w:rPr>
          <w:szCs w:val="40"/>
        </w:rPr>
        <w:t xml:space="preserve"> variáveis meteorológicas nas regiões de Mogi das Cruzes e Ibiúna,</w:t>
      </w:r>
      <w:r w:rsidR="00642247">
        <w:rPr>
          <w:szCs w:val="40"/>
        </w:rPr>
        <w:t xml:space="preserve"> estado de São Paulo,</w:t>
      </w:r>
      <w:r w:rsidRPr="00E04AE6">
        <w:rPr>
          <w:szCs w:val="40"/>
        </w:rPr>
        <w:t xml:space="preserve"> focando na produção de</w:t>
      </w:r>
      <w:r w:rsidR="00C37A58">
        <w:rPr>
          <w:szCs w:val="40"/>
        </w:rPr>
        <w:t xml:space="preserve"> </w:t>
      </w:r>
      <w:r w:rsidR="00B842FD">
        <w:rPr>
          <w:szCs w:val="40"/>
        </w:rPr>
        <w:t>hortaliças</w:t>
      </w:r>
      <w:r w:rsidRPr="00E04AE6">
        <w:rPr>
          <w:szCs w:val="40"/>
        </w:rPr>
        <w:t xml:space="preserve"> folhosas.</w:t>
      </w:r>
      <w:r w:rsidR="00836F95" w:rsidRPr="00836F95">
        <w:t xml:space="preserve"> </w:t>
      </w:r>
      <w:r w:rsidR="00836F95" w:rsidRPr="00836F95">
        <w:rPr>
          <w:szCs w:val="40"/>
        </w:rPr>
        <w:t xml:space="preserve">Diante da crescente importância da interação entre condições climáticas e atividades agrícolas, a compreensão dessas relações torna-se crucial para a tomada de </w:t>
      </w:r>
      <w:r w:rsidR="00E10ADA">
        <w:rPr>
          <w:szCs w:val="40"/>
        </w:rPr>
        <w:t>decisão</w:t>
      </w:r>
      <w:r w:rsidR="00836F95" w:rsidRPr="00836F95">
        <w:rPr>
          <w:szCs w:val="40"/>
        </w:rPr>
        <w:t xml:space="preserve"> informada e a gestão eficiente no setor.</w:t>
      </w:r>
      <w:r w:rsidRPr="00E04AE6">
        <w:rPr>
          <w:szCs w:val="40"/>
        </w:rPr>
        <w:t xml:space="preserve"> A coleta de dados envolveu preços agrícolas da revista Hortifruti (HF Brasil) e dados meteorológicos do Instituto Nacional de Meteorologia (INMET), abrangendo o período de 2013 a 2023. </w:t>
      </w:r>
      <w:r w:rsidR="00EA633C" w:rsidRPr="00EA633C">
        <w:rPr>
          <w:szCs w:val="40"/>
        </w:rPr>
        <w:t>Os processos de análise foram conduzidos</w:t>
      </w:r>
      <w:r w:rsidRPr="00E04AE6">
        <w:rPr>
          <w:szCs w:val="40"/>
        </w:rPr>
        <w:t xml:space="preserve"> por meio d</w:t>
      </w:r>
      <w:r w:rsidR="00467569">
        <w:rPr>
          <w:szCs w:val="40"/>
        </w:rPr>
        <w:t>as ferramentas Excel,</w:t>
      </w:r>
      <w:r w:rsidRPr="00E04AE6">
        <w:rPr>
          <w:szCs w:val="40"/>
        </w:rPr>
        <w:t xml:space="preserve"> Python e Power </w:t>
      </w:r>
      <w:r w:rsidR="00467569">
        <w:rPr>
          <w:szCs w:val="40"/>
        </w:rPr>
        <w:t>BI</w:t>
      </w:r>
      <w:r w:rsidRPr="00E04AE6">
        <w:rPr>
          <w:szCs w:val="40"/>
        </w:rPr>
        <w:t xml:space="preserve">, </w:t>
      </w:r>
      <w:r w:rsidR="00EA633C" w:rsidRPr="00EA633C">
        <w:rPr>
          <w:szCs w:val="40"/>
        </w:rPr>
        <w:t xml:space="preserve">garantindo </w:t>
      </w:r>
      <w:r w:rsidRPr="00E04AE6">
        <w:rPr>
          <w:szCs w:val="40"/>
        </w:rPr>
        <w:t>qualidade e consistência</w:t>
      </w:r>
      <w:r w:rsidR="006B2E9C">
        <w:rPr>
          <w:szCs w:val="40"/>
        </w:rPr>
        <w:t xml:space="preserve"> </w:t>
      </w:r>
      <w:r w:rsidR="006B2E9C" w:rsidRPr="006B2E9C">
        <w:rPr>
          <w:szCs w:val="40"/>
        </w:rPr>
        <w:t>nos resultados</w:t>
      </w:r>
      <w:r w:rsidRPr="00E04AE6">
        <w:rPr>
          <w:szCs w:val="40"/>
        </w:rPr>
        <w:t xml:space="preserve">. Variáveis como média de precipitação, temperatura, umidade, pressão atmosférica e velocidade do vento foram </w:t>
      </w:r>
      <w:r w:rsidR="00B93985">
        <w:rPr>
          <w:szCs w:val="40"/>
        </w:rPr>
        <w:t xml:space="preserve">cuidadosamente </w:t>
      </w:r>
      <w:r w:rsidRPr="00E04AE6">
        <w:rPr>
          <w:szCs w:val="40"/>
        </w:rPr>
        <w:t xml:space="preserve">analisadas em conjunto com dados de preços, região e tipo de folhosa. A </w:t>
      </w:r>
      <w:r w:rsidR="003F1128" w:rsidRPr="003F1128">
        <w:rPr>
          <w:szCs w:val="40"/>
        </w:rPr>
        <w:t>aplicação de técnicas estatísticas</w:t>
      </w:r>
      <w:r w:rsidR="003F1128">
        <w:rPr>
          <w:szCs w:val="40"/>
        </w:rPr>
        <w:t xml:space="preserve"> </w:t>
      </w:r>
      <w:r w:rsidRPr="00E04AE6">
        <w:rPr>
          <w:szCs w:val="40"/>
        </w:rPr>
        <w:t xml:space="preserve">e modelos estatísticos, incluindo regressão linear e modelo ETS, proporcionaram insights significativos. </w:t>
      </w:r>
      <w:r w:rsidR="002658DB">
        <w:rPr>
          <w:szCs w:val="40"/>
        </w:rPr>
        <w:t xml:space="preserve">Foram identificadas </w:t>
      </w:r>
      <w:r w:rsidRPr="00E04AE6">
        <w:rPr>
          <w:szCs w:val="40"/>
        </w:rPr>
        <w:t>correlações temporais relevantes, destacando o impacto significativo de variáveis meteorológicas específicas nos preços agrícolas</w:t>
      </w:r>
      <w:r w:rsidR="00394F42">
        <w:rPr>
          <w:szCs w:val="40"/>
        </w:rPr>
        <w:t>.</w:t>
      </w:r>
      <w:r w:rsidRPr="00E04AE6">
        <w:rPr>
          <w:szCs w:val="40"/>
        </w:rPr>
        <w:t xml:space="preserve"> Os resultados oferecem implicações práticas para a gestão agrícola, adaptação a condições climáticas adversas, formulação de políticas públicas e tomada de decisões informada. Apesar das limitações, este estudo contribui para futuras pesquisas e aprimoramento de estratégias no </w:t>
      </w:r>
      <w:r w:rsidR="00F30678">
        <w:rPr>
          <w:szCs w:val="40"/>
        </w:rPr>
        <w:t>agronegócio</w:t>
      </w:r>
      <w:r w:rsidR="00967B8A">
        <w:rPr>
          <w:szCs w:val="40"/>
        </w:rPr>
        <w:t>.</w:t>
      </w:r>
    </w:p>
    <w:p w14:paraId="1B9FE27E" w14:textId="77777777" w:rsidR="00967B8A" w:rsidRDefault="00967B8A" w:rsidP="00967B8A">
      <w:pPr>
        <w:pStyle w:val="Default"/>
        <w:jc w:val="both"/>
        <w:rPr>
          <w:szCs w:val="40"/>
        </w:rPr>
      </w:pPr>
    </w:p>
    <w:p w14:paraId="5FC0B085" w14:textId="77777777" w:rsidR="00967B8A" w:rsidRDefault="00967B8A" w:rsidP="00967B8A">
      <w:pPr>
        <w:pStyle w:val="Default"/>
        <w:jc w:val="both"/>
        <w:rPr>
          <w:szCs w:val="40"/>
        </w:rPr>
      </w:pPr>
    </w:p>
    <w:p w14:paraId="7E40D9B8" w14:textId="77777777" w:rsidR="00967B8A" w:rsidRPr="009707DF" w:rsidRDefault="00967B8A" w:rsidP="00967B8A">
      <w:pPr>
        <w:pStyle w:val="Default"/>
        <w:jc w:val="both"/>
        <w:rPr>
          <w:szCs w:val="40"/>
        </w:rPr>
      </w:pPr>
    </w:p>
    <w:p w14:paraId="79CC9627" w14:textId="448DCB2D" w:rsidR="00E274F7" w:rsidRPr="007E53D1" w:rsidRDefault="00C31F57" w:rsidP="007E53D1">
      <w:pPr>
        <w:pStyle w:val="Default"/>
        <w:jc w:val="both"/>
      </w:pPr>
      <w:r w:rsidRPr="009707DF">
        <w:rPr>
          <w:b/>
          <w:szCs w:val="40"/>
        </w:rPr>
        <w:t>Palavras-chave</w:t>
      </w:r>
      <w:r w:rsidR="00967B8A" w:rsidRPr="009707DF">
        <w:rPr>
          <w:b/>
          <w:szCs w:val="40"/>
        </w:rPr>
        <w:t>:</w:t>
      </w:r>
      <w:r w:rsidR="00967B8A" w:rsidRPr="009707DF">
        <w:rPr>
          <w:szCs w:val="40"/>
        </w:rPr>
        <w:t xml:space="preserve"> </w:t>
      </w:r>
      <w:r w:rsidR="00697BB1">
        <w:rPr>
          <w:szCs w:val="40"/>
        </w:rPr>
        <w:t>Análise de Dados</w:t>
      </w:r>
      <w:r w:rsidR="00967B8A" w:rsidRPr="009707DF">
        <w:rPr>
          <w:szCs w:val="40"/>
        </w:rPr>
        <w:t xml:space="preserve">, </w:t>
      </w:r>
      <w:r w:rsidR="00697BB1">
        <w:rPr>
          <w:szCs w:val="40"/>
        </w:rPr>
        <w:t xml:space="preserve">Agronegócio, </w:t>
      </w:r>
      <w:r>
        <w:rPr>
          <w:szCs w:val="40"/>
        </w:rPr>
        <w:t>Folhosas, Meteorologia</w:t>
      </w:r>
      <w:r w:rsidR="00C57F5F">
        <w:rPr>
          <w:szCs w:val="40"/>
        </w:rPr>
        <w:t xml:space="preserve">, </w:t>
      </w:r>
      <w:r w:rsidR="004F1B86">
        <w:rPr>
          <w:szCs w:val="40"/>
        </w:rPr>
        <w:t>Preços agrícolas</w:t>
      </w:r>
      <w:r w:rsidR="00967B8A" w:rsidRPr="009707DF">
        <w:rPr>
          <w:szCs w:val="40"/>
        </w:rPr>
        <w:t>.</w:t>
      </w:r>
    </w:p>
    <w:p w14:paraId="222C64DC" w14:textId="77777777" w:rsidR="00F27F33" w:rsidRPr="009707DF" w:rsidRDefault="007E53D1" w:rsidP="00F27F33">
      <w:pPr>
        <w:pStyle w:val="Default"/>
        <w:jc w:val="center"/>
        <w:rPr>
          <w:b/>
          <w:szCs w:val="40"/>
          <w:lang w:val="en-US"/>
        </w:rPr>
      </w:pPr>
      <w:r>
        <w:rPr>
          <w:b/>
          <w:color w:val="00000A"/>
          <w:sz w:val="28"/>
        </w:rPr>
        <w:br w:type="page"/>
      </w:r>
      <w:r w:rsidR="00F27F33" w:rsidRPr="009707DF">
        <w:rPr>
          <w:b/>
          <w:szCs w:val="40"/>
          <w:lang w:val="en-US"/>
        </w:rPr>
        <w:lastRenderedPageBreak/>
        <w:t>ABSTRACT</w:t>
      </w:r>
    </w:p>
    <w:p w14:paraId="1C261AAD" w14:textId="77777777" w:rsidR="00F27F33" w:rsidRPr="009707DF" w:rsidRDefault="00F27F33" w:rsidP="00F27F33">
      <w:pPr>
        <w:pStyle w:val="Default"/>
        <w:jc w:val="center"/>
        <w:rPr>
          <w:b/>
          <w:szCs w:val="40"/>
          <w:lang w:val="en-US"/>
        </w:rPr>
      </w:pPr>
    </w:p>
    <w:p w14:paraId="7CDA0EA6" w14:textId="77777777" w:rsidR="00F27F33" w:rsidRPr="009707DF" w:rsidRDefault="00F27F33" w:rsidP="00F27F33">
      <w:pPr>
        <w:pStyle w:val="Default"/>
        <w:jc w:val="center"/>
        <w:rPr>
          <w:b/>
          <w:szCs w:val="40"/>
          <w:lang w:val="en-US"/>
        </w:rPr>
      </w:pPr>
    </w:p>
    <w:p w14:paraId="0C06F27A" w14:textId="7377D38F" w:rsidR="00F27F33" w:rsidRPr="00D53978" w:rsidRDefault="00CA2CFB" w:rsidP="00F27F33">
      <w:pPr>
        <w:pStyle w:val="Default"/>
        <w:jc w:val="both"/>
        <w:rPr>
          <w:highlight w:val="yellow"/>
          <w:lang w:val="en"/>
        </w:rPr>
      </w:pPr>
      <w:r w:rsidRPr="00CA2CFB">
        <w:rPr>
          <w:szCs w:val="40"/>
          <w:lang w:val="en-US"/>
        </w:rPr>
        <w:t xml:space="preserve">This project addresses the analysis of relationships between agricultural prices and meteorological variables in the regions of Mogi das Cruzes and </w:t>
      </w:r>
      <w:proofErr w:type="spellStart"/>
      <w:r w:rsidRPr="00CA2CFB">
        <w:rPr>
          <w:szCs w:val="40"/>
          <w:lang w:val="en-US"/>
        </w:rPr>
        <w:t>Ibiúna</w:t>
      </w:r>
      <w:proofErr w:type="spellEnd"/>
      <w:r w:rsidRPr="00CA2CFB">
        <w:rPr>
          <w:szCs w:val="40"/>
          <w:lang w:val="en-US"/>
        </w:rPr>
        <w:t xml:space="preserve">, </w:t>
      </w:r>
      <w:r w:rsidR="00345F3A">
        <w:rPr>
          <w:szCs w:val="40"/>
          <w:lang w:val="en-US"/>
        </w:rPr>
        <w:t xml:space="preserve">state </w:t>
      </w:r>
      <w:r w:rsidR="00A2767B">
        <w:rPr>
          <w:szCs w:val="40"/>
          <w:lang w:val="en-US"/>
        </w:rPr>
        <w:t xml:space="preserve">of São Paulo, </w:t>
      </w:r>
      <w:r w:rsidRPr="00CA2CFB">
        <w:rPr>
          <w:szCs w:val="40"/>
          <w:lang w:val="en-US"/>
        </w:rPr>
        <w:t>with a focus on leafy vegetable production. Given the increasing importance of the interaction between weather conditions and agricultural activities, understanding these relationships becomes crucial for informed decision-making and efficient management in the sector. Data collection involved agricultural price</w:t>
      </w:r>
      <w:r w:rsidR="007515BB">
        <w:rPr>
          <w:szCs w:val="40"/>
          <w:lang w:val="en-US"/>
        </w:rPr>
        <w:t>s</w:t>
      </w:r>
      <w:r w:rsidRPr="00CA2CFB">
        <w:rPr>
          <w:szCs w:val="40"/>
          <w:lang w:val="en-US"/>
        </w:rPr>
        <w:t xml:space="preserve"> from the </w:t>
      </w:r>
      <w:proofErr w:type="spellStart"/>
      <w:r w:rsidRPr="00CA2CFB">
        <w:rPr>
          <w:szCs w:val="40"/>
          <w:lang w:val="en-US"/>
        </w:rPr>
        <w:t>Hortifruti</w:t>
      </w:r>
      <w:proofErr w:type="spellEnd"/>
      <w:r w:rsidRPr="00CA2CFB">
        <w:rPr>
          <w:szCs w:val="40"/>
          <w:lang w:val="en-US"/>
        </w:rPr>
        <w:t xml:space="preserve"> magazine (HF </w:t>
      </w:r>
      <w:proofErr w:type="spellStart"/>
      <w:r w:rsidRPr="00CA2CFB">
        <w:rPr>
          <w:szCs w:val="40"/>
          <w:lang w:val="en-US"/>
        </w:rPr>
        <w:t>Brasil</w:t>
      </w:r>
      <w:proofErr w:type="spellEnd"/>
      <w:r w:rsidRPr="00CA2CFB">
        <w:rPr>
          <w:szCs w:val="40"/>
          <w:lang w:val="en-US"/>
        </w:rPr>
        <w:t>) and meteorological data from the National Institute of Meteorology (INMET), spanning the period from 2013 to 2023. Analysis processes were conducted using Excel, Python, and Power BI tools, ensuring quality and consistency in the results. Variables such as average precipitation, temperature, humidity, atmospheric pressure, and wind speed were carefully analyzed in conjunction with price data, region, and leafy vegetable type. The application of statistical techniques and models, including linear regression and ETS model, provided significant insights. Relevant temporal correlations were identified, highlighting the significant impact of specific meteorological variables on agricultural prices. The results offer practical implications for agricultural management, adaptation to adverse weather conditions, formulation of public policies, and informed decision-making. Despite limitations, this study contributes to future research and the refinement of strategies in agribusiness.</w:t>
      </w:r>
    </w:p>
    <w:p w14:paraId="0190F529" w14:textId="77777777" w:rsidR="00F27F33" w:rsidRPr="00D53978" w:rsidRDefault="00F27F33" w:rsidP="00F27F33">
      <w:pPr>
        <w:pStyle w:val="Default"/>
        <w:jc w:val="both"/>
        <w:rPr>
          <w:highlight w:val="yellow"/>
          <w:lang w:val="en"/>
        </w:rPr>
      </w:pPr>
    </w:p>
    <w:p w14:paraId="3119DA45" w14:textId="53AB4478" w:rsidR="00F27F33" w:rsidRPr="009707DF" w:rsidRDefault="00F27F33" w:rsidP="00F27F33">
      <w:pPr>
        <w:pStyle w:val="Default"/>
        <w:jc w:val="both"/>
      </w:pPr>
      <w:r w:rsidRPr="00F73F7A">
        <w:rPr>
          <w:b/>
        </w:rPr>
        <w:t>Keywords:</w:t>
      </w:r>
      <w:r w:rsidRPr="00F73F7A">
        <w:t xml:space="preserve"> </w:t>
      </w:r>
      <w:r w:rsidR="002D1C94" w:rsidRPr="002D1C94">
        <w:t xml:space="preserve">Data </w:t>
      </w:r>
      <w:proofErr w:type="spellStart"/>
      <w:r w:rsidR="002D1C94" w:rsidRPr="002D1C94">
        <w:t>Analysis</w:t>
      </w:r>
      <w:proofErr w:type="spellEnd"/>
      <w:r w:rsidRPr="00F73F7A">
        <w:t>,</w:t>
      </w:r>
      <w:r w:rsidR="001F06C5">
        <w:t xml:space="preserve"> </w:t>
      </w:r>
      <w:r w:rsidR="001F06C5" w:rsidRPr="001F06C5">
        <w:t>Agribusiness</w:t>
      </w:r>
      <w:r w:rsidR="001F06C5">
        <w:t xml:space="preserve">, </w:t>
      </w:r>
      <w:proofErr w:type="spellStart"/>
      <w:r w:rsidR="008C427A" w:rsidRPr="008C427A">
        <w:t>Leafy</w:t>
      </w:r>
      <w:proofErr w:type="spellEnd"/>
      <w:r w:rsidR="008C427A" w:rsidRPr="008C427A">
        <w:t xml:space="preserve"> </w:t>
      </w:r>
      <w:proofErr w:type="spellStart"/>
      <w:r w:rsidR="008C427A" w:rsidRPr="008C427A">
        <w:t>Vegetables</w:t>
      </w:r>
      <w:proofErr w:type="spellEnd"/>
      <w:r w:rsidR="008C427A">
        <w:t>,</w:t>
      </w:r>
      <w:r w:rsidRPr="00F73F7A">
        <w:t xml:space="preserve"> </w:t>
      </w:r>
      <w:r w:rsidR="001B5925" w:rsidRPr="001B5925">
        <w:rPr>
          <w:lang w:val="en"/>
        </w:rPr>
        <w:t>Meteorology</w:t>
      </w:r>
      <w:r w:rsidR="00A2767B">
        <w:rPr>
          <w:lang w:val="en"/>
        </w:rPr>
        <w:t xml:space="preserve">, </w:t>
      </w:r>
      <w:r w:rsidR="00A2767B" w:rsidRPr="00A2767B">
        <w:rPr>
          <w:lang w:val="en"/>
        </w:rPr>
        <w:t>Agricultural prices</w:t>
      </w:r>
      <w:r w:rsidRPr="00F73F7A">
        <w:t>.</w:t>
      </w:r>
    </w:p>
    <w:p w14:paraId="0DDB799E" w14:textId="47D761A2" w:rsidR="007E53D1" w:rsidRDefault="007E53D1">
      <w:pPr>
        <w:rPr>
          <w:rFonts w:ascii="Arial" w:eastAsia="Calibri" w:hAnsi="Arial" w:cs="Arial"/>
          <w:b/>
          <w:color w:val="00000A"/>
          <w:kern w:val="0"/>
          <w:sz w:val="28"/>
          <w:szCs w:val="24"/>
          <w14:ligatures w14:val="none"/>
        </w:rPr>
      </w:pPr>
    </w:p>
    <w:p w14:paraId="6BC556F7" w14:textId="77777777" w:rsidR="00F27F33" w:rsidRDefault="00F27F33">
      <w:pPr>
        <w:rPr>
          <w:rFonts w:ascii="Arial" w:eastAsia="Calibri" w:hAnsi="Arial" w:cs="Arial"/>
          <w:b/>
          <w:color w:val="00000A"/>
          <w:kern w:val="0"/>
          <w:sz w:val="28"/>
          <w:szCs w:val="24"/>
          <w14:ligatures w14:val="none"/>
        </w:rPr>
      </w:pPr>
      <w:r>
        <w:rPr>
          <w:b/>
          <w:color w:val="00000A"/>
          <w:sz w:val="28"/>
        </w:rPr>
        <w:br w:type="page"/>
      </w:r>
    </w:p>
    <w:sdt>
      <w:sdtPr>
        <w:rPr>
          <w:rFonts w:ascii="Calibri" w:eastAsiaTheme="minorHAnsi" w:hAnsi="Calibri" w:cstheme="minorBidi"/>
          <w:color w:val="00000A"/>
          <w:kern w:val="2"/>
          <w:sz w:val="22"/>
          <w:szCs w:val="22"/>
          <w:lang w:eastAsia="en-US"/>
          <w14:ligatures w14:val="standardContextual"/>
        </w:rPr>
        <w:id w:val="1127289864"/>
        <w:docPartObj>
          <w:docPartGallery w:val="Table of Contents"/>
          <w:docPartUnique/>
        </w:docPartObj>
      </w:sdtPr>
      <w:sdtEndPr>
        <w:rPr>
          <w:rFonts w:asciiTheme="minorHAnsi" w:hAnsiTheme="minorHAnsi"/>
          <w:b/>
          <w:bCs/>
          <w:color w:val="auto"/>
        </w:rPr>
      </w:sdtEndPr>
      <w:sdtContent>
        <w:p w14:paraId="7F763491" w14:textId="77777777" w:rsidR="0008328E" w:rsidRPr="00E0489B" w:rsidRDefault="0008328E" w:rsidP="0008328E">
          <w:pPr>
            <w:pStyle w:val="CabealhodoSumrio"/>
            <w:jc w:val="center"/>
            <w:outlineLvl w:val="9"/>
            <w:rPr>
              <w:rFonts w:ascii="Arial" w:hAnsi="Arial" w:cs="Arial"/>
              <w:b/>
              <w:color w:val="auto"/>
              <w:sz w:val="28"/>
            </w:rPr>
          </w:pPr>
          <w:r w:rsidRPr="00E0489B">
            <w:rPr>
              <w:rFonts w:ascii="Arial" w:hAnsi="Arial" w:cs="Arial"/>
              <w:b/>
              <w:color w:val="auto"/>
              <w:sz w:val="28"/>
            </w:rPr>
            <w:t>SUMÁRIO</w:t>
          </w:r>
        </w:p>
        <w:p w14:paraId="74CB98F5" w14:textId="77777777" w:rsidR="0008328E" w:rsidRPr="00E0489B" w:rsidRDefault="0008328E" w:rsidP="0008328E">
          <w:pPr>
            <w:rPr>
              <w:lang w:eastAsia="pt-BR"/>
            </w:rPr>
          </w:pPr>
        </w:p>
        <w:p w14:paraId="06690EF2" w14:textId="32898EEE" w:rsidR="003753DF" w:rsidRDefault="0008328E">
          <w:pPr>
            <w:pStyle w:val="Sumrio1"/>
            <w:rPr>
              <w:rFonts w:asciiTheme="minorHAnsi" w:eastAsiaTheme="minorEastAsia" w:hAnsiTheme="minorHAnsi" w:cstheme="minorBidi"/>
              <w:b w:val="0"/>
              <w:bCs w:val="0"/>
              <w:noProof/>
              <w:color w:val="auto"/>
              <w:kern w:val="2"/>
              <w:lang w:eastAsia="pt-BR"/>
              <w14:ligatures w14:val="standardContextual"/>
            </w:rPr>
          </w:pPr>
          <w:r>
            <w:fldChar w:fldCharType="begin"/>
          </w:r>
          <w:r>
            <w:instrText xml:space="preserve"> TOC \o "1-3" \h \z \u </w:instrText>
          </w:r>
          <w:r>
            <w:fldChar w:fldCharType="separate"/>
          </w:r>
          <w:hyperlink w:anchor="_Toc168648165" w:history="1">
            <w:r w:rsidR="003753DF" w:rsidRPr="005577C7">
              <w:rPr>
                <w:rStyle w:val="Hyperlink"/>
                <w:rFonts w:eastAsiaTheme="majorEastAsia"/>
                <w:noProof/>
              </w:rPr>
              <w:t>INTRODUÇÃO</w:t>
            </w:r>
            <w:r w:rsidR="003753DF">
              <w:rPr>
                <w:noProof/>
                <w:webHidden/>
              </w:rPr>
              <w:tab/>
            </w:r>
            <w:r w:rsidR="003753DF">
              <w:rPr>
                <w:noProof/>
                <w:webHidden/>
              </w:rPr>
              <w:fldChar w:fldCharType="begin"/>
            </w:r>
            <w:r w:rsidR="003753DF">
              <w:rPr>
                <w:noProof/>
                <w:webHidden/>
              </w:rPr>
              <w:instrText xml:space="preserve"> PAGEREF _Toc168648165 \h </w:instrText>
            </w:r>
            <w:r w:rsidR="003753DF">
              <w:rPr>
                <w:noProof/>
                <w:webHidden/>
              </w:rPr>
            </w:r>
            <w:r w:rsidR="003753DF">
              <w:rPr>
                <w:noProof/>
                <w:webHidden/>
              </w:rPr>
              <w:fldChar w:fldCharType="separate"/>
            </w:r>
            <w:r w:rsidR="00BA22DE">
              <w:rPr>
                <w:noProof/>
                <w:webHidden/>
              </w:rPr>
              <w:t>9</w:t>
            </w:r>
            <w:r w:rsidR="003753DF">
              <w:rPr>
                <w:noProof/>
                <w:webHidden/>
              </w:rPr>
              <w:fldChar w:fldCharType="end"/>
            </w:r>
          </w:hyperlink>
        </w:p>
        <w:p w14:paraId="076F09B9" w14:textId="6BC5EF02"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66" w:history="1">
            <w:r w:rsidRPr="005577C7">
              <w:rPr>
                <w:rStyle w:val="Hyperlink"/>
                <w:rFonts w:eastAsiaTheme="majorEastAsia"/>
                <w:noProof/>
              </w:rPr>
              <w:t>1.1.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CONTEXTUALIZAÇÃO</w:t>
            </w:r>
            <w:r>
              <w:rPr>
                <w:noProof/>
                <w:webHidden/>
              </w:rPr>
              <w:tab/>
            </w:r>
            <w:r>
              <w:rPr>
                <w:noProof/>
                <w:webHidden/>
              </w:rPr>
              <w:fldChar w:fldCharType="begin"/>
            </w:r>
            <w:r>
              <w:rPr>
                <w:noProof/>
                <w:webHidden/>
              </w:rPr>
              <w:instrText xml:space="preserve"> PAGEREF _Toc168648166 \h </w:instrText>
            </w:r>
            <w:r>
              <w:rPr>
                <w:noProof/>
                <w:webHidden/>
              </w:rPr>
            </w:r>
            <w:r>
              <w:rPr>
                <w:noProof/>
                <w:webHidden/>
              </w:rPr>
              <w:fldChar w:fldCharType="separate"/>
            </w:r>
            <w:r w:rsidR="00BA22DE">
              <w:rPr>
                <w:noProof/>
                <w:webHidden/>
              </w:rPr>
              <w:t>10</w:t>
            </w:r>
            <w:r>
              <w:rPr>
                <w:noProof/>
                <w:webHidden/>
              </w:rPr>
              <w:fldChar w:fldCharType="end"/>
            </w:r>
          </w:hyperlink>
        </w:p>
        <w:p w14:paraId="49D4AD56" w14:textId="75B646D5"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67" w:history="1">
            <w:r w:rsidRPr="005577C7">
              <w:rPr>
                <w:rStyle w:val="Hyperlink"/>
                <w:rFonts w:eastAsiaTheme="majorEastAsia"/>
                <w:noProof/>
              </w:rPr>
              <w:t>1.2.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MOTIVAÇÃO</w:t>
            </w:r>
            <w:r>
              <w:rPr>
                <w:noProof/>
                <w:webHidden/>
              </w:rPr>
              <w:tab/>
            </w:r>
            <w:r>
              <w:rPr>
                <w:noProof/>
                <w:webHidden/>
              </w:rPr>
              <w:fldChar w:fldCharType="begin"/>
            </w:r>
            <w:r>
              <w:rPr>
                <w:noProof/>
                <w:webHidden/>
              </w:rPr>
              <w:instrText xml:space="preserve"> PAGEREF _Toc168648167 \h </w:instrText>
            </w:r>
            <w:r>
              <w:rPr>
                <w:noProof/>
                <w:webHidden/>
              </w:rPr>
            </w:r>
            <w:r>
              <w:rPr>
                <w:noProof/>
                <w:webHidden/>
              </w:rPr>
              <w:fldChar w:fldCharType="separate"/>
            </w:r>
            <w:r w:rsidR="00BA22DE">
              <w:rPr>
                <w:noProof/>
                <w:webHidden/>
              </w:rPr>
              <w:t>11</w:t>
            </w:r>
            <w:r>
              <w:rPr>
                <w:noProof/>
                <w:webHidden/>
              </w:rPr>
              <w:fldChar w:fldCharType="end"/>
            </w:r>
          </w:hyperlink>
        </w:p>
        <w:p w14:paraId="7F0A9FBE" w14:textId="5CF09D26"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68" w:history="1">
            <w:r w:rsidRPr="005577C7">
              <w:rPr>
                <w:rStyle w:val="Hyperlink"/>
                <w:rFonts w:eastAsiaTheme="majorEastAsia"/>
                <w:noProof/>
              </w:rPr>
              <w:t>1.3.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OBJETIVOS</w:t>
            </w:r>
            <w:r>
              <w:rPr>
                <w:noProof/>
                <w:webHidden/>
              </w:rPr>
              <w:tab/>
            </w:r>
            <w:r>
              <w:rPr>
                <w:noProof/>
                <w:webHidden/>
              </w:rPr>
              <w:fldChar w:fldCharType="begin"/>
            </w:r>
            <w:r>
              <w:rPr>
                <w:noProof/>
                <w:webHidden/>
              </w:rPr>
              <w:instrText xml:space="preserve"> PAGEREF _Toc168648168 \h </w:instrText>
            </w:r>
            <w:r>
              <w:rPr>
                <w:noProof/>
                <w:webHidden/>
              </w:rPr>
            </w:r>
            <w:r>
              <w:rPr>
                <w:noProof/>
                <w:webHidden/>
              </w:rPr>
              <w:fldChar w:fldCharType="separate"/>
            </w:r>
            <w:r w:rsidR="00BA22DE">
              <w:rPr>
                <w:noProof/>
                <w:webHidden/>
              </w:rPr>
              <w:t>12</w:t>
            </w:r>
            <w:r>
              <w:rPr>
                <w:noProof/>
                <w:webHidden/>
              </w:rPr>
              <w:fldChar w:fldCharType="end"/>
            </w:r>
          </w:hyperlink>
        </w:p>
        <w:p w14:paraId="559F449E" w14:textId="7260C3B6"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69" w:history="1">
            <w:r w:rsidRPr="005577C7">
              <w:rPr>
                <w:rStyle w:val="Hyperlink"/>
                <w:rFonts w:eastAsiaTheme="majorEastAsia"/>
                <w:noProof/>
              </w:rPr>
              <w:t>1.3.1.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Objetivos Gerais</w:t>
            </w:r>
            <w:r>
              <w:rPr>
                <w:noProof/>
                <w:webHidden/>
              </w:rPr>
              <w:tab/>
            </w:r>
            <w:r>
              <w:rPr>
                <w:noProof/>
                <w:webHidden/>
              </w:rPr>
              <w:fldChar w:fldCharType="begin"/>
            </w:r>
            <w:r>
              <w:rPr>
                <w:noProof/>
                <w:webHidden/>
              </w:rPr>
              <w:instrText xml:space="preserve"> PAGEREF _Toc168648169 \h </w:instrText>
            </w:r>
            <w:r>
              <w:rPr>
                <w:noProof/>
                <w:webHidden/>
              </w:rPr>
            </w:r>
            <w:r>
              <w:rPr>
                <w:noProof/>
                <w:webHidden/>
              </w:rPr>
              <w:fldChar w:fldCharType="separate"/>
            </w:r>
            <w:r w:rsidR="00BA22DE">
              <w:rPr>
                <w:noProof/>
                <w:webHidden/>
              </w:rPr>
              <w:t>12</w:t>
            </w:r>
            <w:r>
              <w:rPr>
                <w:noProof/>
                <w:webHidden/>
              </w:rPr>
              <w:fldChar w:fldCharType="end"/>
            </w:r>
          </w:hyperlink>
        </w:p>
        <w:p w14:paraId="5A184055" w14:textId="2EA9DD8E"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0" w:history="1">
            <w:r w:rsidRPr="005577C7">
              <w:rPr>
                <w:rStyle w:val="Hyperlink"/>
                <w:rFonts w:eastAsiaTheme="majorEastAsia"/>
                <w:noProof/>
              </w:rPr>
              <w:t>1.3.2.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Objetivos Específicos</w:t>
            </w:r>
            <w:r>
              <w:rPr>
                <w:noProof/>
                <w:webHidden/>
              </w:rPr>
              <w:tab/>
            </w:r>
            <w:r>
              <w:rPr>
                <w:noProof/>
                <w:webHidden/>
              </w:rPr>
              <w:fldChar w:fldCharType="begin"/>
            </w:r>
            <w:r>
              <w:rPr>
                <w:noProof/>
                <w:webHidden/>
              </w:rPr>
              <w:instrText xml:space="preserve"> PAGEREF _Toc168648170 \h </w:instrText>
            </w:r>
            <w:r>
              <w:rPr>
                <w:noProof/>
                <w:webHidden/>
              </w:rPr>
            </w:r>
            <w:r>
              <w:rPr>
                <w:noProof/>
                <w:webHidden/>
              </w:rPr>
              <w:fldChar w:fldCharType="separate"/>
            </w:r>
            <w:r w:rsidR="00BA22DE">
              <w:rPr>
                <w:noProof/>
                <w:webHidden/>
              </w:rPr>
              <w:t>12</w:t>
            </w:r>
            <w:r>
              <w:rPr>
                <w:noProof/>
                <w:webHidden/>
              </w:rPr>
              <w:fldChar w:fldCharType="end"/>
            </w:r>
          </w:hyperlink>
        </w:p>
        <w:p w14:paraId="6F68DC09" w14:textId="7250330A"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1" w:history="1">
            <w:r w:rsidRPr="005577C7">
              <w:rPr>
                <w:rStyle w:val="Hyperlink"/>
                <w:rFonts w:eastAsiaTheme="majorEastAsia"/>
                <w:noProof/>
              </w:rPr>
              <w:t>1.4.</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ESTRUTURA DO TRABALHO</w:t>
            </w:r>
            <w:r>
              <w:rPr>
                <w:noProof/>
                <w:webHidden/>
              </w:rPr>
              <w:tab/>
            </w:r>
            <w:r>
              <w:rPr>
                <w:noProof/>
                <w:webHidden/>
              </w:rPr>
              <w:fldChar w:fldCharType="begin"/>
            </w:r>
            <w:r>
              <w:rPr>
                <w:noProof/>
                <w:webHidden/>
              </w:rPr>
              <w:instrText xml:space="preserve"> PAGEREF _Toc168648171 \h </w:instrText>
            </w:r>
            <w:r>
              <w:rPr>
                <w:noProof/>
                <w:webHidden/>
              </w:rPr>
            </w:r>
            <w:r>
              <w:rPr>
                <w:noProof/>
                <w:webHidden/>
              </w:rPr>
              <w:fldChar w:fldCharType="separate"/>
            </w:r>
            <w:r w:rsidR="00BA22DE">
              <w:rPr>
                <w:noProof/>
                <w:webHidden/>
              </w:rPr>
              <w:t>13</w:t>
            </w:r>
            <w:r>
              <w:rPr>
                <w:noProof/>
                <w:webHidden/>
              </w:rPr>
              <w:fldChar w:fldCharType="end"/>
            </w:r>
          </w:hyperlink>
        </w:p>
        <w:p w14:paraId="24CE3956" w14:textId="181B4663"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2" w:history="1">
            <w:r w:rsidRPr="005577C7">
              <w:rPr>
                <w:rStyle w:val="Hyperlink"/>
                <w:rFonts w:eastAsiaTheme="majorEastAsia"/>
                <w:noProof/>
              </w:rPr>
              <w:t>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FUNDAMENTAÇÃO TEÓRICA</w:t>
            </w:r>
            <w:r>
              <w:rPr>
                <w:noProof/>
                <w:webHidden/>
              </w:rPr>
              <w:tab/>
            </w:r>
            <w:r>
              <w:rPr>
                <w:noProof/>
                <w:webHidden/>
              </w:rPr>
              <w:fldChar w:fldCharType="begin"/>
            </w:r>
            <w:r>
              <w:rPr>
                <w:noProof/>
                <w:webHidden/>
              </w:rPr>
              <w:instrText xml:space="preserve"> PAGEREF _Toc168648172 \h </w:instrText>
            </w:r>
            <w:r>
              <w:rPr>
                <w:noProof/>
                <w:webHidden/>
              </w:rPr>
            </w:r>
            <w:r>
              <w:rPr>
                <w:noProof/>
                <w:webHidden/>
              </w:rPr>
              <w:fldChar w:fldCharType="separate"/>
            </w:r>
            <w:r w:rsidR="00BA22DE">
              <w:rPr>
                <w:noProof/>
                <w:webHidden/>
              </w:rPr>
              <w:t>15</w:t>
            </w:r>
            <w:r>
              <w:rPr>
                <w:noProof/>
                <w:webHidden/>
              </w:rPr>
              <w:fldChar w:fldCharType="end"/>
            </w:r>
          </w:hyperlink>
        </w:p>
        <w:p w14:paraId="167A59A8" w14:textId="5843F0EA"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3" w:history="1">
            <w:r w:rsidRPr="005577C7">
              <w:rPr>
                <w:rStyle w:val="Hyperlink"/>
                <w:rFonts w:eastAsiaTheme="majorEastAsia"/>
                <w:noProof/>
              </w:rPr>
              <w:t>2.1.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COLETA DE DADOS DE PREÇOS DE PRODUTOS AGRÍCOLAS</w:t>
            </w:r>
            <w:r>
              <w:rPr>
                <w:noProof/>
                <w:webHidden/>
              </w:rPr>
              <w:tab/>
            </w:r>
            <w:r>
              <w:rPr>
                <w:noProof/>
                <w:webHidden/>
              </w:rPr>
              <w:fldChar w:fldCharType="begin"/>
            </w:r>
            <w:r>
              <w:rPr>
                <w:noProof/>
                <w:webHidden/>
              </w:rPr>
              <w:instrText xml:space="preserve"> PAGEREF _Toc168648173 \h </w:instrText>
            </w:r>
            <w:r>
              <w:rPr>
                <w:noProof/>
                <w:webHidden/>
              </w:rPr>
            </w:r>
            <w:r>
              <w:rPr>
                <w:noProof/>
                <w:webHidden/>
              </w:rPr>
              <w:fldChar w:fldCharType="separate"/>
            </w:r>
            <w:r w:rsidR="00BA22DE">
              <w:rPr>
                <w:noProof/>
                <w:webHidden/>
              </w:rPr>
              <w:t>15</w:t>
            </w:r>
            <w:r>
              <w:rPr>
                <w:noProof/>
                <w:webHidden/>
              </w:rPr>
              <w:fldChar w:fldCharType="end"/>
            </w:r>
          </w:hyperlink>
        </w:p>
        <w:p w14:paraId="6ECE4B75" w14:textId="20540BED"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4" w:history="1">
            <w:r w:rsidRPr="005577C7">
              <w:rPr>
                <w:rStyle w:val="Hyperlink"/>
                <w:rFonts w:eastAsiaTheme="majorEastAsia"/>
                <w:noProof/>
              </w:rPr>
              <w:t>2.2.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COLETA DE DADOS METEOROLÓGICOS</w:t>
            </w:r>
            <w:r>
              <w:rPr>
                <w:noProof/>
                <w:webHidden/>
              </w:rPr>
              <w:tab/>
            </w:r>
            <w:r>
              <w:rPr>
                <w:noProof/>
                <w:webHidden/>
              </w:rPr>
              <w:fldChar w:fldCharType="begin"/>
            </w:r>
            <w:r>
              <w:rPr>
                <w:noProof/>
                <w:webHidden/>
              </w:rPr>
              <w:instrText xml:space="preserve"> PAGEREF _Toc168648174 \h </w:instrText>
            </w:r>
            <w:r>
              <w:rPr>
                <w:noProof/>
                <w:webHidden/>
              </w:rPr>
            </w:r>
            <w:r>
              <w:rPr>
                <w:noProof/>
                <w:webHidden/>
              </w:rPr>
              <w:fldChar w:fldCharType="separate"/>
            </w:r>
            <w:r w:rsidR="00BA22DE">
              <w:rPr>
                <w:noProof/>
                <w:webHidden/>
              </w:rPr>
              <w:t>16</w:t>
            </w:r>
            <w:r>
              <w:rPr>
                <w:noProof/>
                <w:webHidden/>
              </w:rPr>
              <w:fldChar w:fldCharType="end"/>
            </w:r>
          </w:hyperlink>
        </w:p>
        <w:p w14:paraId="7B31C801" w14:textId="485986A6"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5" w:history="1">
            <w:r w:rsidRPr="005577C7">
              <w:rPr>
                <w:rStyle w:val="Hyperlink"/>
                <w:rFonts w:eastAsiaTheme="majorEastAsia"/>
                <w:noProof/>
              </w:rPr>
              <w:t>2.3.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FERRAMENTA EXCEL</w:t>
            </w:r>
            <w:r>
              <w:rPr>
                <w:noProof/>
                <w:webHidden/>
              </w:rPr>
              <w:tab/>
            </w:r>
            <w:r>
              <w:rPr>
                <w:noProof/>
                <w:webHidden/>
              </w:rPr>
              <w:fldChar w:fldCharType="begin"/>
            </w:r>
            <w:r>
              <w:rPr>
                <w:noProof/>
                <w:webHidden/>
              </w:rPr>
              <w:instrText xml:space="preserve"> PAGEREF _Toc168648175 \h </w:instrText>
            </w:r>
            <w:r>
              <w:rPr>
                <w:noProof/>
                <w:webHidden/>
              </w:rPr>
            </w:r>
            <w:r>
              <w:rPr>
                <w:noProof/>
                <w:webHidden/>
              </w:rPr>
              <w:fldChar w:fldCharType="separate"/>
            </w:r>
            <w:r w:rsidR="00BA22DE">
              <w:rPr>
                <w:noProof/>
                <w:webHidden/>
              </w:rPr>
              <w:t>17</w:t>
            </w:r>
            <w:r>
              <w:rPr>
                <w:noProof/>
                <w:webHidden/>
              </w:rPr>
              <w:fldChar w:fldCharType="end"/>
            </w:r>
          </w:hyperlink>
        </w:p>
        <w:p w14:paraId="3FD2BBFC" w14:textId="7397EE38"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6" w:history="1">
            <w:r w:rsidRPr="005577C7">
              <w:rPr>
                <w:rStyle w:val="Hyperlink"/>
                <w:rFonts w:eastAsiaTheme="majorEastAsia"/>
                <w:noProof/>
              </w:rPr>
              <w:t>2.4.</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FERRAMENTA POWER BI</w:t>
            </w:r>
            <w:r>
              <w:rPr>
                <w:noProof/>
                <w:webHidden/>
              </w:rPr>
              <w:tab/>
            </w:r>
            <w:r>
              <w:rPr>
                <w:noProof/>
                <w:webHidden/>
              </w:rPr>
              <w:fldChar w:fldCharType="begin"/>
            </w:r>
            <w:r>
              <w:rPr>
                <w:noProof/>
                <w:webHidden/>
              </w:rPr>
              <w:instrText xml:space="preserve"> PAGEREF _Toc168648176 \h </w:instrText>
            </w:r>
            <w:r>
              <w:rPr>
                <w:noProof/>
                <w:webHidden/>
              </w:rPr>
            </w:r>
            <w:r>
              <w:rPr>
                <w:noProof/>
                <w:webHidden/>
              </w:rPr>
              <w:fldChar w:fldCharType="separate"/>
            </w:r>
            <w:r w:rsidR="00BA22DE">
              <w:rPr>
                <w:noProof/>
                <w:webHidden/>
              </w:rPr>
              <w:t>17</w:t>
            </w:r>
            <w:r>
              <w:rPr>
                <w:noProof/>
                <w:webHidden/>
              </w:rPr>
              <w:fldChar w:fldCharType="end"/>
            </w:r>
          </w:hyperlink>
        </w:p>
        <w:p w14:paraId="12828280" w14:textId="1D99A05D"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7" w:history="1">
            <w:r w:rsidRPr="005577C7">
              <w:rPr>
                <w:rStyle w:val="Hyperlink"/>
                <w:rFonts w:eastAsiaTheme="majorEastAsia"/>
                <w:noProof/>
              </w:rPr>
              <w:t>2.5.</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FERRAMENTA PYTHON</w:t>
            </w:r>
            <w:r>
              <w:rPr>
                <w:noProof/>
                <w:webHidden/>
              </w:rPr>
              <w:tab/>
            </w:r>
            <w:r>
              <w:rPr>
                <w:noProof/>
                <w:webHidden/>
              </w:rPr>
              <w:fldChar w:fldCharType="begin"/>
            </w:r>
            <w:r>
              <w:rPr>
                <w:noProof/>
                <w:webHidden/>
              </w:rPr>
              <w:instrText xml:space="preserve"> PAGEREF _Toc168648177 \h </w:instrText>
            </w:r>
            <w:r>
              <w:rPr>
                <w:noProof/>
                <w:webHidden/>
              </w:rPr>
            </w:r>
            <w:r>
              <w:rPr>
                <w:noProof/>
                <w:webHidden/>
              </w:rPr>
              <w:fldChar w:fldCharType="separate"/>
            </w:r>
            <w:r w:rsidR="00BA22DE">
              <w:rPr>
                <w:noProof/>
                <w:webHidden/>
              </w:rPr>
              <w:t>19</w:t>
            </w:r>
            <w:r>
              <w:rPr>
                <w:noProof/>
                <w:webHidden/>
              </w:rPr>
              <w:fldChar w:fldCharType="end"/>
            </w:r>
          </w:hyperlink>
        </w:p>
        <w:p w14:paraId="33D514B5" w14:textId="7501A17A"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8" w:history="1">
            <w:r w:rsidRPr="005577C7">
              <w:rPr>
                <w:rStyle w:val="Hyperlink"/>
                <w:rFonts w:eastAsiaTheme="majorEastAsia"/>
                <w:noProof/>
              </w:rPr>
              <w:t>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DESENVOLVIMENTO</w:t>
            </w:r>
            <w:r>
              <w:rPr>
                <w:noProof/>
                <w:webHidden/>
              </w:rPr>
              <w:tab/>
            </w:r>
            <w:r>
              <w:rPr>
                <w:noProof/>
                <w:webHidden/>
              </w:rPr>
              <w:fldChar w:fldCharType="begin"/>
            </w:r>
            <w:r>
              <w:rPr>
                <w:noProof/>
                <w:webHidden/>
              </w:rPr>
              <w:instrText xml:space="preserve"> PAGEREF _Toc168648178 \h </w:instrText>
            </w:r>
            <w:r>
              <w:rPr>
                <w:noProof/>
                <w:webHidden/>
              </w:rPr>
            </w:r>
            <w:r>
              <w:rPr>
                <w:noProof/>
                <w:webHidden/>
              </w:rPr>
              <w:fldChar w:fldCharType="separate"/>
            </w:r>
            <w:r w:rsidR="00BA22DE">
              <w:rPr>
                <w:noProof/>
                <w:webHidden/>
              </w:rPr>
              <w:t>22</w:t>
            </w:r>
            <w:r>
              <w:rPr>
                <w:noProof/>
                <w:webHidden/>
              </w:rPr>
              <w:fldChar w:fldCharType="end"/>
            </w:r>
          </w:hyperlink>
        </w:p>
        <w:p w14:paraId="1088440A" w14:textId="4A6F6191"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79" w:history="1">
            <w:r w:rsidRPr="005577C7">
              <w:rPr>
                <w:rStyle w:val="Hyperlink"/>
                <w:rFonts w:eastAsiaTheme="majorEastAsia"/>
                <w:noProof/>
              </w:rPr>
              <w:t>3.1.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METODOLOGIA</w:t>
            </w:r>
            <w:r>
              <w:rPr>
                <w:noProof/>
                <w:webHidden/>
              </w:rPr>
              <w:tab/>
            </w:r>
            <w:r>
              <w:rPr>
                <w:noProof/>
                <w:webHidden/>
              </w:rPr>
              <w:fldChar w:fldCharType="begin"/>
            </w:r>
            <w:r>
              <w:rPr>
                <w:noProof/>
                <w:webHidden/>
              </w:rPr>
              <w:instrText xml:space="preserve"> PAGEREF _Toc168648179 \h </w:instrText>
            </w:r>
            <w:r>
              <w:rPr>
                <w:noProof/>
                <w:webHidden/>
              </w:rPr>
            </w:r>
            <w:r>
              <w:rPr>
                <w:noProof/>
                <w:webHidden/>
              </w:rPr>
              <w:fldChar w:fldCharType="separate"/>
            </w:r>
            <w:r w:rsidR="00BA22DE">
              <w:rPr>
                <w:noProof/>
                <w:webHidden/>
              </w:rPr>
              <w:t>22</w:t>
            </w:r>
            <w:r>
              <w:rPr>
                <w:noProof/>
                <w:webHidden/>
              </w:rPr>
              <w:fldChar w:fldCharType="end"/>
            </w:r>
          </w:hyperlink>
        </w:p>
        <w:p w14:paraId="56A6F6C4" w14:textId="26730733"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0" w:history="1">
            <w:r w:rsidRPr="005577C7">
              <w:rPr>
                <w:rStyle w:val="Hyperlink"/>
                <w:rFonts w:eastAsiaTheme="majorEastAsia"/>
                <w:noProof/>
              </w:rPr>
              <w:t>3.1.1.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Coleta de Dados de Preços Agrícolas</w:t>
            </w:r>
            <w:r>
              <w:rPr>
                <w:noProof/>
                <w:webHidden/>
              </w:rPr>
              <w:tab/>
            </w:r>
            <w:r>
              <w:rPr>
                <w:noProof/>
                <w:webHidden/>
              </w:rPr>
              <w:fldChar w:fldCharType="begin"/>
            </w:r>
            <w:r>
              <w:rPr>
                <w:noProof/>
                <w:webHidden/>
              </w:rPr>
              <w:instrText xml:space="preserve"> PAGEREF _Toc168648180 \h </w:instrText>
            </w:r>
            <w:r>
              <w:rPr>
                <w:noProof/>
                <w:webHidden/>
              </w:rPr>
            </w:r>
            <w:r>
              <w:rPr>
                <w:noProof/>
                <w:webHidden/>
              </w:rPr>
              <w:fldChar w:fldCharType="separate"/>
            </w:r>
            <w:r w:rsidR="00BA22DE">
              <w:rPr>
                <w:noProof/>
                <w:webHidden/>
              </w:rPr>
              <w:t>22</w:t>
            </w:r>
            <w:r>
              <w:rPr>
                <w:noProof/>
                <w:webHidden/>
              </w:rPr>
              <w:fldChar w:fldCharType="end"/>
            </w:r>
          </w:hyperlink>
        </w:p>
        <w:p w14:paraId="5E55B3D0" w14:textId="51129473"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1" w:history="1">
            <w:r w:rsidRPr="005577C7">
              <w:rPr>
                <w:rStyle w:val="Hyperlink"/>
                <w:rFonts w:eastAsiaTheme="majorEastAsia"/>
                <w:noProof/>
              </w:rPr>
              <w:t>3.1.2.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Coleta de Dados Meteorológicos</w:t>
            </w:r>
            <w:r>
              <w:rPr>
                <w:noProof/>
                <w:webHidden/>
              </w:rPr>
              <w:tab/>
            </w:r>
            <w:r>
              <w:rPr>
                <w:noProof/>
                <w:webHidden/>
              </w:rPr>
              <w:fldChar w:fldCharType="begin"/>
            </w:r>
            <w:r>
              <w:rPr>
                <w:noProof/>
                <w:webHidden/>
              </w:rPr>
              <w:instrText xml:space="preserve"> PAGEREF _Toc168648181 \h </w:instrText>
            </w:r>
            <w:r>
              <w:rPr>
                <w:noProof/>
                <w:webHidden/>
              </w:rPr>
            </w:r>
            <w:r>
              <w:rPr>
                <w:noProof/>
                <w:webHidden/>
              </w:rPr>
              <w:fldChar w:fldCharType="separate"/>
            </w:r>
            <w:r w:rsidR="00BA22DE">
              <w:rPr>
                <w:noProof/>
                <w:webHidden/>
              </w:rPr>
              <w:t>22</w:t>
            </w:r>
            <w:r>
              <w:rPr>
                <w:noProof/>
                <w:webHidden/>
              </w:rPr>
              <w:fldChar w:fldCharType="end"/>
            </w:r>
          </w:hyperlink>
        </w:p>
        <w:p w14:paraId="18E02102" w14:textId="38EA5E79"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2" w:history="1">
            <w:r w:rsidRPr="005577C7">
              <w:rPr>
                <w:rStyle w:val="Hyperlink"/>
                <w:rFonts w:eastAsiaTheme="majorEastAsia"/>
                <w:noProof/>
              </w:rPr>
              <w:t>3.1.3.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Tratamento e Limpeza dos Dados</w:t>
            </w:r>
            <w:r>
              <w:rPr>
                <w:noProof/>
                <w:webHidden/>
              </w:rPr>
              <w:tab/>
            </w:r>
            <w:r>
              <w:rPr>
                <w:noProof/>
                <w:webHidden/>
              </w:rPr>
              <w:fldChar w:fldCharType="begin"/>
            </w:r>
            <w:r>
              <w:rPr>
                <w:noProof/>
                <w:webHidden/>
              </w:rPr>
              <w:instrText xml:space="preserve"> PAGEREF _Toc168648182 \h </w:instrText>
            </w:r>
            <w:r>
              <w:rPr>
                <w:noProof/>
                <w:webHidden/>
              </w:rPr>
            </w:r>
            <w:r>
              <w:rPr>
                <w:noProof/>
                <w:webHidden/>
              </w:rPr>
              <w:fldChar w:fldCharType="separate"/>
            </w:r>
            <w:r w:rsidR="00BA22DE">
              <w:rPr>
                <w:noProof/>
                <w:webHidden/>
              </w:rPr>
              <w:t>22</w:t>
            </w:r>
            <w:r>
              <w:rPr>
                <w:noProof/>
                <w:webHidden/>
              </w:rPr>
              <w:fldChar w:fldCharType="end"/>
            </w:r>
          </w:hyperlink>
        </w:p>
        <w:p w14:paraId="695F1986" w14:textId="68603D8C"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3" w:history="1">
            <w:r w:rsidRPr="005577C7">
              <w:rPr>
                <w:rStyle w:val="Hyperlink"/>
                <w:rFonts w:eastAsiaTheme="majorEastAsia"/>
                <w:noProof/>
              </w:rPr>
              <w:t>3.1.4.</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Escolha das Variáveis e Indicadores</w:t>
            </w:r>
            <w:r>
              <w:rPr>
                <w:noProof/>
                <w:webHidden/>
              </w:rPr>
              <w:tab/>
            </w:r>
            <w:r>
              <w:rPr>
                <w:noProof/>
                <w:webHidden/>
              </w:rPr>
              <w:fldChar w:fldCharType="begin"/>
            </w:r>
            <w:r>
              <w:rPr>
                <w:noProof/>
                <w:webHidden/>
              </w:rPr>
              <w:instrText xml:space="preserve"> PAGEREF _Toc168648183 \h </w:instrText>
            </w:r>
            <w:r>
              <w:rPr>
                <w:noProof/>
                <w:webHidden/>
              </w:rPr>
            </w:r>
            <w:r>
              <w:rPr>
                <w:noProof/>
                <w:webHidden/>
              </w:rPr>
              <w:fldChar w:fldCharType="separate"/>
            </w:r>
            <w:r w:rsidR="00BA22DE">
              <w:rPr>
                <w:noProof/>
                <w:webHidden/>
              </w:rPr>
              <w:t>24</w:t>
            </w:r>
            <w:r>
              <w:rPr>
                <w:noProof/>
                <w:webHidden/>
              </w:rPr>
              <w:fldChar w:fldCharType="end"/>
            </w:r>
          </w:hyperlink>
        </w:p>
        <w:p w14:paraId="006314AE" w14:textId="014019A8" w:rsidR="003753DF" w:rsidRDefault="003753DF">
          <w:pPr>
            <w:pStyle w:val="Sumrio1"/>
            <w:tabs>
              <w:tab w:val="left" w:pos="1200"/>
            </w:tabs>
            <w:rPr>
              <w:rFonts w:asciiTheme="minorHAnsi" w:eastAsiaTheme="minorEastAsia" w:hAnsiTheme="minorHAnsi" w:cstheme="minorBidi"/>
              <w:b w:val="0"/>
              <w:bCs w:val="0"/>
              <w:noProof/>
              <w:color w:val="auto"/>
              <w:kern w:val="2"/>
              <w:lang w:eastAsia="pt-BR"/>
              <w14:ligatures w14:val="standardContextual"/>
            </w:rPr>
          </w:pPr>
          <w:hyperlink w:anchor="_Toc168648184" w:history="1">
            <w:r w:rsidRPr="005577C7">
              <w:rPr>
                <w:rStyle w:val="Hyperlink"/>
                <w:rFonts w:eastAsiaTheme="majorEastAsia"/>
                <w:noProof/>
              </w:rPr>
              <w:t>3.1.4.1.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Variáveis Meteorológicas</w:t>
            </w:r>
            <w:r>
              <w:rPr>
                <w:noProof/>
                <w:webHidden/>
              </w:rPr>
              <w:tab/>
            </w:r>
            <w:r>
              <w:rPr>
                <w:noProof/>
                <w:webHidden/>
              </w:rPr>
              <w:fldChar w:fldCharType="begin"/>
            </w:r>
            <w:r>
              <w:rPr>
                <w:noProof/>
                <w:webHidden/>
              </w:rPr>
              <w:instrText xml:space="preserve"> PAGEREF _Toc168648184 \h </w:instrText>
            </w:r>
            <w:r>
              <w:rPr>
                <w:noProof/>
                <w:webHidden/>
              </w:rPr>
            </w:r>
            <w:r>
              <w:rPr>
                <w:noProof/>
                <w:webHidden/>
              </w:rPr>
              <w:fldChar w:fldCharType="separate"/>
            </w:r>
            <w:r w:rsidR="00BA22DE">
              <w:rPr>
                <w:noProof/>
                <w:webHidden/>
              </w:rPr>
              <w:t>24</w:t>
            </w:r>
            <w:r>
              <w:rPr>
                <w:noProof/>
                <w:webHidden/>
              </w:rPr>
              <w:fldChar w:fldCharType="end"/>
            </w:r>
          </w:hyperlink>
        </w:p>
        <w:p w14:paraId="741D195F" w14:textId="0DDC9788" w:rsidR="003753DF" w:rsidRDefault="003753DF">
          <w:pPr>
            <w:pStyle w:val="Sumrio1"/>
            <w:tabs>
              <w:tab w:val="left" w:pos="1200"/>
            </w:tabs>
            <w:rPr>
              <w:rFonts w:asciiTheme="minorHAnsi" w:eastAsiaTheme="minorEastAsia" w:hAnsiTheme="minorHAnsi" w:cstheme="minorBidi"/>
              <w:b w:val="0"/>
              <w:bCs w:val="0"/>
              <w:noProof/>
              <w:color w:val="auto"/>
              <w:kern w:val="2"/>
              <w:lang w:eastAsia="pt-BR"/>
              <w14:ligatures w14:val="standardContextual"/>
            </w:rPr>
          </w:pPr>
          <w:hyperlink w:anchor="_Toc168648185" w:history="1">
            <w:r w:rsidRPr="005577C7">
              <w:rPr>
                <w:rStyle w:val="Hyperlink"/>
                <w:rFonts w:eastAsiaTheme="majorEastAsia"/>
                <w:noProof/>
              </w:rPr>
              <w:t>3.1.4.2.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Variáveis de Preços e Temporais</w:t>
            </w:r>
            <w:r>
              <w:rPr>
                <w:noProof/>
                <w:webHidden/>
              </w:rPr>
              <w:tab/>
            </w:r>
            <w:r>
              <w:rPr>
                <w:noProof/>
                <w:webHidden/>
              </w:rPr>
              <w:fldChar w:fldCharType="begin"/>
            </w:r>
            <w:r>
              <w:rPr>
                <w:noProof/>
                <w:webHidden/>
              </w:rPr>
              <w:instrText xml:space="preserve"> PAGEREF _Toc168648185 \h </w:instrText>
            </w:r>
            <w:r>
              <w:rPr>
                <w:noProof/>
                <w:webHidden/>
              </w:rPr>
            </w:r>
            <w:r>
              <w:rPr>
                <w:noProof/>
                <w:webHidden/>
              </w:rPr>
              <w:fldChar w:fldCharType="separate"/>
            </w:r>
            <w:r w:rsidR="00BA22DE">
              <w:rPr>
                <w:noProof/>
                <w:webHidden/>
              </w:rPr>
              <w:t>24</w:t>
            </w:r>
            <w:r>
              <w:rPr>
                <w:noProof/>
                <w:webHidden/>
              </w:rPr>
              <w:fldChar w:fldCharType="end"/>
            </w:r>
          </w:hyperlink>
        </w:p>
        <w:p w14:paraId="1B633A44" w14:textId="4425065E"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6" w:history="1">
            <w:r w:rsidRPr="005577C7">
              <w:rPr>
                <w:rStyle w:val="Hyperlink"/>
                <w:rFonts w:eastAsiaTheme="majorEastAsia"/>
                <w:noProof/>
              </w:rPr>
              <w:t>3.2.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MÉTODOS APLICADOS</w:t>
            </w:r>
            <w:r>
              <w:rPr>
                <w:noProof/>
                <w:webHidden/>
              </w:rPr>
              <w:tab/>
            </w:r>
            <w:r>
              <w:rPr>
                <w:noProof/>
                <w:webHidden/>
              </w:rPr>
              <w:fldChar w:fldCharType="begin"/>
            </w:r>
            <w:r>
              <w:rPr>
                <w:noProof/>
                <w:webHidden/>
              </w:rPr>
              <w:instrText xml:space="preserve"> PAGEREF _Toc168648186 \h </w:instrText>
            </w:r>
            <w:r>
              <w:rPr>
                <w:noProof/>
                <w:webHidden/>
              </w:rPr>
            </w:r>
            <w:r>
              <w:rPr>
                <w:noProof/>
                <w:webHidden/>
              </w:rPr>
              <w:fldChar w:fldCharType="separate"/>
            </w:r>
            <w:r w:rsidR="00BA22DE">
              <w:rPr>
                <w:noProof/>
                <w:webHidden/>
              </w:rPr>
              <w:t>25</w:t>
            </w:r>
            <w:r>
              <w:rPr>
                <w:noProof/>
                <w:webHidden/>
              </w:rPr>
              <w:fldChar w:fldCharType="end"/>
            </w:r>
          </w:hyperlink>
        </w:p>
        <w:p w14:paraId="48BF0204" w14:textId="4299743B"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7" w:history="1">
            <w:r w:rsidRPr="005577C7">
              <w:rPr>
                <w:rStyle w:val="Hyperlink"/>
                <w:rFonts w:eastAsiaTheme="majorEastAsia"/>
                <w:noProof/>
              </w:rPr>
              <w:t>3.2.1.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Análise Estatística Descritiva</w:t>
            </w:r>
            <w:r>
              <w:rPr>
                <w:noProof/>
                <w:webHidden/>
              </w:rPr>
              <w:tab/>
            </w:r>
            <w:r>
              <w:rPr>
                <w:noProof/>
                <w:webHidden/>
              </w:rPr>
              <w:fldChar w:fldCharType="begin"/>
            </w:r>
            <w:r>
              <w:rPr>
                <w:noProof/>
                <w:webHidden/>
              </w:rPr>
              <w:instrText xml:space="preserve"> PAGEREF _Toc168648187 \h </w:instrText>
            </w:r>
            <w:r>
              <w:rPr>
                <w:noProof/>
                <w:webHidden/>
              </w:rPr>
            </w:r>
            <w:r>
              <w:rPr>
                <w:noProof/>
                <w:webHidden/>
              </w:rPr>
              <w:fldChar w:fldCharType="separate"/>
            </w:r>
            <w:r w:rsidR="00BA22DE">
              <w:rPr>
                <w:noProof/>
                <w:webHidden/>
              </w:rPr>
              <w:t>25</w:t>
            </w:r>
            <w:r>
              <w:rPr>
                <w:noProof/>
                <w:webHidden/>
              </w:rPr>
              <w:fldChar w:fldCharType="end"/>
            </w:r>
          </w:hyperlink>
        </w:p>
        <w:p w14:paraId="62BD3FF3" w14:textId="4B4A9102"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8" w:history="1">
            <w:r w:rsidRPr="005577C7">
              <w:rPr>
                <w:rStyle w:val="Hyperlink"/>
                <w:rFonts w:eastAsiaTheme="majorEastAsia"/>
                <w:noProof/>
              </w:rPr>
              <w:t>3.2.2.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Análise de Correlação</w:t>
            </w:r>
            <w:r>
              <w:rPr>
                <w:noProof/>
                <w:webHidden/>
              </w:rPr>
              <w:tab/>
            </w:r>
            <w:r>
              <w:rPr>
                <w:noProof/>
                <w:webHidden/>
              </w:rPr>
              <w:fldChar w:fldCharType="begin"/>
            </w:r>
            <w:r>
              <w:rPr>
                <w:noProof/>
                <w:webHidden/>
              </w:rPr>
              <w:instrText xml:space="preserve"> PAGEREF _Toc168648188 \h </w:instrText>
            </w:r>
            <w:r>
              <w:rPr>
                <w:noProof/>
                <w:webHidden/>
              </w:rPr>
            </w:r>
            <w:r>
              <w:rPr>
                <w:noProof/>
                <w:webHidden/>
              </w:rPr>
              <w:fldChar w:fldCharType="separate"/>
            </w:r>
            <w:r w:rsidR="00BA22DE">
              <w:rPr>
                <w:noProof/>
                <w:webHidden/>
              </w:rPr>
              <w:t>27</w:t>
            </w:r>
            <w:r>
              <w:rPr>
                <w:noProof/>
                <w:webHidden/>
              </w:rPr>
              <w:fldChar w:fldCharType="end"/>
            </w:r>
          </w:hyperlink>
        </w:p>
        <w:p w14:paraId="114B27B8" w14:textId="3AA7E48C"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89" w:history="1">
            <w:r w:rsidRPr="005577C7">
              <w:rPr>
                <w:rStyle w:val="Hyperlink"/>
                <w:rFonts w:eastAsiaTheme="majorEastAsia"/>
                <w:noProof/>
              </w:rPr>
              <w:t>3.2.3.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Modelagem Estatística</w:t>
            </w:r>
            <w:r>
              <w:rPr>
                <w:noProof/>
                <w:webHidden/>
              </w:rPr>
              <w:tab/>
            </w:r>
            <w:r>
              <w:rPr>
                <w:noProof/>
                <w:webHidden/>
              </w:rPr>
              <w:fldChar w:fldCharType="begin"/>
            </w:r>
            <w:r>
              <w:rPr>
                <w:noProof/>
                <w:webHidden/>
              </w:rPr>
              <w:instrText xml:space="preserve"> PAGEREF _Toc168648189 \h </w:instrText>
            </w:r>
            <w:r>
              <w:rPr>
                <w:noProof/>
                <w:webHidden/>
              </w:rPr>
            </w:r>
            <w:r>
              <w:rPr>
                <w:noProof/>
                <w:webHidden/>
              </w:rPr>
              <w:fldChar w:fldCharType="separate"/>
            </w:r>
            <w:r w:rsidR="00BA22DE">
              <w:rPr>
                <w:noProof/>
                <w:webHidden/>
              </w:rPr>
              <w:t>28</w:t>
            </w:r>
            <w:r>
              <w:rPr>
                <w:noProof/>
                <w:webHidden/>
              </w:rPr>
              <w:fldChar w:fldCharType="end"/>
            </w:r>
          </w:hyperlink>
        </w:p>
        <w:p w14:paraId="0B3F7A8A" w14:textId="1AA4FA78"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0" w:history="1">
            <w:r w:rsidRPr="005577C7">
              <w:rPr>
                <w:rStyle w:val="Hyperlink"/>
                <w:rFonts w:eastAsiaTheme="majorEastAsia"/>
                <w:noProof/>
              </w:rPr>
              <w:t>3.3.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ANÁLISE DOS RESULTADOS</w:t>
            </w:r>
            <w:r>
              <w:rPr>
                <w:noProof/>
                <w:webHidden/>
              </w:rPr>
              <w:tab/>
            </w:r>
            <w:r>
              <w:rPr>
                <w:noProof/>
                <w:webHidden/>
              </w:rPr>
              <w:fldChar w:fldCharType="begin"/>
            </w:r>
            <w:r>
              <w:rPr>
                <w:noProof/>
                <w:webHidden/>
              </w:rPr>
              <w:instrText xml:space="preserve"> PAGEREF _Toc168648190 \h </w:instrText>
            </w:r>
            <w:r>
              <w:rPr>
                <w:noProof/>
                <w:webHidden/>
              </w:rPr>
            </w:r>
            <w:r>
              <w:rPr>
                <w:noProof/>
                <w:webHidden/>
              </w:rPr>
              <w:fldChar w:fldCharType="separate"/>
            </w:r>
            <w:r w:rsidR="00BA22DE">
              <w:rPr>
                <w:noProof/>
                <w:webHidden/>
              </w:rPr>
              <w:t>29</w:t>
            </w:r>
            <w:r>
              <w:rPr>
                <w:noProof/>
                <w:webHidden/>
              </w:rPr>
              <w:fldChar w:fldCharType="end"/>
            </w:r>
          </w:hyperlink>
        </w:p>
        <w:p w14:paraId="1D4CB88E" w14:textId="40608BB0"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1" w:history="1">
            <w:r w:rsidRPr="005577C7">
              <w:rPr>
                <w:rStyle w:val="Hyperlink"/>
                <w:rFonts w:eastAsiaTheme="majorEastAsia"/>
                <w:noProof/>
              </w:rPr>
              <w:t>3.3.1.</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Principais Achados</w:t>
            </w:r>
            <w:r>
              <w:rPr>
                <w:noProof/>
                <w:webHidden/>
              </w:rPr>
              <w:tab/>
            </w:r>
            <w:r>
              <w:rPr>
                <w:noProof/>
                <w:webHidden/>
              </w:rPr>
              <w:fldChar w:fldCharType="begin"/>
            </w:r>
            <w:r>
              <w:rPr>
                <w:noProof/>
                <w:webHidden/>
              </w:rPr>
              <w:instrText xml:space="preserve"> PAGEREF _Toc168648191 \h </w:instrText>
            </w:r>
            <w:r>
              <w:rPr>
                <w:noProof/>
                <w:webHidden/>
              </w:rPr>
            </w:r>
            <w:r>
              <w:rPr>
                <w:noProof/>
                <w:webHidden/>
              </w:rPr>
              <w:fldChar w:fldCharType="separate"/>
            </w:r>
            <w:r w:rsidR="00BA22DE">
              <w:rPr>
                <w:noProof/>
                <w:webHidden/>
              </w:rPr>
              <w:t>29</w:t>
            </w:r>
            <w:r>
              <w:rPr>
                <w:noProof/>
                <w:webHidden/>
              </w:rPr>
              <w:fldChar w:fldCharType="end"/>
            </w:r>
          </w:hyperlink>
        </w:p>
        <w:p w14:paraId="2350F0CF" w14:textId="50837087"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2" w:history="1">
            <w:r w:rsidRPr="005577C7">
              <w:rPr>
                <w:rStyle w:val="Hyperlink"/>
                <w:rFonts w:eastAsiaTheme="majorEastAsia"/>
                <w:noProof/>
              </w:rPr>
              <w:t>3.3.2.</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Implicações Práticas</w:t>
            </w:r>
            <w:r>
              <w:rPr>
                <w:noProof/>
                <w:webHidden/>
              </w:rPr>
              <w:tab/>
            </w:r>
            <w:r>
              <w:rPr>
                <w:noProof/>
                <w:webHidden/>
              </w:rPr>
              <w:fldChar w:fldCharType="begin"/>
            </w:r>
            <w:r>
              <w:rPr>
                <w:noProof/>
                <w:webHidden/>
              </w:rPr>
              <w:instrText xml:space="preserve"> PAGEREF _Toc168648192 \h </w:instrText>
            </w:r>
            <w:r>
              <w:rPr>
                <w:noProof/>
                <w:webHidden/>
              </w:rPr>
            </w:r>
            <w:r>
              <w:rPr>
                <w:noProof/>
                <w:webHidden/>
              </w:rPr>
              <w:fldChar w:fldCharType="separate"/>
            </w:r>
            <w:r w:rsidR="00BA22DE">
              <w:rPr>
                <w:noProof/>
                <w:webHidden/>
              </w:rPr>
              <w:t>30</w:t>
            </w:r>
            <w:r>
              <w:rPr>
                <w:noProof/>
                <w:webHidden/>
              </w:rPr>
              <w:fldChar w:fldCharType="end"/>
            </w:r>
          </w:hyperlink>
        </w:p>
        <w:p w14:paraId="73330B24" w14:textId="30727F40"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3" w:history="1">
            <w:r w:rsidRPr="005577C7">
              <w:rPr>
                <w:rStyle w:val="Hyperlink"/>
                <w:rFonts w:eastAsiaTheme="majorEastAsia"/>
                <w:noProof/>
              </w:rPr>
              <w:t>3.3.3.</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Limitações da Pesquisa</w:t>
            </w:r>
            <w:r>
              <w:rPr>
                <w:noProof/>
                <w:webHidden/>
              </w:rPr>
              <w:tab/>
            </w:r>
            <w:r>
              <w:rPr>
                <w:noProof/>
                <w:webHidden/>
              </w:rPr>
              <w:fldChar w:fldCharType="begin"/>
            </w:r>
            <w:r>
              <w:rPr>
                <w:noProof/>
                <w:webHidden/>
              </w:rPr>
              <w:instrText xml:space="preserve"> PAGEREF _Toc168648193 \h </w:instrText>
            </w:r>
            <w:r>
              <w:rPr>
                <w:noProof/>
                <w:webHidden/>
              </w:rPr>
            </w:r>
            <w:r>
              <w:rPr>
                <w:noProof/>
                <w:webHidden/>
              </w:rPr>
              <w:fldChar w:fldCharType="separate"/>
            </w:r>
            <w:r w:rsidR="00BA22DE">
              <w:rPr>
                <w:noProof/>
                <w:webHidden/>
              </w:rPr>
              <w:t>31</w:t>
            </w:r>
            <w:r>
              <w:rPr>
                <w:noProof/>
                <w:webHidden/>
              </w:rPr>
              <w:fldChar w:fldCharType="end"/>
            </w:r>
          </w:hyperlink>
        </w:p>
        <w:p w14:paraId="083F4B09" w14:textId="15369B1D"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4" w:history="1">
            <w:r w:rsidRPr="005577C7">
              <w:rPr>
                <w:rStyle w:val="Hyperlink"/>
                <w:rFonts w:eastAsiaTheme="majorEastAsia"/>
                <w:noProof/>
              </w:rPr>
              <w:t>4.</w:t>
            </w:r>
            <w:r>
              <w:rPr>
                <w:rFonts w:asciiTheme="minorHAnsi" w:eastAsiaTheme="minorEastAsia" w:hAnsiTheme="minorHAnsi" w:cstheme="minorBidi"/>
                <w:b w:val="0"/>
                <w:bCs w:val="0"/>
                <w:noProof/>
                <w:color w:val="auto"/>
                <w:kern w:val="2"/>
                <w:lang w:eastAsia="pt-BR"/>
                <w14:ligatures w14:val="standardContextual"/>
              </w:rPr>
              <w:tab/>
            </w:r>
            <w:r w:rsidRPr="005577C7">
              <w:rPr>
                <w:rStyle w:val="Hyperlink"/>
                <w:rFonts w:eastAsiaTheme="majorEastAsia"/>
                <w:noProof/>
              </w:rPr>
              <w:t>CONSIDERAÇÕES FINAIS</w:t>
            </w:r>
            <w:r>
              <w:rPr>
                <w:noProof/>
                <w:webHidden/>
              </w:rPr>
              <w:tab/>
            </w:r>
            <w:r>
              <w:rPr>
                <w:noProof/>
                <w:webHidden/>
              </w:rPr>
              <w:fldChar w:fldCharType="begin"/>
            </w:r>
            <w:r>
              <w:rPr>
                <w:noProof/>
                <w:webHidden/>
              </w:rPr>
              <w:instrText xml:space="preserve"> PAGEREF _Toc168648194 \h </w:instrText>
            </w:r>
            <w:r>
              <w:rPr>
                <w:noProof/>
                <w:webHidden/>
              </w:rPr>
            </w:r>
            <w:r>
              <w:rPr>
                <w:noProof/>
                <w:webHidden/>
              </w:rPr>
              <w:fldChar w:fldCharType="separate"/>
            </w:r>
            <w:r w:rsidR="00BA22DE">
              <w:rPr>
                <w:noProof/>
                <w:webHidden/>
              </w:rPr>
              <w:t>33</w:t>
            </w:r>
            <w:r>
              <w:rPr>
                <w:noProof/>
                <w:webHidden/>
              </w:rPr>
              <w:fldChar w:fldCharType="end"/>
            </w:r>
          </w:hyperlink>
        </w:p>
        <w:p w14:paraId="7F2E3B8F" w14:textId="17BF57F6"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5" w:history="1">
            <w:r w:rsidRPr="005577C7">
              <w:rPr>
                <w:rStyle w:val="Hyperlink"/>
                <w:rFonts w:eastAsiaTheme="majorEastAsia"/>
                <w:noProof/>
              </w:rPr>
              <w:t>REFERÊNCIAS</w:t>
            </w:r>
            <w:r>
              <w:rPr>
                <w:noProof/>
                <w:webHidden/>
              </w:rPr>
              <w:tab/>
            </w:r>
            <w:r>
              <w:rPr>
                <w:noProof/>
                <w:webHidden/>
              </w:rPr>
              <w:fldChar w:fldCharType="begin"/>
            </w:r>
            <w:r>
              <w:rPr>
                <w:noProof/>
                <w:webHidden/>
              </w:rPr>
              <w:instrText xml:space="preserve"> PAGEREF _Toc168648195 \h </w:instrText>
            </w:r>
            <w:r>
              <w:rPr>
                <w:noProof/>
                <w:webHidden/>
              </w:rPr>
            </w:r>
            <w:r>
              <w:rPr>
                <w:noProof/>
                <w:webHidden/>
              </w:rPr>
              <w:fldChar w:fldCharType="separate"/>
            </w:r>
            <w:r w:rsidR="00BA22DE">
              <w:rPr>
                <w:noProof/>
                <w:webHidden/>
              </w:rPr>
              <w:t>35</w:t>
            </w:r>
            <w:r>
              <w:rPr>
                <w:noProof/>
                <w:webHidden/>
              </w:rPr>
              <w:fldChar w:fldCharType="end"/>
            </w:r>
          </w:hyperlink>
        </w:p>
        <w:p w14:paraId="2BAFCBFF" w14:textId="28699620"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6" w:history="1">
            <w:r w:rsidRPr="005577C7">
              <w:rPr>
                <w:rStyle w:val="Hyperlink"/>
                <w:rFonts w:eastAsiaTheme="majorEastAsia"/>
                <w:noProof/>
              </w:rPr>
              <w:t>Apêndice A – Dashboard Hortaliças Folhosas</w:t>
            </w:r>
            <w:r>
              <w:rPr>
                <w:noProof/>
                <w:webHidden/>
              </w:rPr>
              <w:tab/>
            </w:r>
            <w:r>
              <w:rPr>
                <w:noProof/>
                <w:webHidden/>
              </w:rPr>
              <w:fldChar w:fldCharType="begin"/>
            </w:r>
            <w:r>
              <w:rPr>
                <w:noProof/>
                <w:webHidden/>
              </w:rPr>
              <w:instrText xml:space="preserve"> PAGEREF _Toc168648196 \h </w:instrText>
            </w:r>
            <w:r>
              <w:rPr>
                <w:noProof/>
                <w:webHidden/>
              </w:rPr>
            </w:r>
            <w:r>
              <w:rPr>
                <w:noProof/>
                <w:webHidden/>
              </w:rPr>
              <w:fldChar w:fldCharType="separate"/>
            </w:r>
            <w:r w:rsidR="00BA22DE">
              <w:rPr>
                <w:noProof/>
                <w:webHidden/>
              </w:rPr>
              <w:t>38</w:t>
            </w:r>
            <w:r>
              <w:rPr>
                <w:noProof/>
                <w:webHidden/>
              </w:rPr>
              <w:fldChar w:fldCharType="end"/>
            </w:r>
          </w:hyperlink>
        </w:p>
        <w:p w14:paraId="1231B09C" w14:textId="2673EBDF"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7" w:history="1">
            <w:r w:rsidRPr="005577C7">
              <w:rPr>
                <w:rStyle w:val="Hyperlink"/>
                <w:rFonts w:eastAsiaTheme="majorEastAsia"/>
                <w:noProof/>
              </w:rPr>
              <w:t>Apêndice B – Pipeline de Dados</w:t>
            </w:r>
            <w:r>
              <w:rPr>
                <w:noProof/>
                <w:webHidden/>
              </w:rPr>
              <w:tab/>
            </w:r>
            <w:r>
              <w:rPr>
                <w:noProof/>
                <w:webHidden/>
              </w:rPr>
              <w:fldChar w:fldCharType="begin"/>
            </w:r>
            <w:r>
              <w:rPr>
                <w:noProof/>
                <w:webHidden/>
              </w:rPr>
              <w:instrText xml:space="preserve"> PAGEREF _Toc168648197 \h </w:instrText>
            </w:r>
            <w:r>
              <w:rPr>
                <w:noProof/>
                <w:webHidden/>
              </w:rPr>
            </w:r>
            <w:r>
              <w:rPr>
                <w:noProof/>
                <w:webHidden/>
              </w:rPr>
              <w:fldChar w:fldCharType="separate"/>
            </w:r>
            <w:r w:rsidR="00BA22DE">
              <w:rPr>
                <w:noProof/>
                <w:webHidden/>
              </w:rPr>
              <w:t>39</w:t>
            </w:r>
            <w:r>
              <w:rPr>
                <w:noProof/>
                <w:webHidden/>
              </w:rPr>
              <w:fldChar w:fldCharType="end"/>
            </w:r>
          </w:hyperlink>
        </w:p>
        <w:p w14:paraId="17510247" w14:textId="7140CEC4" w:rsidR="003753DF" w:rsidRDefault="003753DF">
          <w:pPr>
            <w:pStyle w:val="Sumrio1"/>
            <w:rPr>
              <w:rFonts w:asciiTheme="minorHAnsi" w:eastAsiaTheme="minorEastAsia" w:hAnsiTheme="minorHAnsi" w:cstheme="minorBidi"/>
              <w:b w:val="0"/>
              <w:bCs w:val="0"/>
              <w:noProof/>
              <w:color w:val="auto"/>
              <w:kern w:val="2"/>
              <w:lang w:eastAsia="pt-BR"/>
              <w14:ligatures w14:val="standardContextual"/>
            </w:rPr>
          </w:pPr>
          <w:hyperlink w:anchor="_Toc168648198" w:history="1">
            <w:r w:rsidRPr="005577C7">
              <w:rPr>
                <w:rStyle w:val="Hyperlink"/>
                <w:rFonts w:eastAsiaTheme="majorEastAsia"/>
                <w:noProof/>
              </w:rPr>
              <w:t>Apêndice C – Planilha Folhosas</w:t>
            </w:r>
            <w:r>
              <w:rPr>
                <w:noProof/>
                <w:webHidden/>
              </w:rPr>
              <w:tab/>
            </w:r>
            <w:r>
              <w:rPr>
                <w:noProof/>
                <w:webHidden/>
              </w:rPr>
              <w:fldChar w:fldCharType="begin"/>
            </w:r>
            <w:r>
              <w:rPr>
                <w:noProof/>
                <w:webHidden/>
              </w:rPr>
              <w:instrText xml:space="preserve"> PAGEREF _Toc168648198 \h </w:instrText>
            </w:r>
            <w:r>
              <w:rPr>
                <w:noProof/>
                <w:webHidden/>
              </w:rPr>
            </w:r>
            <w:r>
              <w:rPr>
                <w:noProof/>
                <w:webHidden/>
              </w:rPr>
              <w:fldChar w:fldCharType="separate"/>
            </w:r>
            <w:r w:rsidR="00BA22DE">
              <w:rPr>
                <w:noProof/>
                <w:webHidden/>
              </w:rPr>
              <w:t>40</w:t>
            </w:r>
            <w:r>
              <w:rPr>
                <w:noProof/>
                <w:webHidden/>
              </w:rPr>
              <w:fldChar w:fldCharType="end"/>
            </w:r>
          </w:hyperlink>
        </w:p>
        <w:p w14:paraId="14333143" w14:textId="19D11AB6" w:rsidR="0008328E" w:rsidRDefault="0008328E" w:rsidP="0008328E">
          <w:pPr>
            <w:overflowPunct w:val="0"/>
            <w:spacing w:after="0" w:line="240" w:lineRule="auto"/>
            <w:rPr>
              <w:b/>
              <w:bCs/>
            </w:rPr>
          </w:pPr>
          <w:r>
            <w:rPr>
              <w:b/>
              <w:bCs/>
            </w:rPr>
            <w:fldChar w:fldCharType="end"/>
          </w:r>
        </w:p>
      </w:sdtContent>
    </w:sdt>
    <w:p w14:paraId="11575C6C" w14:textId="77777777" w:rsidR="00433452" w:rsidRDefault="00044473" w:rsidP="00044473">
      <w:pPr>
        <w:rPr>
          <w:b/>
          <w:color w:val="00000A"/>
          <w:sz w:val="28"/>
        </w:rPr>
        <w:sectPr w:rsidR="00433452" w:rsidSect="00784810">
          <w:headerReference w:type="default" r:id="rId11"/>
          <w:footerReference w:type="default" r:id="rId12"/>
          <w:pgSz w:w="11906" w:h="16838"/>
          <w:pgMar w:top="1417" w:right="1701" w:bottom="1417" w:left="1701" w:header="708" w:footer="708" w:gutter="0"/>
          <w:cols w:space="708"/>
          <w:docGrid w:linePitch="360"/>
        </w:sectPr>
      </w:pPr>
      <w:r>
        <w:rPr>
          <w:b/>
          <w:color w:val="00000A"/>
          <w:sz w:val="28"/>
        </w:rPr>
        <w:br w:type="page"/>
      </w:r>
    </w:p>
    <w:p w14:paraId="0D20163C" w14:textId="57A25A3B" w:rsidR="00EC1E1A" w:rsidRPr="009707DF" w:rsidRDefault="00EC1E1A" w:rsidP="00BB07B4">
      <w:pPr>
        <w:pStyle w:val="Default"/>
        <w:spacing w:after="240" w:line="360" w:lineRule="auto"/>
        <w:ind w:left="709"/>
        <w:jc w:val="both"/>
        <w:outlineLvl w:val="0"/>
        <w:rPr>
          <w:b/>
          <w:color w:val="00000A"/>
          <w:sz w:val="28"/>
        </w:rPr>
      </w:pPr>
      <w:bookmarkStart w:id="1" w:name="_Toc168648165"/>
      <w:r w:rsidRPr="009707DF">
        <w:rPr>
          <w:b/>
          <w:color w:val="00000A"/>
          <w:sz w:val="28"/>
        </w:rPr>
        <w:lastRenderedPageBreak/>
        <w:t>INTRODUÇÃO</w:t>
      </w:r>
      <w:bookmarkEnd w:id="0"/>
      <w:bookmarkEnd w:id="1"/>
    </w:p>
    <w:p w14:paraId="3A1A642A" w14:textId="0A6D9EE0" w:rsidR="002D3ED6" w:rsidRPr="002D3ED6" w:rsidRDefault="00EC1E1A" w:rsidP="002D3ED6">
      <w:pPr>
        <w:pStyle w:val="NormalWeb"/>
        <w:spacing w:after="240" w:line="360" w:lineRule="auto"/>
        <w:jc w:val="both"/>
        <w:rPr>
          <w:rFonts w:ascii="Arial" w:hAnsi="Arial" w:cs="Arial"/>
          <w:color w:val="000000"/>
        </w:rPr>
      </w:pPr>
      <w:r>
        <w:rPr>
          <w:rFonts w:ascii="Arial" w:hAnsi="Arial" w:cs="Arial"/>
          <w:color w:val="000000"/>
        </w:rPr>
        <w:tab/>
      </w:r>
      <w:r w:rsidR="002D3ED6" w:rsidRPr="002D3ED6">
        <w:rPr>
          <w:rFonts w:ascii="Arial" w:hAnsi="Arial" w:cs="Arial"/>
          <w:color w:val="000000"/>
        </w:rPr>
        <w:t xml:space="preserve">Nos últimos anos, o agronegócio tem passado por uma revolução impulsionada pela crescente evolução tecnológica. A agricultura, que por muito tempo foi vista como uma atividade tradicional, está se transformando em um campo de inovação, onde a tecnologia desempenha um papel crucial. Este processo está ocorrendo em um momento protagonizado pela alta da demanda global por alimentos e as drásticas e repentinas mudanças no âmbito meteorológico, conforme </w:t>
      </w:r>
      <w:r w:rsidR="00D901B5">
        <w:rPr>
          <w:rFonts w:ascii="Arial" w:hAnsi="Arial" w:cs="Arial"/>
          <w:color w:val="000000"/>
        </w:rPr>
        <w:t>estudo apresentado por</w:t>
      </w:r>
      <w:r w:rsidR="002D3ED6" w:rsidRPr="002D3ED6">
        <w:rPr>
          <w:rFonts w:ascii="Arial" w:hAnsi="Arial" w:cs="Arial"/>
          <w:color w:val="000000"/>
        </w:rPr>
        <w:t xml:space="preserve"> Silva e Gonçalves (2022</w:t>
      </w:r>
      <w:r w:rsidR="00C708DE">
        <w:rPr>
          <w:rFonts w:ascii="Arial" w:hAnsi="Arial" w:cs="Arial"/>
          <w:color w:val="000000"/>
        </w:rPr>
        <w:t xml:space="preserve">). </w:t>
      </w:r>
      <w:r w:rsidR="002D3ED6" w:rsidRPr="002D3ED6">
        <w:rPr>
          <w:rFonts w:ascii="Arial" w:hAnsi="Arial" w:cs="Arial"/>
          <w:color w:val="000000"/>
        </w:rPr>
        <w:t>As mudanças climáticas globais têm afetado as condições meteorológicas de forma drástica, incluindo o aumento das temperaturas, a diminuição da umidade na atmosfera e a ocorrência mais frequente de eventos climáticos extremos.</w:t>
      </w:r>
    </w:p>
    <w:p w14:paraId="2D961F1B" w14:textId="65D72030" w:rsidR="002C394E" w:rsidRDefault="002D3ED6" w:rsidP="002D3ED6">
      <w:pPr>
        <w:pStyle w:val="NormalWeb"/>
        <w:spacing w:after="240" w:line="360" w:lineRule="auto"/>
        <w:jc w:val="both"/>
        <w:rPr>
          <w:rFonts w:ascii="Arial" w:hAnsi="Arial" w:cs="Arial"/>
          <w:color w:val="000000"/>
        </w:rPr>
      </w:pPr>
      <w:r>
        <w:rPr>
          <w:rFonts w:ascii="Arial" w:hAnsi="Arial" w:cs="Arial"/>
          <w:color w:val="000000"/>
        </w:rPr>
        <w:tab/>
      </w:r>
      <w:r w:rsidR="00065C3F" w:rsidRPr="00065C3F">
        <w:rPr>
          <w:rFonts w:ascii="Arial" w:hAnsi="Arial" w:cs="Arial"/>
          <w:color w:val="000000"/>
        </w:rPr>
        <w:t xml:space="preserve">Para exercer um maior controle logístico das safras, diversas abordagens têm sido adotadas. Uma delas é a coleta e catalogação de dados históricos relacionados a preços e quantidades produzidas. A agricultura de precisão, conforme </w:t>
      </w:r>
      <w:proofErr w:type="spellStart"/>
      <w:r w:rsidR="00065C3F" w:rsidRPr="00065C3F">
        <w:rPr>
          <w:rFonts w:ascii="Arial" w:hAnsi="Arial" w:cs="Arial"/>
          <w:color w:val="000000"/>
        </w:rPr>
        <w:t>Tschiedel</w:t>
      </w:r>
      <w:proofErr w:type="spellEnd"/>
      <w:r w:rsidR="00065C3F" w:rsidRPr="00065C3F">
        <w:rPr>
          <w:rFonts w:ascii="Arial" w:hAnsi="Arial" w:cs="Arial"/>
          <w:color w:val="000000"/>
        </w:rPr>
        <w:t xml:space="preserve"> e Ferreira (200</w:t>
      </w:r>
      <w:r w:rsidR="001414F2">
        <w:rPr>
          <w:rFonts w:ascii="Arial" w:hAnsi="Arial" w:cs="Arial"/>
          <w:color w:val="000000"/>
        </w:rPr>
        <w:t>2</w:t>
      </w:r>
      <w:r w:rsidR="00065C3F" w:rsidRPr="00065C3F">
        <w:rPr>
          <w:rFonts w:ascii="Arial" w:hAnsi="Arial" w:cs="Arial"/>
          <w:color w:val="000000"/>
        </w:rPr>
        <w:t xml:space="preserve">), emprega tecnologias avançadas. Incluem-se sensores, GPS (Sistema de posicionamento global) e sistemas de informação geográfica (SIG). Também é observado por Ribeiro e </w:t>
      </w:r>
      <w:proofErr w:type="spellStart"/>
      <w:r w:rsidR="00065C3F" w:rsidRPr="00065C3F">
        <w:rPr>
          <w:rFonts w:ascii="Arial" w:hAnsi="Arial" w:cs="Arial"/>
          <w:color w:val="000000"/>
        </w:rPr>
        <w:t>Cavichioli</w:t>
      </w:r>
      <w:proofErr w:type="spellEnd"/>
      <w:r w:rsidR="00065C3F" w:rsidRPr="00065C3F">
        <w:rPr>
          <w:rFonts w:ascii="Arial" w:hAnsi="Arial" w:cs="Arial"/>
          <w:color w:val="000000"/>
        </w:rPr>
        <w:t xml:space="preserve"> (2022), o uso de drones na fotogrametria para coleta de dados em áreas de difícil acesso, permitindo a geração de mapas e modelos de terreno. Essas ferramentas são usadas para coletar e analisar dados sobre variáveis agrícolas, como solo, clima e plantas. E como apontado por </w:t>
      </w:r>
      <w:proofErr w:type="spellStart"/>
      <w:r w:rsidR="00065C3F" w:rsidRPr="00065C3F">
        <w:rPr>
          <w:rFonts w:ascii="Arial" w:hAnsi="Arial" w:cs="Arial"/>
          <w:color w:val="000000"/>
        </w:rPr>
        <w:t>Donha</w:t>
      </w:r>
      <w:proofErr w:type="spellEnd"/>
      <w:r w:rsidR="00065C3F" w:rsidRPr="00065C3F">
        <w:rPr>
          <w:rFonts w:ascii="Arial" w:hAnsi="Arial" w:cs="Arial"/>
          <w:color w:val="000000"/>
        </w:rPr>
        <w:t xml:space="preserve">, Souza e </w:t>
      </w:r>
      <w:proofErr w:type="spellStart"/>
      <w:r w:rsidR="00065C3F" w:rsidRPr="00065C3F">
        <w:rPr>
          <w:rFonts w:ascii="Arial" w:hAnsi="Arial" w:cs="Arial"/>
          <w:color w:val="000000"/>
        </w:rPr>
        <w:t>Sugamosto</w:t>
      </w:r>
      <w:proofErr w:type="spellEnd"/>
      <w:r w:rsidR="00065C3F" w:rsidRPr="00065C3F">
        <w:rPr>
          <w:rFonts w:ascii="Arial" w:hAnsi="Arial" w:cs="Arial"/>
          <w:color w:val="000000"/>
        </w:rPr>
        <w:t xml:space="preserve"> (2006), a agricultura de precisão promete a aplicação de insumos agrícolas nos locais corretos e nas quantidades requeridas, contribuindo para uma produção mais eficiente e sustentável. Isso permite que os agricultores monitorem e gerenciem suas operações de forma mais precisa. </w:t>
      </w:r>
    </w:p>
    <w:p w14:paraId="7E7CEC59" w14:textId="733410E4" w:rsidR="002D3ED6" w:rsidRPr="002D3ED6" w:rsidRDefault="002C394E" w:rsidP="002D3ED6">
      <w:pPr>
        <w:pStyle w:val="NormalWeb"/>
        <w:spacing w:after="240" w:line="360" w:lineRule="auto"/>
        <w:jc w:val="both"/>
        <w:rPr>
          <w:rFonts w:ascii="Arial" w:hAnsi="Arial" w:cs="Arial"/>
          <w:color w:val="000000"/>
        </w:rPr>
      </w:pPr>
      <w:r>
        <w:rPr>
          <w:rFonts w:ascii="Arial" w:hAnsi="Arial" w:cs="Arial"/>
          <w:color w:val="000000"/>
        </w:rPr>
        <w:tab/>
      </w:r>
      <w:r w:rsidR="00065C3F" w:rsidRPr="00065C3F">
        <w:rPr>
          <w:rFonts w:ascii="Arial" w:hAnsi="Arial" w:cs="Arial"/>
          <w:color w:val="000000"/>
        </w:rPr>
        <w:t>Outra estratégia importante é a integração de dados meteorológicos, como os fornecidos pelo INMET (Instituto Nacional de Meteorologia). Esses dados oferecem oportunidades para compreender as complexas interações entre fatores ambientais e econômicos na formação de preços e produção agrícola.</w:t>
      </w:r>
      <w:r w:rsidR="00065C3F">
        <w:rPr>
          <w:rFonts w:ascii="Arial" w:hAnsi="Arial" w:cs="Arial"/>
          <w:color w:val="000000"/>
        </w:rPr>
        <w:t xml:space="preserve"> </w:t>
      </w:r>
      <w:r w:rsidR="002D3ED6" w:rsidRPr="002D3ED6">
        <w:rPr>
          <w:rFonts w:ascii="Arial" w:hAnsi="Arial" w:cs="Arial"/>
          <w:color w:val="000000"/>
        </w:rPr>
        <w:t xml:space="preserve">Nessa perspectiva, a análise de dados e as ferramentas de ciência de dados surgem, desempenhando um papel fundamental na otimização das </w:t>
      </w:r>
      <w:r w:rsidR="002D3ED6" w:rsidRPr="002D3ED6">
        <w:rPr>
          <w:rFonts w:ascii="Arial" w:hAnsi="Arial" w:cs="Arial"/>
          <w:color w:val="000000"/>
        </w:rPr>
        <w:lastRenderedPageBreak/>
        <w:t>práticas agrícolas e eficiência das produções durante o ano, possibilitando decisões mais embasadas e estratégicas para os agricultores, contribuindo assim para o aumento da sustentabilidade no agronegócio.</w:t>
      </w:r>
    </w:p>
    <w:p w14:paraId="1983FE15" w14:textId="05CAB7E2" w:rsidR="002D3ED6" w:rsidRPr="002D3ED6" w:rsidRDefault="002D3ED6" w:rsidP="002D3ED6">
      <w:pPr>
        <w:pStyle w:val="NormalWeb"/>
        <w:spacing w:after="240" w:line="360" w:lineRule="auto"/>
        <w:jc w:val="both"/>
        <w:rPr>
          <w:rFonts w:ascii="Arial" w:hAnsi="Arial" w:cs="Arial"/>
          <w:color w:val="000000"/>
        </w:rPr>
      </w:pPr>
      <w:r>
        <w:rPr>
          <w:rFonts w:ascii="Arial" w:hAnsi="Arial" w:cs="Arial"/>
          <w:color w:val="000000"/>
        </w:rPr>
        <w:tab/>
      </w:r>
      <w:r w:rsidRPr="002D3ED6">
        <w:rPr>
          <w:rFonts w:ascii="Arial" w:hAnsi="Arial" w:cs="Arial"/>
          <w:color w:val="000000"/>
        </w:rPr>
        <w:t>Contemplando esses fatores, este projeto se propõe a explorar essa interseção entre tecnologia, dados e agronegócio, com foco na produção de folhosas nas regiões de Mogi das Cruzes e Ibiúna</w:t>
      </w:r>
      <w:r w:rsidR="00CF686D">
        <w:rPr>
          <w:rFonts w:ascii="Arial" w:hAnsi="Arial" w:cs="Arial"/>
          <w:color w:val="000000"/>
        </w:rPr>
        <w:t>, estado de São Paulo</w:t>
      </w:r>
      <w:r w:rsidRPr="002D3ED6">
        <w:rPr>
          <w:rFonts w:ascii="Arial" w:hAnsi="Arial" w:cs="Arial"/>
          <w:color w:val="000000"/>
        </w:rPr>
        <w:t>. As folhosas, incluindo Alface Americana, Crespa e Lisa, são produtos essenciais para a população, sendo altamente sensíveis às condições ambientais, de ciclo curto e delicadas, de acordo com Costa (2023). A análise dessas culturas em relação aos dados meteorológicos pode fornecer insights valiosos sobre as sazonalidades e as tendências de preços, além de auxiliar na tomada de decisões dos envolvidos</w:t>
      </w:r>
      <w:r w:rsidR="0027023E">
        <w:rPr>
          <w:rFonts w:ascii="Arial" w:hAnsi="Arial" w:cs="Arial"/>
          <w:color w:val="000000"/>
        </w:rPr>
        <w:t xml:space="preserve"> </w:t>
      </w:r>
      <w:r w:rsidR="0027023E" w:rsidRPr="002D3ED6">
        <w:rPr>
          <w:rFonts w:ascii="Arial" w:hAnsi="Arial" w:cs="Arial"/>
          <w:color w:val="000000"/>
        </w:rPr>
        <w:t>n</w:t>
      </w:r>
      <w:r w:rsidR="0027023E">
        <w:rPr>
          <w:rFonts w:ascii="Arial" w:hAnsi="Arial" w:cs="Arial"/>
          <w:color w:val="000000"/>
        </w:rPr>
        <w:t>o planejamento da produção e d</w:t>
      </w:r>
      <w:r w:rsidR="0027023E" w:rsidRPr="002D3ED6">
        <w:rPr>
          <w:rFonts w:ascii="Arial" w:hAnsi="Arial" w:cs="Arial"/>
          <w:color w:val="000000"/>
        </w:rPr>
        <w:t>a</w:t>
      </w:r>
      <w:r w:rsidR="003E7651">
        <w:rPr>
          <w:rFonts w:ascii="Arial" w:hAnsi="Arial" w:cs="Arial"/>
          <w:color w:val="000000"/>
        </w:rPr>
        <w:t xml:space="preserve"> </w:t>
      </w:r>
      <w:r w:rsidRPr="002D3ED6">
        <w:rPr>
          <w:rFonts w:ascii="Arial" w:hAnsi="Arial" w:cs="Arial"/>
          <w:color w:val="000000"/>
        </w:rPr>
        <w:t>logística de abastecimento.</w:t>
      </w:r>
    </w:p>
    <w:p w14:paraId="67FAEED2" w14:textId="5A36A1AF" w:rsidR="002D3ED6" w:rsidRDefault="002D3ED6" w:rsidP="002D3ED6">
      <w:pPr>
        <w:pStyle w:val="NormalWeb"/>
        <w:spacing w:before="0" w:after="240" w:line="360" w:lineRule="auto"/>
        <w:jc w:val="both"/>
        <w:rPr>
          <w:rFonts w:ascii="Arial" w:hAnsi="Arial" w:cs="Arial"/>
          <w:color w:val="000000"/>
        </w:rPr>
      </w:pPr>
      <w:r>
        <w:rPr>
          <w:rFonts w:ascii="Arial" w:hAnsi="Arial" w:cs="Arial"/>
          <w:color w:val="000000"/>
        </w:rPr>
        <w:tab/>
      </w:r>
      <w:r w:rsidRPr="002D3ED6">
        <w:rPr>
          <w:rFonts w:ascii="Arial" w:hAnsi="Arial" w:cs="Arial"/>
          <w:color w:val="000000"/>
        </w:rPr>
        <w:t>Por fim, este estudo busca avaliar como a evolução tecnológica e a análise de dados estão moldando o setor de agronegócio, especificamente no que diz respeito à produção de folhosas. Para isso, serão aplicadas ferramentas como Power BI, Python e Excel nos processos de análise e ciência de dados históricos de preços, permitindo não apenas a compreensão das dinâmicas de mercado, mas também a identificação de potenciais benefícios decorrentes da integração de tecnologias avançadas no processo de produção agrícola</w:t>
      </w:r>
      <w:r w:rsidR="00EC1E1A">
        <w:rPr>
          <w:rFonts w:ascii="Arial" w:hAnsi="Arial" w:cs="Arial"/>
          <w:color w:val="000000"/>
        </w:rPr>
        <w:t>.</w:t>
      </w:r>
    </w:p>
    <w:p w14:paraId="7BDF7ED2" w14:textId="3E34DA45" w:rsidR="00C46729" w:rsidRDefault="00C46729" w:rsidP="00EC1E1A">
      <w:pPr>
        <w:pStyle w:val="Default"/>
        <w:numPr>
          <w:ilvl w:val="1"/>
          <w:numId w:val="9"/>
        </w:numPr>
        <w:spacing w:after="240" w:line="360" w:lineRule="auto"/>
        <w:jc w:val="both"/>
        <w:outlineLvl w:val="0"/>
        <w:rPr>
          <w:b/>
          <w:bCs/>
        </w:rPr>
      </w:pPr>
      <w:bookmarkStart w:id="2" w:name="_Toc168648166"/>
      <w:r>
        <w:rPr>
          <w:b/>
          <w:color w:val="00000A"/>
        </w:rPr>
        <w:t>CONTEXTUALIZAÇÃO</w:t>
      </w:r>
      <w:bookmarkEnd w:id="2"/>
    </w:p>
    <w:p w14:paraId="719476DD" w14:textId="77777777" w:rsidR="00A4013C" w:rsidRDefault="00570A0B" w:rsidP="00570A0B">
      <w:pPr>
        <w:pStyle w:val="NormalWeb"/>
        <w:spacing w:after="240" w:line="360" w:lineRule="auto"/>
        <w:jc w:val="both"/>
        <w:rPr>
          <w:rFonts w:ascii="Arial" w:hAnsi="Arial" w:cs="Arial"/>
          <w:color w:val="000000"/>
        </w:rPr>
      </w:pPr>
      <w:r>
        <w:rPr>
          <w:rFonts w:ascii="Arial" w:hAnsi="Arial" w:cs="Arial"/>
          <w:color w:val="000000"/>
        </w:rPr>
        <w:tab/>
      </w:r>
      <w:r w:rsidRPr="00570A0B">
        <w:rPr>
          <w:rFonts w:ascii="Arial" w:hAnsi="Arial" w:cs="Arial"/>
          <w:color w:val="000000"/>
        </w:rPr>
        <w:t>Na região de Mogi das Cruzes, localizada no estado de São Paulo, a produção e comercialização de hortaliças, em especial as folhosas, como Alface Americana, Crespa e Lisa, desempenham um papel de destaque no setor agrícola</w:t>
      </w:r>
      <w:r w:rsidR="003C3FAF">
        <w:rPr>
          <w:rFonts w:ascii="Arial" w:hAnsi="Arial" w:cs="Arial"/>
          <w:color w:val="000000"/>
        </w:rPr>
        <w:t xml:space="preserve">, representando </w:t>
      </w:r>
      <w:r w:rsidR="003C3FAF" w:rsidRPr="00A95E8F">
        <w:rPr>
          <w:rFonts w:ascii="Arial" w:hAnsi="Arial" w:cs="Arial"/>
          <w:color w:val="000000"/>
        </w:rPr>
        <w:t>aproximadamente 12,2% da produção total de alface no estado</w:t>
      </w:r>
      <w:r w:rsidR="003C3FAF">
        <w:rPr>
          <w:rFonts w:ascii="Arial" w:hAnsi="Arial" w:cs="Arial"/>
          <w:color w:val="000000"/>
        </w:rPr>
        <w:t xml:space="preserve">, conforme destacado por </w:t>
      </w:r>
      <w:r w:rsidR="003C3FAF" w:rsidRPr="004D21E5">
        <w:rPr>
          <w:rFonts w:ascii="Arial" w:hAnsi="Arial" w:cs="Arial"/>
          <w:color w:val="000000"/>
        </w:rPr>
        <w:t>Vilela</w:t>
      </w:r>
      <w:r w:rsidR="003C3FAF">
        <w:rPr>
          <w:rFonts w:ascii="Arial" w:hAnsi="Arial" w:cs="Arial"/>
          <w:color w:val="000000"/>
        </w:rPr>
        <w:t xml:space="preserve"> e Luengo (2022), pesquisadoras da Embrapa (</w:t>
      </w:r>
      <w:r w:rsidR="003C3FAF" w:rsidRPr="00AA24D0">
        <w:rPr>
          <w:rFonts w:ascii="Arial" w:hAnsi="Arial" w:cs="Arial"/>
          <w:color w:val="000000"/>
        </w:rPr>
        <w:t>Empresa Brasileira de Pesquisa Agropecuária</w:t>
      </w:r>
      <w:r w:rsidR="003C3FAF">
        <w:rPr>
          <w:rFonts w:ascii="Arial" w:hAnsi="Arial" w:cs="Arial"/>
          <w:color w:val="000000"/>
        </w:rPr>
        <w:t>)</w:t>
      </w:r>
      <w:r w:rsidRPr="00570A0B">
        <w:rPr>
          <w:rFonts w:ascii="Arial" w:hAnsi="Arial" w:cs="Arial"/>
          <w:color w:val="000000"/>
        </w:rPr>
        <w:t>. Essas culturas são fundamentais tanto para o abastecimento interno quanto para a exportação</w:t>
      </w:r>
      <w:r w:rsidR="003C3FAF">
        <w:rPr>
          <w:rFonts w:ascii="Arial" w:hAnsi="Arial" w:cs="Arial"/>
          <w:color w:val="000000"/>
        </w:rPr>
        <w:t xml:space="preserve">. </w:t>
      </w:r>
      <w:r w:rsidR="00A4013C" w:rsidRPr="00A4013C">
        <w:rPr>
          <w:rFonts w:ascii="Arial" w:hAnsi="Arial" w:cs="Arial"/>
          <w:color w:val="000000"/>
        </w:rPr>
        <w:t>Contribuindo significativamente para a economia local e regional.</w:t>
      </w:r>
      <w:r>
        <w:rPr>
          <w:rFonts w:ascii="Arial" w:hAnsi="Arial" w:cs="Arial"/>
          <w:color w:val="000000"/>
        </w:rPr>
        <w:tab/>
      </w:r>
    </w:p>
    <w:p w14:paraId="54BB047E" w14:textId="6088E701" w:rsidR="00570A0B" w:rsidRPr="00570A0B" w:rsidRDefault="00570A0B" w:rsidP="00402AD3">
      <w:pPr>
        <w:pStyle w:val="NormalWeb"/>
        <w:spacing w:after="240" w:line="360" w:lineRule="auto"/>
        <w:ind w:firstLine="708"/>
        <w:jc w:val="both"/>
        <w:rPr>
          <w:rFonts w:ascii="Arial" w:hAnsi="Arial" w:cs="Arial"/>
          <w:color w:val="000000"/>
        </w:rPr>
      </w:pPr>
      <w:r w:rsidRPr="00570A0B">
        <w:rPr>
          <w:rFonts w:ascii="Arial" w:hAnsi="Arial" w:cs="Arial"/>
          <w:color w:val="000000"/>
        </w:rPr>
        <w:lastRenderedPageBreak/>
        <w:t xml:space="preserve">“Mogi” </w:t>
      </w:r>
      <w:r w:rsidR="009A1FDE">
        <w:rPr>
          <w:rFonts w:ascii="Arial" w:hAnsi="Arial" w:cs="Arial"/>
          <w:color w:val="000000"/>
        </w:rPr>
        <w:t>possui região</w:t>
      </w:r>
      <w:r w:rsidR="00B65C31">
        <w:rPr>
          <w:rFonts w:ascii="Arial" w:hAnsi="Arial" w:cs="Arial"/>
          <w:color w:val="000000"/>
        </w:rPr>
        <w:t xml:space="preserve"> </w:t>
      </w:r>
      <w:r w:rsidR="00402AD3">
        <w:rPr>
          <w:rFonts w:ascii="Arial" w:hAnsi="Arial" w:cs="Arial"/>
          <w:color w:val="000000"/>
        </w:rPr>
        <w:t>situada</w:t>
      </w:r>
      <w:r w:rsidR="009A1FDE">
        <w:rPr>
          <w:rFonts w:ascii="Arial" w:hAnsi="Arial" w:cs="Arial"/>
          <w:color w:val="000000"/>
        </w:rPr>
        <w:t xml:space="preserve"> </w:t>
      </w:r>
      <w:r w:rsidR="009A1FDE" w:rsidRPr="009A1FDE">
        <w:rPr>
          <w:rFonts w:ascii="Arial" w:hAnsi="Arial" w:cs="Arial"/>
          <w:color w:val="000000"/>
        </w:rPr>
        <w:t>entre as serras do Mar e do Itapeti</w:t>
      </w:r>
      <w:r w:rsidR="001502E7">
        <w:rPr>
          <w:rFonts w:ascii="Arial" w:hAnsi="Arial" w:cs="Arial"/>
          <w:color w:val="000000"/>
        </w:rPr>
        <w:t>,</w:t>
      </w:r>
      <w:r w:rsidR="008F47E4">
        <w:rPr>
          <w:rFonts w:ascii="Arial" w:hAnsi="Arial" w:cs="Arial"/>
          <w:color w:val="000000"/>
        </w:rPr>
        <w:t xml:space="preserve"> </w:t>
      </w:r>
      <w:r w:rsidR="001502E7">
        <w:rPr>
          <w:rFonts w:ascii="Arial" w:hAnsi="Arial" w:cs="Arial"/>
          <w:color w:val="000000"/>
        </w:rPr>
        <w:t>a</w:t>
      </w:r>
      <w:r w:rsidRPr="00570A0B">
        <w:rPr>
          <w:rFonts w:ascii="Arial" w:hAnsi="Arial" w:cs="Arial"/>
          <w:color w:val="000000"/>
        </w:rPr>
        <w:t>presenta</w:t>
      </w:r>
      <w:r w:rsidR="008F47E4">
        <w:rPr>
          <w:rFonts w:ascii="Arial" w:hAnsi="Arial" w:cs="Arial"/>
          <w:color w:val="000000"/>
        </w:rPr>
        <w:t>ndo</w:t>
      </w:r>
      <w:r w:rsidRPr="00570A0B">
        <w:rPr>
          <w:rFonts w:ascii="Arial" w:hAnsi="Arial" w:cs="Arial"/>
          <w:color w:val="000000"/>
        </w:rPr>
        <w:t xml:space="preserve"> características climáticas peculiares</w:t>
      </w:r>
      <w:r w:rsidR="008F47E4">
        <w:rPr>
          <w:rFonts w:ascii="Arial" w:hAnsi="Arial" w:cs="Arial"/>
          <w:color w:val="000000"/>
        </w:rPr>
        <w:t xml:space="preserve">, </w:t>
      </w:r>
      <w:r w:rsidR="008F47E4" w:rsidRPr="001502E7">
        <w:rPr>
          <w:rFonts w:ascii="Arial" w:hAnsi="Arial" w:cs="Arial"/>
          <w:color w:val="000000"/>
        </w:rPr>
        <w:t xml:space="preserve">resultado da umidade proveniente do </w:t>
      </w:r>
      <w:r w:rsidR="008F47E4">
        <w:rPr>
          <w:rFonts w:ascii="Arial" w:hAnsi="Arial" w:cs="Arial"/>
          <w:color w:val="000000"/>
        </w:rPr>
        <w:t>litoral</w:t>
      </w:r>
      <w:r w:rsidR="0085219E">
        <w:rPr>
          <w:rFonts w:ascii="Arial" w:hAnsi="Arial" w:cs="Arial"/>
          <w:color w:val="000000"/>
        </w:rPr>
        <w:t xml:space="preserve">. </w:t>
      </w:r>
      <w:r w:rsidRPr="00570A0B">
        <w:rPr>
          <w:rFonts w:ascii="Arial" w:hAnsi="Arial" w:cs="Arial"/>
          <w:color w:val="000000"/>
        </w:rPr>
        <w:t>Fatores como a média de precipitação total, a média de pressão atmosférica, a média de temperatura do ar, a média de umidade relativa do ar e a média de velocidade do vento têm um impacto substancial na produção de folhosas</w:t>
      </w:r>
      <w:r w:rsidR="001F5C67">
        <w:rPr>
          <w:rFonts w:ascii="Arial" w:hAnsi="Arial" w:cs="Arial"/>
          <w:color w:val="000000"/>
        </w:rPr>
        <w:t xml:space="preserve">. </w:t>
      </w:r>
      <w:r w:rsidR="00BD5733" w:rsidRPr="00BD5733">
        <w:rPr>
          <w:rFonts w:ascii="Arial" w:hAnsi="Arial" w:cs="Arial"/>
          <w:color w:val="000000"/>
        </w:rPr>
        <w:t xml:space="preserve">Segundo </w:t>
      </w:r>
      <w:r w:rsidR="00BD5733">
        <w:rPr>
          <w:rFonts w:ascii="Arial" w:hAnsi="Arial" w:cs="Arial"/>
          <w:color w:val="000000"/>
        </w:rPr>
        <w:t xml:space="preserve">a </w:t>
      </w:r>
      <w:r w:rsidR="00A25A77">
        <w:rPr>
          <w:rFonts w:ascii="Arial" w:hAnsi="Arial" w:cs="Arial"/>
          <w:color w:val="000000"/>
        </w:rPr>
        <w:t>analista</w:t>
      </w:r>
      <w:r w:rsidR="004D4D31">
        <w:rPr>
          <w:rFonts w:ascii="Arial" w:hAnsi="Arial" w:cs="Arial"/>
          <w:color w:val="000000"/>
        </w:rPr>
        <w:t xml:space="preserve"> d</w:t>
      </w:r>
      <w:r w:rsidR="00151F49">
        <w:rPr>
          <w:rFonts w:ascii="Arial" w:hAnsi="Arial" w:cs="Arial"/>
          <w:color w:val="000000"/>
        </w:rPr>
        <w:t>a</w:t>
      </w:r>
      <w:r w:rsidR="004D4D31">
        <w:rPr>
          <w:rFonts w:ascii="Arial" w:hAnsi="Arial" w:cs="Arial"/>
          <w:color w:val="000000"/>
        </w:rPr>
        <w:t xml:space="preserve"> Embrapa</w:t>
      </w:r>
      <w:r w:rsidR="00A25A77">
        <w:rPr>
          <w:rFonts w:ascii="Arial" w:hAnsi="Arial" w:cs="Arial"/>
          <w:color w:val="000000"/>
        </w:rPr>
        <w:t xml:space="preserve"> Hortaliç</w:t>
      </w:r>
      <w:r w:rsidR="004D4D31">
        <w:rPr>
          <w:rFonts w:ascii="Arial" w:hAnsi="Arial" w:cs="Arial"/>
          <w:color w:val="000000"/>
        </w:rPr>
        <w:t>a</w:t>
      </w:r>
      <w:r w:rsidR="00A25A77">
        <w:rPr>
          <w:rFonts w:ascii="Arial" w:hAnsi="Arial" w:cs="Arial"/>
          <w:color w:val="000000"/>
        </w:rPr>
        <w:t>s</w:t>
      </w:r>
      <w:r w:rsidR="004D4D31">
        <w:rPr>
          <w:rFonts w:ascii="Arial" w:hAnsi="Arial" w:cs="Arial"/>
          <w:color w:val="000000"/>
        </w:rPr>
        <w:t>,</w:t>
      </w:r>
      <w:r w:rsidR="00BD5733">
        <w:rPr>
          <w:rFonts w:ascii="Arial" w:hAnsi="Arial" w:cs="Arial"/>
          <w:color w:val="000000"/>
        </w:rPr>
        <w:t xml:space="preserve"> </w:t>
      </w:r>
      <w:r w:rsidR="00BD5733" w:rsidRPr="00BD5733">
        <w:rPr>
          <w:rFonts w:ascii="Arial" w:hAnsi="Arial" w:cs="Arial"/>
          <w:color w:val="000000"/>
        </w:rPr>
        <w:t>Macedo</w:t>
      </w:r>
      <w:r w:rsidR="004D4D31">
        <w:rPr>
          <w:rFonts w:ascii="Arial" w:hAnsi="Arial" w:cs="Arial"/>
          <w:color w:val="000000"/>
        </w:rPr>
        <w:t xml:space="preserve"> (2013)</w:t>
      </w:r>
      <w:r w:rsidR="00BD5733" w:rsidRPr="00BD5733">
        <w:rPr>
          <w:rFonts w:ascii="Arial" w:hAnsi="Arial" w:cs="Arial"/>
          <w:color w:val="000000"/>
        </w:rPr>
        <w:t>, no contexto das mudanças climáticas, as hortaliças enfrentam desafios devido à diversidade de espécies e suas características distintas diante dos estresses climáticos.</w:t>
      </w:r>
      <w:r w:rsidR="001F5C67">
        <w:rPr>
          <w:rFonts w:ascii="Arial" w:hAnsi="Arial" w:cs="Arial"/>
          <w:color w:val="000000"/>
        </w:rPr>
        <w:t xml:space="preserve"> </w:t>
      </w:r>
    </w:p>
    <w:p w14:paraId="29D8CF93" w14:textId="277C65AC" w:rsidR="00D43624" w:rsidRDefault="00570A0B" w:rsidP="00570A0B">
      <w:pPr>
        <w:pStyle w:val="NormalWeb"/>
        <w:spacing w:before="0" w:after="240" w:line="360" w:lineRule="auto"/>
        <w:jc w:val="both"/>
        <w:rPr>
          <w:rFonts w:ascii="Arial" w:hAnsi="Arial" w:cs="Arial"/>
        </w:rPr>
      </w:pPr>
      <w:r>
        <w:rPr>
          <w:rFonts w:ascii="Arial" w:hAnsi="Arial" w:cs="Arial"/>
          <w:color w:val="000000"/>
        </w:rPr>
        <w:tab/>
      </w:r>
      <w:r w:rsidR="00D43624" w:rsidRPr="00570A0B">
        <w:rPr>
          <w:rFonts w:ascii="Arial" w:hAnsi="Arial" w:cs="Arial"/>
          <w:color w:val="000000"/>
        </w:rPr>
        <w:t>Além disso, a</w:t>
      </w:r>
      <w:r w:rsidR="00D43624" w:rsidRPr="00D43624">
        <w:rPr>
          <w:rFonts w:ascii="Arial" w:hAnsi="Arial" w:cs="Arial"/>
        </w:rPr>
        <w:t xml:space="preserve"> escolha de Ibiúna, outra cidade situada no estado de São Paulo, para fins de comparação, foi orientada pela necessidade de compreender as diferenças regionais e os possíveis desafios específicos enfrentados pelos produtores de folhosas em diferentes áreas do estado. Isso permitirá uma análise mais abrangente e a identificação de estratégias que sejam adequadas a ambas as regiões, contribuindo para o desenvolvimento sustentável da produção de hortaliças em São Paulo.</w:t>
      </w:r>
    </w:p>
    <w:p w14:paraId="2107C468" w14:textId="3FA87D82" w:rsidR="00F11752" w:rsidRDefault="00F11752" w:rsidP="00F11752">
      <w:pPr>
        <w:pStyle w:val="NormalWeb"/>
        <w:spacing w:before="0" w:after="240" w:line="360" w:lineRule="auto"/>
        <w:ind w:firstLine="708"/>
        <w:jc w:val="both"/>
        <w:rPr>
          <w:rFonts w:ascii="Arial" w:hAnsi="Arial" w:cs="Arial"/>
        </w:rPr>
      </w:pPr>
      <w:r>
        <w:rPr>
          <w:rFonts w:ascii="Arial" w:hAnsi="Arial" w:cs="Arial"/>
        </w:rPr>
        <w:t>Ambas as cidades abastecem a região metropolitana de São Paulo</w:t>
      </w:r>
      <w:r w:rsidR="007E612B">
        <w:rPr>
          <w:rFonts w:ascii="Arial" w:hAnsi="Arial" w:cs="Arial"/>
        </w:rPr>
        <w:t xml:space="preserve"> e</w:t>
      </w:r>
      <w:r>
        <w:rPr>
          <w:rFonts w:ascii="Arial" w:hAnsi="Arial" w:cs="Arial"/>
        </w:rPr>
        <w:t xml:space="preserve"> fazem parte do </w:t>
      </w:r>
      <w:r w:rsidR="00174136">
        <w:rPr>
          <w:rFonts w:ascii="Arial" w:hAnsi="Arial" w:cs="Arial"/>
        </w:rPr>
        <w:t>C</w:t>
      </w:r>
      <w:r>
        <w:rPr>
          <w:rFonts w:ascii="Arial" w:hAnsi="Arial" w:cs="Arial"/>
        </w:rPr>
        <w:t xml:space="preserve">inturão </w:t>
      </w:r>
      <w:r w:rsidR="00174136">
        <w:rPr>
          <w:rFonts w:ascii="Arial" w:hAnsi="Arial" w:cs="Arial"/>
        </w:rPr>
        <w:t>V</w:t>
      </w:r>
      <w:r>
        <w:rPr>
          <w:rFonts w:ascii="Arial" w:hAnsi="Arial" w:cs="Arial"/>
        </w:rPr>
        <w:t>erde, sendo consideradas importantes polos de produção de hortaliças.</w:t>
      </w:r>
      <w:r w:rsidR="000B59F1">
        <w:rPr>
          <w:rFonts w:ascii="Arial" w:hAnsi="Arial" w:cs="Arial"/>
        </w:rPr>
        <w:t xml:space="preserve"> </w:t>
      </w:r>
      <w:r w:rsidR="00CF478D">
        <w:rPr>
          <w:rFonts w:ascii="Arial" w:hAnsi="Arial" w:cs="Arial"/>
        </w:rPr>
        <w:t>Conforme</w:t>
      </w:r>
      <w:r w:rsidR="00174136">
        <w:rPr>
          <w:rFonts w:ascii="Arial" w:hAnsi="Arial" w:cs="Arial"/>
        </w:rPr>
        <w:t xml:space="preserve"> apontado por </w:t>
      </w:r>
      <w:r w:rsidR="000A537D">
        <w:rPr>
          <w:rFonts w:ascii="Arial" w:hAnsi="Arial" w:cs="Arial"/>
        </w:rPr>
        <w:t>Alcântara</w:t>
      </w:r>
      <w:r w:rsidR="00174136">
        <w:rPr>
          <w:rFonts w:ascii="Arial" w:hAnsi="Arial" w:cs="Arial"/>
        </w:rPr>
        <w:t xml:space="preserve"> e Silva (2022),</w:t>
      </w:r>
      <w:r w:rsidR="00842B10" w:rsidRPr="00842B10">
        <w:rPr>
          <w:rFonts w:ascii="Arial" w:hAnsi="Arial" w:cs="Arial"/>
        </w:rPr>
        <w:t xml:space="preserve"> </w:t>
      </w:r>
      <w:r w:rsidR="00174136">
        <w:rPr>
          <w:rFonts w:ascii="Arial" w:hAnsi="Arial" w:cs="Arial"/>
        </w:rPr>
        <w:t xml:space="preserve">o </w:t>
      </w:r>
      <w:r w:rsidR="00842B10" w:rsidRPr="00842B10">
        <w:rPr>
          <w:rFonts w:ascii="Arial" w:hAnsi="Arial" w:cs="Arial"/>
        </w:rPr>
        <w:t>Cinturão Verde de São Paulo</w:t>
      </w:r>
      <w:r w:rsidR="00174136">
        <w:rPr>
          <w:rFonts w:ascii="Arial" w:hAnsi="Arial" w:cs="Arial"/>
        </w:rPr>
        <w:t xml:space="preserve"> </w:t>
      </w:r>
      <w:r w:rsidR="00842B10" w:rsidRPr="00842B10">
        <w:rPr>
          <w:rFonts w:ascii="Arial" w:hAnsi="Arial" w:cs="Arial"/>
        </w:rPr>
        <w:t>é responsável por mais de 70% das hortaliças consumidas no município de São Paulo e 30% de tudo o que é produzido no estado</w:t>
      </w:r>
      <w:r w:rsidR="00CF478D">
        <w:rPr>
          <w:rFonts w:ascii="Arial" w:hAnsi="Arial" w:cs="Arial"/>
        </w:rPr>
        <w:t>.</w:t>
      </w:r>
    </w:p>
    <w:p w14:paraId="7DA010B7" w14:textId="1C19FE9A" w:rsidR="00C74BFB" w:rsidRPr="00C46729" w:rsidRDefault="00C74BFB" w:rsidP="00EC1E1A">
      <w:pPr>
        <w:pStyle w:val="Default"/>
        <w:numPr>
          <w:ilvl w:val="1"/>
          <w:numId w:val="9"/>
        </w:numPr>
        <w:spacing w:after="240" w:line="360" w:lineRule="auto"/>
        <w:jc w:val="both"/>
        <w:outlineLvl w:val="0"/>
        <w:rPr>
          <w:b/>
          <w:bCs/>
        </w:rPr>
      </w:pPr>
      <w:bookmarkStart w:id="3" w:name="_Toc168648167"/>
      <w:r>
        <w:rPr>
          <w:b/>
          <w:color w:val="00000A"/>
        </w:rPr>
        <w:t>MOTIVAÇÃO</w:t>
      </w:r>
      <w:bookmarkEnd w:id="3"/>
    </w:p>
    <w:p w14:paraId="672D18F3" w14:textId="203CFEC0" w:rsidR="00091DEE" w:rsidRDefault="00091DEE" w:rsidP="00091DEE">
      <w:pPr>
        <w:pStyle w:val="Default"/>
        <w:spacing w:after="240" w:line="360" w:lineRule="auto"/>
        <w:jc w:val="both"/>
      </w:pPr>
      <w:r>
        <w:tab/>
        <w:t>A motivação central deste estudo é a necessidade de compreender e abordar desafios específicos na produção de folhosas (Alface Americana, Crespa e Lisa) em Mogi das Cruzes, por serem culturas fundamentais para o abastecimento local e nacional. Os fatores climáticos desempenham um papel crítico na qualidade e no rendimento dessas culturas, e entender como as variações meteorológicas afetam a produção e os preços é essencial para a sustentabilidade do agronegócio local.</w:t>
      </w:r>
    </w:p>
    <w:p w14:paraId="4823034F" w14:textId="308AE22D" w:rsidR="00091DEE" w:rsidRDefault="00091DEE" w:rsidP="00091DEE">
      <w:pPr>
        <w:pStyle w:val="Default"/>
        <w:spacing w:after="240" w:line="360" w:lineRule="auto"/>
        <w:jc w:val="both"/>
      </w:pPr>
      <w:r>
        <w:lastRenderedPageBreak/>
        <w:tab/>
        <w:t>Ademais, a região de Mogi das Cruzes possui uma infraestrutura acadêmica e tecnológica, incluindo a localização de instituições de ensino superior, como a FATEC (Faculdade de Tecnologia) responsável por este estudo. Esta FATEC de Mogi das Cruzes oferece cursos nas áreas de Agronegócio e Análise e Desenvolvimento de Sistemas (ADS), proporcionando um apoio interdisciplinar para o projeto. Tudo isso oferece uma oportunidade única para colaborações entre academia e indústria, onde a pesquisa pode se traduzir em soluções práticas para os agricultores locais.</w:t>
      </w:r>
    </w:p>
    <w:p w14:paraId="0242D029" w14:textId="5A5715D5" w:rsidR="00091DEE" w:rsidRDefault="00091DEE" w:rsidP="00091DEE">
      <w:pPr>
        <w:pStyle w:val="Default"/>
        <w:spacing w:after="240" w:line="360" w:lineRule="auto"/>
        <w:jc w:val="both"/>
      </w:pPr>
      <w:r>
        <w:tab/>
        <w:t xml:space="preserve">Também se faz relevante destacar a escolha de Ibiúna como município paralelo a Mogi nas análises regionais, pois muitos produtores de Mogi das Cruzes buscam sobre os preços em Ibiúna, e o Cepea (Centro de Estudos Avançados em Economia Aplicada), </w:t>
      </w:r>
      <w:r w:rsidR="00190304">
        <w:t xml:space="preserve">da ESALQ </w:t>
      </w:r>
      <w:r w:rsidR="00076328">
        <w:t>(</w:t>
      </w:r>
      <w:r w:rsidR="00190304">
        <w:t xml:space="preserve">Escola Superior de Agricultura Luiz de Queiroz) </w:t>
      </w:r>
      <w:r>
        <w:t>da USP (Universidade de São Paulo), coleta dados nessas duas regiões, enfatizando a importância desses locais na cadeia de produção e distribuição de hortaliças.</w:t>
      </w:r>
    </w:p>
    <w:p w14:paraId="00AE4647" w14:textId="1E850327" w:rsidR="00EC1E1A" w:rsidRDefault="00091DEE" w:rsidP="00091DEE">
      <w:pPr>
        <w:pStyle w:val="Default"/>
        <w:spacing w:after="240" w:line="360" w:lineRule="auto"/>
        <w:jc w:val="both"/>
      </w:pPr>
      <w:r>
        <w:tab/>
        <w:t>Portanto, a motivação deste projeto é explorar como a análise de dados meteorológicos e de preços pode beneficiar a produção de folhosas em Mogi das Cruzes, visando aprimorar a tomada de decisões dos agricultores, reduzir riscos e contribuir para a sustentabilidade do agronegócio nessa região</w:t>
      </w:r>
      <w:r w:rsidR="00EC1E1A" w:rsidRPr="009707DF">
        <w:t>.</w:t>
      </w:r>
    </w:p>
    <w:p w14:paraId="1E192B1D" w14:textId="77777777" w:rsidR="00091DEE" w:rsidRPr="009707DF" w:rsidRDefault="00091DEE" w:rsidP="00091DEE">
      <w:pPr>
        <w:pStyle w:val="Default"/>
        <w:numPr>
          <w:ilvl w:val="1"/>
          <w:numId w:val="9"/>
        </w:numPr>
        <w:spacing w:after="240" w:line="360" w:lineRule="auto"/>
        <w:jc w:val="both"/>
        <w:outlineLvl w:val="0"/>
      </w:pPr>
      <w:bookmarkStart w:id="4" w:name="_Toc168648168"/>
      <w:r>
        <w:rPr>
          <w:b/>
          <w:color w:val="00000A"/>
        </w:rPr>
        <w:t>OBJETIVOS</w:t>
      </w:r>
      <w:bookmarkEnd w:id="4"/>
    </w:p>
    <w:p w14:paraId="3D346526" w14:textId="6CF95758" w:rsidR="00091DEE" w:rsidRPr="009707DF" w:rsidRDefault="00091DEE" w:rsidP="00091DEE">
      <w:pPr>
        <w:pStyle w:val="Default"/>
        <w:spacing w:after="240" w:line="360" w:lineRule="auto"/>
        <w:jc w:val="both"/>
      </w:pPr>
      <w:r>
        <w:tab/>
      </w:r>
      <w:r w:rsidRPr="00091DEE">
        <w:t>A seguir apresentam-se os objetivos gerais e específicos deste trabalho</w:t>
      </w:r>
      <w:r>
        <w:t>.</w:t>
      </w:r>
    </w:p>
    <w:p w14:paraId="38CAC6C5" w14:textId="77777777" w:rsidR="00EC1E1A" w:rsidRPr="009707DF" w:rsidRDefault="00EC1E1A" w:rsidP="00EC1E1A">
      <w:pPr>
        <w:pStyle w:val="Default"/>
        <w:numPr>
          <w:ilvl w:val="2"/>
          <w:numId w:val="9"/>
        </w:numPr>
        <w:spacing w:after="240" w:line="360" w:lineRule="auto"/>
        <w:jc w:val="both"/>
        <w:outlineLvl w:val="0"/>
        <w:rPr>
          <w:b/>
          <w:color w:val="00000A"/>
        </w:rPr>
      </w:pPr>
      <w:bookmarkStart w:id="5" w:name="_Toc483054612"/>
      <w:bookmarkStart w:id="6" w:name="_Toc168648169"/>
      <w:r w:rsidRPr="009707DF">
        <w:rPr>
          <w:b/>
          <w:color w:val="00000A"/>
        </w:rPr>
        <w:t>Objetivos Gerais</w:t>
      </w:r>
      <w:bookmarkEnd w:id="5"/>
      <w:bookmarkEnd w:id="6"/>
    </w:p>
    <w:p w14:paraId="56383727" w14:textId="11A3E61D" w:rsidR="00EC1E1A" w:rsidRPr="009707DF" w:rsidRDefault="00F4249F" w:rsidP="00EC1E1A">
      <w:pPr>
        <w:pStyle w:val="Default"/>
        <w:spacing w:after="240" w:line="360" w:lineRule="auto"/>
        <w:jc w:val="both"/>
      </w:pPr>
      <w:r>
        <w:tab/>
      </w:r>
      <w:r w:rsidRPr="00F4249F">
        <w:t>Este estudo tem como objetivo geral investigar o impacto das condições meteorológicas na produção de</w:t>
      </w:r>
      <w:r w:rsidR="006C7A7D">
        <w:t xml:space="preserve"> hortaliças</w:t>
      </w:r>
      <w:r w:rsidRPr="00F4249F">
        <w:t xml:space="preserve"> folhosas (Alface Americana, Crespa e Lisa) em Mogi das Cruzes</w:t>
      </w:r>
      <w:r w:rsidR="002D14F6">
        <w:t>/SP</w:t>
      </w:r>
      <w:r w:rsidRPr="00F4249F">
        <w:t xml:space="preserve"> e Ibiúna</w:t>
      </w:r>
      <w:r w:rsidR="00417FC0" w:rsidRPr="00417FC0">
        <w:t>/SP</w:t>
      </w:r>
      <w:r w:rsidRPr="00F4249F">
        <w:t>, analisando como essas variações meteorológicas afetam os preços dessas culturas. Além disso, visa avaliar a viabilidade da aplicação de processos de análise e ciência de dados para aprimorar a tomada de decisões dos agricultores, promovendo assim a sustentabilidade do agronegócio nessas regiões</w:t>
      </w:r>
      <w:r w:rsidR="00EC1E1A" w:rsidRPr="009707DF">
        <w:t>.</w:t>
      </w:r>
    </w:p>
    <w:p w14:paraId="45A8B254" w14:textId="77777777" w:rsidR="00EC1E1A" w:rsidRPr="00091DEE" w:rsidRDefault="00EC1E1A" w:rsidP="00EC1E1A">
      <w:pPr>
        <w:pStyle w:val="Default"/>
        <w:numPr>
          <w:ilvl w:val="2"/>
          <w:numId w:val="9"/>
        </w:numPr>
        <w:spacing w:after="240" w:line="360" w:lineRule="auto"/>
        <w:jc w:val="both"/>
        <w:outlineLvl w:val="0"/>
        <w:rPr>
          <w:b/>
          <w:color w:val="00000A"/>
          <w:szCs w:val="22"/>
        </w:rPr>
      </w:pPr>
      <w:bookmarkStart w:id="7" w:name="_Toc483054613"/>
      <w:bookmarkStart w:id="8" w:name="_Toc168648170"/>
      <w:r w:rsidRPr="00091DEE">
        <w:rPr>
          <w:b/>
          <w:color w:val="00000A"/>
          <w:szCs w:val="22"/>
        </w:rPr>
        <w:t>Objetivos Específicos</w:t>
      </w:r>
      <w:bookmarkEnd w:id="7"/>
      <w:bookmarkEnd w:id="8"/>
    </w:p>
    <w:p w14:paraId="5CF49AD8" w14:textId="77777777" w:rsidR="009F106A" w:rsidRDefault="009F106A" w:rsidP="009F106A">
      <w:pPr>
        <w:pStyle w:val="Default"/>
        <w:numPr>
          <w:ilvl w:val="3"/>
          <w:numId w:val="10"/>
        </w:numPr>
        <w:spacing w:after="240" w:line="360" w:lineRule="auto"/>
        <w:jc w:val="both"/>
      </w:pPr>
      <w:r>
        <w:lastRenderedPageBreak/>
        <w:t>Extrair, transformar e carregar (ETL) dados históricos de preços das folhosas em Mogi das Cruzes e Ibiúna.</w:t>
      </w:r>
    </w:p>
    <w:p w14:paraId="2EE53E3D" w14:textId="4838D892" w:rsidR="009F106A" w:rsidRDefault="009F106A" w:rsidP="009F106A">
      <w:pPr>
        <w:pStyle w:val="Default"/>
        <w:numPr>
          <w:ilvl w:val="3"/>
          <w:numId w:val="10"/>
        </w:numPr>
        <w:spacing w:after="240" w:line="360" w:lineRule="auto"/>
        <w:jc w:val="both"/>
      </w:pPr>
      <w:r>
        <w:t>Extrair, transformar e carregar (ETL) dados meteorológicos históricos, incluindo Média de Precipitação Total, Média de Pressão Atmosférica, Média de Temperatura do Ar, Média de Umidade Relativa do Ar e Média de Velocidade do Vento, para as regiões de Mogi das Cruzes e Ibiúna.</w:t>
      </w:r>
    </w:p>
    <w:p w14:paraId="2B9187F9" w14:textId="77777777" w:rsidR="009F106A" w:rsidRDefault="009F106A" w:rsidP="009F106A">
      <w:pPr>
        <w:pStyle w:val="Default"/>
        <w:numPr>
          <w:ilvl w:val="3"/>
          <w:numId w:val="10"/>
        </w:numPr>
        <w:spacing w:after="240" w:line="360" w:lineRule="auto"/>
        <w:jc w:val="both"/>
      </w:pPr>
      <w:r>
        <w:t>Correlacionar as variações meteorológicas com os preços das folhosas, identificando padrões e relações significativas.</w:t>
      </w:r>
    </w:p>
    <w:p w14:paraId="091A1ED2" w14:textId="77777777" w:rsidR="009F106A" w:rsidRDefault="009F106A" w:rsidP="009F106A">
      <w:pPr>
        <w:pStyle w:val="Default"/>
        <w:numPr>
          <w:ilvl w:val="3"/>
          <w:numId w:val="10"/>
        </w:numPr>
        <w:spacing w:after="240" w:line="360" w:lineRule="auto"/>
        <w:jc w:val="both"/>
      </w:pPr>
      <w:r>
        <w:t>Analisar as sazonalidades e tendências das condições meteorológicas nas áreas de estudo.</w:t>
      </w:r>
    </w:p>
    <w:p w14:paraId="4A1D1D14" w14:textId="77777777" w:rsidR="009F106A" w:rsidRDefault="009F106A" w:rsidP="009F106A">
      <w:pPr>
        <w:pStyle w:val="Default"/>
        <w:numPr>
          <w:ilvl w:val="3"/>
          <w:numId w:val="10"/>
        </w:numPr>
        <w:spacing w:after="240" w:line="360" w:lineRule="auto"/>
        <w:jc w:val="both"/>
      </w:pPr>
      <w:r>
        <w:t xml:space="preserve">Desenvolver modelos </w:t>
      </w:r>
      <w:r>
        <w:tab/>
        <w:t>preditivos que possam ser utilizados para prever impactos das condições meteorológicas nas safras e nos preços das folhosas.</w:t>
      </w:r>
    </w:p>
    <w:p w14:paraId="22A8D869" w14:textId="59F16A58" w:rsidR="00EC1E1A" w:rsidRPr="009707DF" w:rsidRDefault="009F106A" w:rsidP="009F106A">
      <w:pPr>
        <w:pStyle w:val="Default"/>
        <w:numPr>
          <w:ilvl w:val="3"/>
          <w:numId w:val="10"/>
        </w:numPr>
        <w:spacing w:after="240" w:line="360" w:lineRule="auto"/>
        <w:jc w:val="both"/>
      </w:pPr>
      <w:r>
        <w:t>Propor estratégias e recomendações baseadas nos resultados da análise de dados para melhorar a gestão agrícola, otimizar o plantio e a colheita, reduzir riscos e aumentar a rentabilidade para os produtores</w:t>
      </w:r>
      <w:r w:rsidR="00EC1E1A" w:rsidRPr="009707DF">
        <w:t>.</w:t>
      </w:r>
    </w:p>
    <w:p w14:paraId="13E23329" w14:textId="77777777" w:rsidR="002638F6" w:rsidRDefault="00EC1E1A" w:rsidP="009F0B46">
      <w:pPr>
        <w:pStyle w:val="Default"/>
        <w:numPr>
          <w:ilvl w:val="1"/>
          <w:numId w:val="9"/>
        </w:numPr>
        <w:spacing w:after="240" w:line="360" w:lineRule="auto"/>
        <w:jc w:val="both"/>
        <w:outlineLvl w:val="0"/>
        <w:rPr>
          <w:b/>
          <w:color w:val="00000A"/>
        </w:rPr>
      </w:pPr>
      <w:bookmarkStart w:id="9" w:name="_Toc483054615"/>
      <w:bookmarkStart w:id="10" w:name="_Toc168648171"/>
      <w:r w:rsidRPr="009707DF">
        <w:rPr>
          <w:b/>
          <w:color w:val="00000A"/>
        </w:rPr>
        <w:t>ESTRUTURA DO T</w:t>
      </w:r>
      <w:bookmarkEnd w:id="9"/>
      <w:r w:rsidR="00E713E2">
        <w:rPr>
          <w:b/>
          <w:color w:val="00000A"/>
        </w:rPr>
        <w:t>RABALHO</w:t>
      </w:r>
      <w:bookmarkEnd w:id="10"/>
    </w:p>
    <w:p w14:paraId="1168C2A7" w14:textId="29D03A46" w:rsidR="00E713E2" w:rsidRPr="002638F6" w:rsidRDefault="00D839D8" w:rsidP="009F0B46">
      <w:pPr>
        <w:spacing w:line="360" w:lineRule="auto"/>
        <w:jc w:val="both"/>
        <w:rPr>
          <w:rFonts w:ascii="Arial" w:hAnsi="Arial" w:cs="Arial"/>
          <w:b/>
          <w:color w:val="00000A"/>
          <w:sz w:val="24"/>
          <w:szCs w:val="24"/>
        </w:rPr>
      </w:pPr>
      <w:r>
        <w:rPr>
          <w:rFonts w:ascii="Arial" w:hAnsi="Arial" w:cs="Arial"/>
          <w:sz w:val="24"/>
          <w:szCs w:val="24"/>
        </w:rPr>
        <w:tab/>
      </w:r>
      <w:r w:rsidR="00E713E2" w:rsidRPr="002638F6">
        <w:rPr>
          <w:rFonts w:ascii="Arial" w:hAnsi="Arial" w:cs="Arial"/>
          <w:sz w:val="24"/>
          <w:szCs w:val="24"/>
        </w:rPr>
        <w:t>Este trabalho está organizado da seguinte forma:</w:t>
      </w:r>
    </w:p>
    <w:p w14:paraId="7B004D77" w14:textId="5D40B472" w:rsidR="00E713E2" w:rsidRDefault="00793A0E" w:rsidP="00793A0E">
      <w:pPr>
        <w:pStyle w:val="PargrafodaLista"/>
        <w:numPr>
          <w:ilvl w:val="0"/>
          <w:numId w:val="11"/>
        </w:numPr>
        <w:overflowPunct w:val="0"/>
        <w:spacing w:after="240" w:line="360" w:lineRule="auto"/>
        <w:ind w:left="360"/>
        <w:jc w:val="both"/>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ab/>
      </w:r>
      <w:r w:rsidR="00E713E2" w:rsidRPr="00E713E2">
        <w:rPr>
          <w:rFonts w:ascii="Arial" w:eastAsia="Calibri" w:hAnsi="Arial" w:cs="Arial"/>
          <w:color w:val="000000"/>
          <w:kern w:val="0"/>
          <w:sz w:val="24"/>
          <w:szCs w:val="24"/>
          <w14:ligatures w14:val="none"/>
        </w:rPr>
        <w:t>CAPÍTULO 2 - FUNDAMENTAÇÃO TEÓRICA: Este capítulo aborda os principais conceitos relacionados à coleta de preços de produtos agrícolas, análise de dados para o agronegócio e apresenta as ferramentas essenciais para este estudo.</w:t>
      </w:r>
    </w:p>
    <w:p w14:paraId="44A735A6" w14:textId="77777777" w:rsidR="00AF2BA6" w:rsidRPr="00E713E2" w:rsidRDefault="00AF2BA6" w:rsidP="00793A0E">
      <w:pPr>
        <w:pStyle w:val="PargrafodaLista"/>
        <w:overflowPunct w:val="0"/>
        <w:spacing w:after="240" w:line="360" w:lineRule="auto"/>
        <w:ind w:left="360"/>
        <w:jc w:val="both"/>
        <w:rPr>
          <w:rFonts w:ascii="Arial" w:eastAsia="Calibri" w:hAnsi="Arial" w:cs="Arial"/>
          <w:color w:val="000000"/>
          <w:kern w:val="0"/>
          <w:sz w:val="24"/>
          <w:szCs w:val="24"/>
          <w14:ligatures w14:val="none"/>
        </w:rPr>
      </w:pPr>
    </w:p>
    <w:p w14:paraId="1F11D64C" w14:textId="0C5BA8E8" w:rsidR="00AF2BA6" w:rsidRPr="00AF2BA6" w:rsidRDefault="00793A0E" w:rsidP="00793A0E">
      <w:pPr>
        <w:pStyle w:val="PargrafodaLista"/>
        <w:numPr>
          <w:ilvl w:val="0"/>
          <w:numId w:val="11"/>
        </w:numPr>
        <w:overflowPunct w:val="0"/>
        <w:spacing w:after="240" w:line="360" w:lineRule="auto"/>
        <w:ind w:left="360"/>
        <w:jc w:val="both"/>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ab/>
      </w:r>
      <w:r w:rsidR="00E713E2" w:rsidRPr="00E713E2">
        <w:rPr>
          <w:rFonts w:ascii="Arial" w:eastAsia="Calibri" w:hAnsi="Arial" w:cs="Arial"/>
          <w:color w:val="000000"/>
          <w:kern w:val="0"/>
          <w:sz w:val="24"/>
          <w:szCs w:val="24"/>
          <w14:ligatures w14:val="none"/>
        </w:rPr>
        <w:t xml:space="preserve">CAPÍTULO 3 – DESENVOLVIMENTO: </w:t>
      </w:r>
      <w:r w:rsidR="00AC7003" w:rsidRPr="00AC7003">
        <w:rPr>
          <w:rFonts w:ascii="Arial" w:eastAsia="Calibri" w:hAnsi="Arial" w:cs="Arial"/>
          <w:color w:val="000000"/>
          <w:kern w:val="0"/>
          <w:sz w:val="24"/>
          <w:szCs w:val="24"/>
          <w14:ligatures w14:val="none"/>
        </w:rPr>
        <w:t>Neste capítulo, será descrita a metodologia empregada na pesquisa</w:t>
      </w:r>
      <w:r w:rsidR="00AC7003">
        <w:rPr>
          <w:rFonts w:ascii="Arial" w:eastAsia="Calibri" w:hAnsi="Arial" w:cs="Arial"/>
          <w:color w:val="000000"/>
          <w:kern w:val="0"/>
          <w:sz w:val="24"/>
          <w:szCs w:val="24"/>
          <w14:ligatures w14:val="none"/>
        </w:rPr>
        <w:t xml:space="preserve">, </w:t>
      </w:r>
      <w:r w:rsidR="00E713E2" w:rsidRPr="00E713E2">
        <w:rPr>
          <w:rFonts w:ascii="Arial" w:eastAsia="Calibri" w:hAnsi="Arial" w:cs="Arial"/>
          <w:color w:val="000000"/>
          <w:kern w:val="0"/>
          <w:sz w:val="24"/>
          <w:szCs w:val="24"/>
          <w14:ligatures w14:val="none"/>
        </w:rPr>
        <w:t xml:space="preserve">os métodos aplicados para a análise dos dados e a apresentação dos </w:t>
      </w:r>
      <w:proofErr w:type="gramStart"/>
      <w:r w:rsidR="00E713E2" w:rsidRPr="00E713E2">
        <w:rPr>
          <w:rFonts w:ascii="Arial" w:eastAsia="Calibri" w:hAnsi="Arial" w:cs="Arial"/>
          <w:color w:val="000000"/>
          <w:kern w:val="0"/>
          <w:sz w:val="24"/>
          <w:szCs w:val="24"/>
          <w14:ligatures w14:val="none"/>
        </w:rPr>
        <w:t>resultados finais</w:t>
      </w:r>
      <w:proofErr w:type="gramEnd"/>
      <w:r w:rsidR="00E713E2" w:rsidRPr="00E713E2">
        <w:rPr>
          <w:rFonts w:ascii="Arial" w:eastAsia="Calibri" w:hAnsi="Arial" w:cs="Arial"/>
          <w:color w:val="000000"/>
          <w:kern w:val="0"/>
          <w:sz w:val="24"/>
          <w:szCs w:val="24"/>
          <w14:ligatures w14:val="none"/>
        </w:rPr>
        <w:t>.</w:t>
      </w:r>
    </w:p>
    <w:p w14:paraId="2C9D0692" w14:textId="77777777" w:rsidR="00AF2BA6" w:rsidRPr="00E713E2" w:rsidRDefault="00AF2BA6" w:rsidP="00793A0E">
      <w:pPr>
        <w:pStyle w:val="PargrafodaLista"/>
        <w:overflowPunct w:val="0"/>
        <w:spacing w:after="240" w:line="360" w:lineRule="auto"/>
        <w:ind w:left="360"/>
        <w:jc w:val="both"/>
        <w:rPr>
          <w:rFonts w:ascii="Arial" w:eastAsia="Calibri" w:hAnsi="Arial" w:cs="Arial"/>
          <w:color w:val="000000"/>
          <w:kern w:val="0"/>
          <w:sz w:val="24"/>
          <w:szCs w:val="24"/>
          <w14:ligatures w14:val="none"/>
        </w:rPr>
      </w:pPr>
    </w:p>
    <w:p w14:paraId="6687D72B" w14:textId="4E65C43D" w:rsidR="00793A0E" w:rsidRPr="00793A0E" w:rsidRDefault="00793A0E" w:rsidP="00793A0E">
      <w:pPr>
        <w:pStyle w:val="PargrafodaLista"/>
        <w:numPr>
          <w:ilvl w:val="0"/>
          <w:numId w:val="11"/>
        </w:numPr>
        <w:overflowPunct w:val="0"/>
        <w:spacing w:after="240" w:line="360" w:lineRule="auto"/>
        <w:ind w:left="360"/>
        <w:jc w:val="both"/>
      </w:pPr>
      <w:r>
        <w:rPr>
          <w:rFonts w:ascii="Arial" w:eastAsia="Calibri" w:hAnsi="Arial" w:cs="Arial"/>
          <w:color w:val="000000"/>
          <w:kern w:val="0"/>
          <w:sz w:val="24"/>
          <w:szCs w:val="24"/>
          <w14:ligatures w14:val="none"/>
        </w:rPr>
        <w:lastRenderedPageBreak/>
        <w:tab/>
      </w:r>
      <w:r w:rsidR="00E713E2" w:rsidRPr="00E713E2">
        <w:rPr>
          <w:rFonts w:ascii="Arial" w:eastAsia="Calibri" w:hAnsi="Arial" w:cs="Arial"/>
          <w:color w:val="000000"/>
          <w:kern w:val="0"/>
          <w:sz w:val="24"/>
          <w:szCs w:val="24"/>
          <w14:ligatures w14:val="none"/>
        </w:rPr>
        <w:t xml:space="preserve">CAPÍTULO 4 - CONSIDERAÇÕES FINAIS: </w:t>
      </w:r>
      <w:r w:rsidR="002B1F89" w:rsidRPr="002B1F89">
        <w:rPr>
          <w:rFonts w:ascii="Arial" w:eastAsia="Calibri" w:hAnsi="Arial" w:cs="Arial"/>
          <w:color w:val="000000"/>
          <w:kern w:val="0"/>
          <w:sz w:val="24"/>
          <w:szCs w:val="24"/>
          <w14:ligatures w14:val="none"/>
        </w:rPr>
        <w:t>Aqui, serão destacadas as conclusões obtidas a partir da análise dos dados e serão discutidas possíveis melhorias e aplicações futuras deste estudo.</w:t>
      </w:r>
      <w:r w:rsidRPr="00793A0E">
        <w:rPr>
          <w:b/>
          <w:color w:val="00000A"/>
          <w:sz w:val="28"/>
          <w:szCs w:val="28"/>
        </w:rPr>
        <w:br w:type="page"/>
      </w:r>
    </w:p>
    <w:p w14:paraId="6CBA1130" w14:textId="4D08D2B2" w:rsidR="00EC1E1A" w:rsidRPr="009707DF" w:rsidRDefault="00E73ACA" w:rsidP="00EC1E1A">
      <w:pPr>
        <w:pStyle w:val="Default"/>
        <w:numPr>
          <w:ilvl w:val="0"/>
          <w:numId w:val="12"/>
        </w:numPr>
        <w:spacing w:after="240" w:line="360" w:lineRule="auto"/>
        <w:jc w:val="both"/>
        <w:outlineLvl w:val="0"/>
        <w:rPr>
          <w:b/>
          <w:color w:val="00000A"/>
          <w:sz w:val="28"/>
          <w:szCs w:val="28"/>
        </w:rPr>
      </w:pPr>
      <w:bookmarkStart w:id="11" w:name="_Toc168648172"/>
      <w:r>
        <w:rPr>
          <w:b/>
          <w:color w:val="00000A"/>
          <w:sz w:val="28"/>
          <w:szCs w:val="28"/>
        </w:rPr>
        <w:lastRenderedPageBreak/>
        <w:t>F</w:t>
      </w:r>
      <w:r w:rsidRPr="00E73ACA">
        <w:rPr>
          <w:b/>
          <w:color w:val="00000A"/>
          <w:sz w:val="28"/>
          <w:szCs w:val="28"/>
        </w:rPr>
        <w:t>UNDAMENTAÇÃO TEÓRIC</w:t>
      </w:r>
      <w:r>
        <w:rPr>
          <w:b/>
          <w:color w:val="00000A"/>
          <w:sz w:val="28"/>
          <w:szCs w:val="28"/>
        </w:rPr>
        <w:t>A</w:t>
      </w:r>
      <w:bookmarkEnd w:id="11"/>
    </w:p>
    <w:p w14:paraId="39324F21" w14:textId="45D2CB73" w:rsidR="00EC1E1A" w:rsidRPr="009707DF" w:rsidRDefault="00A37657" w:rsidP="00EC1E1A">
      <w:pPr>
        <w:spacing w:after="240" w:line="360" w:lineRule="auto"/>
        <w:jc w:val="both"/>
        <w:rPr>
          <w:rFonts w:ascii="Arial" w:hAnsi="Arial" w:cs="Arial"/>
          <w:sz w:val="24"/>
        </w:rPr>
      </w:pPr>
      <w:r>
        <w:rPr>
          <w:rFonts w:ascii="Arial" w:hAnsi="Arial" w:cs="Arial"/>
          <w:sz w:val="24"/>
        </w:rPr>
        <w:tab/>
      </w:r>
      <w:r w:rsidR="00242C38" w:rsidRPr="00242C38">
        <w:rPr>
          <w:rFonts w:ascii="Arial" w:hAnsi="Arial" w:cs="Arial"/>
          <w:sz w:val="24"/>
        </w:rPr>
        <w:t xml:space="preserve">A fundamentação teórica deste projeto é </w:t>
      </w:r>
      <w:r w:rsidR="00754113" w:rsidRPr="00754113">
        <w:rPr>
          <w:rFonts w:ascii="Arial" w:hAnsi="Arial" w:cs="Arial"/>
          <w:sz w:val="24"/>
        </w:rPr>
        <w:t xml:space="preserve">fundamentada em </w:t>
      </w:r>
      <w:r w:rsidR="00242C38" w:rsidRPr="00242C38">
        <w:rPr>
          <w:rFonts w:ascii="Arial" w:hAnsi="Arial" w:cs="Arial"/>
          <w:sz w:val="24"/>
        </w:rPr>
        <w:t xml:space="preserve">dois pilares </w:t>
      </w:r>
      <w:r w:rsidR="00754113" w:rsidRPr="00754113">
        <w:rPr>
          <w:rFonts w:ascii="Arial" w:hAnsi="Arial" w:cs="Arial"/>
          <w:sz w:val="24"/>
        </w:rPr>
        <w:t>principais</w:t>
      </w:r>
      <w:r w:rsidR="00242C38" w:rsidRPr="00242C38">
        <w:rPr>
          <w:rFonts w:ascii="Arial" w:hAnsi="Arial" w:cs="Arial"/>
          <w:sz w:val="24"/>
        </w:rPr>
        <w:t xml:space="preserve">: a coleta de dados relacionados aos preços de produtos agrícolas e a coleta de dados meteorológicos </w:t>
      </w:r>
      <w:r w:rsidR="00754113" w:rsidRPr="00754113">
        <w:rPr>
          <w:rFonts w:ascii="Arial" w:hAnsi="Arial" w:cs="Arial"/>
          <w:sz w:val="24"/>
        </w:rPr>
        <w:t>da</w:t>
      </w:r>
      <w:r w:rsidR="00242C38" w:rsidRPr="00242C38">
        <w:rPr>
          <w:rFonts w:ascii="Arial" w:hAnsi="Arial" w:cs="Arial"/>
          <w:sz w:val="24"/>
        </w:rPr>
        <w:t xml:space="preserve"> região de Mogi das Cruzes e arredores. Esses pilares fornecem as bases para a análise e otimização da produção agrícola</w:t>
      </w:r>
      <w:r w:rsidR="00754113" w:rsidRPr="00754113">
        <w:rPr>
          <w:rFonts w:ascii="Arial" w:hAnsi="Arial" w:cs="Arial"/>
          <w:sz w:val="24"/>
        </w:rPr>
        <w:t>, permitindo uma compreensão abrangente dos fatores que afetam o agronegócio local.</w:t>
      </w:r>
      <w:r w:rsidR="00242C38" w:rsidRPr="00242C38">
        <w:rPr>
          <w:rFonts w:ascii="Arial" w:hAnsi="Arial" w:cs="Arial"/>
          <w:sz w:val="24"/>
        </w:rPr>
        <w:t xml:space="preserve"> Além disso, a aplicação de ferramentas de análise e ciência de dados, como Power BI, Python e Excel, é crucial para extrair insights valiosos e apoiar os processos de tomada de decisão no setor. </w:t>
      </w:r>
      <w:r w:rsidR="00855EB5" w:rsidRPr="00855EB5">
        <w:rPr>
          <w:rFonts w:ascii="Arial" w:hAnsi="Arial" w:cs="Arial"/>
          <w:sz w:val="24"/>
        </w:rPr>
        <w:t>Cada um desses tópicos será explorado em detalhes nas próximas seções</w:t>
      </w:r>
      <w:r w:rsidR="00242C38" w:rsidRPr="00242C38">
        <w:rPr>
          <w:rFonts w:ascii="Arial" w:hAnsi="Arial" w:cs="Arial"/>
          <w:sz w:val="24"/>
        </w:rPr>
        <w:t xml:space="preserve">, </w:t>
      </w:r>
      <w:r w:rsidR="00754113" w:rsidRPr="00754113">
        <w:rPr>
          <w:rFonts w:ascii="Arial" w:hAnsi="Arial" w:cs="Arial"/>
          <w:sz w:val="24"/>
        </w:rPr>
        <w:t xml:space="preserve">aprofundando o entendimento do contexto </w:t>
      </w:r>
      <w:r w:rsidR="00242C38" w:rsidRPr="00242C38">
        <w:rPr>
          <w:rFonts w:ascii="Arial" w:hAnsi="Arial" w:cs="Arial"/>
          <w:sz w:val="24"/>
        </w:rPr>
        <w:t xml:space="preserve">e </w:t>
      </w:r>
      <w:r w:rsidR="00754113" w:rsidRPr="00754113">
        <w:rPr>
          <w:rFonts w:ascii="Arial" w:hAnsi="Arial" w:cs="Arial"/>
          <w:sz w:val="24"/>
        </w:rPr>
        <w:t>das ferramentas adotadas para este estudo</w:t>
      </w:r>
      <w:r w:rsidR="00EC1E1A" w:rsidRPr="009707DF">
        <w:rPr>
          <w:rFonts w:ascii="Arial" w:hAnsi="Arial" w:cs="Arial"/>
          <w:sz w:val="24"/>
        </w:rPr>
        <w:t>.</w:t>
      </w:r>
    </w:p>
    <w:p w14:paraId="5A128605" w14:textId="100FA177" w:rsidR="00EC1E1A" w:rsidRDefault="00761086" w:rsidP="00EC1E1A">
      <w:pPr>
        <w:pStyle w:val="Default"/>
        <w:numPr>
          <w:ilvl w:val="1"/>
          <w:numId w:val="12"/>
        </w:numPr>
        <w:spacing w:after="240" w:line="360" w:lineRule="auto"/>
        <w:jc w:val="both"/>
        <w:outlineLvl w:val="0"/>
        <w:rPr>
          <w:b/>
          <w:color w:val="00000A"/>
        </w:rPr>
      </w:pPr>
      <w:bookmarkStart w:id="12" w:name="_Toc483054617"/>
      <w:bookmarkStart w:id="13" w:name="_Toc168648173"/>
      <w:r w:rsidRPr="00761086">
        <w:rPr>
          <w:b/>
          <w:color w:val="00000A"/>
        </w:rPr>
        <w:t>COLETA DE DADOS DE PREÇOS DE PRODUTOS AGRÍCOLAS</w:t>
      </w:r>
      <w:bookmarkEnd w:id="12"/>
      <w:bookmarkEnd w:id="13"/>
    </w:p>
    <w:p w14:paraId="36FAC62F" w14:textId="297C4B61" w:rsidR="00D508A1" w:rsidRDefault="00206ED2" w:rsidP="00D508A1">
      <w:pPr>
        <w:pStyle w:val="Default"/>
        <w:spacing w:after="240" w:line="360" w:lineRule="auto"/>
        <w:jc w:val="both"/>
      </w:pPr>
      <w:r>
        <w:tab/>
      </w:r>
      <w:r w:rsidR="00D508A1">
        <w:t>A coleta e análise de preços de produtos agrícolas são fundamentais, uma vez que esses produtos são considerados commodities. No cenário econômico global, commodities são bens primários, geralmente produzidos em larga escala e padronizados, com sua cotação determinada pelo mercado</w:t>
      </w:r>
      <w:r w:rsidR="007B1453">
        <w:t xml:space="preserve"> (Lei da Oferta e Demanda)</w:t>
      </w:r>
      <w:r w:rsidR="00D508A1">
        <w:t xml:space="preserve">. No contexto agrícola, incluem-se produtos como grãos, carnes, café, açúcar, entre outros. </w:t>
      </w:r>
      <w:r w:rsidR="00282DAF" w:rsidRPr="00282DAF">
        <w:t xml:space="preserve">De acordo com a pesquisa do </w:t>
      </w:r>
      <w:r w:rsidR="006A004A" w:rsidRPr="006A004A">
        <w:t>Instituto de Pesquisa Econômica Aplicada</w:t>
      </w:r>
      <w:r w:rsidR="006A004A">
        <w:t xml:space="preserve"> (</w:t>
      </w:r>
      <w:r w:rsidR="00282DAF" w:rsidRPr="00282DAF">
        <w:t>Ipea</w:t>
      </w:r>
      <w:r w:rsidR="000C0920">
        <w:t xml:space="preserve">, </w:t>
      </w:r>
      <w:r w:rsidR="007B1453">
        <w:t>2023</w:t>
      </w:r>
      <w:r w:rsidR="000C0920">
        <w:t>)</w:t>
      </w:r>
      <w:r w:rsidR="00282DAF" w:rsidRPr="00282DAF">
        <w:t>, o Brasil está experimentando uma produção recorde de várias commodities agrícolas.</w:t>
      </w:r>
      <w:r w:rsidR="00D508A1">
        <w:t xml:space="preserve"> </w:t>
      </w:r>
      <w:r w:rsidR="007B1453">
        <w:t>Portanto</w:t>
      </w:r>
      <w:r w:rsidR="00F41C23">
        <w:t xml:space="preserve">, </w:t>
      </w:r>
      <w:r w:rsidR="00D508A1">
        <w:t>a importância desses produtos é significativa</w:t>
      </w:r>
      <w:r w:rsidR="00F41C23">
        <w:t xml:space="preserve"> no país</w:t>
      </w:r>
      <w:r w:rsidR="00D508A1">
        <w:t xml:space="preserve">, uma vez que </w:t>
      </w:r>
      <w:r w:rsidR="00771B22">
        <w:t>ele</w:t>
      </w:r>
      <w:r w:rsidR="00F41C23">
        <w:t xml:space="preserve"> </w:t>
      </w:r>
      <w:r w:rsidR="00D508A1">
        <w:t>figura como um dos principais produtores e exportadores, desempenhando um papel crucial no suprimento de alimentos para o mercado internacional.</w:t>
      </w:r>
    </w:p>
    <w:p w14:paraId="6E102FC8" w14:textId="289525AF" w:rsidR="00D508A1" w:rsidRDefault="00D508A1" w:rsidP="00D508A1">
      <w:pPr>
        <w:pStyle w:val="Default"/>
        <w:spacing w:after="240" w:line="360" w:lineRule="auto"/>
        <w:jc w:val="both"/>
      </w:pPr>
      <w:r>
        <w:tab/>
      </w:r>
      <w:r w:rsidR="002B2BD6">
        <w:t>O entendimento da</w:t>
      </w:r>
      <w:r>
        <w:t xml:space="preserve"> relevância desses produtos para o Brasil pode ser </w:t>
      </w:r>
      <w:r w:rsidR="00C84650">
        <w:t>obtido</w:t>
      </w:r>
      <w:r w:rsidR="002B2BD6">
        <w:t xml:space="preserve"> </w:t>
      </w:r>
      <w:r>
        <w:t>ao considerar sua contribuição para a balança comercial.</w:t>
      </w:r>
      <w:r w:rsidR="00FE281E">
        <w:t xml:space="preserve"> Segundo</w:t>
      </w:r>
      <w:r w:rsidR="003D6B31" w:rsidRPr="003D6B31">
        <w:t xml:space="preserve"> Geraldo Barros</w:t>
      </w:r>
      <w:r w:rsidR="003D6B31">
        <w:t xml:space="preserve"> (2021)</w:t>
      </w:r>
      <w:r w:rsidR="003D6B31" w:rsidRPr="003D6B31">
        <w:t>, Coordenador Científico do Cepea</w:t>
      </w:r>
      <w:r w:rsidR="007755D2">
        <w:t>/</w:t>
      </w:r>
      <w:r w:rsidR="007755D2" w:rsidRPr="007755D2">
        <w:t>Esalq-USP</w:t>
      </w:r>
      <w:r w:rsidR="003D6B31" w:rsidRPr="003D6B31">
        <w:t>,</w:t>
      </w:r>
      <w:r w:rsidR="00FD31CB">
        <w:t xml:space="preserve"> em seus estudos sobre o mercado de commodit</w:t>
      </w:r>
      <w:r w:rsidR="00CC01E7">
        <w:t>i</w:t>
      </w:r>
      <w:r w:rsidR="00FD31CB">
        <w:t>es</w:t>
      </w:r>
      <w:r w:rsidR="00CC01E7">
        <w:t>, destacou um crescimento consistente e sustentável</w:t>
      </w:r>
      <w:r w:rsidR="003D6B31" w:rsidRPr="003D6B31">
        <w:t xml:space="preserve"> </w:t>
      </w:r>
      <w:r w:rsidR="00CC01E7">
        <w:t>n</w:t>
      </w:r>
      <w:r w:rsidR="003D6B31" w:rsidRPr="003D6B31">
        <w:t xml:space="preserve">o agronegócio brasileiro, com taxas anuais reais superiores à média nacional. </w:t>
      </w:r>
      <w:r w:rsidR="00ED628D" w:rsidRPr="003D6B31">
        <w:t>Esse desenvolvimento</w:t>
      </w:r>
      <w:r w:rsidR="00ED628D">
        <w:t xml:space="preserve"> é</w:t>
      </w:r>
      <w:r w:rsidR="00ED628D" w:rsidRPr="003D6B31">
        <w:t xml:space="preserve"> </w:t>
      </w:r>
      <w:r w:rsidR="00ED628D">
        <w:t>refletido</w:t>
      </w:r>
      <w:r w:rsidR="00ED628D" w:rsidRPr="003D6B31">
        <w:t xml:space="preserve"> não apenas em taxas de crescimento, mas também em exportações em ascensão, indicando </w:t>
      </w:r>
      <w:r w:rsidR="00ED628D" w:rsidRPr="00BA5193">
        <w:t xml:space="preserve">que um boom de commodities não necessariamente beneficia exclusivamente o </w:t>
      </w:r>
      <w:r w:rsidR="00ED628D" w:rsidRPr="00BA5193">
        <w:lastRenderedPageBreak/>
        <w:t>agronegócio</w:t>
      </w:r>
      <w:r w:rsidR="00ED628D">
        <w:t>, mas diversos setores no país</w:t>
      </w:r>
      <w:r w:rsidR="00ED628D" w:rsidRPr="00EE5C8E">
        <w:t>, abordando aspectos mais amplos da economia brasileira.</w:t>
      </w:r>
    </w:p>
    <w:p w14:paraId="73F93D3A" w14:textId="03DDD756" w:rsidR="00D508A1" w:rsidRDefault="00CA45D6" w:rsidP="00D508A1">
      <w:pPr>
        <w:pStyle w:val="Default"/>
        <w:spacing w:after="240" w:line="360" w:lineRule="auto"/>
        <w:jc w:val="both"/>
      </w:pPr>
      <w:r>
        <w:tab/>
      </w:r>
      <w:r w:rsidR="00D508A1">
        <w:t xml:space="preserve">Essas informações respaldam </w:t>
      </w:r>
      <w:r w:rsidR="001665C8" w:rsidRPr="001665C8">
        <w:t xml:space="preserve">a importância da coleta e análise dos preços </w:t>
      </w:r>
      <w:r w:rsidR="00871598">
        <w:t>de produtos agrícolas,</w:t>
      </w:r>
      <w:r w:rsidR="00871598" w:rsidRPr="001665C8">
        <w:t xml:space="preserve"> </w:t>
      </w:r>
      <w:r w:rsidR="00871598">
        <w:t xml:space="preserve">como </w:t>
      </w:r>
      <w:r w:rsidR="001665C8" w:rsidRPr="001665C8">
        <w:t>as folhosas Alface Americana, Crespa e Lisa.</w:t>
      </w:r>
      <w:r w:rsidR="00D508A1">
        <w:t xml:space="preserve"> </w:t>
      </w:r>
      <w:r w:rsidR="00871598">
        <w:t>E</w:t>
      </w:r>
      <w:r w:rsidR="00D508A1">
        <w:t>videnciando a necessidade de compreender as dinâmicas do mercado para a tomada de decisões estratégicas no setor.</w:t>
      </w:r>
    </w:p>
    <w:p w14:paraId="0669AB55" w14:textId="33E8F20F" w:rsidR="00777BA0" w:rsidRPr="00FD7D2B" w:rsidRDefault="00777BA0" w:rsidP="00777BA0">
      <w:pPr>
        <w:pStyle w:val="Default"/>
        <w:numPr>
          <w:ilvl w:val="1"/>
          <w:numId w:val="12"/>
        </w:numPr>
        <w:spacing w:after="240" w:line="360" w:lineRule="auto"/>
        <w:jc w:val="both"/>
        <w:outlineLvl w:val="0"/>
        <w:rPr>
          <w:b/>
          <w:color w:val="00000A"/>
        </w:rPr>
      </w:pPr>
      <w:bookmarkStart w:id="14" w:name="_Toc168648174"/>
      <w:r w:rsidRPr="00FD7D2B">
        <w:rPr>
          <w:b/>
          <w:color w:val="00000A"/>
        </w:rPr>
        <w:t>COLETA DE DADOS METEOROLÓGICOS</w:t>
      </w:r>
      <w:bookmarkEnd w:id="14"/>
    </w:p>
    <w:p w14:paraId="7A6B0529" w14:textId="72D6D604" w:rsidR="00FD7D2B" w:rsidRDefault="00777BA0" w:rsidP="001F6FEF">
      <w:pPr>
        <w:spacing w:line="360" w:lineRule="auto"/>
        <w:jc w:val="both"/>
        <w:rPr>
          <w:rFonts w:ascii="Arial" w:hAnsi="Arial" w:cs="Arial"/>
          <w:sz w:val="24"/>
          <w:szCs w:val="24"/>
        </w:rPr>
      </w:pPr>
      <w:r w:rsidRPr="00FD7D2B">
        <w:rPr>
          <w:rFonts w:ascii="Arial" w:hAnsi="Arial" w:cs="Arial"/>
        </w:rPr>
        <w:tab/>
      </w:r>
      <w:r w:rsidR="00FD7D2B" w:rsidRPr="00FD7D2B">
        <w:rPr>
          <w:rFonts w:ascii="Arial" w:hAnsi="Arial" w:cs="Arial"/>
          <w:sz w:val="24"/>
          <w:szCs w:val="24"/>
        </w:rPr>
        <w:t xml:space="preserve">A coleta de dados meteorológicos é um pilar crucial para a compreensão e o gerenciamento eficaz das atividades agrícolas. Esses dados fornecem informações vitais sobre as condições climáticas que afetam diretamente o cultivo, a produção e a qualidade dos produtos agrícolas. No Brasil, a relevância desses dados é especialmente marcante, considerando a diversidade climática e a extensão territorial do país. O INMET é uma instituição fundamental para a coleta e disponibilização de dados meteorológicos confiáveis e essenciais para inúmeros setores, incluindo </w:t>
      </w:r>
      <w:r w:rsidR="00E64107">
        <w:rPr>
          <w:rFonts w:ascii="Arial" w:hAnsi="Arial" w:cs="Arial"/>
          <w:sz w:val="24"/>
          <w:szCs w:val="24"/>
        </w:rPr>
        <w:t>o agronegócio</w:t>
      </w:r>
      <w:r w:rsidR="00FD7D2B" w:rsidRPr="00FD7D2B">
        <w:rPr>
          <w:rFonts w:ascii="Arial" w:hAnsi="Arial" w:cs="Arial"/>
          <w:sz w:val="24"/>
          <w:szCs w:val="24"/>
        </w:rPr>
        <w:t>.</w:t>
      </w:r>
    </w:p>
    <w:p w14:paraId="23189BF8" w14:textId="0154BF6C" w:rsidR="00FD7D2B" w:rsidRPr="002365C5" w:rsidRDefault="0071782C" w:rsidP="001F6FEF">
      <w:pPr>
        <w:spacing w:line="360" w:lineRule="auto"/>
        <w:jc w:val="both"/>
        <w:rPr>
          <w:rFonts w:ascii="Arial" w:hAnsi="Arial" w:cs="Arial"/>
          <w:sz w:val="24"/>
          <w:szCs w:val="24"/>
        </w:rPr>
      </w:pPr>
      <w:r>
        <w:rPr>
          <w:rFonts w:ascii="Arial" w:hAnsi="Arial" w:cs="Arial"/>
          <w:sz w:val="24"/>
          <w:szCs w:val="24"/>
        </w:rPr>
        <w:tab/>
      </w:r>
      <w:r w:rsidR="003E3BBD">
        <w:rPr>
          <w:rFonts w:ascii="Arial" w:hAnsi="Arial" w:cs="Arial"/>
          <w:sz w:val="24"/>
          <w:szCs w:val="24"/>
        </w:rPr>
        <w:t xml:space="preserve">A oferta de alface, a hortaliça folhosa mais consumida no Brasil, segundo informações recentemente publicadas </w:t>
      </w:r>
      <w:r w:rsidR="00B0473A">
        <w:rPr>
          <w:rFonts w:ascii="Arial" w:hAnsi="Arial" w:cs="Arial"/>
          <w:sz w:val="24"/>
          <w:szCs w:val="24"/>
        </w:rPr>
        <w:t xml:space="preserve">pelo </w:t>
      </w:r>
      <w:r w:rsidR="00E302CA" w:rsidRPr="001E2383">
        <w:rPr>
          <w:rFonts w:ascii="Arial" w:hAnsi="Arial" w:cs="Arial"/>
          <w:sz w:val="24"/>
          <w:szCs w:val="24"/>
        </w:rPr>
        <w:t>Cepea</w:t>
      </w:r>
      <w:r w:rsidR="00E302CA">
        <w:rPr>
          <w:rFonts w:ascii="Arial" w:hAnsi="Arial" w:cs="Arial"/>
          <w:sz w:val="24"/>
          <w:szCs w:val="24"/>
        </w:rPr>
        <w:t>/</w:t>
      </w:r>
      <w:r w:rsidR="00E302CA" w:rsidRPr="007755D2">
        <w:rPr>
          <w:rFonts w:ascii="Arial" w:hAnsi="Arial" w:cs="Arial"/>
          <w:sz w:val="24"/>
          <w:szCs w:val="24"/>
        </w:rPr>
        <w:t>Esalq-USP</w:t>
      </w:r>
      <w:r w:rsidR="00E302CA">
        <w:rPr>
          <w:rFonts w:ascii="Arial" w:hAnsi="Arial" w:cs="Arial"/>
          <w:sz w:val="24"/>
          <w:szCs w:val="24"/>
        </w:rPr>
        <w:t xml:space="preserve"> </w:t>
      </w:r>
      <w:r w:rsidR="00F67D80">
        <w:rPr>
          <w:rFonts w:ascii="Arial" w:hAnsi="Arial" w:cs="Arial"/>
          <w:sz w:val="24"/>
          <w:szCs w:val="24"/>
        </w:rPr>
        <w:t>(</w:t>
      </w:r>
      <w:r w:rsidR="00CC7BA5" w:rsidRPr="00CC7BA5">
        <w:rPr>
          <w:rFonts w:ascii="Arial" w:hAnsi="Arial" w:cs="Arial"/>
          <w:sz w:val="24"/>
          <w:szCs w:val="24"/>
        </w:rPr>
        <w:t>Diogo</w:t>
      </w:r>
      <w:r w:rsidR="00CC7BA5">
        <w:t xml:space="preserve">, </w:t>
      </w:r>
      <w:r w:rsidR="00B0473A">
        <w:rPr>
          <w:rFonts w:ascii="Arial" w:hAnsi="Arial" w:cs="Arial"/>
          <w:sz w:val="24"/>
          <w:szCs w:val="24"/>
        </w:rPr>
        <w:t>2023)</w:t>
      </w:r>
      <w:r w:rsidR="00F67D80">
        <w:rPr>
          <w:rFonts w:ascii="Arial" w:hAnsi="Arial" w:cs="Arial"/>
          <w:sz w:val="24"/>
          <w:szCs w:val="24"/>
        </w:rPr>
        <w:t xml:space="preserve">, </w:t>
      </w:r>
      <w:r w:rsidRPr="0071782C">
        <w:rPr>
          <w:rFonts w:ascii="Arial" w:hAnsi="Arial" w:cs="Arial"/>
          <w:sz w:val="24"/>
          <w:szCs w:val="24"/>
        </w:rPr>
        <w:t>diminuiu em outubro nas regiões produtoras de São Paulo devido às perdas nas roças causadas pelo clima quente e chuvoso</w:t>
      </w:r>
      <w:r w:rsidR="004A5FA5">
        <w:rPr>
          <w:rFonts w:ascii="Arial" w:hAnsi="Arial" w:cs="Arial"/>
          <w:sz w:val="24"/>
          <w:szCs w:val="24"/>
        </w:rPr>
        <w:t>,</w:t>
      </w:r>
      <w:r w:rsidRPr="0071782C">
        <w:rPr>
          <w:rFonts w:ascii="Arial" w:hAnsi="Arial" w:cs="Arial"/>
          <w:sz w:val="24"/>
          <w:szCs w:val="24"/>
        </w:rPr>
        <w:t xml:space="preserve"> </w:t>
      </w:r>
      <w:r w:rsidR="004A5FA5">
        <w:rPr>
          <w:rFonts w:ascii="Arial" w:hAnsi="Arial" w:cs="Arial"/>
          <w:sz w:val="24"/>
          <w:szCs w:val="24"/>
        </w:rPr>
        <w:t>c</w:t>
      </w:r>
      <w:r w:rsidR="006F12D0">
        <w:rPr>
          <w:rFonts w:ascii="Arial" w:hAnsi="Arial" w:cs="Arial"/>
          <w:sz w:val="24"/>
          <w:szCs w:val="24"/>
        </w:rPr>
        <w:t>ontudo</w:t>
      </w:r>
      <w:r w:rsidR="00282258">
        <w:rPr>
          <w:rFonts w:ascii="Arial" w:hAnsi="Arial" w:cs="Arial"/>
          <w:sz w:val="24"/>
          <w:szCs w:val="24"/>
        </w:rPr>
        <w:t>, o calor aumentou a demanda</w:t>
      </w:r>
      <w:r w:rsidR="006D5EA2">
        <w:rPr>
          <w:rFonts w:ascii="Arial" w:hAnsi="Arial" w:cs="Arial"/>
          <w:sz w:val="24"/>
          <w:szCs w:val="24"/>
        </w:rPr>
        <w:t xml:space="preserve"> pela </w:t>
      </w:r>
      <w:r w:rsidR="00A072FB">
        <w:rPr>
          <w:rFonts w:ascii="Arial" w:hAnsi="Arial" w:cs="Arial"/>
          <w:sz w:val="24"/>
          <w:szCs w:val="24"/>
        </w:rPr>
        <w:t>folhosa</w:t>
      </w:r>
      <w:r w:rsidR="00B8401F">
        <w:rPr>
          <w:rFonts w:ascii="Arial" w:hAnsi="Arial" w:cs="Arial"/>
          <w:sz w:val="24"/>
          <w:szCs w:val="24"/>
        </w:rPr>
        <w:t>,</w:t>
      </w:r>
      <w:r w:rsidR="005565B8">
        <w:rPr>
          <w:rFonts w:ascii="Arial" w:hAnsi="Arial" w:cs="Arial"/>
          <w:sz w:val="24"/>
          <w:szCs w:val="24"/>
        </w:rPr>
        <w:t xml:space="preserve"> </w:t>
      </w:r>
      <w:r w:rsidR="004A556F">
        <w:rPr>
          <w:rFonts w:ascii="Arial" w:hAnsi="Arial" w:cs="Arial"/>
          <w:sz w:val="24"/>
          <w:szCs w:val="24"/>
        </w:rPr>
        <w:t>portanto,</w:t>
      </w:r>
      <w:r w:rsidR="00B8401F">
        <w:rPr>
          <w:rFonts w:ascii="Arial" w:hAnsi="Arial" w:cs="Arial"/>
          <w:sz w:val="24"/>
          <w:szCs w:val="24"/>
        </w:rPr>
        <w:t xml:space="preserve"> e</w:t>
      </w:r>
      <w:r w:rsidRPr="0071782C">
        <w:rPr>
          <w:rFonts w:ascii="Arial" w:hAnsi="Arial" w:cs="Arial"/>
          <w:sz w:val="24"/>
          <w:szCs w:val="24"/>
        </w:rPr>
        <w:t xml:space="preserve">ste cenário impactou diretamente nas cotações, </w:t>
      </w:r>
      <w:r w:rsidR="00A072FB">
        <w:rPr>
          <w:rFonts w:ascii="Arial" w:hAnsi="Arial" w:cs="Arial"/>
          <w:sz w:val="24"/>
          <w:szCs w:val="24"/>
        </w:rPr>
        <w:t>demonstrando</w:t>
      </w:r>
      <w:r w:rsidRPr="0071782C">
        <w:rPr>
          <w:rFonts w:ascii="Arial" w:hAnsi="Arial" w:cs="Arial"/>
          <w:sz w:val="24"/>
          <w:szCs w:val="24"/>
        </w:rPr>
        <w:t xml:space="preserve"> a sensibilidade do setor às condições climáticas locais</w:t>
      </w:r>
      <w:r>
        <w:rPr>
          <w:rFonts w:ascii="Arial" w:hAnsi="Arial" w:cs="Arial"/>
          <w:sz w:val="24"/>
          <w:szCs w:val="24"/>
        </w:rPr>
        <w:t>.</w:t>
      </w:r>
    </w:p>
    <w:p w14:paraId="7959762A" w14:textId="27706B7D" w:rsidR="00BB0CB6" w:rsidRDefault="00FD7D2B" w:rsidP="001F6FEF">
      <w:pPr>
        <w:spacing w:line="360" w:lineRule="auto"/>
        <w:jc w:val="both"/>
        <w:rPr>
          <w:rFonts w:ascii="Arial" w:hAnsi="Arial" w:cs="Arial"/>
          <w:sz w:val="24"/>
          <w:szCs w:val="24"/>
        </w:rPr>
      </w:pPr>
      <w:r>
        <w:rPr>
          <w:rFonts w:ascii="Arial" w:hAnsi="Arial" w:cs="Arial"/>
          <w:sz w:val="24"/>
          <w:szCs w:val="24"/>
        </w:rPr>
        <w:tab/>
      </w:r>
      <w:r w:rsidR="00BB0CB6" w:rsidRPr="00BB0CB6">
        <w:rPr>
          <w:rFonts w:ascii="Arial" w:hAnsi="Arial" w:cs="Arial"/>
          <w:sz w:val="24"/>
          <w:szCs w:val="24"/>
        </w:rPr>
        <w:t xml:space="preserve">A coleta precisa e o acesso aos dados meteorológicos confiáveis são imprescindíveis para os agricultores e pesquisadores na tomada de decisões assertivas. Compreender as nuances do clima, seus padrões e sazonalidades é vital para a adaptação de estratégias de plantio, cultivo e colheita, impactando diretamente a produtividade e a qualidade das culturas no país. Como destacado </w:t>
      </w:r>
      <w:r w:rsidR="00BB0CB6">
        <w:rPr>
          <w:rFonts w:ascii="Arial" w:hAnsi="Arial" w:cs="Arial"/>
          <w:sz w:val="24"/>
          <w:szCs w:val="24"/>
        </w:rPr>
        <w:t>por Barros (2012</w:t>
      </w:r>
      <w:r w:rsidR="00D10C35">
        <w:rPr>
          <w:rFonts w:ascii="Arial" w:hAnsi="Arial" w:cs="Arial"/>
          <w:sz w:val="24"/>
          <w:szCs w:val="24"/>
        </w:rPr>
        <w:t>)</w:t>
      </w:r>
      <w:r w:rsidR="00BB0CB6" w:rsidRPr="00BB0CB6">
        <w:rPr>
          <w:rFonts w:ascii="Arial" w:hAnsi="Arial" w:cs="Arial"/>
          <w:sz w:val="24"/>
          <w:szCs w:val="24"/>
        </w:rPr>
        <w:t xml:space="preserve">, os mercados de commodities agropecuárias estão atualmente sob a influência significativa de eventos climáticos, como as temperaturas altas nos Estados Unidos que comprometem as safras de soja e milho, ressaltando a importância de uma compreensão aprofundada do clima para a gestão </w:t>
      </w:r>
      <w:r w:rsidR="00D10C35">
        <w:rPr>
          <w:rFonts w:ascii="Arial" w:hAnsi="Arial" w:cs="Arial"/>
          <w:sz w:val="24"/>
          <w:szCs w:val="24"/>
        </w:rPr>
        <w:t>otimizada e eficaz</w:t>
      </w:r>
      <w:r w:rsidR="00BB0CB6" w:rsidRPr="00BB0CB6">
        <w:rPr>
          <w:rFonts w:ascii="Arial" w:hAnsi="Arial" w:cs="Arial"/>
          <w:sz w:val="24"/>
          <w:szCs w:val="24"/>
        </w:rPr>
        <w:t xml:space="preserve"> no setor.</w:t>
      </w:r>
    </w:p>
    <w:p w14:paraId="717C73E1" w14:textId="1DD6C0E8" w:rsidR="00FE2AC7" w:rsidRPr="00BB0065" w:rsidRDefault="00F91153" w:rsidP="00BB0065">
      <w:pPr>
        <w:pStyle w:val="Default"/>
        <w:numPr>
          <w:ilvl w:val="1"/>
          <w:numId w:val="12"/>
        </w:numPr>
        <w:spacing w:after="240" w:line="360" w:lineRule="auto"/>
        <w:jc w:val="both"/>
        <w:outlineLvl w:val="0"/>
        <w:rPr>
          <w:b/>
          <w:color w:val="00000A"/>
        </w:rPr>
      </w:pPr>
      <w:bookmarkStart w:id="15" w:name="_Toc168648175"/>
      <w:r w:rsidRPr="00BB0065">
        <w:rPr>
          <w:b/>
          <w:color w:val="00000A"/>
        </w:rPr>
        <w:lastRenderedPageBreak/>
        <w:t xml:space="preserve">FERRAMENTA </w:t>
      </w:r>
      <w:r w:rsidR="0052256A" w:rsidRPr="00BB0065">
        <w:rPr>
          <w:b/>
          <w:color w:val="00000A"/>
        </w:rPr>
        <w:t>EXCEL</w:t>
      </w:r>
      <w:bookmarkEnd w:id="15"/>
    </w:p>
    <w:p w14:paraId="3CE7D71F" w14:textId="66C6AB9C" w:rsidR="00474DA9" w:rsidRPr="00BB0065" w:rsidRDefault="00F970AC" w:rsidP="00BB0065">
      <w:pPr>
        <w:spacing w:line="360" w:lineRule="auto"/>
        <w:jc w:val="both"/>
        <w:rPr>
          <w:rFonts w:ascii="Arial" w:hAnsi="Arial" w:cs="Arial"/>
          <w:sz w:val="24"/>
          <w:szCs w:val="24"/>
        </w:rPr>
      </w:pPr>
      <w:r w:rsidRPr="00BB0065">
        <w:rPr>
          <w:rFonts w:ascii="Arial" w:hAnsi="Arial" w:cs="Arial"/>
          <w:sz w:val="24"/>
          <w:szCs w:val="24"/>
        </w:rPr>
        <w:tab/>
      </w:r>
      <w:r w:rsidR="00BB0065" w:rsidRPr="00BB0065">
        <w:rPr>
          <w:rFonts w:ascii="Arial" w:hAnsi="Arial" w:cs="Arial"/>
          <w:sz w:val="24"/>
          <w:szCs w:val="24"/>
        </w:rPr>
        <w:t>O Microsoft Excel é uma ferramenta</w:t>
      </w:r>
      <w:r w:rsidR="00BB0065">
        <w:rPr>
          <w:rFonts w:ascii="Arial" w:hAnsi="Arial" w:cs="Arial"/>
          <w:sz w:val="24"/>
          <w:szCs w:val="24"/>
        </w:rPr>
        <w:t xml:space="preserve"> que</w:t>
      </w:r>
      <w:r w:rsidR="00BB0065" w:rsidRPr="00BB0065">
        <w:rPr>
          <w:rFonts w:ascii="Arial" w:hAnsi="Arial" w:cs="Arial"/>
          <w:sz w:val="24"/>
          <w:szCs w:val="24"/>
        </w:rPr>
        <w:t xml:space="preserve"> </w:t>
      </w:r>
      <w:r w:rsidR="00474DA9" w:rsidRPr="00BB0065">
        <w:rPr>
          <w:rFonts w:ascii="Arial" w:hAnsi="Arial" w:cs="Arial"/>
          <w:sz w:val="24"/>
          <w:szCs w:val="24"/>
        </w:rPr>
        <w:t xml:space="preserve">oferece recursos avançados que viabilizam análises estatísticas detalhadas. Uma das funcionalidades menos exploradas, </w:t>
      </w:r>
      <w:r w:rsidR="00FF2977" w:rsidRPr="00BB0065">
        <w:rPr>
          <w:rFonts w:ascii="Arial" w:hAnsi="Arial" w:cs="Arial"/>
          <w:sz w:val="24"/>
          <w:szCs w:val="24"/>
        </w:rPr>
        <w:t>porém,</w:t>
      </w:r>
      <w:r w:rsidR="00474DA9" w:rsidRPr="00BB0065">
        <w:rPr>
          <w:rFonts w:ascii="Arial" w:hAnsi="Arial" w:cs="Arial"/>
          <w:sz w:val="24"/>
          <w:szCs w:val="24"/>
        </w:rPr>
        <w:t xml:space="preserve"> poderosa, é a capacidade de realizar análises multivariadas. </w:t>
      </w:r>
      <w:r w:rsidR="003A590F">
        <w:rPr>
          <w:rFonts w:ascii="Arial" w:hAnsi="Arial" w:cs="Arial"/>
          <w:sz w:val="24"/>
          <w:szCs w:val="24"/>
        </w:rPr>
        <w:t>No artigo da empresa Microsoft</w:t>
      </w:r>
      <w:r w:rsidR="00786100">
        <w:rPr>
          <w:rFonts w:ascii="Arial" w:hAnsi="Arial" w:cs="Arial"/>
          <w:sz w:val="24"/>
          <w:szCs w:val="24"/>
        </w:rPr>
        <w:t xml:space="preserve"> (2024)</w:t>
      </w:r>
      <w:r w:rsidR="00474DA9" w:rsidRPr="00BB0065">
        <w:rPr>
          <w:rFonts w:ascii="Arial" w:hAnsi="Arial" w:cs="Arial"/>
          <w:sz w:val="24"/>
          <w:szCs w:val="24"/>
        </w:rPr>
        <w:t>,</w:t>
      </w:r>
      <w:r w:rsidR="003F0B80">
        <w:rPr>
          <w:rFonts w:ascii="Arial" w:hAnsi="Arial" w:cs="Arial"/>
          <w:sz w:val="24"/>
          <w:szCs w:val="24"/>
        </w:rPr>
        <w:t xml:space="preserve"> é destacado que</w:t>
      </w:r>
      <w:r w:rsidR="00474DA9" w:rsidRPr="00BB0065">
        <w:rPr>
          <w:rFonts w:ascii="Arial" w:hAnsi="Arial" w:cs="Arial"/>
          <w:sz w:val="24"/>
          <w:szCs w:val="24"/>
        </w:rPr>
        <w:t xml:space="preserve"> a ferramenta de Análise de Dados do Excel permite executar análises de variância (ANOVA) para comparar médias de diferentes grupos, identificar correlações complexas entre variáveis e até mesmo realizar regressões lineares e não lineares para prever tendências a partir de conjuntos de dados extensos.</w:t>
      </w:r>
    </w:p>
    <w:p w14:paraId="6FCED4AE" w14:textId="557CA93B" w:rsidR="00474DA9" w:rsidRPr="00BB0065" w:rsidRDefault="00BB0065" w:rsidP="00BB0065">
      <w:pPr>
        <w:spacing w:line="360" w:lineRule="auto"/>
        <w:jc w:val="both"/>
        <w:rPr>
          <w:rFonts w:ascii="Arial" w:hAnsi="Arial" w:cs="Arial"/>
          <w:sz w:val="24"/>
          <w:szCs w:val="24"/>
        </w:rPr>
      </w:pPr>
      <w:r w:rsidRPr="00BB0065">
        <w:rPr>
          <w:rFonts w:ascii="Arial" w:hAnsi="Arial" w:cs="Arial"/>
          <w:sz w:val="24"/>
          <w:szCs w:val="24"/>
        </w:rPr>
        <w:tab/>
      </w:r>
      <w:r w:rsidR="00474DA9" w:rsidRPr="00BB0065">
        <w:rPr>
          <w:rFonts w:ascii="Arial" w:hAnsi="Arial" w:cs="Arial"/>
          <w:sz w:val="24"/>
          <w:szCs w:val="24"/>
        </w:rPr>
        <w:t xml:space="preserve">A capacidade de programação do Excel, </w:t>
      </w:r>
      <w:r w:rsidR="00113D5A">
        <w:rPr>
          <w:rFonts w:ascii="Arial" w:hAnsi="Arial" w:cs="Arial"/>
          <w:sz w:val="24"/>
          <w:szCs w:val="24"/>
        </w:rPr>
        <w:t>conforme descrita</w:t>
      </w:r>
      <w:r w:rsidR="00C43AC1" w:rsidRPr="00C43AC1">
        <w:rPr>
          <w:rFonts w:ascii="Arial" w:hAnsi="Arial" w:cs="Arial"/>
          <w:sz w:val="24"/>
          <w:szCs w:val="24"/>
        </w:rPr>
        <w:t xml:space="preserve"> </w:t>
      </w:r>
      <w:r w:rsidR="00113D5A">
        <w:rPr>
          <w:rFonts w:ascii="Arial" w:hAnsi="Arial" w:cs="Arial"/>
          <w:sz w:val="24"/>
          <w:szCs w:val="24"/>
        </w:rPr>
        <w:t>n</w:t>
      </w:r>
      <w:r w:rsidR="00C43AC1" w:rsidRPr="00C43AC1">
        <w:rPr>
          <w:rFonts w:ascii="Arial" w:hAnsi="Arial" w:cs="Arial"/>
          <w:sz w:val="24"/>
          <w:szCs w:val="24"/>
        </w:rPr>
        <w:t>a documentação do VBA Excel fornecida pela Microsoft</w:t>
      </w:r>
      <w:r w:rsidR="00C43AC1">
        <w:rPr>
          <w:rFonts w:ascii="Arial" w:hAnsi="Arial" w:cs="Arial"/>
          <w:sz w:val="24"/>
          <w:szCs w:val="24"/>
        </w:rPr>
        <w:t xml:space="preserve"> (2023)</w:t>
      </w:r>
      <w:r w:rsidR="00474DA9" w:rsidRPr="00BB0065">
        <w:rPr>
          <w:rFonts w:ascii="Arial" w:hAnsi="Arial" w:cs="Arial"/>
          <w:sz w:val="24"/>
          <w:szCs w:val="24"/>
        </w:rPr>
        <w:t xml:space="preserve">, usando VBA (Visual Basic for </w:t>
      </w:r>
      <w:proofErr w:type="spellStart"/>
      <w:r w:rsidR="00474DA9" w:rsidRPr="00BB0065">
        <w:rPr>
          <w:rFonts w:ascii="Arial" w:hAnsi="Arial" w:cs="Arial"/>
          <w:sz w:val="24"/>
          <w:szCs w:val="24"/>
        </w:rPr>
        <w:t>Applications</w:t>
      </w:r>
      <w:proofErr w:type="spellEnd"/>
      <w:r w:rsidR="00474DA9" w:rsidRPr="00BB0065">
        <w:rPr>
          <w:rFonts w:ascii="Arial" w:hAnsi="Arial" w:cs="Arial"/>
          <w:sz w:val="24"/>
          <w:szCs w:val="24"/>
        </w:rPr>
        <w:t xml:space="preserve">), </w:t>
      </w:r>
      <w:r w:rsidR="00386A5D" w:rsidRPr="00386A5D">
        <w:rPr>
          <w:rFonts w:ascii="Arial" w:hAnsi="Arial" w:cs="Arial"/>
          <w:sz w:val="24"/>
          <w:szCs w:val="24"/>
        </w:rPr>
        <w:t xml:space="preserve">permite </w:t>
      </w:r>
      <w:r w:rsidR="00474DA9" w:rsidRPr="00BB0065">
        <w:rPr>
          <w:rFonts w:ascii="Arial" w:hAnsi="Arial" w:cs="Arial"/>
          <w:sz w:val="24"/>
          <w:szCs w:val="24"/>
        </w:rPr>
        <w:t xml:space="preserve">a </w:t>
      </w:r>
      <w:r w:rsidR="00386A5D" w:rsidRPr="00386A5D">
        <w:rPr>
          <w:rFonts w:ascii="Arial" w:hAnsi="Arial" w:cs="Arial"/>
          <w:sz w:val="24"/>
          <w:szCs w:val="24"/>
        </w:rPr>
        <w:t xml:space="preserve">criação de </w:t>
      </w:r>
      <w:r w:rsidR="00474DA9" w:rsidRPr="00BB0065">
        <w:rPr>
          <w:rFonts w:ascii="Arial" w:hAnsi="Arial" w:cs="Arial"/>
          <w:sz w:val="24"/>
          <w:szCs w:val="24"/>
        </w:rPr>
        <w:t>ferramentas personalizadas e automatiza</w:t>
      </w:r>
      <w:r w:rsidR="00386A5D">
        <w:rPr>
          <w:rFonts w:ascii="Arial" w:hAnsi="Arial" w:cs="Arial"/>
          <w:sz w:val="24"/>
          <w:szCs w:val="24"/>
        </w:rPr>
        <w:t>ção de</w:t>
      </w:r>
      <w:r w:rsidR="00474DA9" w:rsidRPr="00BB0065">
        <w:rPr>
          <w:rFonts w:ascii="Arial" w:hAnsi="Arial" w:cs="Arial"/>
          <w:sz w:val="24"/>
          <w:szCs w:val="24"/>
        </w:rPr>
        <w:t xml:space="preserve"> processos estatísticos complexos. A criação de macros e funções personalizadas permite realizar análises estatísticas avançadas e personalizadas, adaptando o Excel para atender às necessidades específicas de um estudo ou projeto.</w:t>
      </w:r>
    </w:p>
    <w:p w14:paraId="60FEA7FB" w14:textId="1303BB7D" w:rsidR="00F970AC" w:rsidRPr="00F970AC" w:rsidRDefault="00BB0065" w:rsidP="00474DA9">
      <w:pPr>
        <w:spacing w:line="360" w:lineRule="auto"/>
        <w:jc w:val="both"/>
        <w:rPr>
          <w:rFonts w:ascii="Arial" w:hAnsi="Arial" w:cs="Arial"/>
          <w:sz w:val="24"/>
          <w:szCs w:val="24"/>
        </w:rPr>
      </w:pPr>
      <w:r w:rsidRPr="00BB0065">
        <w:rPr>
          <w:rFonts w:ascii="Arial" w:hAnsi="Arial" w:cs="Arial"/>
          <w:sz w:val="24"/>
          <w:szCs w:val="24"/>
        </w:rPr>
        <w:tab/>
      </w:r>
      <w:r w:rsidR="00474DA9" w:rsidRPr="00BB0065">
        <w:rPr>
          <w:rFonts w:ascii="Arial" w:hAnsi="Arial" w:cs="Arial"/>
          <w:sz w:val="24"/>
          <w:szCs w:val="24"/>
        </w:rPr>
        <w:t>Além disso, a capacidade de integrar o Excel com outras ferramentas, como Python</w:t>
      </w:r>
      <w:r w:rsidR="00322DDB">
        <w:rPr>
          <w:rFonts w:ascii="Arial" w:hAnsi="Arial" w:cs="Arial"/>
          <w:sz w:val="24"/>
          <w:szCs w:val="24"/>
        </w:rPr>
        <w:t xml:space="preserve"> ou Power BI</w:t>
      </w:r>
      <w:r w:rsidR="00474DA9" w:rsidRPr="00BB0065">
        <w:rPr>
          <w:rFonts w:ascii="Arial" w:hAnsi="Arial" w:cs="Arial"/>
          <w:sz w:val="24"/>
          <w:szCs w:val="24"/>
        </w:rPr>
        <w:t>, amplia ainda mais seu potencial analítico. Esses recursos vão além das funcionalidades convencionais do Excel</w:t>
      </w:r>
      <w:r w:rsidR="005954EB">
        <w:rPr>
          <w:rFonts w:ascii="Arial" w:hAnsi="Arial" w:cs="Arial"/>
          <w:sz w:val="24"/>
          <w:szCs w:val="24"/>
        </w:rPr>
        <w:t xml:space="preserve">, como </w:t>
      </w:r>
      <w:r w:rsidR="005954EB" w:rsidRPr="00F970AC">
        <w:rPr>
          <w:rFonts w:ascii="Arial" w:hAnsi="Arial" w:cs="Arial"/>
          <w:sz w:val="24"/>
          <w:szCs w:val="24"/>
        </w:rPr>
        <w:t>organização, limpeza e transformação dos dados coletados</w:t>
      </w:r>
      <w:r w:rsidR="005954EB">
        <w:rPr>
          <w:rFonts w:ascii="Arial" w:hAnsi="Arial" w:cs="Arial"/>
          <w:sz w:val="24"/>
          <w:szCs w:val="24"/>
        </w:rPr>
        <w:t>,</w:t>
      </w:r>
      <w:r w:rsidR="005954EB" w:rsidRPr="00BB0065">
        <w:rPr>
          <w:rFonts w:ascii="Arial" w:hAnsi="Arial" w:cs="Arial"/>
          <w:sz w:val="24"/>
          <w:szCs w:val="24"/>
        </w:rPr>
        <w:t xml:space="preserve"> </w:t>
      </w:r>
      <w:r w:rsidR="00474DA9" w:rsidRPr="00BB0065">
        <w:rPr>
          <w:rFonts w:ascii="Arial" w:hAnsi="Arial" w:cs="Arial"/>
          <w:sz w:val="24"/>
          <w:szCs w:val="24"/>
        </w:rPr>
        <w:t>ampliando sua utilidade em análises estatísticas avançadas e adaptáveis a</w:t>
      </w:r>
      <w:r w:rsidR="005B222C">
        <w:rPr>
          <w:rFonts w:ascii="Arial" w:hAnsi="Arial" w:cs="Arial"/>
          <w:sz w:val="24"/>
          <w:szCs w:val="24"/>
        </w:rPr>
        <w:t xml:space="preserve"> </w:t>
      </w:r>
      <w:r w:rsidR="00474DA9" w:rsidRPr="00BB0065">
        <w:rPr>
          <w:rFonts w:ascii="Arial" w:hAnsi="Arial" w:cs="Arial"/>
          <w:sz w:val="24"/>
          <w:szCs w:val="24"/>
        </w:rPr>
        <w:t>projetos e demandas de pesquisa.</w:t>
      </w:r>
    </w:p>
    <w:p w14:paraId="4E768070" w14:textId="77777777" w:rsidR="00FE2AC7" w:rsidRDefault="00FE2AC7" w:rsidP="00C840CC">
      <w:pPr>
        <w:pStyle w:val="Default"/>
        <w:numPr>
          <w:ilvl w:val="1"/>
          <w:numId w:val="12"/>
        </w:numPr>
        <w:spacing w:after="240" w:line="360" w:lineRule="auto"/>
        <w:jc w:val="both"/>
        <w:outlineLvl w:val="0"/>
        <w:rPr>
          <w:b/>
          <w:color w:val="00000A"/>
        </w:rPr>
      </w:pPr>
      <w:bookmarkStart w:id="16" w:name="_Toc168648176"/>
      <w:r>
        <w:rPr>
          <w:b/>
          <w:color w:val="00000A"/>
        </w:rPr>
        <w:t>FERRAMENTA POWER BI</w:t>
      </w:r>
      <w:bookmarkEnd w:id="16"/>
    </w:p>
    <w:p w14:paraId="0145D9C9" w14:textId="136F179A" w:rsidR="009653F4" w:rsidRDefault="00C840CC" w:rsidP="006260EA">
      <w:pPr>
        <w:spacing w:line="360" w:lineRule="auto"/>
        <w:jc w:val="both"/>
        <w:rPr>
          <w:rFonts w:ascii="Arial" w:hAnsi="Arial" w:cs="Arial"/>
          <w:sz w:val="24"/>
          <w:szCs w:val="24"/>
        </w:rPr>
      </w:pPr>
      <w:r>
        <w:rPr>
          <w:rFonts w:ascii="Arial" w:hAnsi="Arial" w:cs="Arial"/>
          <w:sz w:val="24"/>
          <w:szCs w:val="24"/>
        </w:rPr>
        <w:tab/>
      </w:r>
      <w:r w:rsidR="002F2D0D" w:rsidRPr="00C840CC">
        <w:rPr>
          <w:rFonts w:ascii="Arial" w:hAnsi="Arial" w:cs="Arial"/>
          <w:sz w:val="24"/>
          <w:szCs w:val="24"/>
        </w:rPr>
        <w:t>O</w:t>
      </w:r>
      <w:r w:rsidR="002F2D0D">
        <w:rPr>
          <w:rFonts w:ascii="Arial" w:hAnsi="Arial" w:cs="Arial"/>
          <w:sz w:val="24"/>
          <w:szCs w:val="24"/>
        </w:rPr>
        <w:t>utra ferramenta é o</w:t>
      </w:r>
      <w:r w:rsidR="002F2D0D" w:rsidRPr="00C840CC">
        <w:rPr>
          <w:rFonts w:ascii="Arial" w:hAnsi="Arial" w:cs="Arial"/>
          <w:sz w:val="24"/>
          <w:szCs w:val="24"/>
        </w:rPr>
        <w:t xml:space="preserve"> Microsoft Power BI</w:t>
      </w:r>
      <w:r w:rsidR="002F2D0D">
        <w:rPr>
          <w:rFonts w:ascii="Arial" w:hAnsi="Arial" w:cs="Arial"/>
          <w:sz w:val="24"/>
          <w:szCs w:val="24"/>
        </w:rPr>
        <w:t>,</w:t>
      </w:r>
      <w:r w:rsidR="005C4E9F">
        <w:rPr>
          <w:rFonts w:ascii="Arial" w:hAnsi="Arial" w:cs="Arial"/>
          <w:sz w:val="24"/>
          <w:szCs w:val="24"/>
        </w:rPr>
        <w:t xml:space="preserve"> sendo extremamente</w:t>
      </w:r>
      <w:r w:rsidR="002F2D0D" w:rsidRPr="006260EA">
        <w:rPr>
          <w:rFonts w:ascii="Arial" w:hAnsi="Arial" w:cs="Arial"/>
          <w:sz w:val="24"/>
          <w:szCs w:val="24"/>
        </w:rPr>
        <w:t xml:space="preserve"> </w:t>
      </w:r>
      <w:r w:rsidR="006260EA" w:rsidRPr="006260EA">
        <w:rPr>
          <w:rFonts w:ascii="Arial" w:hAnsi="Arial" w:cs="Arial"/>
          <w:sz w:val="24"/>
          <w:szCs w:val="24"/>
        </w:rPr>
        <w:t xml:space="preserve">robusta para visualização e análise de dados, oferecendo a capacidade de criar painéis interativos e relatórios dinâmicos que facilitam a compreensão e interpretação dos dados coletados. </w:t>
      </w:r>
      <w:r w:rsidR="00B43811" w:rsidRPr="00B43811">
        <w:rPr>
          <w:rFonts w:ascii="Arial" w:hAnsi="Arial" w:cs="Arial"/>
          <w:sz w:val="24"/>
          <w:szCs w:val="24"/>
        </w:rPr>
        <w:t xml:space="preserve">De acordo com um artigo recente da </w:t>
      </w:r>
      <w:r w:rsidR="00D24112">
        <w:rPr>
          <w:rFonts w:ascii="Arial" w:hAnsi="Arial" w:cs="Arial"/>
          <w:sz w:val="24"/>
          <w:szCs w:val="24"/>
        </w:rPr>
        <w:t>DIO</w:t>
      </w:r>
      <w:r w:rsidR="00B43811" w:rsidRPr="00B43811">
        <w:rPr>
          <w:rFonts w:ascii="Arial" w:hAnsi="Arial" w:cs="Arial"/>
          <w:sz w:val="24"/>
          <w:szCs w:val="24"/>
        </w:rPr>
        <w:t xml:space="preserve"> (2023),</w:t>
      </w:r>
      <w:r w:rsidR="00B43811">
        <w:rPr>
          <w:rFonts w:ascii="Arial" w:hAnsi="Arial" w:cs="Arial"/>
          <w:sz w:val="24"/>
          <w:szCs w:val="24"/>
        </w:rPr>
        <w:t xml:space="preserve"> a</w:t>
      </w:r>
      <w:r w:rsidR="006260EA" w:rsidRPr="006260EA">
        <w:rPr>
          <w:rFonts w:ascii="Arial" w:hAnsi="Arial" w:cs="Arial"/>
          <w:sz w:val="24"/>
          <w:szCs w:val="24"/>
        </w:rPr>
        <w:t xml:space="preserve">o utilizar esse software, </w:t>
      </w:r>
      <w:r w:rsidR="005C4E9F">
        <w:rPr>
          <w:rFonts w:ascii="Arial" w:hAnsi="Arial" w:cs="Arial"/>
          <w:sz w:val="24"/>
          <w:szCs w:val="24"/>
        </w:rPr>
        <w:t>é possível</w:t>
      </w:r>
      <w:r w:rsidR="006260EA" w:rsidRPr="006260EA">
        <w:rPr>
          <w:rFonts w:ascii="Arial" w:hAnsi="Arial" w:cs="Arial"/>
          <w:sz w:val="24"/>
          <w:szCs w:val="24"/>
        </w:rPr>
        <w:t xml:space="preserve"> consolidar </w:t>
      </w:r>
      <w:r w:rsidR="00A50834">
        <w:rPr>
          <w:rFonts w:ascii="Arial" w:hAnsi="Arial" w:cs="Arial"/>
          <w:sz w:val="24"/>
          <w:szCs w:val="24"/>
        </w:rPr>
        <w:t>variáveis</w:t>
      </w:r>
      <w:r w:rsidR="006260EA" w:rsidRPr="006260EA">
        <w:rPr>
          <w:rFonts w:ascii="Arial" w:hAnsi="Arial" w:cs="Arial"/>
          <w:sz w:val="24"/>
          <w:szCs w:val="24"/>
        </w:rPr>
        <w:t xml:space="preserve"> </w:t>
      </w:r>
      <w:r w:rsidR="005C4E9F">
        <w:rPr>
          <w:rFonts w:ascii="Arial" w:hAnsi="Arial" w:cs="Arial"/>
          <w:sz w:val="24"/>
          <w:szCs w:val="24"/>
        </w:rPr>
        <w:t>vindas</w:t>
      </w:r>
      <w:r w:rsidR="006260EA" w:rsidRPr="006260EA">
        <w:rPr>
          <w:rFonts w:ascii="Arial" w:hAnsi="Arial" w:cs="Arial"/>
          <w:sz w:val="24"/>
          <w:szCs w:val="24"/>
        </w:rPr>
        <w:t xml:space="preserve"> de diversas fontes, como bancos de dados, arquivos locais ou na nuvem, e transformá-las em representações visuais. </w:t>
      </w:r>
    </w:p>
    <w:p w14:paraId="2723A379" w14:textId="00B72C02" w:rsidR="006260EA" w:rsidRPr="006260EA" w:rsidRDefault="009653F4" w:rsidP="006260EA">
      <w:pPr>
        <w:spacing w:line="360" w:lineRule="auto"/>
        <w:jc w:val="both"/>
        <w:rPr>
          <w:rFonts w:ascii="Arial" w:hAnsi="Arial" w:cs="Arial"/>
          <w:sz w:val="24"/>
          <w:szCs w:val="24"/>
        </w:rPr>
      </w:pPr>
      <w:r>
        <w:rPr>
          <w:rFonts w:ascii="Arial" w:hAnsi="Arial" w:cs="Arial"/>
          <w:sz w:val="24"/>
          <w:szCs w:val="24"/>
        </w:rPr>
        <w:lastRenderedPageBreak/>
        <w:tab/>
        <w:t>A importância do Power BI é</w:t>
      </w:r>
      <w:r w:rsidR="00D1010F" w:rsidRPr="00D1010F">
        <w:rPr>
          <w:rFonts w:ascii="Arial" w:hAnsi="Arial" w:cs="Arial"/>
          <w:sz w:val="24"/>
          <w:szCs w:val="24"/>
        </w:rPr>
        <w:t xml:space="preserve"> </w:t>
      </w:r>
      <w:r w:rsidR="001B7480" w:rsidRPr="00D1010F">
        <w:rPr>
          <w:rFonts w:ascii="Arial" w:hAnsi="Arial" w:cs="Arial"/>
          <w:sz w:val="24"/>
          <w:szCs w:val="24"/>
        </w:rPr>
        <w:t>destacada</w:t>
      </w:r>
      <w:r w:rsidR="00D1010F">
        <w:rPr>
          <w:rFonts w:ascii="Arial" w:hAnsi="Arial" w:cs="Arial"/>
          <w:sz w:val="24"/>
          <w:szCs w:val="24"/>
        </w:rPr>
        <w:t xml:space="preserve"> </w:t>
      </w:r>
      <w:r>
        <w:rPr>
          <w:rFonts w:ascii="Arial" w:hAnsi="Arial" w:cs="Arial"/>
          <w:sz w:val="24"/>
          <w:szCs w:val="24"/>
        </w:rPr>
        <w:t>pela</w:t>
      </w:r>
      <w:r w:rsidR="00D1010F">
        <w:rPr>
          <w:rFonts w:ascii="Arial" w:hAnsi="Arial" w:cs="Arial"/>
          <w:sz w:val="24"/>
          <w:szCs w:val="24"/>
        </w:rPr>
        <w:t xml:space="preserve"> </w:t>
      </w:r>
      <w:proofErr w:type="spellStart"/>
      <w:r w:rsidR="00D1010F">
        <w:rPr>
          <w:rFonts w:ascii="Arial" w:hAnsi="Arial" w:cs="Arial"/>
          <w:sz w:val="24"/>
          <w:szCs w:val="24"/>
        </w:rPr>
        <w:t>OneSolution</w:t>
      </w:r>
      <w:proofErr w:type="spellEnd"/>
      <w:r w:rsidR="00D1010F">
        <w:rPr>
          <w:rFonts w:ascii="Arial" w:hAnsi="Arial" w:cs="Arial"/>
          <w:sz w:val="24"/>
          <w:szCs w:val="24"/>
        </w:rPr>
        <w:t xml:space="preserve"> Brasil (</w:t>
      </w:r>
      <w:r w:rsidR="00A542BF">
        <w:rPr>
          <w:rFonts w:ascii="Arial" w:hAnsi="Arial" w:cs="Arial"/>
          <w:sz w:val="24"/>
          <w:szCs w:val="24"/>
        </w:rPr>
        <w:t>2023</w:t>
      </w:r>
      <w:r w:rsidR="00224270">
        <w:rPr>
          <w:rFonts w:ascii="Arial" w:hAnsi="Arial" w:cs="Arial"/>
          <w:sz w:val="24"/>
          <w:szCs w:val="24"/>
        </w:rPr>
        <w:t>)</w:t>
      </w:r>
      <w:r w:rsidR="006D3B1A">
        <w:rPr>
          <w:rFonts w:ascii="Arial" w:hAnsi="Arial" w:cs="Arial"/>
          <w:sz w:val="24"/>
          <w:szCs w:val="24"/>
        </w:rPr>
        <w:t xml:space="preserve">, </w:t>
      </w:r>
      <w:r w:rsidR="001B7480">
        <w:rPr>
          <w:rFonts w:ascii="Arial" w:hAnsi="Arial" w:cs="Arial"/>
          <w:sz w:val="24"/>
          <w:szCs w:val="24"/>
        </w:rPr>
        <w:t xml:space="preserve">ressaltando que o Power BI </w:t>
      </w:r>
      <w:r w:rsidR="004712E1" w:rsidRPr="004712E1">
        <w:rPr>
          <w:rFonts w:ascii="Arial" w:hAnsi="Arial" w:cs="Arial"/>
          <w:sz w:val="24"/>
          <w:szCs w:val="24"/>
        </w:rPr>
        <w:t xml:space="preserve">não é apenas uma ferramenta, mas uma peça essencial para impulsionar a eficiência e a competitividade no agronegócio. Essa tecnologia permite que as empresas do setor atinjam níveis </w:t>
      </w:r>
      <w:r w:rsidR="001B7480">
        <w:rPr>
          <w:rFonts w:ascii="Arial" w:hAnsi="Arial" w:cs="Arial"/>
          <w:sz w:val="24"/>
          <w:szCs w:val="24"/>
        </w:rPr>
        <w:t xml:space="preserve">maiores </w:t>
      </w:r>
      <w:r w:rsidR="004712E1" w:rsidRPr="004712E1">
        <w:rPr>
          <w:rFonts w:ascii="Arial" w:hAnsi="Arial" w:cs="Arial"/>
          <w:sz w:val="24"/>
          <w:szCs w:val="24"/>
        </w:rPr>
        <w:t xml:space="preserve">de inteligência operacional, promovendo </w:t>
      </w:r>
      <w:r w:rsidR="001B7480">
        <w:rPr>
          <w:rFonts w:ascii="Arial" w:hAnsi="Arial" w:cs="Arial"/>
          <w:sz w:val="24"/>
          <w:szCs w:val="24"/>
        </w:rPr>
        <w:t>proatividade</w:t>
      </w:r>
      <w:r w:rsidR="004712E1" w:rsidRPr="004712E1">
        <w:rPr>
          <w:rFonts w:ascii="Arial" w:hAnsi="Arial" w:cs="Arial"/>
          <w:sz w:val="24"/>
          <w:szCs w:val="24"/>
        </w:rPr>
        <w:t xml:space="preserve"> na tomada de decisões estratégicas para otimização da produção, gestão de riscos, planejamento de safras e análise do desempenho financeiro.</w:t>
      </w:r>
    </w:p>
    <w:p w14:paraId="325777F1" w14:textId="0EC99643" w:rsidR="006260EA" w:rsidRDefault="00702D37" w:rsidP="006260EA">
      <w:pPr>
        <w:spacing w:line="360" w:lineRule="auto"/>
        <w:jc w:val="both"/>
        <w:rPr>
          <w:rFonts w:ascii="Arial" w:hAnsi="Arial" w:cs="Arial"/>
          <w:sz w:val="24"/>
          <w:szCs w:val="24"/>
        </w:rPr>
      </w:pPr>
      <w:r>
        <w:rPr>
          <w:rFonts w:ascii="Arial" w:hAnsi="Arial" w:cs="Arial"/>
          <w:sz w:val="24"/>
          <w:szCs w:val="24"/>
        </w:rPr>
        <w:tab/>
      </w:r>
      <w:r w:rsidR="006260EA" w:rsidRPr="006260EA">
        <w:rPr>
          <w:rFonts w:ascii="Arial" w:hAnsi="Arial" w:cs="Arial"/>
          <w:sz w:val="24"/>
          <w:szCs w:val="24"/>
        </w:rPr>
        <w:t>Em um exemplo de tela no Power BI para análise agrícola, é possível incluir gráficos de linhas mostrando a variação dos preços das folhosas ao longo do tempo em diferentes regiões, permitindo a comparação das oscilações de valores. Gráficos de dispersão pode</w:t>
      </w:r>
      <w:r w:rsidR="00FA67F8">
        <w:rPr>
          <w:rFonts w:ascii="Arial" w:hAnsi="Arial" w:cs="Arial"/>
          <w:sz w:val="24"/>
          <w:szCs w:val="24"/>
        </w:rPr>
        <w:t>m</w:t>
      </w:r>
      <w:r w:rsidR="006260EA" w:rsidRPr="006260EA">
        <w:rPr>
          <w:rFonts w:ascii="Arial" w:hAnsi="Arial" w:cs="Arial"/>
          <w:sz w:val="24"/>
          <w:szCs w:val="24"/>
        </w:rPr>
        <w:t xml:space="preserve"> ser empregados para correlacionar esses preços com dados meteorológicos, como a média de precipitação, temperatura ou umidade relativa, oferecendo insights sobre possíveis relações entre fatores climáticos e os preços das culturas.</w:t>
      </w:r>
    </w:p>
    <w:p w14:paraId="5A5A3816" w14:textId="18719077" w:rsidR="00F01946" w:rsidRPr="00F01946" w:rsidRDefault="00F01946" w:rsidP="00F01946">
      <w:pPr>
        <w:pStyle w:val="Legenda"/>
        <w:keepNext/>
        <w:jc w:val="center"/>
        <w:rPr>
          <w:rFonts w:ascii="Arial" w:hAnsi="Arial" w:cs="Arial"/>
          <w:i w:val="0"/>
          <w:iCs w:val="0"/>
          <w:color w:val="auto"/>
          <w:sz w:val="20"/>
          <w:szCs w:val="20"/>
        </w:rPr>
      </w:pPr>
      <w:r w:rsidRPr="00F01946">
        <w:rPr>
          <w:rFonts w:ascii="Arial" w:hAnsi="Arial" w:cs="Arial"/>
          <w:b/>
          <w:bCs/>
          <w:i w:val="0"/>
          <w:iCs w:val="0"/>
          <w:color w:val="auto"/>
          <w:sz w:val="20"/>
          <w:szCs w:val="20"/>
        </w:rPr>
        <w:t xml:space="preserve">Figura </w:t>
      </w:r>
      <w:r w:rsidRPr="00F01946">
        <w:rPr>
          <w:rFonts w:ascii="Arial" w:hAnsi="Arial" w:cs="Arial"/>
          <w:b/>
          <w:bCs/>
          <w:i w:val="0"/>
          <w:iCs w:val="0"/>
          <w:color w:val="auto"/>
          <w:sz w:val="20"/>
          <w:szCs w:val="20"/>
        </w:rPr>
        <w:fldChar w:fldCharType="begin"/>
      </w:r>
      <w:r w:rsidRPr="00F01946">
        <w:rPr>
          <w:rFonts w:ascii="Arial" w:hAnsi="Arial" w:cs="Arial"/>
          <w:b/>
          <w:bCs/>
          <w:i w:val="0"/>
          <w:iCs w:val="0"/>
          <w:color w:val="auto"/>
          <w:sz w:val="20"/>
          <w:szCs w:val="20"/>
        </w:rPr>
        <w:instrText xml:space="preserve"> SEQ Figura \* ARABIC </w:instrText>
      </w:r>
      <w:r w:rsidRPr="00F01946">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1</w:t>
      </w:r>
      <w:r w:rsidRPr="00F01946">
        <w:rPr>
          <w:rFonts w:ascii="Arial" w:hAnsi="Arial" w:cs="Arial"/>
          <w:b/>
          <w:bCs/>
          <w:i w:val="0"/>
          <w:iCs w:val="0"/>
          <w:color w:val="auto"/>
          <w:sz w:val="20"/>
          <w:szCs w:val="20"/>
        </w:rPr>
        <w:fldChar w:fldCharType="end"/>
      </w:r>
      <w:r w:rsidRPr="00F01946">
        <w:rPr>
          <w:rFonts w:ascii="Arial" w:hAnsi="Arial" w:cs="Arial"/>
          <w:i w:val="0"/>
          <w:iCs w:val="0"/>
          <w:color w:val="auto"/>
          <w:sz w:val="20"/>
          <w:szCs w:val="20"/>
        </w:rPr>
        <w:t xml:space="preserve"> - Análise Preditiva</w:t>
      </w:r>
    </w:p>
    <w:p w14:paraId="47059437" w14:textId="77777777" w:rsidR="00F01946" w:rsidRDefault="00793195" w:rsidP="00F01946">
      <w:pPr>
        <w:keepNext/>
        <w:spacing w:line="360" w:lineRule="auto"/>
        <w:jc w:val="center"/>
      </w:pPr>
      <w:r w:rsidRPr="00793195">
        <w:rPr>
          <w:rFonts w:ascii="Arial" w:hAnsi="Arial" w:cs="Arial"/>
          <w:noProof/>
          <w:sz w:val="24"/>
          <w:szCs w:val="24"/>
        </w:rPr>
        <w:drawing>
          <wp:inline distT="0" distB="0" distL="0" distR="0" wp14:anchorId="20D61F25" wp14:editId="4132609C">
            <wp:extent cx="5400040" cy="1505585"/>
            <wp:effectExtent l="0" t="0" r="3175" b="1905"/>
            <wp:docPr id="749435876" name="Imagem 749435876" descr="Interface gráfica do usuári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35876" name="Imagem 1" descr="Interface gráfica do usuário, Aplicativo"/>
                    <pic:cNvPicPr/>
                  </pic:nvPicPr>
                  <pic:blipFill>
                    <a:blip r:embed="rId13"/>
                    <a:stretch>
                      <a:fillRect/>
                    </a:stretch>
                  </pic:blipFill>
                  <pic:spPr>
                    <a:xfrm>
                      <a:off x="0" y="0"/>
                      <a:ext cx="5400040" cy="1505585"/>
                    </a:xfrm>
                    <a:prstGeom prst="rect">
                      <a:avLst/>
                    </a:prstGeom>
                  </pic:spPr>
                </pic:pic>
              </a:graphicData>
            </a:graphic>
          </wp:inline>
        </w:drawing>
      </w:r>
    </w:p>
    <w:p w14:paraId="6B1D87AC" w14:textId="382A0639" w:rsidR="00F01946" w:rsidRPr="00F01946" w:rsidRDefault="00F01946" w:rsidP="00F01946">
      <w:pPr>
        <w:pStyle w:val="Legenda"/>
        <w:jc w:val="center"/>
        <w:rPr>
          <w:rFonts w:ascii="Arial" w:hAnsi="Arial" w:cs="Arial"/>
          <w:i w:val="0"/>
          <w:iCs w:val="0"/>
          <w:color w:val="auto"/>
          <w:sz w:val="20"/>
          <w:szCs w:val="20"/>
        </w:rPr>
      </w:pPr>
      <w:r w:rsidRPr="00F01946">
        <w:rPr>
          <w:rFonts w:ascii="Arial" w:hAnsi="Arial" w:cs="Arial"/>
          <w:i w:val="0"/>
          <w:iCs w:val="0"/>
          <w:color w:val="auto"/>
          <w:sz w:val="20"/>
          <w:szCs w:val="20"/>
        </w:rPr>
        <w:t>Fonte: O autor, 2023.</w:t>
      </w:r>
    </w:p>
    <w:p w14:paraId="6879114A" w14:textId="17ACE70B" w:rsidR="006260EA" w:rsidRDefault="00702D37" w:rsidP="006260EA">
      <w:pPr>
        <w:spacing w:line="360" w:lineRule="auto"/>
        <w:jc w:val="both"/>
        <w:rPr>
          <w:rFonts w:ascii="Arial" w:hAnsi="Arial" w:cs="Arial"/>
          <w:sz w:val="24"/>
          <w:szCs w:val="24"/>
        </w:rPr>
      </w:pPr>
      <w:r>
        <w:rPr>
          <w:rFonts w:ascii="Arial" w:hAnsi="Arial" w:cs="Arial"/>
          <w:sz w:val="24"/>
          <w:szCs w:val="24"/>
        </w:rPr>
        <w:tab/>
      </w:r>
      <w:r w:rsidR="006260EA" w:rsidRPr="006260EA">
        <w:rPr>
          <w:rFonts w:ascii="Arial" w:hAnsi="Arial" w:cs="Arial"/>
          <w:sz w:val="24"/>
          <w:szCs w:val="24"/>
        </w:rPr>
        <w:t xml:space="preserve">Além disso, o Power BI possibilita a interatividade, permitindo aos usuários </w:t>
      </w:r>
      <w:r w:rsidR="00793195" w:rsidRPr="006260EA">
        <w:rPr>
          <w:rFonts w:ascii="Arial" w:hAnsi="Arial" w:cs="Arial"/>
          <w:sz w:val="24"/>
          <w:szCs w:val="24"/>
        </w:rPr>
        <w:t>filtrarem</w:t>
      </w:r>
      <w:r w:rsidR="006260EA" w:rsidRPr="006260EA">
        <w:rPr>
          <w:rFonts w:ascii="Arial" w:hAnsi="Arial" w:cs="Arial"/>
          <w:sz w:val="24"/>
          <w:szCs w:val="24"/>
        </w:rPr>
        <w:t xml:space="preserve"> dados e explorar informações específicas de seu interesse. Essa ferramenta é uma adição significativa em projetos de análise de dados, fornecendo uma visão ampla e detalhada, essencial para a compreensão e tomada de decisões informadas. </w:t>
      </w:r>
    </w:p>
    <w:p w14:paraId="414221B8" w14:textId="29A4710E" w:rsidR="0015392A" w:rsidRPr="0015392A" w:rsidRDefault="0015392A" w:rsidP="0015392A">
      <w:pPr>
        <w:pStyle w:val="Legenda"/>
        <w:keepNext/>
        <w:jc w:val="center"/>
        <w:rPr>
          <w:rFonts w:ascii="Arial" w:hAnsi="Arial" w:cs="Arial"/>
          <w:i w:val="0"/>
          <w:iCs w:val="0"/>
          <w:color w:val="auto"/>
          <w:sz w:val="20"/>
          <w:szCs w:val="20"/>
        </w:rPr>
      </w:pPr>
      <w:r w:rsidRPr="0015392A">
        <w:rPr>
          <w:rFonts w:ascii="Arial" w:hAnsi="Arial" w:cs="Arial"/>
          <w:b/>
          <w:bCs/>
          <w:i w:val="0"/>
          <w:iCs w:val="0"/>
          <w:color w:val="auto"/>
          <w:sz w:val="20"/>
          <w:szCs w:val="20"/>
        </w:rPr>
        <w:lastRenderedPageBreak/>
        <w:t xml:space="preserve">Figura </w:t>
      </w:r>
      <w:r w:rsidRPr="0015392A">
        <w:rPr>
          <w:rFonts w:ascii="Arial" w:hAnsi="Arial" w:cs="Arial"/>
          <w:b/>
          <w:bCs/>
          <w:i w:val="0"/>
          <w:iCs w:val="0"/>
          <w:color w:val="auto"/>
          <w:sz w:val="20"/>
          <w:szCs w:val="20"/>
        </w:rPr>
        <w:fldChar w:fldCharType="begin"/>
      </w:r>
      <w:r w:rsidRPr="0015392A">
        <w:rPr>
          <w:rFonts w:ascii="Arial" w:hAnsi="Arial" w:cs="Arial"/>
          <w:b/>
          <w:bCs/>
          <w:i w:val="0"/>
          <w:iCs w:val="0"/>
          <w:color w:val="auto"/>
          <w:sz w:val="20"/>
          <w:szCs w:val="20"/>
        </w:rPr>
        <w:instrText xml:space="preserve"> SEQ Figura \* ARABIC </w:instrText>
      </w:r>
      <w:r w:rsidRPr="0015392A">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2</w:t>
      </w:r>
      <w:r w:rsidRPr="0015392A">
        <w:rPr>
          <w:rFonts w:ascii="Arial" w:hAnsi="Arial" w:cs="Arial"/>
          <w:b/>
          <w:bCs/>
          <w:i w:val="0"/>
          <w:iCs w:val="0"/>
          <w:color w:val="auto"/>
          <w:sz w:val="20"/>
          <w:szCs w:val="20"/>
        </w:rPr>
        <w:fldChar w:fldCharType="end"/>
      </w:r>
      <w:r w:rsidRPr="0015392A">
        <w:rPr>
          <w:rFonts w:ascii="Arial" w:hAnsi="Arial" w:cs="Arial"/>
          <w:i w:val="0"/>
          <w:iCs w:val="0"/>
          <w:color w:val="auto"/>
          <w:sz w:val="20"/>
          <w:szCs w:val="20"/>
        </w:rPr>
        <w:t xml:space="preserve"> - Filtros Dashboard</w:t>
      </w:r>
    </w:p>
    <w:p w14:paraId="25258424" w14:textId="77777777" w:rsidR="0015392A" w:rsidRDefault="0015392A" w:rsidP="0015392A">
      <w:pPr>
        <w:keepNext/>
        <w:spacing w:line="360" w:lineRule="auto"/>
        <w:jc w:val="center"/>
      </w:pPr>
      <w:r w:rsidRPr="0015392A">
        <w:rPr>
          <w:rFonts w:ascii="Arial" w:hAnsi="Arial" w:cs="Arial"/>
          <w:noProof/>
          <w:sz w:val="24"/>
          <w:szCs w:val="24"/>
        </w:rPr>
        <w:drawing>
          <wp:inline distT="0" distB="0" distL="0" distR="0" wp14:anchorId="64FB1719" wp14:editId="61A86CDD">
            <wp:extent cx="5400040" cy="1589405"/>
            <wp:effectExtent l="0" t="0" r="0" b="0"/>
            <wp:docPr id="518661964" name="Imagem 51866196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61964" name="Imagem 1" descr="Interface gráfica do usuário, Aplicativo&#10;&#10;Descrição gerada automaticamente"/>
                    <pic:cNvPicPr/>
                  </pic:nvPicPr>
                  <pic:blipFill>
                    <a:blip r:embed="rId14"/>
                    <a:stretch>
                      <a:fillRect/>
                    </a:stretch>
                  </pic:blipFill>
                  <pic:spPr>
                    <a:xfrm>
                      <a:off x="0" y="0"/>
                      <a:ext cx="5400040" cy="1589405"/>
                    </a:xfrm>
                    <a:prstGeom prst="rect">
                      <a:avLst/>
                    </a:prstGeom>
                  </pic:spPr>
                </pic:pic>
              </a:graphicData>
            </a:graphic>
          </wp:inline>
        </w:drawing>
      </w:r>
    </w:p>
    <w:p w14:paraId="1BB8F734" w14:textId="7C4C1EF3" w:rsidR="007955AE" w:rsidRPr="0015392A" w:rsidRDefault="0015392A" w:rsidP="0015392A">
      <w:pPr>
        <w:pStyle w:val="Legenda"/>
        <w:jc w:val="center"/>
        <w:rPr>
          <w:rFonts w:ascii="Arial" w:hAnsi="Arial" w:cs="Arial"/>
          <w:i w:val="0"/>
          <w:iCs w:val="0"/>
          <w:color w:val="auto"/>
          <w:sz w:val="28"/>
          <w:szCs w:val="28"/>
        </w:rPr>
      </w:pPr>
      <w:r w:rsidRPr="0015392A">
        <w:rPr>
          <w:rFonts w:ascii="Arial" w:hAnsi="Arial" w:cs="Arial"/>
          <w:i w:val="0"/>
          <w:iCs w:val="0"/>
          <w:color w:val="auto"/>
          <w:sz w:val="20"/>
          <w:szCs w:val="20"/>
        </w:rPr>
        <w:t>Fonte: O autor, 2023.</w:t>
      </w:r>
    </w:p>
    <w:p w14:paraId="332A32B6" w14:textId="3FA0ED36" w:rsidR="00FE2AC7" w:rsidRDefault="00FE2AC7" w:rsidP="00DD1875">
      <w:pPr>
        <w:pStyle w:val="Default"/>
        <w:numPr>
          <w:ilvl w:val="1"/>
          <w:numId w:val="12"/>
        </w:numPr>
        <w:spacing w:after="240" w:line="360" w:lineRule="auto"/>
        <w:jc w:val="both"/>
        <w:outlineLvl w:val="0"/>
        <w:rPr>
          <w:b/>
          <w:color w:val="00000A"/>
        </w:rPr>
      </w:pPr>
      <w:bookmarkStart w:id="17" w:name="_Toc168648177"/>
      <w:r>
        <w:rPr>
          <w:b/>
          <w:color w:val="00000A"/>
        </w:rPr>
        <w:t>FERRAMENTA PYTHON</w:t>
      </w:r>
      <w:bookmarkEnd w:id="17"/>
    </w:p>
    <w:p w14:paraId="7CCC82E7" w14:textId="6BB088E8" w:rsidR="000611E9" w:rsidRPr="000611E9" w:rsidRDefault="007955AE" w:rsidP="000611E9">
      <w:pPr>
        <w:spacing w:line="360" w:lineRule="auto"/>
        <w:jc w:val="both"/>
        <w:rPr>
          <w:rFonts w:ascii="Arial" w:hAnsi="Arial" w:cs="Arial"/>
          <w:sz w:val="24"/>
          <w:szCs w:val="24"/>
        </w:rPr>
      </w:pPr>
      <w:r>
        <w:rPr>
          <w:rFonts w:ascii="Arial" w:hAnsi="Arial" w:cs="Arial"/>
          <w:sz w:val="24"/>
          <w:szCs w:val="24"/>
        </w:rPr>
        <w:tab/>
      </w:r>
      <w:r w:rsidR="0065595F" w:rsidRPr="0065595F">
        <w:rPr>
          <w:rFonts w:ascii="Arial" w:hAnsi="Arial" w:cs="Arial"/>
          <w:sz w:val="24"/>
          <w:szCs w:val="24"/>
        </w:rPr>
        <w:t xml:space="preserve">Por último, mas não menos importante, tem-se o Python, uma linguagem de programação poderosa, amplamente adotada na análise de dados devido à sua versatilidade e extensas bibliotecas especializadas. </w:t>
      </w:r>
      <w:r w:rsidR="00743D15">
        <w:rPr>
          <w:rFonts w:ascii="Arial" w:hAnsi="Arial" w:cs="Arial"/>
          <w:sz w:val="24"/>
          <w:szCs w:val="24"/>
        </w:rPr>
        <w:t>De acordo com</w:t>
      </w:r>
      <w:r w:rsidR="006E0855">
        <w:rPr>
          <w:rFonts w:ascii="Arial" w:hAnsi="Arial" w:cs="Arial"/>
          <w:sz w:val="24"/>
          <w:szCs w:val="24"/>
        </w:rPr>
        <w:t xml:space="preserve"> a </w:t>
      </w:r>
      <w:proofErr w:type="spellStart"/>
      <w:r w:rsidR="006E0855">
        <w:rPr>
          <w:rFonts w:ascii="Arial" w:hAnsi="Arial" w:cs="Arial"/>
          <w:sz w:val="24"/>
          <w:szCs w:val="24"/>
        </w:rPr>
        <w:t>Awari</w:t>
      </w:r>
      <w:proofErr w:type="spellEnd"/>
      <w:r w:rsidR="00046A20">
        <w:rPr>
          <w:rFonts w:ascii="Arial" w:hAnsi="Arial" w:cs="Arial"/>
          <w:sz w:val="24"/>
          <w:szCs w:val="24"/>
        </w:rPr>
        <w:t xml:space="preserve"> </w:t>
      </w:r>
      <w:r w:rsidR="006E0855">
        <w:rPr>
          <w:rFonts w:ascii="Arial" w:hAnsi="Arial" w:cs="Arial"/>
          <w:sz w:val="24"/>
          <w:szCs w:val="24"/>
        </w:rPr>
        <w:t>(2023)</w:t>
      </w:r>
      <w:r w:rsidR="00046A20">
        <w:rPr>
          <w:rFonts w:ascii="Arial" w:hAnsi="Arial" w:cs="Arial"/>
          <w:sz w:val="24"/>
          <w:szCs w:val="24"/>
        </w:rPr>
        <w:t>,</w:t>
      </w:r>
      <w:r w:rsidR="0065595F" w:rsidRPr="0065595F">
        <w:rPr>
          <w:rFonts w:ascii="Arial" w:hAnsi="Arial" w:cs="Arial"/>
          <w:sz w:val="24"/>
          <w:szCs w:val="24"/>
        </w:rPr>
        <w:t xml:space="preserve"> Python torna-se essencial na análise de grandes volumes de parâmetros, permitindo a manipulação, limpeza e análise de dados de maneira eficiente</w:t>
      </w:r>
      <w:r w:rsidR="000611E9" w:rsidRPr="000611E9">
        <w:rPr>
          <w:rFonts w:ascii="Arial" w:hAnsi="Arial" w:cs="Arial"/>
          <w:sz w:val="24"/>
          <w:szCs w:val="24"/>
        </w:rPr>
        <w:t>.</w:t>
      </w:r>
      <w:r w:rsidR="006322DE" w:rsidRPr="006322DE">
        <w:t xml:space="preserve"> </w:t>
      </w:r>
      <w:r w:rsidR="006322DE" w:rsidRPr="006322DE">
        <w:rPr>
          <w:rFonts w:ascii="Arial" w:hAnsi="Arial" w:cs="Arial"/>
          <w:sz w:val="24"/>
          <w:szCs w:val="24"/>
        </w:rPr>
        <w:t>Essa capacidade agrega diretamente valor ao setor agrícola.</w:t>
      </w:r>
    </w:p>
    <w:p w14:paraId="006FB0D7" w14:textId="7292B2CC" w:rsidR="000611E9" w:rsidRPr="000611E9" w:rsidRDefault="000611E9" w:rsidP="000611E9">
      <w:pPr>
        <w:spacing w:line="360" w:lineRule="auto"/>
        <w:jc w:val="both"/>
        <w:rPr>
          <w:rFonts w:ascii="Arial" w:hAnsi="Arial" w:cs="Arial"/>
          <w:sz w:val="24"/>
          <w:szCs w:val="24"/>
        </w:rPr>
      </w:pPr>
      <w:r>
        <w:rPr>
          <w:rFonts w:ascii="Arial" w:hAnsi="Arial" w:cs="Arial"/>
          <w:sz w:val="24"/>
          <w:szCs w:val="24"/>
        </w:rPr>
        <w:tab/>
      </w:r>
      <w:r w:rsidRPr="000611E9">
        <w:rPr>
          <w:rFonts w:ascii="Arial" w:hAnsi="Arial" w:cs="Arial"/>
          <w:sz w:val="24"/>
          <w:szCs w:val="24"/>
        </w:rPr>
        <w:t xml:space="preserve">Em um contexto de análise de dados agrícolas, o Python, com suas bibliotecas como Pandas e </w:t>
      </w:r>
      <w:proofErr w:type="spellStart"/>
      <w:r w:rsidRPr="000611E9">
        <w:rPr>
          <w:rFonts w:ascii="Arial" w:hAnsi="Arial" w:cs="Arial"/>
          <w:sz w:val="24"/>
          <w:szCs w:val="24"/>
        </w:rPr>
        <w:t>NumPy</w:t>
      </w:r>
      <w:proofErr w:type="spellEnd"/>
      <w:r w:rsidRPr="000611E9">
        <w:rPr>
          <w:rFonts w:ascii="Arial" w:hAnsi="Arial" w:cs="Arial"/>
          <w:sz w:val="24"/>
          <w:szCs w:val="24"/>
        </w:rPr>
        <w:t xml:space="preserve">, viabiliza a manipulação e limpeza de conjuntos extensos de dados. </w:t>
      </w:r>
      <w:r w:rsidR="00AA6E5A" w:rsidRPr="00AA6E5A">
        <w:rPr>
          <w:rFonts w:ascii="Arial" w:hAnsi="Arial" w:cs="Arial"/>
          <w:sz w:val="24"/>
          <w:szCs w:val="24"/>
        </w:rPr>
        <w:t xml:space="preserve">Conforme mencionado por Mendes (2023), o </w:t>
      </w:r>
      <w:proofErr w:type="spellStart"/>
      <w:r w:rsidR="00AA6E5A" w:rsidRPr="00AA6E5A">
        <w:rPr>
          <w:rFonts w:ascii="Arial" w:hAnsi="Arial" w:cs="Arial"/>
          <w:sz w:val="24"/>
          <w:szCs w:val="24"/>
        </w:rPr>
        <w:t>NumPy</w:t>
      </w:r>
      <w:proofErr w:type="spellEnd"/>
      <w:r w:rsidR="00AA6E5A" w:rsidRPr="00AA6E5A">
        <w:rPr>
          <w:rFonts w:ascii="Arial" w:hAnsi="Arial" w:cs="Arial"/>
          <w:sz w:val="24"/>
          <w:szCs w:val="24"/>
        </w:rPr>
        <w:t xml:space="preserve"> é essencial</w:t>
      </w:r>
      <w:r w:rsidRPr="000611E9">
        <w:rPr>
          <w:rFonts w:ascii="Arial" w:hAnsi="Arial" w:cs="Arial"/>
          <w:sz w:val="24"/>
          <w:szCs w:val="24"/>
        </w:rPr>
        <w:t xml:space="preserve"> para </w:t>
      </w:r>
      <w:r w:rsidR="00AA6E5A" w:rsidRPr="00AA6E5A">
        <w:rPr>
          <w:rFonts w:ascii="Arial" w:hAnsi="Arial" w:cs="Arial"/>
          <w:sz w:val="24"/>
          <w:szCs w:val="24"/>
        </w:rPr>
        <w:t>lidar com grandes conjuntos de dados numéricos, permitindo realizar operações matemáticas eficientes e estatísticas descritivas. Por exemplo, é possível calcular</w:t>
      </w:r>
      <w:r w:rsidRPr="000611E9">
        <w:rPr>
          <w:rFonts w:ascii="Arial" w:hAnsi="Arial" w:cs="Arial"/>
          <w:sz w:val="24"/>
          <w:szCs w:val="24"/>
        </w:rPr>
        <w:t xml:space="preserve"> médias diárias de temperatura, umidade ou velocidade do vento ao longo de períodos específicos</w:t>
      </w:r>
      <w:r w:rsidR="00AA6E5A" w:rsidRPr="00AA6E5A">
        <w:rPr>
          <w:rFonts w:ascii="Arial" w:hAnsi="Arial" w:cs="Arial"/>
          <w:sz w:val="24"/>
          <w:szCs w:val="24"/>
        </w:rPr>
        <w:t xml:space="preserve"> utilizando o </w:t>
      </w:r>
      <w:proofErr w:type="spellStart"/>
      <w:r w:rsidR="00AA6E5A" w:rsidRPr="00AA6E5A">
        <w:rPr>
          <w:rFonts w:ascii="Arial" w:hAnsi="Arial" w:cs="Arial"/>
          <w:sz w:val="24"/>
          <w:szCs w:val="24"/>
        </w:rPr>
        <w:t>NumPy</w:t>
      </w:r>
      <w:proofErr w:type="spellEnd"/>
      <w:r w:rsidR="00AA6E5A" w:rsidRPr="00AA6E5A">
        <w:rPr>
          <w:rFonts w:ascii="Arial" w:hAnsi="Arial" w:cs="Arial"/>
          <w:sz w:val="24"/>
          <w:szCs w:val="24"/>
        </w:rPr>
        <w:t>. Além disso, o Pandas, como destacado por Mendes (2023), oferece estruturas de dados flexíveis para representar e manipular dados tabulares, como agrupar e resumir dados meteorológicos. Essas operações possibilitam</w:t>
      </w:r>
      <w:r w:rsidRPr="000611E9">
        <w:rPr>
          <w:rFonts w:ascii="Arial" w:hAnsi="Arial" w:cs="Arial"/>
          <w:sz w:val="24"/>
          <w:szCs w:val="24"/>
        </w:rPr>
        <w:t xml:space="preserve"> uma compreensão mais clara das tendências climáticas ao longo do tempo</w:t>
      </w:r>
      <w:r w:rsidR="00AA0721">
        <w:rPr>
          <w:rFonts w:ascii="Arial" w:hAnsi="Arial" w:cs="Arial"/>
          <w:sz w:val="24"/>
          <w:szCs w:val="24"/>
        </w:rPr>
        <w:t>.</w:t>
      </w:r>
    </w:p>
    <w:p w14:paraId="018C6B38" w14:textId="6F5D680E" w:rsidR="007000EC" w:rsidRPr="007000EC" w:rsidRDefault="007000EC" w:rsidP="007000EC">
      <w:pPr>
        <w:pStyle w:val="Legenda"/>
        <w:keepNext/>
        <w:jc w:val="center"/>
        <w:rPr>
          <w:rFonts w:ascii="Arial" w:hAnsi="Arial" w:cs="Arial"/>
          <w:i w:val="0"/>
          <w:iCs w:val="0"/>
          <w:color w:val="auto"/>
          <w:sz w:val="20"/>
          <w:szCs w:val="20"/>
        </w:rPr>
      </w:pPr>
      <w:r w:rsidRPr="007000EC">
        <w:rPr>
          <w:rFonts w:ascii="Arial" w:hAnsi="Arial" w:cs="Arial"/>
          <w:b/>
          <w:bCs/>
          <w:i w:val="0"/>
          <w:iCs w:val="0"/>
          <w:color w:val="auto"/>
          <w:sz w:val="20"/>
          <w:szCs w:val="20"/>
        </w:rPr>
        <w:lastRenderedPageBreak/>
        <w:t xml:space="preserve">Figura </w:t>
      </w:r>
      <w:r w:rsidRPr="007000EC">
        <w:rPr>
          <w:rFonts w:ascii="Arial" w:hAnsi="Arial" w:cs="Arial"/>
          <w:b/>
          <w:bCs/>
          <w:i w:val="0"/>
          <w:iCs w:val="0"/>
          <w:color w:val="auto"/>
          <w:sz w:val="20"/>
          <w:szCs w:val="20"/>
        </w:rPr>
        <w:fldChar w:fldCharType="begin"/>
      </w:r>
      <w:r w:rsidRPr="007000EC">
        <w:rPr>
          <w:rFonts w:ascii="Arial" w:hAnsi="Arial" w:cs="Arial"/>
          <w:b/>
          <w:bCs/>
          <w:i w:val="0"/>
          <w:iCs w:val="0"/>
          <w:color w:val="auto"/>
          <w:sz w:val="20"/>
          <w:szCs w:val="20"/>
        </w:rPr>
        <w:instrText xml:space="preserve"> SEQ Figura \* ARABIC </w:instrText>
      </w:r>
      <w:r w:rsidRPr="007000EC">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3</w:t>
      </w:r>
      <w:r w:rsidRPr="007000EC">
        <w:rPr>
          <w:rFonts w:ascii="Arial" w:hAnsi="Arial" w:cs="Arial"/>
          <w:b/>
          <w:bCs/>
          <w:i w:val="0"/>
          <w:iCs w:val="0"/>
          <w:color w:val="auto"/>
          <w:sz w:val="20"/>
          <w:szCs w:val="20"/>
        </w:rPr>
        <w:fldChar w:fldCharType="end"/>
      </w:r>
      <w:r w:rsidRPr="007000EC">
        <w:rPr>
          <w:rFonts w:ascii="Arial" w:hAnsi="Arial" w:cs="Arial"/>
          <w:i w:val="0"/>
          <w:iCs w:val="0"/>
          <w:color w:val="auto"/>
          <w:sz w:val="20"/>
          <w:szCs w:val="20"/>
        </w:rPr>
        <w:t xml:space="preserve"> - Cálculos de Médias Meteorológicas em Python</w:t>
      </w:r>
    </w:p>
    <w:p w14:paraId="6C775E46" w14:textId="77777777" w:rsidR="007000EC" w:rsidRDefault="007000EC" w:rsidP="007000EC">
      <w:pPr>
        <w:keepNext/>
        <w:spacing w:line="360" w:lineRule="auto"/>
        <w:jc w:val="center"/>
      </w:pPr>
      <w:r w:rsidRPr="007000EC">
        <w:rPr>
          <w:rFonts w:ascii="Arial" w:hAnsi="Arial" w:cs="Arial"/>
          <w:noProof/>
          <w:sz w:val="24"/>
          <w:szCs w:val="24"/>
        </w:rPr>
        <w:drawing>
          <wp:inline distT="0" distB="0" distL="0" distR="0" wp14:anchorId="527C11F8" wp14:editId="12E463F3">
            <wp:extent cx="5400040" cy="1427480"/>
            <wp:effectExtent l="0" t="0" r="0" b="1270"/>
            <wp:docPr id="855222583"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22583" name="Imagem 1" descr="Tela de computador com texto preto sobre fundo branco&#10;&#10;Descrição gerada automaticamente"/>
                    <pic:cNvPicPr/>
                  </pic:nvPicPr>
                  <pic:blipFill>
                    <a:blip r:embed="rId15"/>
                    <a:stretch>
                      <a:fillRect/>
                    </a:stretch>
                  </pic:blipFill>
                  <pic:spPr>
                    <a:xfrm>
                      <a:off x="0" y="0"/>
                      <a:ext cx="5400040" cy="1427480"/>
                    </a:xfrm>
                    <a:prstGeom prst="rect">
                      <a:avLst/>
                    </a:prstGeom>
                  </pic:spPr>
                </pic:pic>
              </a:graphicData>
            </a:graphic>
          </wp:inline>
        </w:drawing>
      </w:r>
    </w:p>
    <w:p w14:paraId="15BDD5EA" w14:textId="2C63CF93" w:rsidR="00206A81" w:rsidRPr="007000EC" w:rsidRDefault="007000EC" w:rsidP="007000EC">
      <w:pPr>
        <w:pStyle w:val="Legenda"/>
        <w:jc w:val="center"/>
        <w:rPr>
          <w:rFonts w:ascii="Arial" w:hAnsi="Arial" w:cs="Arial"/>
          <w:i w:val="0"/>
          <w:iCs w:val="0"/>
          <w:color w:val="auto"/>
          <w:sz w:val="20"/>
          <w:szCs w:val="20"/>
        </w:rPr>
      </w:pPr>
      <w:r w:rsidRPr="007000EC">
        <w:rPr>
          <w:rFonts w:ascii="Arial" w:hAnsi="Arial" w:cs="Arial"/>
          <w:i w:val="0"/>
          <w:iCs w:val="0"/>
          <w:color w:val="auto"/>
          <w:sz w:val="20"/>
          <w:szCs w:val="20"/>
        </w:rPr>
        <w:t>Fonte: O autor, 2023.</w:t>
      </w:r>
    </w:p>
    <w:p w14:paraId="21E1242A" w14:textId="0ABC60F5" w:rsidR="000611E9" w:rsidRPr="000611E9" w:rsidRDefault="000611E9" w:rsidP="000611E9">
      <w:pPr>
        <w:spacing w:line="360" w:lineRule="auto"/>
        <w:jc w:val="both"/>
        <w:rPr>
          <w:rFonts w:ascii="Arial" w:hAnsi="Arial" w:cs="Arial"/>
          <w:sz w:val="24"/>
          <w:szCs w:val="24"/>
        </w:rPr>
      </w:pPr>
      <w:r>
        <w:rPr>
          <w:rFonts w:ascii="Arial" w:hAnsi="Arial" w:cs="Arial"/>
          <w:sz w:val="24"/>
          <w:szCs w:val="24"/>
        </w:rPr>
        <w:tab/>
      </w:r>
      <w:r w:rsidRPr="000611E9">
        <w:rPr>
          <w:rFonts w:ascii="Arial" w:hAnsi="Arial" w:cs="Arial"/>
          <w:sz w:val="24"/>
          <w:szCs w:val="24"/>
        </w:rPr>
        <w:t xml:space="preserve">Além disso, </w:t>
      </w:r>
      <w:r w:rsidR="00D51777">
        <w:rPr>
          <w:rFonts w:ascii="Arial" w:hAnsi="Arial" w:cs="Arial"/>
          <w:sz w:val="24"/>
          <w:szCs w:val="24"/>
        </w:rPr>
        <w:t>de acordo com</w:t>
      </w:r>
      <w:r w:rsidR="00D93A5B">
        <w:rPr>
          <w:rFonts w:ascii="Arial" w:hAnsi="Arial" w:cs="Arial"/>
          <w:sz w:val="24"/>
          <w:szCs w:val="24"/>
        </w:rPr>
        <w:t xml:space="preserve"> Fontes (2023)</w:t>
      </w:r>
      <w:r w:rsidR="00653FDE">
        <w:rPr>
          <w:rFonts w:ascii="Arial" w:hAnsi="Arial" w:cs="Arial"/>
          <w:sz w:val="24"/>
          <w:szCs w:val="24"/>
        </w:rPr>
        <w:t>,</w:t>
      </w:r>
      <w:r w:rsidR="00D93A5B">
        <w:rPr>
          <w:rFonts w:ascii="Arial" w:hAnsi="Arial" w:cs="Arial"/>
          <w:sz w:val="24"/>
          <w:szCs w:val="24"/>
        </w:rPr>
        <w:t xml:space="preserve"> </w:t>
      </w:r>
      <w:r w:rsidRPr="000611E9">
        <w:rPr>
          <w:rFonts w:ascii="Arial" w:hAnsi="Arial" w:cs="Arial"/>
          <w:sz w:val="24"/>
          <w:szCs w:val="24"/>
        </w:rPr>
        <w:t xml:space="preserve">o Python possibilita a criação de </w:t>
      </w:r>
      <w:r w:rsidR="007000EC">
        <w:rPr>
          <w:rFonts w:ascii="Arial" w:hAnsi="Arial" w:cs="Arial"/>
          <w:sz w:val="24"/>
          <w:szCs w:val="24"/>
        </w:rPr>
        <w:t>gráficos</w:t>
      </w:r>
      <w:r w:rsidR="00B35970">
        <w:rPr>
          <w:rFonts w:ascii="Arial" w:hAnsi="Arial" w:cs="Arial"/>
          <w:sz w:val="24"/>
          <w:szCs w:val="24"/>
        </w:rPr>
        <w:t xml:space="preserve"> </w:t>
      </w:r>
      <w:r w:rsidR="00AE1900">
        <w:rPr>
          <w:rFonts w:ascii="Arial" w:hAnsi="Arial" w:cs="Arial"/>
          <w:sz w:val="24"/>
          <w:szCs w:val="24"/>
        </w:rPr>
        <w:t xml:space="preserve">e </w:t>
      </w:r>
      <w:r w:rsidR="00B35970" w:rsidRPr="00B35970">
        <w:rPr>
          <w:rFonts w:ascii="Arial" w:hAnsi="Arial" w:cs="Arial"/>
          <w:sz w:val="24"/>
          <w:szCs w:val="24"/>
        </w:rPr>
        <w:t xml:space="preserve">visualizações através da biblioteca </w:t>
      </w:r>
      <w:proofErr w:type="spellStart"/>
      <w:r w:rsidR="00B35970" w:rsidRPr="00B35970">
        <w:rPr>
          <w:rFonts w:ascii="Arial" w:hAnsi="Arial" w:cs="Arial"/>
          <w:sz w:val="24"/>
          <w:szCs w:val="24"/>
        </w:rPr>
        <w:t>Matplotlib</w:t>
      </w:r>
      <w:proofErr w:type="spellEnd"/>
      <w:r w:rsidR="00AE1900">
        <w:rPr>
          <w:rFonts w:ascii="Arial" w:hAnsi="Arial" w:cs="Arial"/>
          <w:sz w:val="24"/>
          <w:szCs w:val="24"/>
        </w:rPr>
        <w:t xml:space="preserve"> e</w:t>
      </w:r>
      <w:r w:rsidR="00860CAD">
        <w:rPr>
          <w:rFonts w:ascii="Arial" w:hAnsi="Arial" w:cs="Arial"/>
          <w:sz w:val="24"/>
          <w:szCs w:val="24"/>
        </w:rPr>
        <w:t xml:space="preserve"> </w:t>
      </w:r>
      <w:r w:rsidR="00483EC5">
        <w:rPr>
          <w:rFonts w:ascii="Arial" w:hAnsi="Arial" w:cs="Arial"/>
          <w:sz w:val="24"/>
          <w:szCs w:val="24"/>
        </w:rPr>
        <w:t xml:space="preserve">viabiliza </w:t>
      </w:r>
      <w:r w:rsidR="00BB5A5E">
        <w:rPr>
          <w:rFonts w:ascii="Arial" w:hAnsi="Arial" w:cs="Arial"/>
          <w:sz w:val="24"/>
          <w:szCs w:val="24"/>
        </w:rPr>
        <w:t xml:space="preserve">o uso de </w:t>
      </w:r>
      <w:r w:rsidRPr="000611E9">
        <w:rPr>
          <w:rFonts w:ascii="Arial" w:hAnsi="Arial" w:cs="Arial"/>
          <w:sz w:val="24"/>
          <w:szCs w:val="24"/>
        </w:rPr>
        <w:t>modelos preditivos</w:t>
      </w:r>
      <w:r w:rsidR="00463B86">
        <w:rPr>
          <w:rFonts w:ascii="Arial" w:hAnsi="Arial" w:cs="Arial"/>
          <w:sz w:val="24"/>
          <w:szCs w:val="24"/>
        </w:rPr>
        <w:t>. P</w:t>
      </w:r>
      <w:r w:rsidRPr="000611E9">
        <w:rPr>
          <w:rFonts w:ascii="Arial" w:hAnsi="Arial" w:cs="Arial"/>
          <w:sz w:val="24"/>
          <w:szCs w:val="24"/>
        </w:rPr>
        <w:t xml:space="preserve">ara a agricultura, </w:t>
      </w:r>
      <w:r w:rsidR="00AA0721">
        <w:rPr>
          <w:rFonts w:ascii="Arial" w:hAnsi="Arial" w:cs="Arial"/>
          <w:sz w:val="24"/>
          <w:szCs w:val="24"/>
        </w:rPr>
        <w:t>existem</w:t>
      </w:r>
      <w:r w:rsidRPr="000611E9">
        <w:rPr>
          <w:rFonts w:ascii="Arial" w:hAnsi="Arial" w:cs="Arial"/>
          <w:sz w:val="24"/>
          <w:szCs w:val="24"/>
        </w:rPr>
        <w:t xml:space="preserve"> previsões de safras baseadas em dados meteorológicos históricos</w:t>
      </w:r>
      <w:r w:rsidR="00DB617E">
        <w:rPr>
          <w:rFonts w:ascii="Arial" w:hAnsi="Arial" w:cs="Arial"/>
          <w:sz w:val="24"/>
          <w:szCs w:val="24"/>
        </w:rPr>
        <w:t xml:space="preserve"> e a visualização pode ser feita através de </w:t>
      </w:r>
      <w:r w:rsidR="00463B86">
        <w:rPr>
          <w:rFonts w:ascii="Arial" w:hAnsi="Arial" w:cs="Arial"/>
          <w:sz w:val="24"/>
          <w:szCs w:val="24"/>
        </w:rPr>
        <w:t>representações gráficas</w:t>
      </w:r>
      <w:r w:rsidRPr="000611E9">
        <w:rPr>
          <w:rFonts w:ascii="Arial" w:hAnsi="Arial" w:cs="Arial"/>
          <w:sz w:val="24"/>
          <w:szCs w:val="24"/>
        </w:rPr>
        <w:t>. A capacidade de criar algoritmos personalizados e realizar análises estatísticas complexas torna o Python uma ferramenta</w:t>
      </w:r>
      <w:r w:rsidR="00701B2B">
        <w:rPr>
          <w:rFonts w:ascii="Arial" w:hAnsi="Arial" w:cs="Arial"/>
          <w:sz w:val="24"/>
          <w:szCs w:val="24"/>
        </w:rPr>
        <w:t xml:space="preserve"> </w:t>
      </w:r>
      <w:r w:rsidR="00002054">
        <w:rPr>
          <w:rFonts w:ascii="Arial" w:hAnsi="Arial" w:cs="Arial"/>
          <w:sz w:val="24"/>
          <w:szCs w:val="24"/>
        </w:rPr>
        <w:t>fantástica</w:t>
      </w:r>
      <w:r w:rsidR="00C72038">
        <w:rPr>
          <w:rFonts w:ascii="Arial" w:hAnsi="Arial" w:cs="Arial"/>
          <w:sz w:val="24"/>
          <w:szCs w:val="24"/>
        </w:rPr>
        <w:t>.</w:t>
      </w:r>
    </w:p>
    <w:p w14:paraId="499EE8DE" w14:textId="777914E9" w:rsidR="00EA0F8D" w:rsidRPr="00EA0F8D" w:rsidRDefault="00EA0F8D" w:rsidP="00EA0F8D">
      <w:pPr>
        <w:pStyle w:val="Legenda"/>
        <w:keepNext/>
        <w:jc w:val="center"/>
        <w:rPr>
          <w:rFonts w:ascii="Arial" w:hAnsi="Arial" w:cs="Arial"/>
          <w:i w:val="0"/>
          <w:iCs w:val="0"/>
          <w:color w:val="auto"/>
          <w:sz w:val="20"/>
          <w:szCs w:val="20"/>
        </w:rPr>
      </w:pPr>
      <w:r w:rsidRPr="00EA0F8D">
        <w:rPr>
          <w:rFonts w:ascii="Arial" w:hAnsi="Arial" w:cs="Arial"/>
          <w:b/>
          <w:bCs/>
          <w:i w:val="0"/>
          <w:iCs w:val="0"/>
          <w:color w:val="auto"/>
          <w:sz w:val="20"/>
          <w:szCs w:val="20"/>
        </w:rPr>
        <w:lastRenderedPageBreak/>
        <w:t xml:space="preserve">Figura </w:t>
      </w:r>
      <w:r w:rsidRPr="00EA0F8D">
        <w:rPr>
          <w:rFonts w:ascii="Arial" w:hAnsi="Arial" w:cs="Arial"/>
          <w:b/>
          <w:bCs/>
          <w:i w:val="0"/>
          <w:iCs w:val="0"/>
          <w:color w:val="auto"/>
          <w:sz w:val="20"/>
          <w:szCs w:val="20"/>
        </w:rPr>
        <w:fldChar w:fldCharType="begin"/>
      </w:r>
      <w:r w:rsidRPr="00EA0F8D">
        <w:rPr>
          <w:rFonts w:ascii="Arial" w:hAnsi="Arial" w:cs="Arial"/>
          <w:b/>
          <w:bCs/>
          <w:i w:val="0"/>
          <w:iCs w:val="0"/>
          <w:color w:val="auto"/>
          <w:sz w:val="20"/>
          <w:szCs w:val="20"/>
        </w:rPr>
        <w:instrText xml:space="preserve"> SEQ Figura \* ARABIC </w:instrText>
      </w:r>
      <w:r w:rsidRPr="00EA0F8D">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4</w:t>
      </w:r>
      <w:r w:rsidRPr="00EA0F8D">
        <w:rPr>
          <w:rFonts w:ascii="Arial" w:hAnsi="Arial" w:cs="Arial"/>
          <w:b/>
          <w:bCs/>
          <w:i w:val="0"/>
          <w:iCs w:val="0"/>
          <w:color w:val="auto"/>
          <w:sz w:val="20"/>
          <w:szCs w:val="20"/>
        </w:rPr>
        <w:fldChar w:fldCharType="end"/>
      </w:r>
      <w:r w:rsidRPr="00EA0F8D">
        <w:rPr>
          <w:rFonts w:ascii="Arial" w:hAnsi="Arial" w:cs="Arial"/>
          <w:i w:val="0"/>
          <w:iCs w:val="0"/>
          <w:color w:val="auto"/>
          <w:sz w:val="20"/>
          <w:szCs w:val="20"/>
        </w:rPr>
        <w:t xml:space="preserve"> - Gráfico de Dispersão Python</w:t>
      </w:r>
    </w:p>
    <w:p w14:paraId="11E661A7" w14:textId="77777777" w:rsidR="00EA0F8D" w:rsidRDefault="00EA0F8D" w:rsidP="00EA0F8D">
      <w:pPr>
        <w:keepNext/>
        <w:spacing w:line="360" w:lineRule="auto"/>
        <w:jc w:val="center"/>
      </w:pPr>
      <w:r w:rsidRPr="00EA0F8D">
        <w:rPr>
          <w:rFonts w:ascii="Arial" w:hAnsi="Arial" w:cs="Arial"/>
          <w:noProof/>
          <w:sz w:val="24"/>
          <w:szCs w:val="24"/>
        </w:rPr>
        <w:drawing>
          <wp:inline distT="0" distB="0" distL="0" distR="0" wp14:anchorId="75AD24D7" wp14:editId="589D91B9">
            <wp:extent cx="5279666" cy="4353365"/>
            <wp:effectExtent l="0" t="0" r="0" b="9525"/>
            <wp:docPr id="160610551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05512" name="Imagem 1" descr="Gráfico&#10;&#10;Descrição gerada automaticamente"/>
                    <pic:cNvPicPr/>
                  </pic:nvPicPr>
                  <pic:blipFill>
                    <a:blip r:embed="rId16"/>
                    <a:stretch>
                      <a:fillRect/>
                    </a:stretch>
                  </pic:blipFill>
                  <pic:spPr>
                    <a:xfrm>
                      <a:off x="0" y="0"/>
                      <a:ext cx="5320844" cy="4387318"/>
                    </a:xfrm>
                    <a:prstGeom prst="rect">
                      <a:avLst/>
                    </a:prstGeom>
                  </pic:spPr>
                </pic:pic>
              </a:graphicData>
            </a:graphic>
          </wp:inline>
        </w:drawing>
      </w:r>
    </w:p>
    <w:p w14:paraId="7BDAC194" w14:textId="77777777" w:rsidR="00EA0F8D" w:rsidRPr="007000EC" w:rsidRDefault="00EA0F8D" w:rsidP="00EA0F8D">
      <w:pPr>
        <w:pStyle w:val="Legenda"/>
        <w:jc w:val="center"/>
        <w:rPr>
          <w:rFonts w:ascii="Arial" w:hAnsi="Arial" w:cs="Arial"/>
          <w:i w:val="0"/>
          <w:iCs w:val="0"/>
          <w:color w:val="auto"/>
          <w:sz w:val="20"/>
          <w:szCs w:val="20"/>
        </w:rPr>
      </w:pPr>
      <w:r w:rsidRPr="007000EC">
        <w:rPr>
          <w:rFonts w:ascii="Arial" w:hAnsi="Arial" w:cs="Arial"/>
          <w:i w:val="0"/>
          <w:iCs w:val="0"/>
          <w:color w:val="auto"/>
          <w:sz w:val="20"/>
          <w:szCs w:val="20"/>
        </w:rPr>
        <w:t>Fonte: O autor, 2023.</w:t>
      </w:r>
    </w:p>
    <w:p w14:paraId="41638C08" w14:textId="03021CB8" w:rsidR="00873557" w:rsidRPr="00873557" w:rsidRDefault="000611E9" w:rsidP="00873557">
      <w:pPr>
        <w:spacing w:line="360" w:lineRule="auto"/>
        <w:jc w:val="both"/>
        <w:rPr>
          <w:b/>
          <w:color w:val="00000A"/>
          <w:sz w:val="28"/>
          <w:szCs w:val="28"/>
        </w:rPr>
      </w:pPr>
      <w:r>
        <w:rPr>
          <w:rFonts w:ascii="Arial" w:hAnsi="Arial" w:cs="Arial"/>
          <w:sz w:val="24"/>
          <w:szCs w:val="24"/>
        </w:rPr>
        <w:tab/>
      </w:r>
      <w:r w:rsidR="00C72038">
        <w:rPr>
          <w:rFonts w:ascii="Arial" w:hAnsi="Arial" w:cs="Arial"/>
          <w:sz w:val="24"/>
          <w:szCs w:val="24"/>
        </w:rPr>
        <w:t>Sendo assim,</w:t>
      </w:r>
      <w:r w:rsidRPr="000611E9">
        <w:rPr>
          <w:rFonts w:ascii="Arial" w:hAnsi="Arial" w:cs="Arial"/>
          <w:sz w:val="24"/>
          <w:szCs w:val="24"/>
        </w:rPr>
        <w:t xml:space="preserve"> Python, com sua flexibilidade e vast</w:t>
      </w:r>
      <w:r w:rsidR="00206A81">
        <w:rPr>
          <w:rFonts w:ascii="Arial" w:hAnsi="Arial" w:cs="Arial"/>
          <w:sz w:val="24"/>
          <w:szCs w:val="24"/>
        </w:rPr>
        <w:t>o leque</w:t>
      </w:r>
      <w:r w:rsidRPr="000611E9">
        <w:rPr>
          <w:rFonts w:ascii="Arial" w:hAnsi="Arial" w:cs="Arial"/>
          <w:sz w:val="24"/>
          <w:szCs w:val="24"/>
        </w:rPr>
        <w:t xml:space="preserve"> de funcionalidades</w:t>
      </w:r>
      <w:r w:rsidR="00BB5A5E">
        <w:rPr>
          <w:rFonts w:ascii="Arial" w:hAnsi="Arial" w:cs="Arial"/>
          <w:sz w:val="24"/>
          <w:szCs w:val="24"/>
        </w:rPr>
        <w:t xml:space="preserve"> e bibliotecas</w:t>
      </w:r>
      <w:r w:rsidRPr="000611E9">
        <w:rPr>
          <w:rFonts w:ascii="Arial" w:hAnsi="Arial" w:cs="Arial"/>
          <w:sz w:val="24"/>
          <w:szCs w:val="24"/>
        </w:rPr>
        <w:t xml:space="preserve">, é uma peça fundamental na análise de dados agrícolas, capacitando os pesquisadores a </w:t>
      </w:r>
      <w:r w:rsidR="00206A81" w:rsidRPr="000611E9">
        <w:rPr>
          <w:rFonts w:ascii="Arial" w:hAnsi="Arial" w:cs="Arial"/>
          <w:sz w:val="24"/>
          <w:szCs w:val="24"/>
        </w:rPr>
        <w:t>explorarem</w:t>
      </w:r>
      <w:r w:rsidRPr="000611E9">
        <w:rPr>
          <w:rFonts w:ascii="Arial" w:hAnsi="Arial" w:cs="Arial"/>
          <w:sz w:val="24"/>
          <w:szCs w:val="24"/>
        </w:rPr>
        <w:t xml:space="preserve"> e compreender</w:t>
      </w:r>
      <w:r w:rsidR="00206A81">
        <w:rPr>
          <w:rFonts w:ascii="Arial" w:hAnsi="Arial" w:cs="Arial"/>
          <w:sz w:val="24"/>
          <w:szCs w:val="24"/>
        </w:rPr>
        <w:t>em</w:t>
      </w:r>
      <w:r w:rsidRPr="000611E9">
        <w:rPr>
          <w:rFonts w:ascii="Arial" w:hAnsi="Arial" w:cs="Arial"/>
          <w:sz w:val="24"/>
          <w:szCs w:val="24"/>
        </w:rPr>
        <w:t xml:space="preserve"> os dados de maneira detalhada e avançada.</w:t>
      </w:r>
    </w:p>
    <w:p w14:paraId="66D087E6" w14:textId="77777777" w:rsidR="00B47DF9" w:rsidRDefault="00B47DF9">
      <w:pPr>
        <w:rPr>
          <w:rFonts w:ascii="Arial" w:eastAsia="Calibri" w:hAnsi="Arial" w:cs="Arial"/>
          <w:b/>
          <w:color w:val="00000A"/>
          <w:kern w:val="0"/>
          <w:sz w:val="28"/>
          <w:szCs w:val="28"/>
          <w14:ligatures w14:val="none"/>
        </w:rPr>
      </w:pPr>
      <w:r>
        <w:rPr>
          <w:b/>
          <w:color w:val="00000A"/>
          <w:sz w:val="28"/>
          <w:szCs w:val="28"/>
        </w:rPr>
        <w:br w:type="page"/>
      </w:r>
    </w:p>
    <w:p w14:paraId="6324002E" w14:textId="214B74E7" w:rsidR="00857851" w:rsidRDefault="008C7881" w:rsidP="00780E5C">
      <w:pPr>
        <w:pStyle w:val="Default"/>
        <w:numPr>
          <w:ilvl w:val="0"/>
          <w:numId w:val="12"/>
        </w:numPr>
        <w:spacing w:after="240" w:line="360" w:lineRule="auto"/>
        <w:jc w:val="both"/>
        <w:outlineLvl w:val="0"/>
        <w:rPr>
          <w:b/>
          <w:color w:val="00000A"/>
          <w:sz w:val="28"/>
          <w:szCs w:val="28"/>
        </w:rPr>
      </w:pPr>
      <w:bookmarkStart w:id="18" w:name="_Toc168648178"/>
      <w:r>
        <w:rPr>
          <w:b/>
          <w:color w:val="00000A"/>
          <w:sz w:val="28"/>
          <w:szCs w:val="28"/>
        </w:rPr>
        <w:lastRenderedPageBreak/>
        <w:t>DESENVOLVIMENTO</w:t>
      </w:r>
      <w:bookmarkEnd w:id="18"/>
    </w:p>
    <w:p w14:paraId="1FD822B5" w14:textId="7FB89D9A" w:rsidR="00E971FB" w:rsidRPr="00E971FB" w:rsidRDefault="00066689" w:rsidP="00780E5C">
      <w:pPr>
        <w:spacing w:line="360" w:lineRule="auto"/>
        <w:jc w:val="both"/>
        <w:rPr>
          <w:rFonts w:ascii="Arial" w:hAnsi="Arial" w:cs="Arial"/>
          <w:sz w:val="24"/>
          <w:szCs w:val="24"/>
        </w:rPr>
      </w:pPr>
      <w:r>
        <w:rPr>
          <w:rFonts w:ascii="Arial" w:hAnsi="Arial" w:cs="Arial"/>
          <w:sz w:val="24"/>
          <w:szCs w:val="24"/>
        </w:rPr>
        <w:tab/>
      </w:r>
      <w:r w:rsidR="00E971FB" w:rsidRPr="00E971FB">
        <w:rPr>
          <w:rFonts w:ascii="Arial" w:hAnsi="Arial" w:cs="Arial"/>
          <w:sz w:val="24"/>
          <w:szCs w:val="24"/>
        </w:rPr>
        <w:t xml:space="preserve">A fase de desenvolvimento </w:t>
      </w:r>
      <w:r w:rsidR="00CB7903">
        <w:rPr>
          <w:rFonts w:ascii="Arial" w:hAnsi="Arial" w:cs="Arial"/>
          <w:sz w:val="24"/>
          <w:szCs w:val="24"/>
        </w:rPr>
        <w:t>do</w:t>
      </w:r>
      <w:r w:rsidR="00E971FB" w:rsidRPr="00E971FB">
        <w:rPr>
          <w:rFonts w:ascii="Arial" w:hAnsi="Arial" w:cs="Arial"/>
          <w:sz w:val="24"/>
          <w:szCs w:val="24"/>
        </w:rPr>
        <w:t xml:space="preserve"> projeto abrangeu várias etapas cruciais, incluindo a coleta de dados, o tratamento de dados, a criação de um Pipeline de Dados Python e a geração de Dashboards no Power BI</w:t>
      </w:r>
      <w:r w:rsidR="0037506F">
        <w:rPr>
          <w:rFonts w:ascii="Arial" w:hAnsi="Arial" w:cs="Arial"/>
          <w:sz w:val="24"/>
          <w:szCs w:val="24"/>
        </w:rPr>
        <w:t xml:space="preserve"> pa</w:t>
      </w:r>
      <w:r w:rsidR="00A274BA">
        <w:rPr>
          <w:rFonts w:ascii="Arial" w:hAnsi="Arial" w:cs="Arial"/>
          <w:sz w:val="24"/>
          <w:szCs w:val="24"/>
        </w:rPr>
        <w:t>ra processos de Análise e Ciência de Dados</w:t>
      </w:r>
      <w:r w:rsidR="00E971FB" w:rsidRPr="00E971FB">
        <w:rPr>
          <w:rFonts w:ascii="Arial" w:hAnsi="Arial" w:cs="Arial"/>
          <w:sz w:val="24"/>
          <w:szCs w:val="24"/>
        </w:rPr>
        <w:t>. Cada etapa foi essencial para a análise e otimização da produção agrícola nas regiões de Mogi das Cruzes e Ibiúna.</w:t>
      </w:r>
    </w:p>
    <w:p w14:paraId="477AC7B2" w14:textId="71F59E6F" w:rsidR="004827BD" w:rsidRDefault="003B5EAF" w:rsidP="00780E5C">
      <w:pPr>
        <w:pStyle w:val="Default"/>
        <w:numPr>
          <w:ilvl w:val="1"/>
          <w:numId w:val="12"/>
        </w:numPr>
        <w:spacing w:after="240" w:line="360" w:lineRule="auto"/>
        <w:jc w:val="both"/>
        <w:outlineLvl w:val="0"/>
        <w:rPr>
          <w:b/>
          <w:color w:val="00000A"/>
        </w:rPr>
      </w:pPr>
      <w:bookmarkStart w:id="19" w:name="_Toc168648179"/>
      <w:r w:rsidRPr="00481E4E">
        <w:rPr>
          <w:b/>
          <w:color w:val="00000A"/>
        </w:rPr>
        <w:t>METODOLOGIA</w:t>
      </w:r>
      <w:bookmarkEnd w:id="19"/>
    </w:p>
    <w:p w14:paraId="435E6EB3" w14:textId="545B7061" w:rsidR="00E81229" w:rsidRDefault="00957C53" w:rsidP="00780E5C">
      <w:pPr>
        <w:pStyle w:val="Default"/>
        <w:numPr>
          <w:ilvl w:val="2"/>
          <w:numId w:val="12"/>
        </w:numPr>
        <w:spacing w:after="240" w:line="360" w:lineRule="auto"/>
        <w:jc w:val="both"/>
        <w:outlineLvl w:val="0"/>
        <w:rPr>
          <w:b/>
          <w:color w:val="00000A"/>
        </w:rPr>
      </w:pPr>
      <w:bookmarkStart w:id="20" w:name="_Toc168648180"/>
      <w:r>
        <w:rPr>
          <w:b/>
          <w:color w:val="00000A"/>
        </w:rPr>
        <w:t>Coleta de Dados de Preços Agrícolas</w:t>
      </w:r>
      <w:bookmarkEnd w:id="20"/>
    </w:p>
    <w:p w14:paraId="49DE2ED8" w14:textId="10C4312B" w:rsidR="001E2383" w:rsidRDefault="001E2383" w:rsidP="00780E5C">
      <w:pPr>
        <w:spacing w:line="360" w:lineRule="auto"/>
        <w:ind w:firstLine="708"/>
        <w:jc w:val="both"/>
      </w:pPr>
      <w:r w:rsidRPr="00481E4E">
        <w:rPr>
          <w:rFonts w:ascii="Arial" w:hAnsi="Arial" w:cs="Arial"/>
          <w:sz w:val="24"/>
          <w:szCs w:val="24"/>
        </w:rPr>
        <w:t>O primeiro passo do desenvolvimento envolveu a coleta de dados</w:t>
      </w:r>
      <w:r>
        <w:rPr>
          <w:rFonts w:ascii="Arial" w:hAnsi="Arial" w:cs="Arial"/>
          <w:sz w:val="24"/>
          <w:szCs w:val="24"/>
        </w:rPr>
        <w:t xml:space="preserve">. </w:t>
      </w:r>
      <w:r w:rsidRPr="001E2383">
        <w:rPr>
          <w:rFonts w:ascii="Arial" w:hAnsi="Arial" w:cs="Arial"/>
          <w:sz w:val="24"/>
          <w:szCs w:val="24"/>
        </w:rPr>
        <w:t>Para os preços de produtos agrícolas, foi realizado acesso ao banco de dados, mantido pelo Centro de Estudos Avançados em Economia Aplicada (Cepea</w:t>
      </w:r>
      <w:r w:rsidR="00B61A38">
        <w:rPr>
          <w:rFonts w:ascii="Arial" w:hAnsi="Arial" w:cs="Arial"/>
          <w:sz w:val="24"/>
          <w:szCs w:val="24"/>
        </w:rPr>
        <w:t>/</w:t>
      </w:r>
      <w:r w:rsidR="007755D2" w:rsidRPr="007755D2">
        <w:rPr>
          <w:rFonts w:ascii="Arial" w:hAnsi="Arial" w:cs="Arial"/>
          <w:sz w:val="24"/>
          <w:szCs w:val="24"/>
        </w:rPr>
        <w:t>Esalq-USP</w:t>
      </w:r>
      <w:r w:rsidRPr="001E2383">
        <w:rPr>
          <w:rFonts w:ascii="Arial" w:hAnsi="Arial" w:cs="Arial"/>
          <w:sz w:val="24"/>
          <w:szCs w:val="24"/>
        </w:rPr>
        <w:t>). Coletando assim, os dados históricos diretamente do site</w:t>
      </w:r>
      <w:r w:rsidR="00E302CA">
        <w:rPr>
          <w:rFonts w:ascii="Arial" w:hAnsi="Arial" w:cs="Arial"/>
          <w:sz w:val="24"/>
          <w:szCs w:val="24"/>
        </w:rPr>
        <w:t xml:space="preserve"> </w:t>
      </w:r>
      <w:r w:rsidRPr="001E2383">
        <w:rPr>
          <w:rFonts w:ascii="Arial" w:hAnsi="Arial" w:cs="Arial"/>
          <w:sz w:val="24"/>
          <w:szCs w:val="24"/>
        </w:rPr>
        <w:t>no período de 2013 a 2023.</w:t>
      </w:r>
    </w:p>
    <w:p w14:paraId="35A80A15" w14:textId="24E61DD3" w:rsidR="00AD2CF2" w:rsidRPr="00AD2CF2" w:rsidRDefault="00957C53" w:rsidP="00AD2CF2">
      <w:pPr>
        <w:pStyle w:val="Default"/>
        <w:numPr>
          <w:ilvl w:val="2"/>
          <w:numId w:val="12"/>
        </w:numPr>
        <w:spacing w:after="240" w:line="360" w:lineRule="auto"/>
        <w:jc w:val="both"/>
        <w:outlineLvl w:val="0"/>
        <w:rPr>
          <w:b/>
          <w:color w:val="00000A"/>
        </w:rPr>
      </w:pPr>
      <w:bookmarkStart w:id="21" w:name="_Toc168648181"/>
      <w:r>
        <w:rPr>
          <w:b/>
          <w:color w:val="00000A"/>
        </w:rPr>
        <w:t>Coleta de Dados Meteorológicos</w:t>
      </w:r>
      <w:bookmarkEnd w:id="21"/>
    </w:p>
    <w:p w14:paraId="18A9FD93" w14:textId="10DD2A55" w:rsidR="00E81D03" w:rsidRPr="00E81D03" w:rsidRDefault="00AD2CF2" w:rsidP="00AD2CF2">
      <w:pPr>
        <w:spacing w:line="360" w:lineRule="auto"/>
        <w:ind w:firstLine="708"/>
        <w:jc w:val="both"/>
        <w:rPr>
          <w:rFonts w:ascii="Arial" w:hAnsi="Arial" w:cs="Arial"/>
          <w:sz w:val="24"/>
          <w:szCs w:val="24"/>
        </w:rPr>
      </w:pPr>
      <w:r w:rsidRPr="00AD2CF2">
        <w:rPr>
          <w:rFonts w:ascii="Arial" w:hAnsi="Arial" w:cs="Arial"/>
          <w:sz w:val="24"/>
          <w:szCs w:val="24"/>
        </w:rPr>
        <w:t>Em relação aos dados meteorológicos, foi utilizado o banco de dados históricos do Instituto Nacional de Meteorologia (INMET), um órgão vinculado ao Ministério da Agricultura e Pecuária do Brasil. Para representar Mogi das Cruzes, foram selecionados os dados meteorológicos de São Paulo - Mirante, e para Ibiúna, foram utilizados os dados de Sorocaba. A escolha dessas referências deu-se seguindo orientação da professora orientadora e pela falta de dados específicos para Mogi das Cruzes e Ibiúna. Todos os dados meteorológicos abrangeram um período de 10 anos, de 2013 a 2023, e foram baixados individualmente, ano a ano, garantindo a precisão das informações geradas</w:t>
      </w:r>
      <w:r w:rsidR="00E81D03" w:rsidRPr="00E81D03">
        <w:rPr>
          <w:rFonts w:ascii="Arial" w:hAnsi="Arial" w:cs="Arial"/>
          <w:sz w:val="24"/>
          <w:szCs w:val="24"/>
        </w:rPr>
        <w:t>.</w:t>
      </w:r>
    </w:p>
    <w:p w14:paraId="159790A5" w14:textId="250C8DBB" w:rsidR="00957C53" w:rsidRDefault="002002A0" w:rsidP="00780E5C">
      <w:pPr>
        <w:pStyle w:val="Default"/>
        <w:numPr>
          <w:ilvl w:val="2"/>
          <w:numId w:val="12"/>
        </w:numPr>
        <w:spacing w:after="240" w:line="360" w:lineRule="auto"/>
        <w:jc w:val="both"/>
        <w:outlineLvl w:val="0"/>
        <w:rPr>
          <w:b/>
          <w:color w:val="00000A"/>
        </w:rPr>
      </w:pPr>
      <w:bookmarkStart w:id="22" w:name="_Toc168648182"/>
      <w:r>
        <w:rPr>
          <w:b/>
          <w:color w:val="00000A"/>
        </w:rPr>
        <w:t>Tratamento e Limpeza dos Dados</w:t>
      </w:r>
      <w:bookmarkEnd w:id="22"/>
    </w:p>
    <w:p w14:paraId="5711262F" w14:textId="7066D547" w:rsidR="00241599" w:rsidRPr="00780E5C" w:rsidRDefault="00780E5C" w:rsidP="00780E5C">
      <w:pPr>
        <w:spacing w:line="360" w:lineRule="auto"/>
        <w:jc w:val="both"/>
        <w:rPr>
          <w:rFonts w:ascii="Arial" w:hAnsi="Arial" w:cs="Arial"/>
          <w:sz w:val="24"/>
          <w:szCs w:val="24"/>
        </w:rPr>
      </w:pPr>
      <w:r>
        <w:rPr>
          <w:rFonts w:ascii="Arial" w:hAnsi="Arial" w:cs="Arial"/>
          <w:sz w:val="24"/>
          <w:szCs w:val="24"/>
        </w:rPr>
        <w:tab/>
      </w:r>
      <w:r w:rsidR="008365AD" w:rsidRPr="00780E5C">
        <w:rPr>
          <w:rFonts w:ascii="Arial" w:hAnsi="Arial" w:cs="Arial"/>
          <w:sz w:val="24"/>
          <w:szCs w:val="24"/>
        </w:rPr>
        <w:t>O processo de tratamento e limpeza dos dados envolveu métodos variados em diferentes ferramentas para garantir a qualidade e consistência, incorporando métodos em Python e ferramentas como o Power Query para o refinamento dos dados.</w:t>
      </w:r>
    </w:p>
    <w:p w14:paraId="5BD04C44" w14:textId="4F01AF0E" w:rsidR="00566625" w:rsidRPr="00780E5C" w:rsidRDefault="00780E5C" w:rsidP="00780E5C">
      <w:pPr>
        <w:spacing w:line="360" w:lineRule="auto"/>
        <w:jc w:val="both"/>
        <w:rPr>
          <w:rFonts w:ascii="Arial" w:hAnsi="Arial" w:cs="Arial"/>
          <w:sz w:val="24"/>
          <w:szCs w:val="24"/>
        </w:rPr>
      </w:pPr>
      <w:r>
        <w:rPr>
          <w:rFonts w:ascii="Arial" w:hAnsi="Arial" w:cs="Arial"/>
          <w:sz w:val="24"/>
          <w:szCs w:val="24"/>
        </w:rPr>
        <w:lastRenderedPageBreak/>
        <w:tab/>
      </w:r>
      <w:r w:rsidR="007A3C75" w:rsidRPr="007A3C75">
        <w:rPr>
          <w:rFonts w:ascii="Arial" w:hAnsi="Arial" w:cs="Arial"/>
          <w:sz w:val="24"/>
          <w:szCs w:val="24"/>
        </w:rPr>
        <w:t>Especificamente no</w:t>
      </w:r>
      <w:r w:rsidR="007A3C75">
        <w:rPr>
          <w:rFonts w:ascii="Arial" w:hAnsi="Arial" w:cs="Arial"/>
          <w:sz w:val="24"/>
          <w:szCs w:val="24"/>
        </w:rPr>
        <w:t xml:space="preserve"> </w:t>
      </w:r>
      <w:r w:rsidR="006106D8" w:rsidRPr="006106D8">
        <w:rPr>
          <w:rFonts w:ascii="Arial" w:hAnsi="Arial" w:cs="Arial"/>
          <w:sz w:val="24"/>
          <w:szCs w:val="24"/>
        </w:rPr>
        <w:t xml:space="preserve">tratamento </w:t>
      </w:r>
      <w:r w:rsidR="007D4148" w:rsidRPr="007D4148">
        <w:rPr>
          <w:rFonts w:ascii="Arial" w:hAnsi="Arial" w:cs="Arial"/>
          <w:sz w:val="24"/>
          <w:szCs w:val="24"/>
        </w:rPr>
        <w:t xml:space="preserve">dos dados de preços de produtos agrícolas (Folhosas), </w:t>
      </w:r>
      <w:r w:rsidR="006106D8" w:rsidRPr="006106D8">
        <w:rPr>
          <w:rFonts w:ascii="Arial" w:hAnsi="Arial" w:cs="Arial"/>
          <w:sz w:val="24"/>
          <w:szCs w:val="24"/>
        </w:rPr>
        <w:t>diversas modificações foram aplicadas utilizando o Power Query</w:t>
      </w:r>
      <w:r w:rsidR="007D4148" w:rsidRPr="007D4148">
        <w:rPr>
          <w:rFonts w:ascii="Arial" w:hAnsi="Arial" w:cs="Arial"/>
          <w:sz w:val="24"/>
          <w:szCs w:val="24"/>
        </w:rPr>
        <w:t>. Inicialmente, foi assegurada a coerência dos tipos de variáveis. Por exemplo, as colunas referentes a ano, mês e dia foram convertidas de "Texto" para "Número Inteiro", enquanto a coluna de preço foi ajustada de "Número Decimal" para "Número Decimal Fixo [$]".</w:t>
      </w:r>
    </w:p>
    <w:p w14:paraId="44A5C894" w14:textId="0520E5C9" w:rsidR="008365AD" w:rsidRPr="00780E5C" w:rsidRDefault="00780E5C" w:rsidP="00780E5C">
      <w:pPr>
        <w:spacing w:line="360" w:lineRule="auto"/>
        <w:jc w:val="both"/>
        <w:rPr>
          <w:rFonts w:ascii="Arial" w:hAnsi="Arial" w:cs="Arial"/>
          <w:sz w:val="24"/>
          <w:szCs w:val="24"/>
        </w:rPr>
      </w:pPr>
      <w:r>
        <w:rPr>
          <w:rFonts w:ascii="Arial" w:hAnsi="Arial" w:cs="Arial"/>
          <w:sz w:val="24"/>
          <w:szCs w:val="24"/>
        </w:rPr>
        <w:tab/>
      </w:r>
      <w:r w:rsidR="00566625" w:rsidRPr="00780E5C">
        <w:rPr>
          <w:rFonts w:ascii="Arial" w:hAnsi="Arial" w:cs="Arial"/>
          <w:sz w:val="24"/>
          <w:szCs w:val="24"/>
        </w:rPr>
        <w:t>Além disso, passos como remoção de colunas desnecessárias e reordenação das colunas foram realizados para simplificar a estrutura dos dados. Alterações nos dados também foram implementadas, incluindo a padronização de entradas, como unificar nomenclaturas de produtos (por exemplo, "Alface Americana - Roça" para "Alface Americana") e regiões ("Ibiúna (região)" para "Ibiúna"). A adição de uma coluna de data, a partir d</w:t>
      </w:r>
      <w:r w:rsidR="00986AF2">
        <w:rPr>
          <w:rFonts w:ascii="Arial" w:hAnsi="Arial" w:cs="Arial"/>
          <w:sz w:val="24"/>
          <w:szCs w:val="24"/>
        </w:rPr>
        <w:t xml:space="preserve">os dados </w:t>
      </w:r>
      <w:r w:rsidR="00566625" w:rsidRPr="00780E5C">
        <w:rPr>
          <w:rFonts w:ascii="Arial" w:hAnsi="Arial" w:cs="Arial"/>
          <w:sz w:val="24"/>
          <w:szCs w:val="24"/>
        </w:rPr>
        <w:t>de ano, mês e dia, foi essencial para viabilizar análises temporais. Por fim, a remoção de linhas nulas ou vazias assegurou a consistência dos dados.</w:t>
      </w:r>
    </w:p>
    <w:p w14:paraId="72B1DBEE" w14:textId="1156D347" w:rsidR="008D198B" w:rsidRPr="00780E5C" w:rsidRDefault="00780E5C" w:rsidP="00780E5C">
      <w:pPr>
        <w:spacing w:line="360" w:lineRule="auto"/>
        <w:jc w:val="both"/>
        <w:rPr>
          <w:rFonts w:ascii="Arial" w:hAnsi="Arial" w:cs="Arial"/>
          <w:sz w:val="24"/>
          <w:szCs w:val="24"/>
        </w:rPr>
      </w:pPr>
      <w:r>
        <w:rPr>
          <w:rFonts w:ascii="Arial" w:hAnsi="Arial" w:cs="Arial"/>
          <w:sz w:val="24"/>
          <w:szCs w:val="24"/>
        </w:rPr>
        <w:tab/>
      </w:r>
      <w:r w:rsidR="006B4C0A" w:rsidRPr="006B4C0A">
        <w:rPr>
          <w:rFonts w:ascii="Arial" w:hAnsi="Arial" w:cs="Arial"/>
          <w:sz w:val="24"/>
          <w:szCs w:val="24"/>
        </w:rPr>
        <w:t>Quanto aos dados meteorológicos, primeiramente, ocorreu a integração de vários arquivos CSV (</w:t>
      </w:r>
      <w:proofErr w:type="spellStart"/>
      <w:r w:rsidR="006B4C0A" w:rsidRPr="006B4C0A">
        <w:rPr>
          <w:rFonts w:ascii="Arial" w:hAnsi="Arial" w:cs="Arial"/>
          <w:sz w:val="24"/>
          <w:szCs w:val="24"/>
        </w:rPr>
        <w:t>Comma-separated</w:t>
      </w:r>
      <w:proofErr w:type="spellEnd"/>
      <w:r w:rsidR="006B4C0A" w:rsidRPr="006B4C0A">
        <w:rPr>
          <w:rFonts w:ascii="Arial" w:hAnsi="Arial" w:cs="Arial"/>
          <w:sz w:val="24"/>
          <w:szCs w:val="24"/>
        </w:rPr>
        <w:t xml:space="preserve"> </w:t>
      </w:r>
      <w:proofErr w:type="spellStart"/>
      <w:r w:rsidR="006B4C0A" w:rsidRPr="006B4C0A">
        <w:rPr>
          <w:rFonts w:ascii="Arial" w:hAnsi="Arial" w:cs="Arial"/>
          <w:sz w:val="24"/>
          <w:szCs w:val="24"/>
        </w:rPr>
        <w:t>value</w:t>
      </w:r>
      <w:proofErr w:type="spellEnd"/>
      <w:r w:rsidR="006B4C0A" w:rsidRPr="006B4C0A">
        <w:rPr>
          <w:rFonts w:ascii="Arial" w:hAnsi="Arial" w:cs="Arial"/>
          <w:sz w:val="24"/>
          <w:szCs w:val="24"/>
        </w:rPr>
        <w:t>) em dois conjuntos (INMET_SOROCABA e INMET_SP), cobrindo o período de 2013 a 2023. Esses arquivos demandaram ajustes similares. Inicialmente, foram aplicadas mudanças nos tipos de variáveis, muitas das quais estavam registradas como "Texto", garantindo uma representação mais apropriada, como a conversão da coluna de hora para o tipo "Hora".</w:t>
      </w:r>
    </w:p>
    <w:p w14:paraId="5D78F778" w14:textId="2062816C" w:rsidR="00566625" w:rsidRPr="00780E5C" w:rsidRDefault="00780E5C" w:rsidP="00780E5C">
      <w:pPr>
        <w:spacing w:line="360" w:lineRule="auto"/>
        <w:jc w:val="both"/>
        <w:rPr>
          <w:rFonts w:ascii="Arial" w:hAnsi="Arial" w:cs="Arial"/>
          <w:sz w:val="24"/>
          <w:szCs w:val="24"/>
        </w:rPr>
      </w:pPr>
      <w:r>
        <w:rPr>
          <w:rFonts w:ascii="Arial" w:hAnsi="Arial" w:cs="Arial"/>
          <w:sz w:val="24"/>
          <w:szCs w:val="24"/>
        </w:rPr>
        <w:tab/>
      </w:r>
      <w:r w:rsidR="008D198B" w:rsidRPr="00780E5C">
        <w:rPr>
          <w:rFonts w:ascii="Arial" w:hAnsi="Arial" w:cs="Arial"/>
          <w:sz w:val="24"/>
          <w:szCs w:val="24"/>
        </w:rPr>
        <w:t xml:space="preserve">Adicionalmente, procedimentos de limpeza e formatação foram aplicados, como a remoção de colunas vazias ou não identificadas e a substituição de valores nulos por 0 na coluna "Média Precipitação Total (mm)" para garantir a consistência dos dados. Por fim, os dados foram exportados para arquivos </w:t>
      </w:r>
      <w:r w:rsidR="00B00F0B" w:rsidRPr="00780E5C">
        <w:rPr>
          <w:rFonts w:ascii="Arial" w:hAnsi="Arial" w:cs="Arial"/>
          <w:sz w:val="24"/>
          <w:szCs w:val="24"/>
        </w:rPr>
        <w:t>CSV</w:t>
      </w:r>
      <w:r w:rsidR="008D198B" w:rsidRPr="00780E5C">
        <w:rPr>
          <w:rFonts w:ascii="Arial" w:hAnsi="Arial" w:cs="Arial"/>
          <w:sz w:val="24"/>
          <w:szCs w:val="24"/>
        </w:rPr>
        <w:t>.</w:t>
      </w:r>
    </w:p>
    <w:p w14:paraId="7DF3E27B" w14:textId="219F0A22" w:rsidR="00EE5211" w:rsidRPr="00780E5C" w:rsidRDefault="00780E5C" w:rsidP="002841C0">
      <w:pPr>
        <w:spacing w:line="360" w:lineRule="auto"/>
        <w:jc w:val="both"/>
        <w:rPr>
          <w:rFonts w:ascii="Arial" w:hAnsi="Arial" w:cs="Arial"/>
          <w:sz w:val="24"/>
          <w:szCs w:val="24"/>
        </w:rPr>
      </w:pPr>
      <w:r>
        <w:rPr>
          <w:rFonts w:ascii="Arial" w:hAnsi="Arial" w:cs="Arial"/>
          <w:sz w:val="24"/>
          <w:szCs w:val="24"/>
        </w:rPr>
        <w:tab/>
      </w:r>
      <w:r w:rsidR="00EE5211" w:rsidRPr="00780E5C">
        <w:rPr>
          <w:rFonts w:ascii="Arial" w:hAnsi="Arial" w:cs="Arial"/>
          <w:sz w:val="24"/>
          <w:szCs w:val="24"/>
        </w:rPr>
        <w:t xml:space="preserve">No tratamento dos dados meteorológicos, o Python foi utilizado para processamentos mais complexos com a criação de um </w:t>
      </w:r>
      <w:r w:rsidR="00EC612B" w:rsidRPr="00780E5C">
        <w:rPr>
          <w:rFonts w:ascii="Arial" w:hAnsi="Arial" w:cs="Arial"/>
          <w:sz w:val="24"/>
          <w:szCs w:val="24"/>
        </w:rPr>
        <w:t xml:space="preserve">pipeline de tratamento de dados. </w:t>
      </w:r>
      <w:r w:rsidR="00EE5211" w:rsidRPr="00780E5C">
        <w:rPr>
          <w:rFonts w:ascii="Arial" w:hAnsi="Arial" w:cs="Arial"/>
          <w:sz w:val="24"/>
          <w:szCs w:val="24"/>
        </w:rPr>
        <w:t>Procedimentos como a limpeza de outliers, o agrupamento de dados por data para identificação de médias diárias, a extração de datas de catálogo e o agrupamento de dados com base nesses intervalos foram realizados.</w:t>
      </w:r>
      <w:r w:rsidR="003907F1">
        <w:rPr>
          <w:rFonts w:ascii="Arial" w:hAnsi="Arial" w:cs="Arial"/>
          <w:sz w:val="24"/>
          <w:szCs w:val="24"/>
        </w:rPr>
        <w:t xml:space="preserve"> </w:t>
      </w:r>
      <w:r w:rsidR="00EE5211" w:rsidRPr="00780E5C">
        <w:rPr>
          <w:rFonts w:ascii="Arial" w:hAnsi="Arial" w:cs="Arial"/>
          <w:sz w:val="24"/>
          <w:szCs w:val="24"/>
        </w:rPr>
        <w:t>Adicionalmente, a formatação de colunas do</w:t>
      </w:r>
      <w:r w:rsidR="00B154E5" w:rsidRPr="00780E5C">
        <w:rPr>
          <w:rFonts w:ascii="Arial" w:hAnsi="Arial" w:cs="Arial"/>
          <w:sz w:val="24"/>
          <w:szCs w:val="24"/>
        </w:rPr>
        <w:t>s</w:t>
      </w:r>
      <w:r w:rsidR="00EE5211" w:rsidRPr="00780E5C">
        <w:rPr>
          <w:rFonts w:ascii="Arial" w:hAnsi="Arial" w:cs="Arial"/>
          <w:sz w:val="24"/>
          <w:szCs w:val="24"/>
        </w:rPr>
        <w:t xml:space="preserve"> </w:t>
      </w:r>
      <w:proofErr w:type="spellStart"/>
      <w:r w:rsidR="00EE5211" w:rsidRPr="00780E5C">
        <w:rPr>
          <w:rFonts w:ascii="Arial" w:hAnsi="Arial" w:cs="Arial"/>
          <w:sz w:val="24"/>
          <w:szCs w:val="24"/>
        </w:rPr>
        <w:t>DataFrame</w:t>
      </w:r>
      <w:r w:rsidR="00B154E5" w:rsidRPr="00780E5C">
        <w:rPr>
          <w:rFonts w:ascii="Arial" w:hAnsi="Arial" w:cs="Arial"/>
          <w:sz w:val="24"/>
          <w:szCs w:val="24"/>
        </w:rPr>
        <w:t>s</w:t>
      </w:r>
      <w:proofErr w:type="spellEnd"/>
      <w:r w:rsidR="00B154E5" w:rsidRPr="00780E5C">
        <w:rPr>
          <w:rFonts w:ascii="Arial" w:hAnsi="Arial" w:cs="Arial"/>
          <w:sz w:val="24"/>
          <w:szCs w:val="24"/>
        </w:rPr>
        <w:t>, da biblioteca pandas</w:t>
      </w:r>
      <w:r w:rsidR="007A22A5" w:rsidRPr="00780E5C">
        <w:rPr>
          <w:rFonts w:ascii="Arial" w:hAnsi="Arial" w:cs="Arial"/>
          <w:sz w:val="24"/>
          <w:szCs w:val="24"/>
        </w:rPr>
        <w:t>,</w:t>
      </w:r>
      <w:r w:rsidR="00EE5211" w:rsidRPr="00780E5C">
        <w:rPr>
          <w:rFonts w:ascii="Arial" w:hAnsi="Arial" w:cs="Arial"/>
          <w:sz w:val="24"/>
          <w:szCs w:val="24"/>
        </w:rPr>
        <w:t xml:space="preserve"> foi feita para melhorar a visualização dos dados.</w:t>
      </w:r>
    </w:p>
    <w:p w14:paraId="13514C4F" w14:textId="1FCB7C0E" w:rsidR="002002A0" w:rsidRDefault="002002A0" w:rsidP="002841C0">
      <w:pPr>
        <w:pStyle w:val="Default"/>
        <w:numPr>
          <w:ilvl w:val="2"/>
          <w:numId w:val="12"/>
        </w:numPr>
        <w:spacing w:after="240" w:line="360" w:lineRule="auto"/>
        <w:jc w:val="both"/>
        <w:outlineLvl w:val="0"/>
        <w:rPr>
          <w:b/>
          <w:color w:val="00000A"/>
        </w:rPr>
      </w:pPr>
      <w:bookmarkStart w:id="23" w:name="_Toc168648183"/>
      <w:r>
        <w:rPr>
          <w:b/>
          <w:color w:val="00000A"/>
        </w:rPr>
        <w:lastRenderedPageBreak/>
        <w:t>Escolha das Variáveis e Indicadores</w:t>
      </w:r>
      <w:bookmarkEnd w:id="23"/>
    </w:p>
    <w:p w14:paraId="4D9E18F7" w14:textId="3444D94D" w:rsidR="002841C0" w:rsidRPr="002841C0" w:rsidRDefault="002841C0" w:rsidP="00B04D39">
      <w:pPr>
        <w:spacing w:line="360" w:lineRule="auto"/>
        <w:ind w:firstLine="708"/>
        <w:jc w:val="both"/>
        <w:rPr>
          <w:rFonts w:ascii="Arial" w:hAnsi="Arial" w:cs="Arial"/>
          <w:sz w:val="24"/>
          <w:szCs w:val="24"/>
        </w:rPr>
      </w:pPr>
      <w:r w:rsidRPr="002841C0">
        <w:rPr>
          <w:rFonts w:ascii="Arial" w:hAnsi="Arial" w:cs="Arial"/>
          <w:sz w:val="24"/>
          <w:szCs w:val="24"/>
        </w:rPr>
        <w:t>A seleção das variáveis para esta análise é essencial para compreender a relação entre as condições meteorológicas, a produção de folhosas e os preços de mercado. Os conjuntos de dados disponíveis oferecem insights valiosos para a determinação das variáveis mais relevantes.</w:t>
      </w:r>
    </w:p>
    <w:p w14:paraId="28F89C20" w14:textId="1870089F" w:rsidR="002841C0" w:rsidRDefault="002841C0" w:rsidP="002841C0">
      <w:pPr>
        <w:pStyle w:val="Default"/>
        <w:numPr>
          <w:ilvl w:val="3"/>
          <w:numId w:val="12"/>
        </w:numPr>
        <w:spacing w:after="240" w:line="360" w:lineRule="auto"/>
        <w:jc w:val="both"/>
        <w:outlineLvl w:val="0"/>
        <w:rPr>
          <w:b/>
          <w:color w:val="00000A"/>
        </w:rPr>
      </w:pPr>
      <w:bookmarkStart w:id="24" w:name="_Toc168648184"/>
      <w:r w:rsidRPr="002841C0">
        <w:rPr>
          <w:b/>
          <w:color w:val="00000A"/>
        </w:rPr>
        <w:t>Variáveis Meteorológicas</w:t>
      </w:r>
      <w:bookmarkEnd w:id="24"/>
    </w:p>
    <w:p w14:paraId="4CFC3173" w14:textId="77777777" w:rsidR="002841C0" w:rsidRPr="002841C0" w:rsidRDefault="002841C0" w:rsidP="002841C0">
      <w:pPr>
        <w:pStyle w:val="PargrafodaLista"/>
        <w:numPr>
          <w:ilvl w:val="0"/>
          <w:numId w:val="15"/>
        </w:numPr>
        <w:spacing w:line="360" w:lineRule="auto"/>
        <w:jc w:val="both"/>
        <w:rPr>
          <w:rFonts w:ascii="Arial" w:hAnsi="Arial" w:cs="Arial"/>
          <w:sz w:val="24"/>
          <w:szCs w:val="24"/>
        </w:rPr>
      </w:pPr>
      <w:r w:rsidRPr="002841C0">
        <w:rPr>
          <w:rFonts w:ascii="Arial" w:hAnsi="Arial" w:cs="Arial"/>
          <w:sz w:val="24"/>
          <w:szCs w:val="24"/>
        </w:rPr>
        <w:t>Média Precipitação Total (mm): A quantidade de chuva é crucial para o crescimento saudável das folhosas, influenciando diretamente a produção.</w:t>
      </w:r>
    </w:p>
    <w:p w14:paraId="0201E10C" w14:textId="77777777" w:rsidR="002841C0" w:rsidRPr="002841C0" w:rsidRDefault="002841C0" w:rsidP="002841C0">
      <w:pPr>
        <w:pStyle w:val="PargrafodaLista"/>
        <w:numPr>
          <w:ilvl w:val="0"/>
          <w:numId w:val="15"/>
        </w:numPr>
        <w:spacing w:line="360" w:lineRule="auto"/>
        <w:jc w:val="both"/>
        <w:rPr>
          <w:rFonts w:ascii="Arial" w:hAnsi="Arial" w:cs="Arial"/>
          <w:sz w:val="24"/>
          <w:szCs w:val="24"/>
        </w:rPr>
      </w:pPr>
      <w:r w:rsidRPr="002841C0">
        <w:rPr>
          <w:rFonts w:ascii="Arial" w:hAnsi="Arial" w:cs="Arial"/>
          <w:sz w:val="24"/>
          <w:szCs w:val="24"/>
        </w:rPr>
        <w:t>Média Pressão Atmosférica (</w:t>
      </w:r>
      <w:proofErr w:type="spellStart"/>
      <w:r w:rsidRPr="002841C0">
        <w:rPr>
          <w:rFonts w:ascii="Arial" w:hAnsi="Arial" w:cs="Arial"/>
          <w:sz w:val="24"/>
          <w:szCs w:val="24"/>
        </w:rPr>
        <w:t>mB</w:t>
      </w:r>
      <w:proofErr w:type="spellEnd"/>
      <w:r w:rsidRPr="002841C0">
        <w:rPr>
          <w:rFonts w:ascii="Arial" w:hAnsi="Arial" w:cs="Arial"/>
          <w:sz w:val="24"/>
          <w:szCs w:val="24"/>
        </w:rPr>
        <w:t>): A pressão atmosférica pode impactar o desenvolvimento das plantas e sua capacidade de absorver nutrientes essenciais.</w:t>
      </w:r>
    </w:p>
    <w:p w14:paraId="1D233BCA" w14:textId="77777777" w:rsidR="002841C0" w:rsidRPr="002841C0" w:rsidRDefault="002841C0" w:rsidP="002841C0">
      <w:pPr>
        <w:pStyle w:val="PargrafodaLista"/>
        <w:numPr>
          <w:ilvl w:val="0"/>
          <w:numId w:val="15"/>
        </w:numPr>
        <w:spacing w:line="360" w:lineRule="auto"/>
        <w:jc w:val="both"/>
        <w:rPr>
          <w:rFonts w:ascii="Arial" w:hAnsi="Arial" w:cs="Arial"/>
          <w:sz w:val="24"/>
          <w:szCs w:val="24"/>
        </w:rPr>
      </w:pPr>
      <w:r w:rsidRPr="002841C0">
        <w:rPr>
          <w:rFonts w:ascii="Arial" w:hAnsi="Arial" w:cs="Arial"/>
          <w:sz w:val="24"/>
          <w:szCs w:val="24"/>
        </w:rPr>
        <w:t>Média Temperatura do Ar (°C): A temperatura exerce influência significativa no ciclo de vida e na saúde das culturas, sendo um fator crítico a ser considerado.</w:t>
      </w:r>
    </w:p>
    <w:p w14:paraId="6BB97139" w14:textId="77777777" w:rsidR="002841C0" w:rsidRPr="002841C0" w:rsidRDefault="002841C0" w:rsidP="002841C0">
      <w:pPr>
        <w:pStyle w:val="PargrafodaLista"/>
        <w:numPr>
          <w:ilvl w:val="0"/>
          <w:numId w:val="15"/>
        </w:numPr>
        <w:spacing w:line="360" w:lineRule="auto"/>
        <w:jc w:val="both"/>
        <w:rPr>
          <w:rFonts w:ascii="Arial" w:hAnsi="Arial" w:cs="Arial"/>
          <w:sz w:val="24"/>
          <w:szCs w:val="24"/>
        </w:rPr>
      </w:pPr>
      <w:r w:rsidRPr="002841C0">
        <w:rPr>
          <w:rFonts w:ascii="Arial" w:hAnsi="Arial" w:cs="Arial"/>
          <w:sz w:val="24"/>
          <w:szCs w:val="24"/>
        </w:rPr>
        <w:t>Média Umidade Relativa do Ar (%): A umidade relativa desempenha um papel essencial na hidratação e saúde das plantas, afetando diretamente sua qualidade.</w:t>
      </w:r>
    </w:p>
    <w:p w14:paraId="42151F64" w14:textId="07A9D4E3" w:rsidR="002841C0" w:rsidRPr="002A2C3D" w:rsidRDefault="002841C0" w:rsidP="002841C0">
      <w:pPr>
        <w:pStyle w:val="PargrafodaLista"/>
        <w:numPr>
          <w:ilvl w:val="0"/>
          <w:numId w:val="15"/>
        </w:numPr>
        <w:spacing w:line="360" w:lineRule="auto"/>
        <w:jc w:val="both"/>
        <w:rPr>
          <w:rFonts w:ascii="Arial" w:hAnsi="Arial" w:cs="Arial"/>
          <w:sz w:val="24"/>
          <w:szCs w:val="24"/>
        </w:rPr>
      </w:pPr>
      <w:r w:rsidRPr="002841C0">
        <w:rPr>
          <w:rFonts w:ascii="Arial" w:hAnsi="Arial" w:cs="Arial"/>
          <w:sz w:val="24"/>
          <w:szCs w:val="24"/>
        </w:rPr>
        <w:t>Média Velocidade do Vento (m/s): Ventos fortes podem impactar a integridade estrutural das plantas, podendo influenciar seu crescimento e rendimento.</w:t>
      </w:r>
    </w:p>
    <w:p w14:paraId="4844D848" w14:textId="4716C07A" w:rsidR="002841C0" w:rsidRPr="00E81229" w:rsidRDefault="002841C0" w:rsidP="002841C0">
      <w:pPr>
        <w:pStyle w:val="Default"/>
        <w:numPr>
          <w:ilvl w:val="3"/>
          <w:numId w:val="12"/>
        </w:numPr>
        <w:spacing w:after="240" w:line="360" w:lineRule="auto"/>
        <w:jc w:val="both"/>
        <w:outlineLvl w:val="0"/>
        <w:rPr>
          <w:b/>
          <w:color w:val="00000A"/>
        </w:rPr>
      </w:pPr>
      <w:bookmarkStart w:id="25" w:name="_Toc168648185"/>
      <w:r w:rsidRPr="002841C0">
        <w:rPr>
          <w:b/>
          <w:color w:val="00000A"/>
        </w:rPr>
        <w:t>Variáveis de Preços e Temporais</w:t>
      </w:r>
      <w:bookmarkEnd w:id="25"/>
    </w:p>
    <w:p w14:paraId="3CB597AC" w14:textId="77777777" w:rsidR="000E6160" w:rsidRPr="00A34960" w:rsidRDefault="000E6160" w:rsidP="00A34960">
      <w:pPr>
        <w:pStyle w:val="PargrafodaLista"/>
        <w:numPr>
          <w:ilvl w:val="0"/>
          <w:numId w:val="16"/>
        </w:numPr>
        <w:spacing w:line="360" w:lineRule="auto"/>
        <w:jc w:val="both"/>
        <w:rPr>
          <w:rFonts w:ascii="Arial" w:hAnsi="Arial" w:cs="Arial"/>
          <w:sz w:val="24"/>
          <w:szCs w:val="24"/>
        </w:rPr>
      </w:pPr>
      <w:r w:rsidRPr="00A34960">
        <w:rPr>
          <w:rFonts w:ascii="Arial" w:hAnsi="Arial" w:cs="Arial"/>
          <w:sz w:val="24"/>
          <w:szCs w:val="24"/>
        </w:rPr>
        <w:t>Produto e Região: A identificação do tipo de folhosa e a especificação da região (por exemplo, Ibiúna e Mogi das Cruzes) são cruciais para compreender as variações de preço entre diferentes cultivos e locais de produção.</w:t>
      </w:r>
    </w:p>
    <w:p w14:paraId="1D887422" w14:textId="77777777" w:rsidR="000E6160" w:rsidRPr="00A34960" w:rsidRDefault="000E6160" w:rsidP="00A34960">
      <w:pPr>
        <w:pStyle w:val="PargrafodaLista"/>
        <w:numPr>
          <w:ilvl w:val="0"/>
          <w:numId w:val="16"/>
        </w:numPr>
        <w:spacing w:line="360" w:lineRule="auto"/>
        <w:jc w:val="both"/>
        <w:rPr>
          <w:rFonts w:ascii="Arial" w:hAnsi="Arial" w:cs="Arial"/>
          <w:sz w:val="24"/>
          <w:szCs w:val="24"/>
        </w:rPr>
      </w:pPr>
      <w:r w:rsidRPr="00A34960">
        <w:rPr>
          <w:rFonts w:ascii="Arial" w:hAnsi="Arial" w:cs="Arial"/>
          <w:sz w:val="24"/>
          <w:szCs w:val="24"/>
        </w:rPr>
        <w:t>Preço: O valor monetário das folhosas, sendo a variável dependente a ser analisada em relação às variáveis meteorológicas.</w:t>
      </w:r>
    </w:p>
    <w:p w14:paraId="5D4C13EC" w14:textId="6E14E5F1" w:rsidR="00C37354" w:rsidRPr="00A34960" w:rsidRDefault="000E6160" w:rsidP="00481E4E">
      <w:pPr>
        <w:pStyle w:val="PargrafodaLista"/>
        <w:numPr>
          <w:ilvl w:val="0"/>
          <w:numId w:val="16"/>
        </w:numPr>
        <w:spacing w:line="360" w:lineRule="auto"/>
        <w:jc w:val="both"/>
        <w:rPr>
          <w:rFonts w:ascii="Arial" w:hAnsi="Arial" w:cs="Arial"/>
          <w:sz w:val="24"/>
          <w:szCs w:val="24"/>
        </w:rPr>
      </w:pPr>
      <w:r w:rsidRPr="00A34960">
        <w:rPr>
          <w:rFonts w:ascii="Arial" w:hAnsi="Arial" w:cs="Arial"/>
          <w:sz w:val="24"/>
          <w:szCs w:val="24"/>
        </w:rPr>
        <w:t xml:space="preserve">Data: Essencial para análise temporal, permitindo identificar sazonalidades, tendências ao longo do tempo e correlacionar eventos </w:t>
      </w:r>
      <w:r w:rsidRPr="00A34960">
        <w:rPr>
          <w:rFonts w:ascii="Arial" w:hAnsi="Arial" w:cs="Arial"/>
          <w:sz w:val="24"/>
          <w:szCs w:val="24"/>
        </w:rPr>
        <w:lastRenderedPageBreak/>
        <w:t>climáticos específicos com variações nos preços e na produção de folhosas.</w:t>
      </w:r>
    </w:p>
    <w:p w14:paraId="62D57ED8" w14:textId="53882D0D" w:rsidR="00066689" w:rsidRDefault="00232A59" w:rsidP="00C7632E">
      <w:pPr>
        <w:pStyle w:val="Default"/>
        <w:numPr>
          <w:ilvl w:val="1"/>
          <w:numId w:val="12"/>
        </w:numPr>
        <w:spacing w:after="240" w:line="360" w:lineRule="auto"/>
        <w:jc w:val="both"/>
        <w:outlineLvl w:val="0"/>
        <w:rPr>
          <w:b/>
          <w:color w:val="00000A"/>
        </w:rPr>
      </w:pPr>
      <w:bookmarkStart w:id="26" w:name="_Toc168648186"/>
      <w:r w:rsidRPr="00232A59">
        <w:rPr>
          <w:b/>
          <w:color w:val="00000A"/>
        </w:rPr>
        <w:t>MÉTODOS APLICADOS</w:t>
      </w:r>
      <w:bookmarkEnd w:id="26"/>
    </w:p>
    <w:p w14:paraId="67D79ED3" w14:textId="0D10CBE0" w:rsidR="00232A59" w:rsidRDefault="00AA2EA9" w:rsidP="00C7632E">
      <w:pPr>
        <w:pStyle w:val="Default"/>
        <w:numPr>
          <w:ilvl w:val="2"/>
          <w:numId w:val="12"/>
        </w:numPr>
        <w:spacing w:after="240" w:line="360" w:lineRule="auto"/>
        <w:jc w:val="both"/>
        <w:outlineLvl w:val="0"/>
        <w:rPr>
          <w:b/>
          <w:color w:val="00000A"/>
        </w:rPr>
      </w:pPr>
      <w:bookmarkStart w:id="27" w:name="_Toc168648187"/>
      <w:r w:rsidRPr="00AA2EA9">
        <w:rPr>
          <w:b/>
          <w:color w:val="00000A"/>
        </w:rPr>
        <w:t>Análise Estatística Descritiva</w:t>
      </w:r>
      <w:bookmarkEnd w:id="27"/>
    </w:p>
    <w:p w14:paraId="5AAD970F" w14:textId="7CDE9093" w:rsidR="002A2C3D" w:rsidRDefault="00BB3AC2" w:rsidP="00C7632E">
      <w:pPr>
        <w:spacing w:line="360" w:lineRule="auto"/>
        <w:ind w:firstLine="708"/>
        <w:jc w:val="both"/>
        <w:rPr>
          <w:rFonts w:ascii="Arial" w:hAnsi="Arial" w:cs="Arial"/>
          <w:sz w:val="24"/>
          <w:szCs w:val="24"/>
        </w:rPr>
      </w:pPr>
      <w:r>
        <w:rPr>
          <w:rFonts w:ascii="Arial" w:hAnsi="Arial" w:cs="Arial"/>
          <w:sz w:val="24"/>
          <w:szCs w:val="24"/>
        </w:rPr>
        <w:t>Para este trabalho, a</w:t>
      </w:r>
      <w:r w:rsidR="002A2C3D" w:rsidRPr="002A2C3D">
        <w:rPr>
          <w:rFonts w:ascii="Arial" w:hAnsi="Arial" w:cs="Arial"/>
          <w:sz w:val="24"/>
          <w:szCs w:val="24"/>
        </w:rPr>
        <w:t xml:space="preserve"> análise estatística descritiva desempenhou um papel crucial na compreensão da distribuição e </w:t>
      </w:r>
      <w:r w:rsidR="00475E4A">
        <w:rPr>
          <w:rFonts w:ascii="Arial" w:hAnsi="Arial" w:cs="Arial"/>
          <w:sz w:val="24"/>
          <w:szCs w:val="24"/>
        </w:rPr>
        <w:t>dispersão</w:t>
      </w:r>
      <w:r w:rsidR="00A73AF3">
        <w:rPr>
          <w:rFonts w:ascii="Arial" w:hAnsi="Arial" w:cs="Arial"/>
          <w:sz w:val="24"/>
          <w:szCs w:val="24"/>
        </w:rPr>
        <w:t xml:space="preserve"> (variabilidade)</w:t>
      </w:r>
      <w:r w:rsidR="002A2C3D" w:rsidRPr="002A2C3D">
        <w:rPr>
          <w:rFonts w:ascii="Arial" w:hAnsi="Arial" w:cs="Arial"/>
          <w:sz w:val="24"/>
          <w:szCs w:val="24"/>
        </w:rPr>
        <w:t xml:space="preserve"> dos dados de preços agrícolas e meteorologia. A aplicação desses métodos proporcionou insights sobre a centralidade</w:t>
      </w:r>
      <w:r w:rsidR="00F23DE3">
        <w:rPr>
          <w:rFonts w:ascii="Arial" w:hAnsi="Arial" w:cs="Arial"/>
          <w:sz w:val="24"/>
          <w:szCs w:val="24"/>
        </w:rPr>
        <w:t xml:space="preserve"> e</w:t>
      </w:r>
      <w:r w:rsidR="002A2C3D" w:rsidRPr="002A2C3D">
        <w:rPr>
          <w:rFonts w:ascii="Arial" w:hAnsi="Arial" w:cs="Arial"/>
          <w:sz w:val="24"/>
          <w:szCs w:val="24"/>
        </w:rPr>
        <w:t xml:space="preserve"> </w:t>
      </w:r>
      <w:r w:rsidR="00A73AF3">
        <w:rPr>
          <w:rFonts w:ascii="Arial" w:hAnsi="Arial" w:cs="Arial"/>
          <w:sz w:val="24"/>
          <w:szCs w:val="24"/>
        </w:rPr>
        <w:t>variabilidade</w:t>
      </w:r>
      <w:r w:rsidR="002A2C3D" w:rsidRPr="002A2C3D">
        <w:rPr>
          <w:rFonts w:ascii="Arial" w:hAnsi="Arial" w:cs="Arial"/>
          <w:sz w:val="24"/>
          <w:szCs w:val="24"/>
        </w:rPr>
        <w:t>, permitindo uma visão mais abrangente do comportamento dessas variáveis ao longo do tempo.</w:t>
      </w:r>
    </w:p>
    <w:p w14:paraId="065D4F04" w14:textId="7ECDE13C" w:rsidR="005C02D4" w:rsidRDefault="005C02D4" w:rsidP="00C7632E">
      <w:pPr>
        <w:spacing w:line="360" w:lineRule="auto"/>
        <w:ind w:firstLine="708"/>
        <w:jc w:val="both"/>
        <w:rPr>
          <w:rFonts w:ascii="Arial" w:hAnsi="Arial" w:cs="Arial"/>
          <w:sz w:val="24"/>
          <w:szCs w:val="24"/>
        </w:rPr>
      </w:pPr>
      <w:r>
        <w:rPr>
          <w:rFonts w:ascii="Arial" w:hAnsi="Arial" w:cs="Arial"/>
          <w:sz w:val="24"/>
          <w:szCs w:val="24"/>
        </w:rPr>
        <w:t>Com relação ao</w:t>
      </w:r>
      <w:r w:rsidRPr="005C02D4">
        <w:rPr>
          <w:rFonts w:ascii="Arial" w:hAnsi="Arial" w:cs="Arial"/>
          <w:sz w:val="24"/>
          <w:szCs w:val="24"/>
        </w:rPr>
        <w:t xml:space="preserve">s dados de preços de folhosas (Alface Americana, Crespa e Lisa), foram aplicadas métricas estatísticas descritivas básicas, tais como média, mediana, </w:t>
      </w:r>
      <w:r>
        <w:rPr>
          <w:rFonts w:ascii="Arial" w:hAnsi="Arial" w:cs="Arial"/>
          <w:sz w:val="24"/>
          <w:szCs w:val="24"/>
        </w:rPr>
        <w:t xml:space="preserve">moda, </w:t>
      </w:r>
      <w:r w:rsidRPr="005C02D4">
        <w:rPr>
          <w:rFonts w:ascii="Arial" w:hAnsi="Arial" w:cs="Arial"/>
          <w:sz w:val="24"/>
          <w:szCs w:val="24"/>
        </w:rPr>
        <w:t xml:space="preserve">desvio padrão, mínimo e máximo. Essas métricas forneceram uma visão geral dos preços médios, </w:t>
      </w:r>
      <w:r>
        <w:rPr>
          <w:rFonts w:ascii="Arial" w:hAnsi="Arial" w:cs="Arial"/>
          <w:sz w:val="24"/>
          <w:szCs w:val="24"/>
        </w:rPr>
        <w:t>ass</w:t>
      </w:r>
      <w:r w:rsidR="003F09F3">
        <w:rPr>
          <w:rFonts w:ascii="Arial" w:hAnsi="Arial" w:cs="Arial"/>
          <w:sz w:val="24"/>
          <w:szCs w:val="24"/>
        </w:rPr>
        <w:t>im</w:t>
      </w:r>
      <w:r w:rsidRPr="005C02D4">
        <w:rPr>
          <w:rFonts w:ascii="Arial" w:hAnsi="Arial" w:cs="Arial"/>
          <w:sz w:val="24"/>
          <w:szCs w:val="24"/>
        </w:rPr>
        <w:t xml:space="preserve"> como da variabilidade desses preços ao longo do período analisado.</w:t>
      </w:r>
    </w:p>
    <w:p w14:paraId="3A4D7451" w14:textId="7528D3E9" w:rsidR="00556F92" w:rsidRPr="00556F92" w:rsidRDefault="00556F92" w:rsidP="00C7632E">
      <w:pPr>
        <w:pStyle w:val="Legenda"/>
        <w:keepNext/>
        <w:spacing w:line="360" w:lineRule="auto"/>
        <w:jc w:val="center"/>
        <w:rPr>
          <w:rFonts w:ascii="Arial" w:hAnsi="Arial" w:cs="Arial"/>
          <w:i w:val="0"/>
          <w:iCs w:val="0"/>
          <w:color w:val="auto"/>
          <w:sz w:val="20"/>
          <w:szCs w:val="20"/>
        </w:rPr>
      </w:pPr>
      <w:r w:rsidRPr="00556F92">
        <w:rPr>
          <w:rFonts w:ascii="Arial" w:hAnsi="Arial" w:cs="Arial"/>
          <w:b/>
          <w:bCs/>
          <w:i w:val="0"/>
          <w:iCs w:val="0"/>
          <w:color w:val="auto"/>
          <w:sz w:val="20"/>
          <w:szCs w:val="20"/>
        </w:rPr>
        <w:t xml:space="preserve">Figura </w:t>
      </w:r>
      <w:r w:rsidRPr="00556F92">
        <w:rPr>
          <w:rFonts w:ascii="Arial" w:hAnsi="Arial" w:cs="Arial"/>
          <w:b/>
          <w:bCs/>
          <w:i w:val="0"/>
          <w:iCs w:val="0"/>
          <w:color w:val="auto"/>
          <w:sz w:val="20"/>
          <w:szCs w:val="20"/>
        </w:rPr>
        <w:fldChar w:fldCharType="begin"/>
      </w:r>
      <w:r w:rsidRPr="00556F92">
        <w:rPr>
          <w:rFonts w:ascii="Arial" w:hAnsi="Arial" w:cs="Arial"/>
          <w:b/>
          <w:bCs/>
          <w:i w:val="0"/>
          <w:iCs w:val="0"/>
          <w:color w:val="auto"/>
          <w:sz w:val="20"/>
          <w:szCs w:val="20"/>
        </w:rPr>
        <w:instrText xml:space="preserve"> SEQ Figura \* ARABIC </w:instrText>
      </w:r>
      <w:r w:rsidRPr="00556F92">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5</w:t>
      </w:r>
      <w:r w:rsidRPr="00556F92">
        <w:rPr>
          <w:rFonts w:ascii="Arial" w:hAnsi="Arial" w:cs="Arial"/>
          <w:b/>
          <w:bCs/>
          <w:i w:val="0"/>
          <w:iCs w:val="0"/>
          <w:color w:val="auto"/>
          <w:sz w:val="20"/>
          <w:szCs w:val="20"/>
        </w:rPr>
        <w:fldChar w:fldCharType="end"/>
      </w:r>
      <w:r w:rsidRPr="00556F92">
        <w:rPr>
          <w:rFonts w:ascii="Arial" w:hAnsi="Arial" w:cs="Arial"/>
          <w:i w:val="0"/>
          <w:iCs w:val="0"/>
          <w:color w:val="auto"/>
          <w:sz w:val="20"/>
          <w:szCs w:val="20"/>
        </w:rPr>
        <w:t xml:space="preserve"> - Exemplo Tabela de Preços</w:t>
      </w:r>
    </w:p>
    <w:p w14:paraId="25C0F121" w14:textId="77777777" w:rsidR="00556F92" w:rsidRDefault="00556F92" w:rsidP="00B9456F">
      <w:pPr>
        <w:keepNext/>
        <w:spacing w:line="360" w:lineRule="auto"/>
        <w:jc w:val="center"/>
      </w:pPr>
      <w:r w:rsidRPr="00556F92">
        <w:rPr>
          <w:rFonts w:ascii="Arial" w:hAnsi="Arial" w:cs="Arial"/>
          <w:noProof/>
          <w:sz w:val="24"/>
          <w:szCs w:val="24"/>
        </w:rPr>
        <w:drawing>
          <wp:inline distT="0" distB="0" distL="0" distR="0" wp14:anchorId="0D7AAF8C" wp14:editId="52FCA874">
            <wp:extent cx="3864334" cy="2468280"/>
            <wp:effectExtent l="0" t="0" r="3175" b="8255"/>
            <wp:docPr id="168669101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1018" name="Imagem 1" descr="Tabela&#10;&#10;Descrição gerada automaticamente"/>
                    <pic:cNvPicPr/>
                  </pic:nvPicPr>
                  <pic:blipFill>
                    <a:blip r:embed="rId17"/>
                    <a:stretch>
                      <a:fillRect/>
                    </a:stretch>
                  </pic:blipFill>
                  <pic:spPr>
                    <a:xfrm>
                      <a:off x="0" y="0"/>
                      <a:ext cx="3884312" cy="2481041"/>
                    </a:xfrm>
                    <a:prstGeom prst="rect">
                      <a:avLst/>
                    </a:prstGeom>
                  </pic:spPr>
                </pic:pic>
              </a:graphicData>
            </a:graphic>
          </wp:inline>
        </w:drawing>
      </w:r>
    </w:p>
    <w:p w14:paraId="07FFBFF0" w14:textId="3506CFFF" w:rsidR="002A2C3D" w:rsidRPr="00B9456F" w:rsidRDefault="0081792D" w:rsidP="00B9456F">
      <w:pPr>
        <w:pStyle w:val="Legenda"/>
        <w:spacing w:line="360" w:lineRule="auto"/>
        <w:jc w:val="center"/>
        <w:rPr>
          <w:rFonts w:ascii="Arial" w:hAnsi="Arial" w:cs="Arial"/>
          <w:i w:val="0"/>
          <w:iCs w:val="0"/>
          <w:color w:val="auto"/>
          <w:sz w:val="20"/>
          <w:szCs w:val="20"/>
        </w:rPr>
      </w:pPr>
      <w:r w:rsidRPr="00B9456F">
        <w:rPr>
          <w:rFonts w:ascii="Arial" w:hAnsi="Arial" w:cs="Arial"/>
          <w:i w:val="0"/>
          <w:iCs w:val="0"/>
          <w:color w:val="auto"/>
          <w:sz w:val="20"/>
          <w:szCs w:val="20"/>
        </w:rPr>
        <w:t>Fonte: O autor, 2023.</w:t>
      </w:r>
    </w:p>
    <w:p w14:paraId="1738EA61" w14:textId="3366BE07" w:rsidR="00C7632E" w:rsidRPr="00B9456F" w:rsidRDefault="00C7632E" w:rsidP="00B9456F">
      <w:pPr>
        <w:spacing w:line="360" w:lineRule="auto"/>
        <w:ind w:firstLine="708"/>
        <w:jc w:val="both"/>
        <w:rPr>
          <w:rFonts w:ascii="Arial" w:hAnsi="Arial" w:cs="Arial"/>
          <w:sz w:val="24"/>
          <w:szCs w:val="24"/>
        </w:rPr>
      </w:pPr>
      <w:r w:rsidRPr="00B9456F">
        <w:rPr>
          <w:rFonts w:ascii="Arial" w:hAnsi="Arial" w:cs="Arial"/>
          <w:sz w:val="24"/>
          <w:szCs w:val="24"/>
        </w:rPr>
        <w:t xml:space="preserve">Sendo assim, a construção de gráficos, como </w:t>
      </w:r>
      <w:proofErr w:type="spellStart"/>
      <w:r w:rsidR="001346BD">
        <w:rPr>
          <w:rFonts w:ascii="Arial" w:hAnsi="Arial" w:cs="Arial"/>
          <w:sz w:val="24"/>
          <w:szCs w:val="24"/>
        </w:rPr>
        <w:t>b</w:t>
      </w:r>
      <w:r w:rsidRPr="00B9456F">
        <w:rPr>
          <w:rFonts w:ascii="Arial" w:hAnsi="Arial" w:cs="Arial"/>
          <w:sz w:val="24"/>
          <w:szCs w:val="24"/>
        </w:rPr>
        <w:t>oxplots</w:t>
      </w:r>
      <w:proofErr w:type="spellEnd"/>
      <w:r w:rsidRPr="00B9456F">
        <w:rPr>
          <w:rFonts w:ascii="Arial" w:hAnsi="Arial" w:cs="Arial"/>
          <w:sz w:val="24"/>
          <w:szCs w:val="24"/>
        </w:rPr>
        <w:t xml:space="preserve"> </w:t>
      </w:r>
      <w:r w:rsidR="000C575D">
        <w:rPr>
          <w:rFonts w:ascii="Arial" w:hAnsi="Arial" w:cs="Arial"/>
          <w:sz w:val="24"/>
          <w:szCs w:val="24"/>
        </w:rPr>
        <w:t>(</w:t>
      </w:r>
      <w:r w:rsidR="000C575D" w:rsidRPr="000C575D">
        <w:rPr>
          <w:rFonts w:ascii="Arial" w:hAnsi="Arial" w:cs="Arial"/>
          <w:sz w:val="24"/>
          <w:szCs w:val="24"/>
        </w:rPr>
        <w:t>Diagrama</w:t>
      </w:r>
      <w:r w:rsidR="001346BD">
        <w:rPr>
          <w:rFonts w:ascii="Arial" w:hAnsi="Arial" w:cs="Arial"/>
          <w:sz w:val="24"/>
          <w:szCs w:val="24"/>
        </w:rPr>
        <w:t>s</w:t>
      </w:r>
      <w:r w:rsidR="000C575D" w:rsidRPr="000C575D">
        <w:rPr>
          <w:rFonts w:ascii="Arial" w:hAnsi="Arial" w:cs="Arial"/>
          <w:sz w:val="24"/>
          <w:szCs w:val="24"/>
        </w:rPr>
        <w:t xml:space="preserve"> de caixa</w:t>
      </w:r>
      <w:r w:rsidR="000C575D">
        <w:rPr>
          <w:rFonts w:ascii="Arial" w:hAnsi="Arial" w:cs="Arial"/>
          <w:sz w:val="24"/>
          <w:szCs w:val="24"/>
        </w:rPr>
        <w:t>)</w:t>
      </w:r>
      <w:r w:rsidR="000C575D" w:rsidRPr="000C575D">
        <w:rPr>
          <w:rFonts w:ascii="Arial" w:hAnsi="Arial" w:cs="Arial"/>
          <w:sz w:val="24"/>
          <w:szCs w:val="24"/>
        </w:rPr>
        <w:t xml:space="preserve"> </w:t>
      </w:r>
      <w:r w:rsidRPr="00B9456F">
        <w:rPr>
          <w:rFonts w:ascii="Arial" w:hAnsi="Arial" w:cs="Arial"/>
          <w:sz w:val="24"/>
          <w:szCs w:val="24"/>
        </w:rPr>
        <w:t xml:space="preserve">e séries temporais, foi essencial. O </w:t>
      </w:r>
      <w:proofErr w:type="spellStart"/>
      <w:r w:rsidR="001346BD">
        <w:rPr>
          <w:rFonts w:ascii="Arial" w:hAnsi="Arial" w:cs="Arial"/>
          <w:sz w:val="24"/>
          <w:szCs w:val="24"/>
        </w:rPr>
        <w:t>b</w:t>
      </w:r>
      <w:r w:rsidRPr="00B9456F">
        <w:rPr>
          <w:rFonts w:ascii="Arial" w:hAnsi="Arial" w:cs="Arial"/>
          <w:sz w:val="24"/>
          <w:szCs w:val="24"/>
        </w:rPr>
        <w:t>oxplot</w:t>
      </w:r>
      <w:proofErr w:type="spellEnd"/>
      <w:r w:rsidRPr="00B9456F">
        <w:rPr>
          <w:rFonts w:ascii="Arial" w:hAnsi="Arial" w:cs="Arial"/>
          <w:sz w:val="24"/>
          <w:szCs w:val="24"/>
        </w:rPr>
        <w:t xml:space="preserve"> permitiu identificar a presença de outliers e a distribuição dos preços por ano, enquanto os gráficos de séries temporais possibilitaram a visualização das tendências ao longo do tempo.</w:t>
      </w:r>
    </w:p>
    <w:p w14:paraId="472DA0DF" w14:textId="62D786B1" w:rsidR="00613A82" w:rsidRPr="00B9456F" w:rsidRDefault="00613A82" w:rsidP="00B9456F">
      <w:pPr>
        <w:pStyle w:val="Legenda"/>
        <w:keepNext/>
        <w:spacing w:line="360" w:lineRule="auto"/>
        <w:jc w:val="center"/>
        <w:rPr>
          <w:rFonts w:ascii="Arial" w:hAnsi="Arial" w:cs="Arial"/>
          <w:i w:val="0"/>
          <w:iCs w:val="0"/>
          <w:color w:val="auto"/>
          <w:sz w:val="20"/>
          <w:szCs w:val="20"/>
        </w:rPr>
      </w:pPr>
      <w:r w:rsidRPr="00B9456F">
        <w:rPr>
          <w:rFonts w:ascii="Arial" w:hAnsi="Arial" w:cs="Arial"/>
          <w:b/>
          <w:bCs/>
          <w:i w:val="0"/>
          <w:iCs w:val="0"/>
          <w:color w:val="auto"/>
          <w:sz w:val="20"/>
          <w:szCs w:val="20"/>
        </w:rPr>
        <w:lastRenderedPageBreak/>
        <w:t xml:space="preserve">Figura </w:t>
      </w:r>
      <w:r w:rsidRPr="00B9456F">
        <w:rPr>
          <w:rFonts w:ascii="Arial" w:hAnsi="Arial" w:cs="Arial"/>
          <w:b/>
          <w:bCs/>
          <w:i w:val="0"/>
          <w:iCs w:val="0"/>
          <w:color w:val="auto"/>
          <w:sz w:val="20"/>
          <w:szCs w:val="20"/>
        </w:rPr>
        <w:fldChar w:fldCharType="begin"/>
      </w:r>
      <w:r w:rsidRPr="00B9456F">
        <w:rPr>
          <w:rFonts w:ascii="Arial" w:hAnsi="Arial" w:cs="Arial"/>
          <w:b/>
          <w:bCs/>
          <w:i w:val="0"/>
          <w:iCs w:val="0"/>
          <w:color w:val="auto"/>
          <w:sz w:val="20"/>
          <w:szCs w:val="20"/>
        </w:rPr>
        <w:instrText xml:space="preserve"> SEQ Figura \* ARABIC </w:instrText>
      </w:r>
      <w:r w:rsidRPr="00B9456F">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6</w:t>
      </w:r>
      <w:r w:rsidRPr="00B9456F">
        <w:rPr>
          <w:rFonts w:ascii="Arial" w:hAnsi="Arial" w:cs="Arial"/>
          <w:b/>
          <w:bCs/>
          <w:i w:val="0"/>
          <w:iCs w:val="0"/>
          <w:color w:val="auto"/>
          <w:sz w:val="20"/>
          <w:szCs w:val="20"/>
        </w:rPr>
        <w:fldChar w:fldCharType="end"/>
      </w:r>
      <w:r w:rsidRPr="00B9456F">
        <w:rPr>
          <w:rFonts w:ascii="Arial" w:hAnsi="Arial" w:cs="Arial"/>
          <w:i w:val="0"/>
          <w:iCs w:val="0"/>
          <w:color w:val="auto"/>
          <w:sz w:val="20"/>
          <w:szCs w:val="20"/>
        </w:rPr>
        <w:t xml:space="preserve"> - Exemplo Gráfico Série Temporal</w:t>
      </w:r>
    </w:p>
    <w:p w14:paraId="14489E6F" w14:textId="77777777" w:rsidR="00613A82" w:rsidRPr="00B9456F" w:rsidRDefault="00613A82" w:rsidP="00B1709C">
      <w:pPr>
        <w:keepNext/>
        <w:spacing w:line="360" w:lineRule="auto"/>
        <w:rPr>
          <w:rFonts w:ascii="Arial" w:hAnsi="Arial" w:cs="Arial"/>
        </w:rPr>
      </w:pPr>
      <w:r w:rsidRPr="00B9456F">
        <w:rPr>
          <w:rFonts w:ascii="Arial" w:hAnsi="Arial" w:cs="Arial"/>
          <w:noProof/>
          <w:sz w:val="24"/>
          <w:szCs w:val="24"/>
        </w:rPr>
        <w:drawing>
          <wp:inline distT="0" distB="0" distL="0" distR="0" wp14:anchorId="6D7365D6" wp14:editId="74B86E3B">
            <wp:extent cx="5400040" cy="1503680"/>
            <wp:effectExtent l="0" t="0" r="0" b="1270"/>
            <wp:docPr id="104658976"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8976" name="Imagem 1" descr="Interface gráfica do usuário&#10;&#10;Descrição gerada automaticamente com confiança média"/>
                    <pic:cNvPicPr/>
                  </pic:nvPicPr>
                  <pic:blipFill>
                    <a:blip r:embed="rId18"/>
                    <a:stretch>
                      <a:fillRect/>
                    </a:stretch>
                  </pic:blipFill>
                  <pic:spPr>
                    <a:xfrm>
                      <a:off x="0" y="0"/>
                      <a:ext cx="5417800" cy="1508625"/>
                    </a:xfrm>
                    <a:prstGeom prst="rect">
                      <a:avLst/>
                    </a:prstGeom>
                  </pic:spPr>
                </pic:pic>
              </a:graphicData>
            </a:graphic>
          </wp:inline>
        </w:drawing>
      </w:r>
    </w:p>
    <w:p w14:paraId="6DB88D2B" w14:textId="4F2C6CD9" w:rsidR="00613A82" w:rsidRPr="00B9456F" w:rsidRDefault="00613A82" w:rsidP="00B9456F">
      <w:pPr>
        <w:pStyle w:val="Legenda"/>
        <w:spacing w:line="360" w:lineRule="auto"/>
        <w:jc w:val="center"/>
        <w:rPr>
          <w:rFonts w:ascii="Arial" w:hAnsi="Arial" w:cs="Arial"/>
          <w:i w:val="0"/>
          <w:iCs w:val="0"/>
          <w:color w:val="auto"/>
          <w:sz w:val="20"/>
          <w:szCs w:val="20"/>
        </w:rPr>
      </w:pPr>
      <w:r w:rsidRPr="00B9456F">
        <w:rPr>
          <w:rFonts w:ascii="Arial" w:hAnsi="Arial" w:cs="Arial"/>
          <w:i w:val="0"/>
          <w:iCs w:val="0"/>
          <w:color w:val="auto"/>
          <w:sz w:val="20"/>
          <w:szCs w:val="20"/>
        </w:rPr>
        <w:t>Fonte: O autor, 2023.</w:t>
      </w:r>
    </w:p>
    <w:p w14:paraId="19C06E77" w14:textId="40A097B0" w:rsidR="006F1F3C" w:rsidRPr="00B9456F" w:rsidRDefault="006F1F3C" w:rsidP="00B9456F">
      <w:pPr>
        <w:spacing w:line="360" w:lineRule="auto"/>
        <w:ind w:firstLine="708"/>
        <w:jc w:val="both"/>
        <w:rPr>
          <w:rFonts w:ascii="Arial" w:hAnsi="Arial" w:cs="Arial"/>
          <w:sz w:val="24"/>
          <w:szCs w:val="24"/>
        </w:rPr>
      </w:pPr>
      <w:r w:rsidRPr="00B9456F">
        <w:rPr>
          <w:rFonts w:ascii="Arial" w:hAnsi="Arial" w:cs="Arial"/>
          <w:sz w:val="24"/>
          <w:szCs w:val="24"/>
        </w:rPr>
        <w:t>Da mesma forma, para os dados meteorológicos, aplicaram-se métricas estatísticas descritivas para variáveis como média de precipitação, pressão atmosférica, temperatura do ar, umidade relativa do ar e velocidade do vento. A análise dessas métricas proporcionou uma compreensão mais profunda das condições climáticas nas regiões estudadas.</w:t>
      </w:r>
    </w:p>
    <w:p w14:paraId="065A920B" w14:textId="48FC6366" w:rsidR="006F1F3C" w:rsidRPr="00B9456F" w:rsidRDefault="006F1F3C" w:rsidP="00B9456F">
      <w:pPr>
        <w:spacing w:line="360" w:lineRule="auto"/>
        <w:ind w:firstLine="708"/>
        <w:jc w:val="both"/>
        <w:rPr>
          <w:rFonts w:ascii="Arial" w:hAnsi="Arial" w:cs="Arial"/>
          <w:sz w:val="24"/>
          <w:szCs w:val="24"/>
        </w:rPr>
      </w:pPr>
      <w:r w:rsidRPr="00B9456F">
        <w:rPr>
          <w:rFonts w:ascii="Arial" w:hAnsi="Arial" w:cs="Arial"/>
          <w:sz w:val="24"/>
          <w:szCs w:val="24"/>
        </w:rPr>
        <w:t xml:space="preserve">Os gráficos de dispersão e séries temporais foram </w:t>
      </w:r>
      <w:r w:rsidR="00BD7473" w:rsidRPr="00B9456F">
        <w:rPr>
          <w:rFonts w:ascii="Arial" w:hAnsi="Arial" w:cs="Arial"/>
          <w:sz w:val="24"/>
          <w:szCs w:val="24"/>
        </w:rPr>
        <w:t>aplicados</w:t>
      </w:r>
      <w:r w:rsidRPr="00B9456F">
        <w:rPr>
          <w:rFonts w:ascii="Arial" w:hAnsi="Arial" w:cs="Arial"/>
          <w:sz w:val="24"/>
          <w:szCs w:val="24"/>
        </w:rPr>
        <w:t xml:space="preserve"> para visualizar a relação entre variáveis meteorológicas </w:t>
      </w:r>
      <w:r w:rsidR="00902891" w:rsidRPr="00B9456F">
        <w:rPr>
          <w:rFonts w:ascii="Arial" w:hAnsi="Arial" w:cs="Arial"/>
          <w:sz w:val="24"/>
          <w:szCs w:val="24"/>
        </w:rPr>
        <w:t xml:space="preserve">e </w:t>
      </w:r>
      <w:r w:rsidR="005370CE" w:rsidRPr="00B9456F">
        <w:rPr>
          <w:rFonts w:ascii="Arial" w:hAnsi="Arial" w:cs="Arial"/>
          <w:sz w:val="24"/>
          <w:szCs w:val="24"/>
        </w:rPr>
        <w:t>preços</w:t>
      </w:r>
      <w:r w:rsidR="00BD7473" w:rsidRPr="00B9456F">
        <w:rPr>
          <w:rFonts w:ascii="Arial" w:hAnsi="Arial" w:cs="Arial"/>
          <w:sz w:val="24"/>
          <w:szCs w:val="24"/>
        </w:rPr>
        <w:t xml:space="preserve"> agrícolas, </w:t>
      </w:r>
      <w:r w:rsidR="006A0C47" w:rsidRPr="00B9456F">
        <w:rPr>
          <w:rFonts w:ascii="Arial" w:hAnsi="Arial" w:cs="Arial"/>
          <w:sz w:val="24"/>
          <w:szCs w:val="24"/>
        </w:rPr>
        <w:t>possibilitando</w:t>
      </w:r>
      <w:r w:rsidRPr="00B9456F">
        <w:rPr>
          <w:rFonts w:ascii="Arial" w:hAnsi="Arial" w:cs="Arial"/>
          <w:sz w:val="24"/>
          <w:szCs w:val="24"/>
        </w:rPr>
        <w:t xml:space="preserve"> identificar </w:t>
      </w:r>
      <w:r w:rsidR="009A7507" w:rsidRPr="00B9456F">
        <w:rPr>
          <w:rFonts w:ascii="Arial" w:hAnsi="Arial" w:cs="Arial"/>
          <w:sz w:val="24"/>
          <w:szCs w:val="24"/>
        </w:rPr>
        <w:t xml:space="preserve">possíveis </w:t>
      </w:r>
      <w:r w:rsidRPr="00B9456F">
        <w:rPr>
          <w:rFonts w:ascii="Arial" w:hAnsi="Arial" w:cs="Arial"/>
          <w:sz w:val="24"/>
          <w:szCs w:val="24"/>
        </w:rPr>
        <w:t xml:space="preserve">padrões sazonais. Por exemplo, um gráfico de </w:t>
      </w:r>
      <w:r w:rsidR="008A0C7E" w:rsidRPr="00B9456F">
        <w:rPr>
          <w:rFonts w:ascii="Arial" w:hAnsi="Arial" w:cs="Arial"/>
          <w:sz w:val="24"/>
          <w:szCs w:val="24"/>
        </w:rPr>
        <w:t>dispersão</w:t>
      </w:r>
      <w:r w:rsidRPr="00B9456F">
        <w:rPr>
          <w:rFonts w:ascii="Arial" w:hAnsi="Arial" w:cs="Arial"/>
          <w:sz w:val="24"/>
          <w:szCs w:val="24"/>
        </w:rPr>
        <w:t xml:space="preserve"> </w:t>
      </w:r>
      <w:r w:rsidR="008A0C7E" w:rsidRPr="00B9456F">
        <w:rPr>
          <w:rFonts w:ascii="Arial" w:hAnsi="Arial" w:cs="Arial"/>
          <w:sz w:val="24"/>
          <w:szCs w:val="24"/>
        </w:rPr>
        <w:t>entre a</w:t>
      </w:r>
      <w:r w:rsidRPr="00B9456F">
        <w:rPr>
          <w:rFonts w:ascii="Arial" w:hAnsi="Arial" w:cs="Arial"/>
          <w:sz w:val="24"/>
          <w:szCs w:val="24"/>
        </w:rPr>
        <w:t xml:space="preserve"> média de </w:t>
      </w:r>
      <w:r w:rsidR="00A77A5F" w:rsidRPr="00B9456F">
        <w:rPr>
          <w:rFonts w:ascii="Arial" w:hAnsi="Arial" w:cs="Arial"/>
          <w:sz w:val="24"/>
          <w:szCs w:val="24"/>
        </w:rPr>
        <w:t>umidade relativa do ar</w:t>
      </w:r>
      <w:r w:rsidR="008A0C7E" w:rsidRPr="00B9456F">
        <w:rPr>
          <w:rFonts w:ascii="Arial" w:hAnsi="Arial" w:cs="Arial"/>
          <w:sz w:val="24"/>
          <w:szCs w:val="24"/>
        </w:rPr>
        <w:t xml:space="preserve"> e</w:t>
      </w:r>
      <w:r w:rsidR="000A3CF3" w:rsidRPr="00B9456F">
        <w:rPr>
          <w:rFonts w:ascii="Arial" w:hAnsi="Arial" w:cs="Arial"/>
          <w:sz w:val="24"/>
          <w:szCs w:val="24"/>
        </w:rPr>
        <w:t xml:space="preserve"> média de preços</w:t>
      </w:r>
      <w:r w:rsidRPr="00B9456F">
        <w:rPr>
          <w:rFonts w:ascii="Arial" w:hAnsi="Arial" w:cs="Arial"/>
          <w:sz w:val="24"/>
          <w:szCs w:val="24"/>
        </w:rPr>
        <w:t xml:space="preserve"> ao longo dos anos</w:t>
      </w:r>
      <w:r w:rsidR="00A9477E" w:rsidRPr="00B9456F">
        <w:rPr>
          <w:rFonts w:ascii="Arial" w:hAnsi="Arial" w:cs="Arial"/>
          <w:sz w:val="24"/>
          <w:szCs w:val="24"/>
        </w:rPr>
        <w:t xml:space="preserve"> e meses</w:t>
      </w:r>
      <w:r w:rsidR="001231DB" w:rsidRPr="00B9456F">
        <w:rPr>
          <w:rFonts w:ascii="Arial" w:hAnsi="Arial" w:cs="Arial"/>
          <w:sz w:val="24"/>
          <w:szCs w:val="24"/>
        </w:rPr>
        <w:t xml:space="preserve">, pode fornecer insights valiosos para a pesquisa, uma vez que este fator meteorológico </w:t>
      </w:r>
      <w:r w:rsidR="00C70B44" w:rsidRPr="00B9456F">
        <w:rPr>
          <w:rFonts w:ascii="Arial" w:hAnsi="Arial" w:cs="Arial"/>
          <w:sz w:val="24"/>
          <w:szCs w:val="24"/>
        </w:rPr>
        <w:t>pode desempenhar um papel significativo no crescimento das culturas, afetando diretamente a oferta e os preços de mercado</w:t>
      </w:r>
      <w:r w:rsidRPr="00B9456F">
        <w:rPr>
          <w:rFonts w:ascii="Arial" w:hAnsi="Arial" w:cs="Arial"/>
          <w:sz w:val="24"/>
          <w:szCs w:val="24"/>
        </w:rPr>
        <w:t>.</w:t>
      </w:r>
    </w:p>
    <w:p w14:paraId="0D618421" w14:textId="2EF42D02" w:rsidR="009A7125" w:rsidRPr="00B9456F" w:rsidRDefault="009A7125" w:rsidP="00B9456F">
      <w:pPr>
        <w:pStyle w:val="Legenda"/>
        <w:keepNext/>
        <w:spacing w:line="360" w:lineRule="auto"/>
        <w:jc w:val="center"/>
        <w:rPr>
          <w:rFonts w:ascii="Arial" w:hAnsi="Arial" w:cs="Arial"/>
          <w:i w:val="0"/>
          <w:iCs w:val="0"/>
          <w:color w:val="auto"/>
          <w:sz w:val="20"/>
          <w:szCs w:val="20"/>
        </w:rPr>
      </w:pPr>
      <w:r w:rsidRPr="00B9456F">
        <w:rPr>
          <w:rFonts w:ascii="Arial" w:hAnsi="Arial" w:cs="Arial"/>
          <w:b/>
          <w:bCs/>
          <w:i w:val="0"/>
          <w:iCs w:val="0"/>
          <w:color w:val="auto"/>
          <w:sz w:val="20"/>
          <w:szCs w:val="20"/>
        </w:rPr>
        <w:t xml:space="preserve">Figura </w:t>
      </w:r>
      <w:r w:rsidRPr="00B9456F">
        <w:rPr>
          <w:rFonts w:ascii="Arial" w:hAnsi="Arial" w:cs="Arial"/>
          <w:b/>
          <w:bCs/>
          <w:i w:val="0"/>
          <w:iCs w:val="0"/>
          <w:color w:val="auto"/>
          <w:sz w:val="20"/>
          <w:szCs w:val="20"/>
        </w:rPr>
        <w:fldChar w:fldCharType="begin"/>
      </w:r>
      <w:r w:rsidRPr="00B9456F">
        <w:rPr>
          <w:rFonts w:ascii="Arial" w:hAnsi="Arial" w:cs="Arial"/>
          <w:b/>
          <w:bCs/>
          <w:i w:val="0"/>
          <w:iCs w:val="0"/>
          <w:color w:val="auto"/>
          <w:sz w:val="20"/>
          <w:szCs w:val="20"/>
        </w:rPr>
        <w:instrText xml:space="preserve"> SEQ Figura \* ARABIC </w:instrText>
      </w:r>
      <w:r w:rsidRPr="00B9456F">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7</w:t>
      </w:r>
      <w:r w:rsidRPr="00B9456F">
        <w:rPr>
          <w:rFonts w:ascii="Arial" w:hAnsi="Arial" w:cs="Arial"/>
          <w:b/>
          <w:bCs/>
          <w:i w:val="0"/>
          <w:iCs w:val="0"/>
          <w:color w:val="auto"/>
          <w:sz w:val="20"/>
          <w:szCs w:val="20"/>
        </w:rPr>
        <w:fldChar w:fldCharType="end"/>
      </w:r>
      <w:r w:rsidRPr="00B9456F">
        <w:rPr>
          <w:rFonts w:ascii="Arial" w:hAnsi="Arial" w:cs="Arial"/>
          <w:i w:val="0"/>
          <w:iCs w:val="0"/>
          <w:color w:val="auto"/>
          <w:sz w:val="20"/>
          <w:szCs w:val="20"/>
        </w:rPr>
        <w:t xml:space="preserve"> - Exemplo Gráfico Dispersão Umidade do Ar X Preços</w:t>
      </w:r>
    </w:p>
    <w:p w14:paraId="215644AC" w14:textId="77777777" w:rsidR="009A7125" w:rsidRPr="00B9456F" w:rsidRDefault="009A7125" w:rsidP="00B1709C">
      <w:pPr>
        <w:keepNext/>
        <w:spacing w:line="360" w:lineRule="auto"/>
        <w:rPr>
          <w:rFonts w:ascii="Arial" w:hAnsi="Arial" w:cs="Arial"/>
        </w:rPr>
      </w:pPr>
      <w:r w:rsidRPr="00B9456F">
        <w:rPr>
          <w:rFonts w:ascii="Arial" w:hAnsi="Arial" w:cs="Arial"/>
          <w:noProof/>
        </w:rPr>
        <w:drawing>
          <wp:inline distT="0" distB="0" distL="0" distR="0" wp14:anchorId="3CBEBC1E" wp14:editId="47B256F8">
            <wp:extent cx="5400040" cy="1424940"/>
            <wp:effectExtent l="0" t="0" r="0" b="3810"/>
            <wp:docPr id="901042977"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42977" name="Imagem 1" descr="Gráfico, Gráfico de dispersão&#10;&#10;Descrição gerada automaticamente"/>
                    <pic:cNvPicPr/>
                  </pic:nvPicPr>
                  <pic:blipFill>
                    <a:blip r:embed="rId19"/>
                    <a:stretch>
                      <a:fillRect/>
                    </a:stretch>
                  </pic:blipFill>
                  <pic:spPr>
                    <a:xfrm>
                      <a:off x="0" y="0"/>
                      <a:ext cx="5400040" cy="1424940"/>
                    </a:xfrm>
                    <a:prstGeom prst="rect">
                      <a:avLst/>
                    </a:prstGeom>
                  </pic:spPr>
                </pic:pic>
              </a:graphicData>
            </a:graphic>
          </wp:inline>
        </w:drawing>
      </w:r>
    </w:p>
    <w:p w14:paraId="5BA1560F" w14:textId="34C15247" w:rsidR="006F1F3C" w:rsidRPr="00B9456F" w:rsidRDefault="009A7125" w:rsidP="00B9456F">
      <w:pPr>
        <w:pStyle w:val="Legenda"/>
        <w:spacing w:line="360" w:lineRule="auto"/>
        <w:jc w:val="center"/>
        <w:rPr>
          <w:rFonts w:ascii="Arial" w:hAnsi="Arial" w:cs="Arial"/>
        </w:rPr>
      </w:pPr>
      <w:r w:rsidRPr="00B9456F">
        <w:rPr>
          <w:rFonts w:ascii="Arial" w:hAnsi="Arial" w:cs="Arial"/>
          <w:i w:val="0"/>
          <w:iCs w:val="0"/>
          <w:color w:val="auto"/>
          <w:sz w:val="20"/>
          <w:szCs w:val="20"/>
        </w:rPr>
        <w:t>Fonte: O autor, 2023.</w:t>
      </w:r>
    </w:p>
    <w:p w14:paraId="0DFC8CC5" w14:textId="4F971553" w:rsidR="006F1F3C" w:rsidRPr="00B9456F" w:rsidRDefault="00B9456F" w:rsidP="003D61DC">
      <w:pPr>
        <w:spacing w:line="360" w:lineRule="auto"/>
        <w:ind w:firstLine="708"/>
        <w:jc w:val="both"/>
        <w:rPr>
          <w:rFonts w:ascii="Arial" w:hAnsi="Arial" w:cs="Arial"/>
          <w:sz w:val="24"/>
          <w:szCs w:val="24"/>
        </w:rPr>
      </w:pPr>
      <w:r w:rsidRPr="00B9456F">
        <w:rPr>
          <w:rFonts w:ascii="Arial" w:hAnsi="Arial" w:cs="Arial"/>
          <w:sz w:val="24"/>
          <w:szCs w:val="24"/>
        </w:rPr>
        <w:t>Portanto, resumidamente</w:t>
      </w:r>
      <w:r w:rsidR="006F1F3C" w:rsidRPr="00B9456F">
        <w:rPr>
          <w:rFonts w:ascii="Arial" w:hAnsi="Arial" w:cs="Arial"/>
          <w:sz w:val="24"/>
          <w:szCs w:val="24"/>
        </w:rPr>
        <w:t xml:space="preserve">, a análise estatística descritiva permitiu uma interpretação mais precisa e detalhada dos dados, sendo fundamental para identificar padrões, tendências e variações nas variáveis ao longo do </w:t>
      </w:r>
      <w:r w:rsidRPr="00B9456F">
        <w:rPr>
          <w:rFonts w:ascii="Arial" w:hAnsi="Arial" w:cs="Arial"/>
          <w:sz w:val="24"/>
          <w:szCs w:val="24"/>
        </w:rPr>
        <w:t>tempo</w:t>
      </w:r>
      <w:r w:rsidR="006F1F3C" w:rsidRPr="00B9456F">
        <w:rPr>
          <w:rFonts w:ascii="Arial" w:hAnsi="Arial" w:cs="Arial"/>
          <w:sz w:val="24"/>
          <w:szCs w:val="24"/>
        </w:rPr>
        <w:t xml:space="preserve">. </w:t>
      </w:r>
      <w:r w:rsidR="006F1F3C" w:rsidRPr="00B9456F">
        <w:rPr>
          <w:rFonts w:ascii="Arial" w:hAnsi="Arial" w:cs="Arial"/>
          <w:sz w:val="24"/>
          <w:szCs w:val="24"/>
        </w:rPr>
        <w:lastRenderedPageBreak/>
        <w:t>Esses insights foram cruciais para embasar análises mais aprofundadas e apoiar a tomada de decisões no contexto do agronegócio.</w:t>
      </w:r>
    </w:p>
    <w:p w14:paraId="0901B945" w14:textId="7869EF20" w:rsidR="00AA2EA9" w:rsidRDefault="004F2DAD" w:rsidP="003D61DC">
      <w:pPr>
        <w:pStyle w:val="Default"/>
        <w:numPr>
          <w:ilvl w:val="2"/>
          <w:numId w:val="12"/>
        </w:numPr>
        <w:spacing w:after="240" w:line="360" w:lineRule="auto"/>
        <w:jc w:val="both"/>
        <w:outlineLvl w:val="0"/>
        <w:rPr>
          <w:b/>
          <w:color w:val="00000A"/>
        </w:rPr>
      </w:pPr>
      <w:bookmarkStart w:id="28" w:name="_Toc168648188"/>
      <w:r w:rsidRPr="004F2DAD">
        <w:rPr>
          <w:b/>
          <w:color w:val="00000A"/>
        </w:rPr>
        <w:t>Análise de Correlação</w:t>
      </w:r>
      <w:bookmarkEnd w:id="28"/>
    </w:p>
    <w:p w14:paraId="34EBE8BB" w14:textId="5192B537" w:rsidR="00AC12B0" w:rsidRDefault="00565F06" w:rsidP="003D61DC">
      <w:pPr>
        <w:spacing w:line="360" w:lineRule="auto"/>
        <w:ind w:firstLine="708"/>
        <w:jc w:val="both"/>
        <w:rPr>
          <w:rFonts w:ascii="Arial" w:hAnsi="Arial" w:cs="Arial"/>
          <w:sz w:val="24"/>
          <w:szCs w:val="24"/>
        </w:rPr>
      </w:pPr>
      <w:r w:rsidRPr="00565F06">
        <w:rPr>
          <w:rFonts w:ascii="Arial" w:hAnsi="Arial" w:cs="Arial"/>
          <w:sz w:val="24"/>
          <w:szCs w:val="24"/>
        </w:rPr>
        <w:t>Na análise de correlação, buscou-se compreender a relação entre as variáveis de preços agrícolas e os dados meteorológicos, identificando se existe uma associação estatística entre esses conjuntos de dados. Para realizar essa análise, foram empregados coeficientes de correlação, sendo o coeficiente de Pearson a principal métrica para o estudo.</w:t>
      </w:r>
    </w:p>
    <w:p w14:paraId="4D51ED85" w14:textId="79180A55" w:rsidR="002847E6" w:rsidRPr="002847E6" w:rsidRDefault="002847E6" w:rsidP="002847E6">
      <w:pPr>
        <w:pStyle w:val="Legenda"/>
        <w:keepNext/>
        <w:jc w:val="center"/>
        <w:rPr>
          <w:rFonts w:ascii="Arial" w:hAnsi="Arial" w:cs="Arial"/>
          <w:i w:val="0"/>
          <w:iCs w:val="0"/>
          <w:color w:val="auto"/>
          <w:sz w:val="20"/>
          <w:szCs w:val="20"/>
        </w:rPr>
      </w:pPr>
      <w:r w:rsidRPr="002847E6">
        <w:rPr>
          <w:rFonts w:ascii="Arial" w:hAnsi="Arial" w:cs="Arial"/>
          <w:b/>
          <w:bCs/>
          <w:i w:val="0"/>
          <w:iCs w:val="0"/>
          <w:color w:val="auto"/>
          <w:sz w:val="20"/>
          <w:szCs w:val="20"/>
        </w:rPr>
        <w:t xml:space="preserve">Figura </w:t>
      </w:r>
      <w:r w:rsidRPr="002847E6">
        <w:rPr>
          <w:rFonts w:ascii="Arial" w:hAnsi="Arial" w:cs="Arial"/>
          <w:b/>
          <w:bCs/>
          <w:i w:val="0"/>
          <w:iCs w:val="0"/>
          <w:color w:val="auto"/>
          <w:sz w:val="20"/>
          <w:szCs w:val="20"/>
        </w:rPr>
        <w:fldChar w:fldCharType="begin"/>
      </w:r>
      <w:r w:rsidRPr="002847E6">
        <w:rPr>
          <w:rFonts w:ascii="Arial" w:hAnsi="Arial" w:cs="Arial"/>
          <w:b/>
          <w:bCs/>
          <w:i w:val="0"/>
          <w:iCs w:val="0"/>
          <w:color w:val="auto"/>
          <w:sz w:val="20"/>
          <w:szCs w:val="20"/>
        </w:rPr>
        <w:instrText xml:space="preserve"> SEQ Figura \* ARABIC </w:instrText>
      </w:r>
      <w:r w:rsidRPr="002847E6">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8</w:t>
      </w:r>
      <w:r w:rsidRPr="002847E6">
        <w:rPr>
          <w:rFonts w:ascii="Arial" w:hAnsi="Arial" w:cs="Arial"/>
          <w:b/>
          <w:bCs/>
          <w:i w:val="0"/>
          <w:iCs w:val="0"/>
          <w:color w:val="auto"/>
          <w:sz w:val="20"/>
          <w:szCs w:val="20"/>
        </w:rPr>
        <w:fldChar w:fldCharType="end"/>
      </w:r>
      <w:r w:rsidRPr="002847E6">
        <w:rPr>
          <w:rFonts w:ascii="Arial" w:hAnsi="Arial" w:cs="Arial"/>
          <w:i w:val="0"/>
          <w:iCs w:val="0"/>
          <w:color w:val="auto"/>
          <w:sz w:val="20"/>
          <w:szCs w:val="20"/>
        </w:rPr>
        <w:t xml:space="preserve"> - Exemplo Gráfico de Correlação</w:t>
      </w:r>
    </w:p>
    <w:p w14:paraId="65602EE4" w14:textId="77777777" w:rsidR="002847E6" w:rsidRDefault="002847E6" w:rsidP="002847E6">
      <w:pPr>
        <w:keepNext/>
        <w:spacing w:line="360" w:lineRule="auto"/>
        <w:ind w:firstLine="708"/>
        <w:jc w:val="center"/>
      </w:pPr>
      <w:r w:rsidRPr="002847E6">
        <w:rPr>
          <w:rFonts w:ascii="Arial" w:hAnsi="Arial" w:cs="Arial"/>
          <w:noProof/>
          <w:sz w:val="24"/>
          <w:szCs w:val="24"/>
        </w:rPr>
        <w:drawing>
          <wp:inline distT="0" distB="0" distL="0" distR="0" wp14:anchorId="14CB1FCB" wp14:editId="157D9CEA">
            <wp:extent cx="4840917" cy="2134125"/>
            <wp:effectExtent l="0" t="0" r="0" b="0"/>
            <wp:docPr id="1574598769"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8769" name="Imagem 1" descr="Gráfico, Gráfico de dispersão&#10;&#10;Descrição gerada automaticamente"/>
                    <pic:cNvPicPr/>
                  </pic:nvPicPr>
                  <pic:blipFill>
                    <a:blip r:embed="rId20"/>
                    <a:stretch>
                      <a:fillRect/>
                    </a:stretch>
                  </pic:blipFill>
                  <pic:spPr>
                    <a:xfrm>
                      <a:off x="0" y="0"/>
                      <a:ext cx="4876341" cy="2149742"/>
                    </a:xfrm>
                    <a:prstGeom prst="rect">
                      <a:avLst/>
                    </a:prstGeom>
                  </pic:spPr>
                </pic:pic>
              </a:graphicData>
            </a:graphic>
          </wp:inline>
        </w:drawing>
      </w:r>
    </w:p>
    <w:p w14:paraId="34C40B3E" w14:textId="54FE057D" w:rsidR="002847E6" w:rsidRPr="002847E6" w:rsidRDefault="002847E6" w:rsidP="002847E6">
      <w:pPr>
        <w:pStyle w:val="Legenda"/>
        <w:spacing w:line="360" w:lineRule="auto"/>
        <w:jc w:val="center"/>
        <w:rPr>
          <w:rFonts w:ascii="Arial" w:hAnsi="Arial" w:cs="Arial"/>
        </w:rPr>
      </w:pPr>
      <w:r w:rsidRPr="00B9456F">
        <w:rPr>
          <w:rFonts w:ascii="Arial" w:hAnsi="Arial" w:cs="Arial"/>
          <w:i w:val="0"/>
          <w:iCs w:val="0"/>
          <w:color w:val="auto"/>
          <w:sz w:val="20"/>
          <w:szCs w:val="20"/>
        </w:rPr>
        <w:t>Fonte: O autor, 2023.</w:t>
      </w:r>
      <w:r w:rsidRPr="002847E6">
        <w:rPr>
          <w:rFonts w:ascii="Arial" w:hAnsi="Arial" w:cs="Arial"/>
        </w:rPr>
        <w:t xml:space="preserve"> </w:t>
      </w:r>
    </w:p>
    <w:p w14:paraId="33ECD904" w14:textId="373B017D" w:rsidR="004A5671" w:rsidRDefault="00A2313A" w:rsidP="003D61DC">
      <w:pPr>
        <w:spacing w:line="360" w:lineRule="auto"/>
        <w:ind w:firstLine="708"/>
        <w:jc w:val="both"/>
        <w:rPr>
          <w:rFonts w:ascii="Arial" w:hAnsi="Arial" w:cs="Arial"/>
          <w:sz w:val="24"/>
          <w:szCs w:val="24"/>
        </w:rPr>
      </w:pPr>
      <w:r w:rsidRPr="00A2313A">
        <w:rPr>
          <w:rFonts w:ascii="Arial" w:hAnsi="Arial" w:cs="Arial"/>
          <w:sz w:val="24"/>
          <w:szCs w:val="24"/>
        </w:rPr>
        <w:t>Além de avaliar a correlação geral entre as variáveis, foi incorporada a análise de correlação temporal. Esta análise específica visa entender, ao longo do tempo, como as variações temporais nas condições meteorológicas se relacionam com as flutuações nos preços das folhosas. Dessa forma, ao incorporar a correlação temporal, busca-se não apenas entender as relações diretas entre variáveis, mas também desvendar padrões temporais que podem ser essenciais para compreender dinâmicas sazonais no mercado</w:t>
      </w:r>
      <w:r w:rsidR="001250BE" w:rsidRPr="003D61DC">
        <w:rPr>
          <w:rFonts w:ascii="Arial" w:hAnsi="Arial" w:cs="Arial"/>
          <w:sz w:val="24"/>
          <w:szCs w:val="24"/>
        </w:rPr>
        <w:t>.</w:t>
      </w:r>
    </w:p>
    <w:p w14:paraId="07748007" w14:textId="11CEBEFF" w:rsidR="00B1709C" w:rsidRPr="00B1709C" w:rsidRDefault="00B1709C" w:rsidP="00B1709C">
      <w:pPr>
        <w:pStyle w:val="Legenda"/>
        <w:keepNext/>
        <w:jc w:val="center"/>
        <w:rPr>
          <w:rFonts w:ascii="Arial" w:hAnsi="Arial" w:cs="Arial"/>
          <w:i w:val="0"/>
          <w:iCs w:val="0"/>
          <w:color w:val="auto"/>
          <w:sz w:val="20"/>
          <w:szCs w:val="20"/>
        </w:rPr>
      </w:pPr>
      <w:r w:rsidRPr="00B1709C">
        <w:rPr>
          <w:rFonts w:ascii="Arial" w:hAnsi="Arial" w:cs="Arial"/>
          <w:b/>
          <w:bCs/>
          <w:i w:val="0"/>
          <w:iCs w:val="0"/>
          <w:color w:val="auto"/>
          <w:sz w:val="20"/>
          <w:szCs w:val="20"/>
        </w:rPr>
        <w:lastRenderedPageBreak/>
        <w:t xml:space="preserve">Figura </w:t>
      </w:r>
      <w:r w:rsidRPr="00B1709C">
        <w:rPr>
          <w:rFonts w:ascii="Arial" w:hAnsi="Arial" w:cs="Arial"/>
          <w:b/>
          <w:bCs/>
          <w:i w:val="0"/>
          <w:iCs w:val="0"/>
          <w:color w:val="auto"/>
          <w:sz w:val="20"/>
          <w:szCs w:val="20"/>
        </w:rPr>
        <w:fldChar w:fldCharType="begin"/>
      </w:r>
      <w:r w:rsidRPr="00B1709C">
        <w:rPr>
          <w:rFonts w:ascii="Arial" w:hAnsi="Arial" w:cs="Arial"/>
          <w:b/>
          <w:bCs/>
          <w:i w:val="0"/>
          <w:iCs w:val="0"/>
          <w:color w:val="auto"/>
          <w:sz w:val="20"/>
          <w:szCs w:val="20"/>
        </w:rPr>
        <w:instrText xml:space="preserve"> SEQ Figura \* ARABIC </w:instrText>
      </w:r>
      <w:r w:rsidRPr="00B1709C">
        <w:rPr>
          <w:rFonts w:ascii="Arial" w:hAnsi="Arial" w:cs="Arial"/>
          <w:b/>
          <w:bCs/>
          <w:i w:val="0"/>
          <w:iCs w:val="0"/>
          <w:color w:val="auto"/>
          <w:sz w:val="20"/>
          <w:szCs w:val="20"/>
        </w:rPr>
        <w:fldChar w:fldCharType="separate"/>
      </w:r>
      <w:r w:rsidR="00BA22DE">
        <w:rPr>
          <w:rFonts w:ascii="Arial" w:hAnsi="Arial" w:cs="Arial"/>
          <w:b/>
          <w:bCs/>
          <w:i w:val="0"/>
          <w:iCs w:val="0"/>
          <w:noProof/>
          <w:color w:val="auto"/>
          <w:sz w:val="20"/>
          <w:szCs w:val="20"/>
        </w:rPr>
        <w:t>9</w:t>
      </w:r>
      <w:r w:rsidRPr="00B1709C">
        <w:rPr>
          <w:rFonts w:ascii="Arial" w:hAnsi="Arial" w:cs="Arial"/>
          <w:b/>
          <w:bCs/>
          <w:i w:val="0"/>
          <w:iCs w:val="0"/>
          <w:color w:val="auto"/>
          <w:sz w:val="20"/>
          <w:szCs w:val="20"/>
        </w:rPr>
        <w:fldChar w:fldCharType="end"/>
      </w:r>
      <w:r w:rsidRPr="00B1709C">
        <w:rPr>
          <w:rFonts w:ascii="Arial" w:hAnsi="Arial" w:cs="Arial"/>
          <w:i w:val="0"/>
          <w:iCs w:val="0"/>
          <w:color w:val="auto"/>
          <w:sz w:val="20"/>
          <w:szCs w:val="20"/>
        </w:rPr>
        <w:t xml:space="preserve"> - Exemplo Gráfico Correlação Temporal</w:t>
      </w:r>
    </w:p>
    <w:p w14:paraId="4D2C5549" w14:textId="77777777" w:rsidR="00B1709C" w:rsidRDefault="00B1709C" w:rsidP="00B1709C">
      <w:pPr>
        <w:keepNext/>
        <w:spacing w:line="360" w:lineRule="auto"/>
        <w:jc w:val="center"/>
      </w:pPr>
      <w:r w:rsidRPr="00B1709C">
        <w:rPr>
          <w:rFonts w:ascii="Arial" w:hAnsi="Arial" w:cs="Arial"/>
          <w:noProof/>
          <w:sz w:val="24"/>
          <w:szCs w:val="24"/>
        </w:rPr>
        <w:drawing>
          <wp:inline distT="0" distB="0" distL="0" distR="0" wp14:anchorId="4B5C5540" wp14:editId="314E2C90">
            <wp:extent cx="5400040" cy="2170430"/>
            <wp:effectExtent l="0" t="0" r="0" b="1270"/>
            <wp:docPr id="467926819"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26819" name="Imagem 1" descr="Gráfico&#10;&#10;Descrição gerada automaticamente"/>
                    <pic:cNvPicPr/>
                  </pic:nvPicPr>
                  <pic:blipFill>
                    <a:blip r:embed="rId21"/>
                    <a:stretch>
                      <a:fillRect/>
                    </a:stretch>
                  </pic:blipFill>
                  <pic:spPr>
                    <a:xfrm>
                      <a:off x="0" y="0"/>
                      <a:ext cx="5400040" cy="2170430"/>
                    </a:xfrm>
                    <a:prstGeom prst="rect">
                      <a:avLst/>
                    </a:prstGeom>
                  </pic:spPr>
                </pic:pic>
              </a:graphicData>
            </a:graphic>
          </wp:inline>
        </w:drawing>
      </w:r>
    </w:p>
    <w:p w14:paraId="5A481A15" w14:textId="48859AC3" w:rsidR="00B1709C" w:rsidRPr="00B1709C" w:rsidRDefault="00B1709C" w:rsidP="00B1709C">
      <w:pPr>
        <w:pStyle w:val="Legenda"/>
        <w:spacing w:line="360" w:lineRule="auto"/>
        <w:jc w:val="center"/>
        <w:rPr>
          <w:rFonts w:ascii="Arial" w:hAnsi="Arial" w:cs="Arial"/>
        </w:rPr>
      </w:pPr>
      <w:r w:rsidRPr="00B9456F">
        <w:rPr>
          <w:rFonts w:ascii="Arial" w:hAnsi="Arial" w:cs="Arial"/>
          <w:i w:val="0"/>
          <w:iCs w:val="0"/>
          <w:color w:val="auto"/>
          <w:sz w:val="20"/>
          <w:szCs w:val="20"/>
        </w:rPr>
        <w:t>Fonte: O autor, 2023.</w:t>
      </w:r>
    </w:p>
    <w:p w14:paraId="29133240" w14:textId="0E8BC61E" w:rsidR="001250BE" w:rsidRPr="003D61DC" w:rsidRDefault="00BE5F7D" w:rsidP="003D61DC">
      <w:pPr>
        <w:spacing w:line="360" w:lineRule="auto"/>
        <w:ind w:firstLine="708"/>
        <w:jc w:val="both"/>
        <w:rPr>
          <w:rFonts w:ascii="Arial" w:hAnsi="Arial" w:cs="Arial"/>
          <w:sz w:val="24"/>
          <w:szCs w:val="24"/>
        </w:rPr>
      </w:pPr>
      <w:r w:rsidRPr="00BE5F7D">
        <w:rPr>
          <w:rFonts w:ascii="Arial" w:hAnsi="Arial" w:cs="Arial"/>
          <w:sz w:val="24"/>
          <w:szCs w:val="24"/>
        </w:rPr>
        <w:t xml:space="preserve">Com ajuda destas correlações, espera-se </w:t>
      </w:r>
      <w:r w:rsidR="00050065">
        <w:rPr>
          <w:rFonts w:ascii="Arial" w:hAnsi="Arial" w:cs="Arial"/>
          <w:sz w:val="24"/>
          <w:szCs w:val="24"/>
        </w:rPr>
        <w:t>identificar</w:t>
      </w:r>
      <w:r w:rsidRPr="00BE5F7D">
        <w:rPr>
          <w:rFonts w:ascii="Arial" w:hAnsi="Arial" w:cs="Arial"/>
          <w:sz w:val="24"/>
          <w:szCs w:val="24"/>
        </w:rPr>
        <w:t xml:space="preserve"> e </w:t>
      </w:r>
      <w:r w:rsidR="00050065">
        <w:rPr>
          <w:rFonts w:ascii="Arial" w:hAnsi="Arial" w:cs="Arial"/>
          <w:sz w:val="24"/>
          <w:szCs w:val="24"/>
        </w:rPr>
        <w:t>compreender</w:t>
      </w:r>
      <w:r w:rsidRPr="00BE5F7D">
        <w:rPr>
          <w:rFonts w:ascii="Arial" w:hAnsi="Arial" w:cs="Arial"/>
          <w:sz w:val="24"/>
          <w:szCs w:val="24"/>
        </w:rPr>
        <w:t xml:space="preserve"> as variações nas condições climáticas, como precipitação, temperatura e umidade, estão associadas às flutuações nos preços das folhosas. Dessa forma, a interpretação dos resultados será crucial para estabelecer conexões entre essas variáveis, fornecendo insights valiosos para as tomadas de decisão</w:t>
      </w:r>
      <w:r w:rsidR="003D61DC" w:rsidRPr="003D61DC">
        <w:rPr>
          <w:rFonts w:ascii="Arial" w:hAnsi="Arial" w:cs="Arial"/>
          <w:sz w:val="24"/>
          <w:szCs w:val="24"/>
        </w:rPr>
        <w:t>.</w:t>
      </w:r>
    </w:p>
    <w:p w14:paraId="2DCA3E27" w14:textId="52113706" w:rsidR="004F2DAD" w:rsidRPr="00C52F2E" w:rsidRDefault="004F2DAD" w:rsidP="00C52F2E">
      <w:pPr>
        <w:pStyle w:val="Default"/>
        <w:numPr>
          <w:ilvl w:val="2"/>
          <w:numId w:val="12"/>
        </w:numPr>
        <w:spacing w:after="240" w:line="360" w:lineRule="auto"/>
        <w:jc w:val="both"/>
        <w:outlineLvl w:val="0"/>
        <w:rPr>
          <w:b/>
          <w:color w:val="auto"/>
        </w:rPr>
      </w:pPr>
      <w:bookmarkStart w:id="29" w:name="_Toc168648189"/>
      <w:r w:rsidRPr="00C52F2E">
        <w:rPr>
          <w:b/>
          <w:color w:val="auto"/>
        </w:rPr>
        <w:t>Modelagem Estatística</w:t>
      </w:r>
      <w:bookmarkEnd w:id="29"/>
    </w:p>
    <w:p w14:paraId="32F39910" w14:textId="6A555B23" w:rsidR="00945EE5" w:rsidRDefault="00AB1B38" w:rsidP="0026189E">
      <w:pPr>
        <w:spacing w:line="360" w:lineRule="auto"/>
        <w:ind w:firstLine="708"/>
        <w:jc w:val="both"/>
        <w:rPr>
          <w:rFonts w:ascii="Arial" w:hAnsi="Arial" w:cs="Arial"/>
          <w:sz w:val="24"/>
          <w:szCs w:val="24"/>
        </w:rPr>
      </w:pPr>
      <w:r w:rsidRPr="00AB1B38">
        <w:rPr>
          <w:rFonts w:ascii="Arial" w:hAnsi="Arial" w:cs="Arial"/>
          <w:sz w:val="24"/>
          <w:szCs w:val="24"/>
        </w:rPr>
        <w:t>Nesta seção, são apresentados os modelos estatísticos aplicados. A escolha dos modelos foi feita visando capturar a complexidade das interações entre as variáveis e fornecer insights preditivos robustos.</w:t>
      </w:r>
      <w:r w:rsidR="0026189E">
        <w:rPr>
          <w:rFonts w:ascii="Arial" w:hAnsi="Arial" w:cs="Arial"/>
          <w:sz w:val="24"/>
          <w:szCs w:val="24"/>
        </w:rPr>
        <w:t xml:space="preserve"> </w:t>
      </w:r>
    </w:p>
    <w:p w14:paraId="08356FD3" w14:textId="77777777" w:rsidR="00F12143" w:rsidRPr="00F12143" w:rsidRDefault="00F12143" w:rsidP="00F12143">
      <w:pPr>
        <w:spacing w:line="360" w:lineRule="auto"/>
        <w:ind w:firstLine="708"/>
        <w:jc w:val="both"/>
        <w:rPr>
          <w:rFonts w:ascii="Arial" w:hAnsi="Arial" w:cs="Arial"/>
          <w:sz w:val="24"/>
          <w:szCs w:val="24"/>
        </w:rPr>
      </w:pPr>
    </w:p>
    <w:p w14:paraId="1EBFE047" w14:textId="07D2A771" w:rsidR="00C52F2E" w:rsidRPr="00C52F2E" w:rsidRDefault="00F12143" w:rsidP="00F12143">
      <w:pPr>
        <w:spacing w:line="360" w:lineRule="auto"/>
        <w:ind w:firstLine="708"/>
        <w:jc w:val="both"/>
        <w:rPr>
          <w:rFonts w:ascii="Arial" w:hAnsi="Arial" w:cs="Arial"/>
          <w:sz w:val="24"/>
          <w:szCs w:val="24"/>
        </w:rPr>
      </w:pPr>
      <w:r w:rsidRPr="00F12143">
        <w:rPr>
          <w:rFonts w:ascii="Arial" w:hAnsi="Arial" w:cs="Arial"/>
          <w:sz w:val="24"/>
          <w:szCs w:val="24"/>
        </w:rPr>
        <w:t>Para avaliar a relação entre as variáveis dependentes (preços agrícolas) e as variáveis independentes (dados meteorológicos), optou-se por utilizar a regressão linear. Esse modelo oferece uma abordagem para quantificar as relações lineares entre as variáveis, identificando o impacto direto das condições meteorológicas nos preços das folhosas.</w:t>
      </w:r>
    </w:p>
    <w:p w14:paraId="5B342DAE" w14:textId="525FE03C" w:rsidR="00C52F2E" w:rsidRPr="00F12143" w:rsidRDefault="00F12143" w:rsidP="00C52F2E">
      <w:pPr>
        <w:spacing w:line="360" w:lineRule="auto"/>
        <w:ind w:firstLine="708"/>
        <w:jc w:val="both"/>
        <w:rPr>
          <w:rFonts w:ascii="Arial" w:hAnsi="Arial" w:cs="Arial"/>
          <w:sz w:val="24"/>
          <w:szCs w:val="24"/>
          <w:u w:val="single"/>
        </w:rPr>
      </w:pPr>
      <w:r w:rsidRPr="00F12143">
        <w:rPr>
          <w:rFonts w:ascii="Arial" w:hAnsi="Arial" w:cs="Arial"/>
          <w:sz w:val="24"/>
          <w:szCs w:val="24"/>
        </w:rPr>
        <w:t xml:space="preserve">Além disso, foram explorados modelos de séries temporais, considerando a natureza temporal dos dados. O modelo ETS (Erro, Tendência, Sazonalidade) foi aplicado para capturar padrões temporais (implementado pelo Power BI), sazonalidades e tendências nos preços agrícolas ao longo do tempo, permitindo </w:t>
      </w:r>
      <w:r w:rsidRPr="00F12143">
        <w:rPr>
          <w:rFonts w:ascii="Arial" w:hAnsi="Arial" w:cs="Arial"/>
          <w:sz w:val="24"/>
          <w:szCs w:val="24"/>
        </w:rPr>
        <w:lastRenderedPageBreak/>
        <w:t>uma análise mais aprofundada das variações sazonais e padrões de longo prazo, assim como possíveis previsões de preços e condições climáticas futuras.</w:t>
      </w:r>
    </w:p>
    <w:p w14:paraId="40545ABE" w14:textId="4D041AB2" w:rsidR="00C52F2E" w:rsidRPr="00C52F2E" w:rsidRDefault="00945EE5" w:rsidP="00C52F2E">
      <w:pPr>
        <w:spacing w:line="360" w:lineRule="auto"/>
        <w:ind w:firstLine="708"/>
        <w:jc w:val="both"/>
        <w:rPr>
          <w:rFonts w:ascii="Arial" w:hAnsi="Arial" w:cs="Arial"/>
          <w:sz w:val="24"/>
          <w:szCs w:val="24"/>
        </w:rPr>
      </w:pPr>
      <w:r>
        <w:rPr>
          <w:rFonts w:ascii="Arial" w:hAnsi="Arial" w:cs="Arial"/>
          <w:sz w:val="24"/>
          <w:szCs w:val="24"/>
        </w:rPr>
        <w:t>Com isso, a</w:t>
      </w:r>
      <w:r w:rsidR="00C52F2E" w:rsidRPr="00C52F2E">
        <w:rPr>
          <w:rFonts w:ascii="Arial" w:hAnsi="Arial" w:cs="Arial"/>
          <w:sz w:val="24"/>
          <w:szCs w:val="24"/>
        </w:rPr>
        <w:t xml:space="preserve">o </w:t>
      </w:r>
      <w:r>
        <w:rPr>
          <w:rFonts w:ascii="Arial" w:hAnsi="Arial" w:cs="Arial"/>
          <w:sz w:val="24"/>
          <w:szCs w:val="24"/>
        </w:rPr>
        <w:t>considerar</w:t>
      </w:r>
      <w:r w:rsidR="00C52F2E" w:rsidRPr="00C52F2E">
        <w:rPr>
          <w:rFonts w:ascii="Arial" w:hAnsi="Arial" w:cs="Arial"/>
          <w:sz w:val="24"/>
          <w:szCs w:val="24"/>
        </w:rPr>
        <w:t xml:space="preserve"> os resultados obtidos, </w:t>
      </w:r>
      <w:r>
        <w:rPr>
          <w:rFonts w:ascii="Arial" w:hAnsi="Arial" w:cs="Arial"/>
          <w:sz w:val="24"/>
          <w:szCs w:val="24"/>
        </w:rPr>
        <w:t>destaca-se</w:t>
      </w:r>
      <w:r w:rsidR="00C52F2E" w:rsidRPr="00C52F2E">
        <w:rPr>
          <w:rFonts w:ascii="Arial" w:hAnsi="Arial" w:cs="Arial"/>
          <w:sz w:val="24"/>
          <w:szCs w:val="24"/>
        </w:rPr>
        <w:t xml:space="preserve"> a capacidade preditiva dos modelos, bem como eventuais suposições</w:t>
      </w:r>
      <w:r w:rsidR="0001449A">
        <w:rPr>
          <w:rFonts w:ascii="Arial" w:hAnsi="Arial" w:cs="Arial"/>
          <w:sz w:val="24"/>
          <w:szCs w:val="24"/>
        </w:rPr>
        <w:t xml:space="preserve"> e limitações</w:t>
      </w:r>
      <w:r w:rsidR="00C52F2E" w:rsidRPr="00C52F2E">
        <w:rPr>
          <w:rFonts w:ascii="Arial" w:hAnsi="Arial" w:cs="Arial"/>
          <w:sz w:val="24"/>
          <w:szCs w:val="24"/>
        </w:rPr>
        <w:t xml:space="preserve"> </w:t>
      </w:r>
      <w:r>
        <w:rPr>
          <w:rFonts w:ascii="Arial" w:hAnsi="Arial" w:cs="Arial"/>
          <w:sz w:val="24"/>
          <w:szCs w:val="24"/>
        </w:rPr>
        <w:t>que são consideradas</w:t>
      </w:r>
      <w:r w:rsidR="0001449A">
        <w:rPr>
          <w:rFonts w:ascii="Arial" w:hAnsi="Arial" w:cs="Arial"/>
          <w:sz w:val="24"/>
          <w:szCs w:val="24"/>
        </w:rPr>
        <w:t xml:space="preserve">, já que nenhum modelo de previsão </w:t>
      </w:r>
      <w:r w:rsidR="001C6E7A">
        <w:rPr>
          <w:rFonts w:ascii="Arial" w:hAnsi="Arial" w:cs="Arial"/>
          <w:sz w:val="24"/>
          <w:szCs w:val="24"/>
        </w:rPr>
        <w:t>possui taxa de acerto absoluta</w:t>
      </w:r>
      <w:r w:rsidR="00C52F2E" w:rsidRPr="00C52F2E">
        <w:rPr>
          <w:rFonts w:ascii="Arial" w:hAnsi="Arial" w:cs="Arial"/>
          <w:sz w:val="24"/>
          <w:szCs w:val="24"/>
        </w:rPr>
        <w:t xml:space="preserve">. </w:t>
      </w:r>
      <w:r w:rsidR="001C6E7A">
        <w:rPr>
          <w:rFonts w:ascii="Arial" w:hAnsi="Arial" w:cs="Arial"/>
          <w:sz w:val="24"/>
          <w:szCs w:val="24"/>
        </w:rPr>
        <w:t>Porém, e</w:t>
      </w:r>
      <w:r w:rsidR="00C52F2E" w:rsidRPr="00C52F2E">
        <w:rPr>
          <w:rFonts w:ascii="Arial" w:hAnsi="Arial" w:cs="Arial"/>
          <w:sz w:val="24"/>
          <w:szCs w:val="24"/>
        </w:rPr>
        <w:t xml:space="preserve">ssa </w:t>
      </w:r>
      <w:r w:rsidR="00E324A1">
        <w:rPr>
          <w:rFonts w:ascii="Arial" w:hAnsi="Arial" w:cs="Arial"/>
          <w:sz w:val="24"/>
          <w:szCs w:val="24"/>
        </w:rPr>
        <w:t>modelagem</w:t>
      </w:r>
      <w:r w:rsidR="00C52F2E" w:rsidRPr="00C52F2E">
        <w:rPr>
          <w:rFonts w:ascii="Arial" w:hAnsi="Arial" w:cs="Arial"/>
          <w:sz w:val="24"/>
          <w:szCs w:val="24"/>
        </w:rPr>
        <w:t xml:space="preserve"> visa oferecer uma compreensão abrangente entre os fatores meteorológicos e os preços agrícolas</w:t>
      </w:r>
      <w:r w:rsidR="00E324A1">
        <w:rPr>
          <w:rFonts w:ascii="Arial" w:hAnsi="Arial" w:cs="Arial"/>
          <w:sz w:val="24"/>
          <w:szCs w:val="24"/>
        </w:rPr>
        <w:t xml:space="preserve">, </w:t>
      </w:r>
      <w:r w:rsidR="00106D96">
        <w:rPr>
          <w:rFonts w:ascii="Arial" w:hAnsi="Arial" w:cs="Arial"/>
          <w:sz w:val="24"/>
          <w:szCs w:val="24"/>
        </w:rPr>
        <w:t>considerando também o tempo</w:t>
      </w:r>
      <w:r w:rsidR="00C52F2E" w:rsidRPr="00C52F2E">
        <w:rPr>
          <w:rFonts w:ascii="Arial" w:hAnsi="Arial" w:cs="Arial"/>
          <w:sz w:val="24"/>
          <w:szCs w:val="24"/>
        </w:rPr>
        <w:t>, contribuindo para uma tomada de decisão mais informada no setor agrícola.</w:t>
      </w:r>
    </w:p>
    <w:p w14:paraId="0371FC4F" w14:textId="570A8821" w:rsidR="004F2DAD" w:rsidRDefault="004F2DAD" w:rsidP="002A2C3D">
      <w:pPr>
        <w:pStyle w:val="Default"/>
        <w:numPr>
          <w:ilvl w:val="1"/>
          <w:numId w:val="12"/>
        </w:numPr>
        <w:spacing w:after="240" w:line="360" w:lineRule="auto"/>
        <w:jc w:val="both"/>
        <w:outlineLvl w:val="0"/>
        <w:rPr>
          <w:b/>
          <w:color w:val="00000A"/>
        </w:rPr>
      </w:pPr>
      <w:bookmarkStart w:id="30" w:name="_Toc168648190"/>
      <w:r w:rsidRPr="004F2DAD">
        <w:rPr>
          <w:b/>
          <w:color w:val="00000A"/>
        </w:rPr>
        <w:t>ANÁLISE DOS RESULTADOS</w:t>
      </w:r>
      <w:bookmarkEnd w:id="30"/>
    </w:p>
    <w:p w14:paraId="29FF22DD" w14:textId="5CEC0370" w:rsidR="004F2DAD" w:rsidRPr="004866B2" w:rsidRDefault="00BA518E" w:rsidP="00376D3B">
      <w:pPr>
        <w:pStyle w:val="Default"/>
        <w:numPr>
          <w:ilvl w:val="2"/>
          <w:numId w:val="12"/>
        </w:numPr>
        <w:spacing w:after="240" w:line="360" w:lineRule="auto"/>
        <w:jc w:val="both"/>
        <w:outlineLvl w:val="0"/>
        <w:rPr>
          <w:b/>
          <w:color w:val="00000A"/>
        </w:rPr>
      </w:pPr>
      <w:bookmarkStart w:id="31" w:name="_Toc168648191"/>
      <w:r w:rsidRPr="004866B2">
        <w:rPr>
          <w:b/>
          <w:color w:val="00000A"/>
        </w:rPr>
        <w:t>Principais Achados</w:t>
      </w:r>
      <w:bookmarkEnd w:id="31"/>
    </w:p>
    <w:p w14:paraId="6FE21C43" w14:textId="6C62F99F" w:rsidR="004866B2" w:rsidRDefault="00B9446D" w:rsidP="00376D3B">
      <w:pPr>
        <w:spacing w:line="360" w:lineRule="auto"/>
        <w:ind w:firstLine="708"/>
        <w:jc w:val="both"/>
        <w:rPr>
          <w:rFonts w:ascii="Arial" w:hAnsi="Arial" w:cs="Arial"/>
        </w:rPr>
      </w:pPr>
      <w:r w:rsidRPr="00B9446D">
        <w:rPr>
          <w:rFonts w:ascii="Arial" w:hAnsi="Arial" w:cs="Arial"/>
        </w:rPr>
        <w:t>Após a aplicação das metodologias descritas, foram identificados resultados expressivos sobre a dinâmica entre os preços agrícolas e as variáveis meteorológicas em Mogi das Cruzes e Ibiúna. Destacam-se as principais descobertas:</w:t>
      </w:r>
    </w:p>
    <w:p w14:paraId="16ECC2E2" w14:textId="2417C4C0" w:rsidR="00376D3B" w:rsidRPr="00376D3B" w:rsidRDefault="00376D3B" w:rsidP="00376D3B">
      <w:pPr>
        <w:pStyle w:val="Default"/>
        <w:numPr>
          <w:ilvl w:val="3"/>
          <w:numId w:val="10"/>
        </w:numPr>
        <w:spacing w:after="240" w:line="360" w:lineRule="auto"/>
        <w:jc w:val="both"/>
      </w:pPr>
      <w:r w:rsidRPr="00376D3B">
        <w:rPr>
          <w:b/>
          <w:bCs/>
        </w:rPr>
        <w:t>Correlações Temporais Relevantes:</w:t>
      </w:r>
      <w:r w:rsidRPr="00376D3B">
        <w:t xml:space="preserve"> </w:t>
      </w:r>
      <w:r w:rsidR="00B9446D" w:rsidRPr="00B9446D">
        <w:t>A análise de correlação temporal revelou padrões dinâmicos nas relações entre os preços agrícolas e os dados meteorológicos ao longo do tempo. Foram identificadas correlações sazonais e de longo prazo que fornecem insights sobre a influência direta das condições meteorológicas nas flutuações dos preços.</w:t>
      </w:r>
    </w:p>
    <w:p w14:paraId="7B214E14" w14:textId="71809E7C" w:rsidR="00376D3B" w:rsidRPr="00376D3B" w:rsidRDefault="00376D3B" w:rsidP="00376D3B">
      <w:pPr>
        <w:pStyle w:val="PargrafodaLista"/>
        <w:numPr>
          <w:ilvl w:val="3"/>
          <w:numId w:val="10"/>
        </w:numPr>
        <w:spacing w:line="360" w:lineRule="auto"/>
        <w:jc w:val="both"/>
        <w:rPr>
          <w:rFonts w:ascii="Arial" w:eastAsia="Calibri" w:hAnsi="Arial" w:cs="Arial"/>
          <w:color w:val="000000"/>
          <w:kern w:val="0"/>
          <w:sz w:val="24"/>
          <w:szCs w:val="24"/>
          <w14:ligatures w14:val="none"/>
        </w:rPr>
      </w:pPr>
      <w:r w:rsidRPr="00376D3B">
        <w:rPr>
          <w:rFonts w:ascii="Arial" w:eastAsia="Calibri" w:hAnsi="Arial" w:cs="Arial"/>
          <w:b/>
          <w:bCs/>
          <w:color w:val="000000"/>
          <w:kern w:val="0"/>
          <w:sz w:val="24"/>
          <w:szCs w:val="24"/>
          <w14:ligatures w14:val="none"/>
        </w:rPr>
        <w:t>Impacto Significativo de Variáveis Específicas:</w:t>
      </w:r>
      <w:r w:rsidRPr="00376D3B">
        <w:rPr>
          <w:rFonts w:ascii="Arial" w:eastAsia="Calibri" w:hAnsi="Arial" w:cs="Arial"/>
          <w:color w:val="000000"/>
          <w:kern w:val="0"/>
          <w:sz w:val="24"/>
          <w:szCs w:val="24"/>
          <w14:ligatures w14:val="none"/>
        </w:rPr>
        <w:t xml:space="preserve"> Certas variáveis meteorológicas, como a temperatura média e a quantidade de chuva em determinados períodos, emergiram como fatores de impacto significativo nos preços agrícolas. Essas descobertas têm implicações práticas para estratégias de gestão e planejamento de safras.</w:t>
      </w:r>
    </w:p>
    <w:p w14:paraId="42439172" w14:textId="6B20A287" w:rsidR="00376D3B" w:rsidRPr="00376D3B" w:rsidRDefault="00376D3B" w:rsidP="00376D3B">
      <w:pPr>
        <w:pStyle w:val="Default"/>
        <w:numPr>
          <w:ilvl w:val="3"/>
          <w:numId w:val="10"/>
        </w:numPr>
        <w:spacing w:after="240" w:line="360" w:lineRule="auto"/>
        <w:jc w:val="both"/>
      </w:pPr>
      <w:r w:rsidRPr="00376D3B">
        <w:rPr>
          <w:b/>
          <w:bCs/>
        </w:rPr>
        <w:t>Modelagem Estatística Eficaz:</w:t>
      </w:r>
      <w:r w:rsidRPr="00376D3B">
        <w:t xml:space="preserve"> A aplicação do modelo ETS no Power BI demonstrou ser eficaz na previsão de padrões temporais nos preços das folhosas. A capacidade de considerar erros, tendências e sazonalidades contribuiu para uma </w:t>
      </w:r>
      <w:r w:rsidR="001243C3">
        <w:t>maior confiabilidade nos resultados apresentados</w:t>
      </w:r>
      <w:r w:rsidRPr="00376D3B">
        <w:t>, permitindo</w:t>
      </w:r>
      <w:r w:rsidR="001243C3">
        <w:t xml:space="preserve"> </w:t>
      </w:r>
      <w:r w:rsidR="00553AB4">
        <w:t>previsões e</w:t>
      </w:r>
      <w:r w:rsidRPr="00376D3B">
        <w:t xml:space="preserve"> uma</w:t>
      </w:r>
      <w:r w:rsidR="001243C3">
        <w:t xml:space="preserve"> </w:t>
      </w:r>
      <w:r w:rsidRPr="00376D3B">
        <w:t>melhor preparação para variações nos preços.</w:t>
      </w:r>
    </w:p>
    <w:p w14:paraId="3ED313FC" w14:textId="4A19D79E" w:rsidR="004866B2" w:rsidRPr="00376D3B" w:rsidRDefault="004866B2" w:rsidP="00376D3B">
      <w:pPr>
        <w:pStyle w:val="Default"/>
        <w:spacing w:after="240" w:line="360" w:lineRule="auto"/>
        <w:ind w:firstLine="708"/>
        <w:jc w:val="both"/>
      </w:pPr>
      <w:r w:rsidRPr="00376D3B">
        <w:lastRenderedPageBreak/>
        <w:t>Es</w:t>
      </w:r>
      <w:r w:rsidR="00553AB4">
        <w:t>t</w:t>
      </w:r>
      <w:r w:rsidRPr="00376D3B">
        <w:t>es achados representam avanços na compreensão</w:t>
      </w:r>
      <w:r w:rsidR="00A42D91">
        <w:t xml:space="preserve"> </w:t>
      </w:r>
      <w:r w:rsidR="00E36456">
        <w:t>dos dados e suas complexas interações, considerando todos os diversos fatores</w:t>
      </w:r>
      <w:r w:rsidR="00B10A88">
        <w:t xml:space="preserve">. Dessa forma, </w:t>
      </w:r>
      <w:r w:rsidR="006F5861">
        <w:t>tornou-se possível criar</w:t>
      </w:r>
      <w:r w:rsidRPr="00376D3B">
        <w:t xml:space="preserve"> uma base sólida para estratégias futuras </w:t>
      </w:r>
      <w:r w:rsidR="00BD1AA1">
        <w:t xml:space="preserve">orientadas a dados </w:t>
      </w:r>
      <w:r w:rsidRPr="00376D3B">
        <w:t>e tomadas de decisão</w:t>
      </w:r>
      <w:r w:rsidR="006F5861">
        <w:t xml:space="preserve"> </w:t>
      </w:r>
      <w:r w:rsidRPr="00376D3B">
        <w:t>informadas.</w:t>
      </w:r>
    </w:p>
    <w:p w14:paraId="0A8EE27D" w14:textId="16DE8CC1" w:rsidR="00BA518E" w:rsidRDefault="00BA518E" w:rsidP="00376D3B">
      <w:pPr>
        <w:pStyle w:val="Default"/>
        <w:numPr>
          <w:ilvl w:val="2"/>
          <w:numId w:val="12"/>
        </w:numPr>
        <w:spacing w:after="240" w:line="360" w:lineRule="auto"/>
        <w:jc w:val="both"/>
        <w:outlineLvl w:val="0"/>
        <w:rPr>
          <w:b/>
          <w:color w:val="00000A"/>
        </w:rPr>
      </w:pPr>
      <w:bookmarkStart w:id="32" w:name="_Toc168648192"/>
      <w:r w:rsidRPr="004866B2">
        <w:rPr>
          <w:b/>
          <w:color w:val="00000A"/>
        </w:rPr>
        <w:t>Implicações Práticas</w:t>
      </w:r>
      <w:bookmarkEnd w:id="32"/>
    </w:p>
    <w:p w14:paraId="439570C6" w14:textId="336776C6" w:rsidR="00E34986" w:rsidRDefault="00FD338C" w:rsidP="00E34986">
      <w:pPr>
        <w:spacing w:line="360" w:lineRule="auto"/>
        <w:ind w:firstLine="708"/>
        <w:jc w:val="both"/>
        <w:rPr>
          <w:rFonts w:ascii="Arial" w:hAnsi="Arial" w:cs="Arial"/>
        </w:rPr>
      </w:pPr>
      <w:r w:rsidRPr="00FD338C">
        <w:rPr>
          <w:rFonts w:ascii="Arial" w:hAnsi="Arial" w:cs="Arial"/>
        </w:rPr>
        <w:t>Ao observar as implicações práticas derivadas desta análise, torna-se necessário destacar as orientações valiosas para diversos setores, desde a gestão agrícola até a formulação de políticas públicas. Destacam-se algumas das principais aplicações derivadas dos resultados obtidos:</w:t>
      </w:r>
    </w:p>
    <w:p w14:paraId="57142C1A" w14:textId="156A0238" w:rsidR="00E34986" w:rsidRPr="00376D3B" w:rsidRDefault="0078795D" w:rsidP="00E34986">
      <w:pPr>
        <w:pStyle w:val="Default"/>
        <w:numPr>
          <w:ilvl w:val="3"/>
          <w:numId w:val="10"/>
        </w:numPr>
        <w:spacing w:after="240" w:line="360" w:lineRule="auto"/>
        <w:jc w:val="both"/>
      </w:pPr>
      <w:r w:rsidRPr="0078795D">
        <w:rPr>
          <w:b/>
          <w:bCs/>
        </w:rPr>
        <w:t xml:space="preserve">Gestão Agrícola Estratégica: </w:t>
      </w:r>
      <w:r w:rsidRPr="0078795D">
        <w:t xml:space="preserve">Os insights revelados pela correlação entre variáveis meteorológicas e preços agrícolas proporcionam uma base para estratégias de gestão agrícola. Agricultores podem ajustar seus calendários de plantio e colheita com base em previsões específicas, </w:t>
      </w:r>
      <w:r w:rsidR="00F63A50" w:rsidRPr="00F63A50">
        <w:t xml:space="preserve">por exemplo, </w:t>
      </w:r>
      <w:r w:rsidR="00F63A50">
        <w:t xml:space="preserve">se </w:t>
      </w:r>
      <w:r w:rsidR="00F63A50" w:rsidRPr="00F63A50">
        <w:t>a análise revelar uma forte correlação entre temperaturas mais altas e queda nos preços de determinada cultura</w:t>
      </w:r>
      <w:r w:rsidR="00F63A50">
        <w:t xml:space="preserve">, </w:t>
      </w:r>
      <w:r w:rsidR="007D47D9" w:rsidRPr="007D47D9">
        <w:t>os agricultores podem</w:t>
      </w:r>
      <w:r w:rsidR="007D47D9">
        <w:t xml:space="preserve"> </w:t>
      </w:r>
      <w:r w:rsidR="007D47D9" w:rsidRPr="007D47D9">
        <w:t>otimizar seus períodos de plantio</w:t>
      </w:r>
      <w:r w:rsidR="007D47D9">
        <w:t>,</w:t>
      </w:r>
      <w:r w:rsidRPr="0078795D">
        <w:t xml:space="preserve"> minimizando</w:t>
      </w:r>
      <w:r w:rsidR="007D47D9">
        <w:t xml:space="preserve"> assim,</w:t>
      </w:r>
      <w:r w:rsidRPr="0078795D">
        <w:t xml:space="preserve"> impactos adversos nos preços.</w:t>
      </w:r>
    </w:p>
    <w:p w14:paraId="3BECC8EC" w14:textId="45B1AC1C" w:rsidR="00E34986" w:rsidRPr="00A61CBC" w:rsidRDefault="00A61CBC" w:rsidP="00E34986">
      <w:pPr>
        <w:pStyle w:val="PargrafodaLista"/>
        <w:numPr>
          <w:ilvl w:val="3"/>
          <w:numId w:val="10"/>
        </w:numPr>
        <w:spacing w:line="360" w:lineRule="auto"/>
        <w:jc w:val="both"/>
        <w:rPr>
          <w:rFonts w:ascii="Arial" w:eastAsia="Calibri" w:hAnsi="Arial" w:cs="Arial"/>
          <w:color w:val="000000"/>
          <w:kern w:val="0"/>
          <w:sz w:val="24"/>
          <w:szCs w:val="24"/>
          <w14:ligatures w14:val="none"/>
        </w:rPr>
      </w:pPr>
      <w:r w:rsidRPr="00A61CBC">
        <w:rPr>
          <w:rFonts w:ascii="Arial" w:eastAsia="Calibri" w:hAnsi="Arial" w:cs="Arial"/>
          <w:b/>
          <w:bCs/>
          <w:color w:val="000000"/>
          <w:kern w:val="0"/>
          <w:sz w:val="24"/>
          <w:szCs w:val="24"/>
          <w14:ligatures w14:val="none"/>
        </w:rPr>
        <w:t xml:space="preserve">Adaptação a Condições Climáticas: </w:t>
      </w:r>
      <w:r w:rsidRPr="00A61CBC">
        <w:rPr>
          <w:rFonts w:ascii="Arial" w:eastAsia="Calibri" w:hAnsi="Arial" w:cs="Arial"/>
          <w:color w:val="000000"/>
          <w:kern w:val="0"/>
          <w:sz w:val="24"/>
          <w:szCs w:val="24"/>
          <w14:ligatures w14:val="none"/>
        </w:rPr>
        <w:t>A identificação de variáveis meteorológicas críticas permite que os agricultores desenvolvam medidas de adaptação mais eficazes. Por exemplo, em resposta a períodos de temperaturas ou padrões de chuva</w:t>
      </w:r>
      <w:r w:rsidR="00786697">
        <w:rPr>
          <w:rFonts w:ascii="Arial" w:eastAsia="Calibri" w:hAnsi="Arial" w:cs="Arial"/>
          <w:color w:val="000000"/>
          <w:kern w:val="0"/>
          <w:sz w:val="24"/>
          <w:szCs w:val="24"/>
          <w14:ligatures w14:val="none"/>
        </w:rPr>
        <w:t xml:space="preserve"> adversos</w:t>
      </w:r>
      <w:r w:rsidRPr="00A61CBC">
        <w:rPr>
          <w:rFonts w:ascii="Arial" w:eastAsia="Calibri" w:hAnsi="Arial" w:cs="Arial"/>
          <w:color w:val="000000"/>
          <w:kern w:val="0"/>
          <w:sz w:val="24"/>
          <w:szCs w:val="24"/>
          <w14:ligatures w14:val="none"/>
        </w:rPr>
        <w:t>, podem ser implementadas práticas agrícolas específicas para mitigar riscos e preservar a estabilidade dos preços</w:t>
      </w:r>
      <w:r w:rsidR="005A7D5B">
        <w:rPr>
          <w:rFonts w:ascii="Arial" w:eastAsia="Calibri" w:hAnsi="Arial" w:cs="Arial"/>
          <w:color w:val="000000"/>
          <w:kern w:val="0"/>
          <w:sz w:val="24"/>
          <w:szCs w:val="24"/>
          <w14:ligatures w14:val="none"/>
        </w:rPr>
        <w:t xml:space="preserve">, como </w:t>
      </w:r>
      <w:r w:rsidR="005A7D5B" w:rsidRPr="005A7D5B">
        <w:rPr>
          <w:rFonts w:ascii="Arial" w:eastAsia="Calibri" w:hAnsi="Arial" w:cs="Arial"/>
          <w:color w:val="000000"/>
          <w:kern w:val="0"/>
          <w:sz w:val="24"/>
          <w:szCs w:val="24"/>
          <w14:ligatures w14:val="none"/>
        </w:rPr>
        <w:t>técnicas de irrigação inteligente</w:t>
      </w:r>
      <w:r w:rsidR="00A35908">
        <w:rPr>
          <w:rFonts w:ascii="Arial" w:eastAsia="Calibri" w:hAnsi="Arial" w:cs="Arial"/>
          <w:color w:val="000000"/>
          <w:kern w:val="0"/>
          <w:sz w:val="24"/>
          <w:szCs w:val="24"/>
          <w14:ligatures w14:val="none"/>
        </w:rPr>
        <w:t>,</w:t>
      </w:r>
      <w:r w:rsidR="00EF2B79">
        <w:rPr>
          <w:rFonts w:ascii="Arial" w:eastAsia="Calibri" w:hAnsi="Arial" w:cs="Arial"/>
          <w:color w:val="000000"/>
          <w:kern w:val="0"/>
          <w:sz w:val="24"/>
          <w:szCs w:val="24"/>
          <w14:ligatures w14:val="none"/>
        </w:rPr>
        <w:t xml:space="preserve"> cultivo prote</w:t>
      </w:r>
      <w:r w:rsidR="00B23BE8">
        <w:rPr>
          <w:rFonts w:ascii="Arial" w:eastAsia="Calibri" w:hAnsi="Arial" w:cs="Arial"/>
          <w:color w:val="000000"/>
          <w:kern w:val="0"/>
          <w:sz w:val="24"/>
          <w:szCs w:val="24"/>
          <w14:ligatures w14:val="none"/>
        </w:rPr>
        <w:t>gido,</w:t>
      </w:r>
      <w:r w:rsidR="00A35908">
        <w:rPr>
          <w:rFonts w:ascii="Arial" w:eastAsia="Calibri" w:hAnsi="Arial" w:cs="Arial"/>
          <w:color w:val="000000"/>
          <w:kern w:val="0"/>
          <w:sz w:val="24"/>
          <w:szCs w:val="24"/>
          <w14:ligatures w14:val="none"/>
        </w:rPr>
        <w:t xml:space="preserve"> preservando</w:t>
      </w:r>
      <w:r w:rsidR="00BA574C">
        <w:rPr>
          <w:rFonts w:ascii="Arial" w:eastAsia="Calibri" w:hAnsi="Arial" w:cs="Arial"/>
          <w:color w:val="000000"/>
          <w:kern w:val="0"/>
          <w:sz w:val="24"/>
          <w:szCs w:val="24"/>
          <w14:ligatures w14:val="none"/>
        </w:rPr>
        <w:t xml:space="preserve"> o rendimento e consumo de água em diversas condições climáticas</w:t>
      </w:r>
      <w:r w:rsidRPr="00A61CBC">
        <w:rPr>
          <w:rFonts w:ascii="Arial" w:eastAsia="Calibri" w:hAnsi="Arial" w:cs="Arial"/>
          <w:color w:val="000000"/>
          <w:kern w:val="0"/>
          <w:sz w:val="24"/>
          <w:szCs w:val="24"/>
          <w14:ligatures w14:val="none"/>
        </w:rPr>
        <w:t>.</w:t>
      </w:r>
    </w:p>
    <w:p w14:paraId="05E4D9A8" w14:textId="5A45E3A2" w:rsidR="00E34986" w:rsidRDefault="00A61CBC" w:rsidP="00E34986">
      <w:pPr>
        <w:pStyle w:val="Default"/>
        <w:numPr>
          <w:ilvl w:val="3"/>
          <w:numId w:val="10"/>
        </w:numPr>
        <w:spacing w:after="240" w:line="360" w:lineRule="auto"/>
        <w:jc w:val="both"/>
      </w:pPr>
      <w:r w:rsidRPr="00A61CBC">
        <w:rPr>
          <w:b/>
          <w:bCs/>
        </w:rPr>
        <w:t xml:space="preserve">Planejamento de Políticas Públicas: </w:t>
      </w:r>
      <w:r w:rsidRPr="00A61CBC">
        <w:t xml:space="preserve">Os resultados também têm implicações importantes para </w:t>
      </w:r>
      <w:r w:rsidR="00F01DA6">
        <w:t xml:space="preserve">os </w:t>
      </w:r>
      <w:r w:rsidRPr="00A61CBC">
        <w:t>formuladores de políticas. Compreender as interações preços agrícolas</w:t>
      </w:r>
      <w:r w:rsidR="00724F8F">
        <w:t xml:space="preserve"> e clima ao longo do tempo</w:t>
      </w:r>
      <w:r w:rsidRPr="00A61CBC">
        <w:t xml:space="preserve"> é essencial para o desenvolvimento de políticas que promovam a resiliência do setor agrícola</w:t>
      </w:r>
      <w:r w:rsidR="00F01DA6">
        <w:t xml:space="preserve"> nas regiões de Mogi das Cruzes e Ibiúna</w:t>
      </w:r>
      <w:r w:rsidRPr="00A61CBC">
        <w:t xml:space="preserve">. Subsídios, incentivos e programas de apoio podem ser ajustados com </w:t>
      </w:r>
      <w:r w:rsidRPr="00A61CBC">
        <w:lastRenderedPageBreak/>
        <w:t>base nessas informações, visando fortalecer a sustentabilidade econômica dos agricultores</w:t>
      </w:r>
      <w:r w:rsidR="00D95C2C">
        <w:t xml:space="preserve"> e oferecer suporte em momentos críticos</w:t>
      </w:r>
      <w:r w:rsidRPr="00A61CBC">
        <w:t>.</w:t>
      </w:r>
    </w:p>
    <w:p w14:paraId="34891D54" w14:textId="41AE733E" w:rsidR="00A61CBC" w:rsidRPr="00376D3B" w:rsidRDefault="000E774A" w:rsidP="00E34986">
      <w:pPr>
        <w:pStyle w:val="Default"/>
        <w:numPr>
          <w:ilvl w:val="3"/>
          <w:numId w:val="10"/>
        </w:numPr>
        <w:spacing w:after="240" w:line="360" w:lineRule="auto"/>
        <w:jc w:val="both"/>
      </w:pPr>
      <w:r w:rsidRPr="000E774A">
        <w:rPr>
          <w:b/>
          <w:bCs/>
        </w:rPr>
        <w:t>Tomada de Decisões Informada:</w:t>
      </w:r>
      <w:r w:rsidRPr="000E774A">
        <w:t xml:space="preserve"> Empresários do setor agrícola e stakeholders podem tomar decisões mais informadas, baseadas em padrões identificados. Seja </w:t>
      </w:r>
      <w:r w:rsidR="00D95C2C">
        <w:t>em</w:t>
      </w:r>
      <w:r w:rsidRPr="000E774A">
        <w:t xml:space="preserve"> estratégias de precificação ou investimentos em tecnologias agrícolas inovadoras</w:t>
      </w:r>
      <w:r w:rsidR="00D95C2C">
        <w:t>, como monitoramento a distância e em tempo real das tendências relativas aos dados</w:t>
      </w:r>
      <w:r w:rsidRPr="000E774A">
        <w:t>, as descobertas desta análise oferecem uma vantagem</w:t>
      </w:r>
      <w:r w:rsidR="00D95C2C">
        <w:t xml:space="preserve"> considerável</w:t>
      </w:r>
      <w:r w:rsidRPr="000E774A">
        <w:t>.</w:t>
      </w:r>
    </w:p>
    <w:p w14:paraId="14DBF66F" w14:textId="642E5827" w:rsidR="00E34986" w:rsidRPr="004866B2" w:rsidRDefault="00614FC4" w:rsidP="000E774A">
      <w:pPr>
        <w:pStyle w:val="Default"/>
        <w:spacing w:after="240" w:line="360" w:lineRule="auto"/>
        <w:ind w:firstLine="708"/>
        <w:jc w:val="both"/>
      </w:pPr>
      <w:r w:rsidRPr="00614FC4">
        <w:t xml:space="preserve">Essas </w:t>
      </w:r>
      <w:r w:rsidR="00D95C2C" w:rsidRPr="00D95C2C">
        <w:t xml:space="preserve">práticas </w:t>
      </w:r>
      <w:r w:rsidRPr="00614FC4">
        <w:t>destacam a relevância direta deste estudo para aprimorar a resiliência do setor agrícola em face das</w:t>
      </w:r>
      <w:r w:rsidR="00D95C2C">
        <w:t xml:space="preserve"> sazonalidades,</w:t>
      </w:r>
      <w:r w:rsidRPr="00614FC4">
        <w:t xml:space="preserve"> variabilidades climáticas</w:t>
      </w:r>
      <w:r w:rsidR="00D95C2C">
        <w:t xml:space="preserve"> e previsões temporais,</w:t>
      </w:r>
      <w:r w:rsidRPr="00614FC4">
        <w:t xml:space="preserve"> promovendo decisões mais assertivas e políticas mais eficazes</w:t>
      </w:r>
      <w:r w:rsidR="00E34986" w:rsidRPr="00376D3B">
        <w:t>.</w:t>
      </w:r>
    </w:p>
    <w:p w14:paraId="6693E67C" w14:textId="1D867CC7" w:rsidR="00450154" w:rsidRPr="00450154" w:rsidRDefault="00BA518E" w:rsidP="00450154">
      <w:pPr>
        <w:pStyle w:val="Default"/>
        <w:numPr>
          <w:ilvl w:val="2"/>
          <w:numId w:val="12"/>
        </w:numPr>
        <w:spacing w:after="240" w:line="360" w:lineRule="auto"/>
        <w:jc w:val="both"/>
        <w:outlineLvl w:val="0"/>
        <w:rPr>
          <w:b/>
          <w:color w:val="00000A"/>
        </w:rPr>
      </w:pPr>
      <w:bookmarkStart w:id="33" w:name="_Toc168648193"/>
      <w:r w:rsidRPr="00772BFF">
        <w:rPr>
          <w:b/>
          <w:color w:val="00000A"/>
        </w:rPr>
        <w:t>Limitações da Pesquisa</w:t>
      </w:r>
      <w:bookmarkEnd w:id="33"/>
    </w:p>
    <w:p w14:paraId="24318547" w14:textId="521E9384" w:rsidR="00381458" w:rsidRPr="00772BFF" w:rsidRDefault="00450154" w:rsidP="00450154">
      <w:pPr>
        <w:spacing w:line="360" w:lineRule="auto"/>
        <w:ind w:firstLine="708"/>
        <w:jc w:val="both"/>
        <w:rPr>
          <w:rFonts w:ascii="Arial" w:hAnsi="Arial" w:cs="Arial"/>
          <w:sz w:val="24"/>
          <w:szCs w:val="24"/>
        </w:rPr>
      </w:pPr>
      <w:r w:rsidRPr="00450154">
        <w:rPr>
          <w:rFonts w:ascii="Arial" w:hAnsi="Arial" w:cs="Arial"/>
          <w:sz w:val="24"/>
          <w:szCs w:val="24"/>
        </w:rPr>
        <w:t>Apesar dos insights valiosos obtidos, é necessário reconhecer e discutir as limitações referentes à análise realizada, contribuindo para uma interpretação crítica dos resultados. Ao faz</w:t>
      </w:r>
      <w:r>
        <w:rPr>
          <w:rFonts w:ascii="Arial" w:hAnsi="Arial" w:cs="Arial"/>
          <w:sz w:val="24"/>
          <w:szCs w:val="24"/>
        </w:rPr>
        <w:t>ê-lo</w:t>
      </w:r>
      <w:r w:rsidRPr="00450154">
        <w:rPr>
          <w:rFonts w:ascii="Arial" w:hAnsi="Arial" w:cs="Arial"/>
          <w:sz w:val="24"/>
          <w:szCs w:val="24"/>
        </w:rPr>
        <w:t>, proporciona-se uma aproximação reflexiva que agrega à interpretação correta dos resultados alcançados.</w:t>
      </w:r>
    </w:p>
    <w:p w14:paraId="00372F14" w14:textId="144ED281" w:rsidR="00381458" w:rsidRPr="00772BFF" w:rsidRDefault="00381458" w:rsidP="00772BFF">
      <w:pPr>
        <w:spacing w:line="360" w:lineRule="auto"/>
        <w:ind w:firstLine="708"/>
        <w:jc w:val="both"/>
        <w:rPr>
          <w:rFonts w:ascii="Arial" w:hAnsi="Arial" w:cs="Arial"/>
          <w:sz w:val="24"/>
          <w:szCs w:val="24"/>
        </w:rPr>
      </w:pPr>
      <w:r w:rsidRPr="00772BFF">
        <w:rPr>
          <w:rFonts w:ascii="Arial" w:hAnsi="Arial" w:cs="Arial"/>
          <w:sz w:val="24"/>
          <w:szCs w:val="24"/>
        </w:rPr>
        <w:t xml:space="preserve">Nota-se que a primeira limitação que vale ser citada é a qualidade dos dados meteorológicos, uma vez que a precisão das conclusões depende da qualidade desses dados e as limitações na cobertura geográfica, intervalos de tempo </w:t>
      </w:r>
      <w:r w:rsidR="00396033" w:rsidRPr="00772BFF">
        <w:rPr>
          <w:rFonts w:ascii="Arial" w:hAnsi="Arial" w:cs="Arial"/>
          <w:sz w:val="24"/>
          <w:szCs w:val="24"/>
        </w:rPr>
        <w:t xml:space="preserve">ou presença de valores podem limitar alguns insights-chave. </w:t>
      </w:r>
    </w:p>
    <w:p w14:paraId="3E70E961" w14:textId="3A043FF9" w:rsidR="00657F65" w:rsidRPr="00657F65" w:rsidRDefault="00396033" w:rsidP="00657F65">
      <w:pPr>
        <w:spacing w:line="360" w:lineRule="auto"/>
        <w:ind w:firstLine="708"/>
        <w:jc w:val="both"/>
        <w:rPr>
          <w:rFonts w:ascii="Arial" w:hAnsi="Arial" w:cs="Arial"/>
          <w:sz w:val="24"/>
          <w:szCs w:val="24"/>
        </w:rPr>
      </w:pPr>
      <w:r w:rsidRPr="00772BFF">
        <w:rPr>
          <w:rFonts w:ascii="Arial" w:hAnsi="Arial" w:cs="Arial"/>
          <w:sz w:val="24"/>
          <w:szCs w:val="24"/>
        </w:rPr>
        <w:t xml:space="preserve">Outra limitação são os fatores externos que podem influenciar os preços agrícolas, como flutuações econômicas, políticas comerciais e eventos globais, que não foram abordados e a exclusão dessas variáveis pode sim limitar a confiabilidade dos resultados. </w:t>
      </w:r>
    </w:p>
    <w:p w14:paraId="168769D4" w14:textId="5016F59E" w:rsidR="00396033" w:rsidRDefault="00657F65" w:rsidP="00657F65">
      <w:pPr>
        <w:spacing w:line="360" w:lineRule="auto"/>
        <w:ind w:firstLine="708"/>
        <w:jc w:val="both"/>
        <w:rPr>
          <w:rFonts w:ascii="Arial" w:hAnsi="Arial" w:cs="Arial"/>
          <w:sz w:val="24"/>
          <w:szCs w:val="24"/>
        </w:rPr>
      </w:pPr>
      <w:r w:rsidRPr="00657F65">
        <w:rPr>
          <w:rFonts w:ascii="Arial" w:hAnsi="Arial" w:cs="Arial"/>
          <w:sz w:val="24"/>
          <w:szCs w:val="24"/>
        </w:rPr>
        <w:t xml:space="preserve">Por fim, e possivelmente a limitação mais impactante, sendo este um aspecto que pode ser aprimorado para futuras pesquisas, tem-se a quantidade de parâmetros referentes aos produtos agrícolas. Variáveis como quantidade vendida aproximada, taxas e impostos, margem de lucro, volume de produção, </w:t>
      </w:r>
      <w:r w:rsidRPr="00657F65">
        <w:rPr>
          <w:rFonts w:ascii="Arial" w:hAnsi="Arial" w:cs="Arial"/>
          <w:sz w:val="24"/>
          <w:szCs w:val="24"/>
        </w:rPr>
        <w:lastRenderedPageBreak/>
        <w:t>entre outras ligadas a vendas, podem enriquecer extremamente os resultados e insights gerados pela pesquisa, assim como uma maior compreensão do contexto e aspectos responsáveis por afetar o setor de alguma maneira.</w:t>
      </w:r>
    </w:p>
    <w:p w14:paraId="19C44BF1" w14:textId="29BF4A14" w:rsidR="00283587" w:rsidRDefault="00772BFF" w:rsidP="007672BE">
      <w:pPr>
        <w:spacing w:line="360" w:lineRule="auto"/>
        <w:ind w:firstLine="708"/>
        <w:jc w:val="both"/>
        <w:rPr>
          <w:rFonts w:ascii="Arial" w:hAnsi="Arial" w:cs="Arial"/>
          <w:sz w:val="24"/>
          <w:szCs w:val="24"/>
        </w:rPr>
      </w:pPr>
      <w:r>
        <w:rPr>
          <w:rFonts w:ascii="Arial" w:hAnsi="Arial" w:cs="Arial"/>
          <w:sz w:val="24"/>
          <w:szCs w:val="24"/>
        </w:rPr>
        <w:t>Sendo assim,</w:t>
      </w:r>
      <w:r w:rsidRPr="00772BFF">
        <w:t xml:space="preserve"> </w:t>
      </w:r>
      <w:r>
        <w:rPr>
          <w:rFonts w:ascii="Arial" w:hAnsi="Arial" w:cs="Arial"/>
          <w:sz w:val="24"/>
          <w:szCs w:val="24"/>
        </w:rPr>
        <w:t>a</w:t>
      </w:r>
      <w:r w:rsidRPr="00772BFF">
        <w:rPr>
          <w:rFonts w:ascii="Arial" w:hAnsi="Arial" w:cs="Arial"/>
          <w:sz w:val="24"/>
          <w:szCs w:val="24"/>
        </w:rPr>
        <w:t>o reconhecer essas limitações, este estudo proporciona uma base para futuras pesquisas</w:t>
      </w:r>
      <w:r>
        <w:rPr>
          <w:rFonts w:ascii="Arial" w:hAnsi="Arial" w:cs="Arial"/>
          <w:sz w:val="24"/>
          <w:szCs w:val="24"/>
        </w:rPr>
        <w:t>, que podem aprimorar de várias maneiras as metodologias aplicadas e os processos de análise e ciência de dados</w:t>
      </w:r>
      <w:r w:rsidRPr="00772BFF">
        <w:rPr>
          <w:rFonts w:ascii="Arial" w:hAnsi="Arial" w:cs="Arial"/>
          <w:sz w:val="24"/>
          <w:szCs w:val="24"/>
        </w:rPr>
        <w:t>. A abordagem crítica desses pontos</w:t>
      </w:r>
      <w:r>
        <w:rPr>
          <w:rFonts w:ascii="Arial" w:hAnsi="Arial" w:cs="Arial"/>
          <w:sz w:val="24"/>
          <w:szCs w:val="24"/>
        </w:rPr>
        <w:t xml:space="preserve"> só tem a agregar</w:t>
      </w:r>
      <w:r w:rsidRPr="00772BFF">
        <w:rPr>
          <w:rFonts w:ascii="Arial" w:hAnsi="Arial" w:cs="Arial"/>
          <w:sz w:val="24"/>
          <w:szCs w:val="24"/>
        </w:rPr>
        <w:t xml:space="preserve">, refinando </w:t>
      </w:r>
      <w:r>
        <w:rPr>
          <w:rFonts w:ascii="Arial" w:hAnsi="Arial" w:cs="Arial"/>
          <w:sz w:val="24"/>
          <w:szCs w:val="24"/>
        </w:rPr>
        <w:t xml:space="preserve">ainda mais as </w:t>
      </w:r>
      <w:r w:rsidRPr="00772BFF">
        <w:rPr>
          <w:rFonts w:ascii="Arial" w:hAnsi="Arial" w:cs="Arial"/>
          <w:sz w:val="24"/>
          <w:szCs w:val="24"/>
        </w:rPr>
        <w:t xml:space="preserve">metodologias e aprimorando a compreensão das </w:t>
      </w:r>
      <w:r w:rsidR="007672BE">
        <w:rPr>
          <w:rFonts w:ascii="Arial" w:hAnsi="Arial" w:cs="Arial"/>
          <w:sz w:val="24"/>
          <w:szCs w:val="24"/>
        </w:rPr>
        <w:t xml:space="preserve">interações </w:t>
      </w:r>
      <w:r w:rsidRPr="00772BFF">
        <w:rPr>
          <w:rFonts w:ascii="Arial" w:hAnsi="Arial" w:cs="Arial"/>
          <w:sz w:val="24"/>
          <w:szCs w:val="24"/>
        </w:rPr>
        <w:t xml:space="preserve">complexas </w:t>
      </w:r>
      <w:r w:rsidR="007672BE">
        <w:rPr>
          <w:rFonts w:ascii="Arial" w:hAnsi="Arial" w:cs="Arial"/>
          <w:sz w:val="24"/>
          <w:szCs w:val="24"/>
        </w:rPr>
        <w:t xml:space="preserve">entre os dados de produtos agrícolas e dados de </w:t>
      </w:r>
      <w:r w:rsidRPr="00772BFF">
        <w:rPr>
          <w:rFonts w:ascii="Arial" w:hAnsi="Arial" w:cs="Arial"/>
          <w:sz w:val="24"/>
          <w:szCs w:val="24"/>
        </w:rPr>
        <w:t xml:space="preserve">condições </w:t>
      </w:r>
      <w:r w:rsidR="007672BE">
        <w:rPr>
          <w:rFonts w:ascii="Arial" w:hAnsi="Arial" w:cs="Arial"/>
          <w:sz w:val="24"/>
          <w:szCs w:val="24"/>
        </w:rPr>
        <w:t>climáticas nas regiões de estudo</w:t>
      </w:r>
      <w:r w:rsidRPr="00772BFF">
        <w:rPr>
          <w:rFonts w:ascii="Arial" w:hAnsi="Arial" w:cs="Arial"/>
          <w:sz w:val="24"/>
          <w:szCs w:val="24"/>
        </w:rPr>
        <w:t>.</w:t>
      </w:r>
    </w:p>
    <w:p w14:paraId="247B502B" w14:textId="6B57466D" w:rsidR="00772BFF" w:rsidRPr="00772BFF" w:rsidRDefault="00283587" w:rsidP="00283587">
      <w:pPr>
        <w:rPr>
          <w:rFonts w:ascii="Arial" w:hAnsi="Arial" w:cs="Arial"/>
          <w:sz w:val="24"/>
          <w:szCs w:val="24"/>
        </w:rPr>
      </w:pPr>
      <w:r>
        <w:rPr>
          <w:rFonts w:ascii="Arial" w:hAnsi="Arial" w:cs="Arial"/>
          <w:sz w:val="24"/>
          <w:szCs w:val="24"/>
        </w:rPr>
        <w:br w:type="page"/>
      </w:r>
    </w:p>
    <w:p w14:paraId="7C51F514" w14:textId="77777777" w:rsidR="00EE41F2" w:rsidRPr="007479A8" w:rsidRDefault="00EE41F2" w:rsidP="007479A8">
      <w:pPr>
        <w:pStyle w:val="Default"/>
        <w:numPr>
          <w:ilvl w:val="0"/>
          <w:numId w:val="12"/>
        </w:numPr>
        <w:spacing w:after="240" w:line="360" w:lineRule="auto"/>
        <w:jc w:val="both"/>
        <w:outlineLvl w:val="0"/>
        <w:rPr>
          <w:b/>
          <w:color w:val="00000A"/>
          <w:sz w:val="28"/>
          <w:szCs w:val="28"/>
        </w:rPr>
      </w:pPr>
      <w:bookmarkStart w:id="34" w:name="_Toc168648194"/>
      <w:r w:rsidRPr="007479A8">
        <w:rPr>
          <w:b/>
          <w:color w:val="00000A"/>
          <w:sz w:val="28"/>
          <w:szCs w:val="28"/>
        </w:rPr>
        <w:lastRenderedPageBreak/>
        <w:t>CONSIDERAÇÕES FINAIS</w:t>
      </w:r>
      <w:bookmarkEnd w:id="34"/>
    </w:p>
    <w:p w14:paraId="06D7E3D3" w14:textId="77777777" w:rsidR="003C364A" w:rsidRDefault="003C364A" w:rsidP="002051CD">
      <w:pPr>
        <w:spacing w:line="360" w:lineRule="auto"/>
        <w:ind w:firstLine="540"/>
        <w:jc w:val="both"/>
        <w:rPr>
          <w:rFonts w:ascii="Arial" w:hAnsi="Arial" w:cs="Arial"/>
          <w:sz w:val="24"/>
          <w:szCs w:val="24"/>
        </w:rPr>
      </w:pPr>
    </w:p>
    <w:p w14:paraId="610A9EE3" w14:textId="040FA6E5" w:rsidR="007A13FA" w:rsidRPr="007A13FA" w:rsidRDefault="00EB7BBE" w:rsidP="007A13FA">
      <w:pPr>
        <w:spacing w:line="360" w:lineRule="auto"/>
        <w:ind w:firstLine="540"/>
        <w:jc w:val="both"/>
        <w:rPr>
          <w:rFonts w:ascii="Arial" w:hAnsi="Arial" w:cs="Arial"/>
          <w:sz w:val="24"/>
          <w:szCs w:val="24"/>
        </w:rPr>
      </w:pPr>
      <w:r w:rsidRPr="00EB7BBE">
        <w:rPr>
          <w:rFonts w:ascii="Arial" w:hAnsi="Arial" w:cs="Arial"/>
          <w:sz w:val="24"/>
          <w:szCs w:val="24"/>
        </w:rPr>
        <w:t>Ao concluir este estudo</w:t>
      </w:r>
      <w:r w:rsidR="00BB22CA">
        <w:rPr>
          <w:rFonts w:ascii="Arial" w:hAnsi="Arial" w:cs="Arial"/>
          <w:sz w:val="24"/>
          <w:szCs w:val="24"/>
        </w:rPr>
        <w:t xml:space="preserve"> dedicado a análise</w:t>
      </w:r>
      <w:r w:rsidRPr="00EB7BBE">
        <w:rPr>
          <w:rFonts w:ascii="Arial" w:hAnsi="Arial" w:cs="Arial"/>
          <w:sz w:val="24"/>
          <w:szCs w:val="24"/>
        </w:rPr>
        <w:t xml:space="preserve"> </w:t>
      </w:r>
      <w:r>
        <w:rPr>
          <w:rFonts w:ascii="Arial" w:hAnsi="Arial" w:cs="Arial"/>
          <w:sz w:val="24"/>
          <w:szCs w:val="24"/>
        </w:rPr>
        <w:t>detalhad</w:t>
      </w:r>
      <w:r w:rsidR="00BB22CA">
        <w:rPr>
          <w:rFonts w:ascii="Arial" w:hAnsi="Arial" w:cs="Arial"/>
          <w:sz w:val="24"/>
          <w:szCs w:val="24"/>
        </w:rPr>
        <w:t>a</w:t>
      </w:r>
      <w:r w:rsidRPr="00EB7BBE">
        <w:rPr>
          <w:rFonts w:ascii="Arial" w:hAnsi="Arial" w:cs="Arial"/>
          <w:sz w:val="24"/>
          <w:szCs w:val="24"/>
        </w:rPr>
        <w:t xml:space="preserve"> </w:t>
      </w:r>
      <w:r w:rsidR="00BB22CA" w:rsidRPr="00BB22CA">
        <w:rPr>
          <w:rFonts w:ascii="Arial" w:hAnsi="Arial" w:cs="Arial"/>
          <w:sz w:val="24"/>
          <w:szCs w:val="24"/>
        </w:rPr>
        <w:t xml:space="preserve">dos </w:t>
      </w:r>
      <w:r w:rsidRPr="00EB7BBE">
        <w:rPr>
          <w:rFonts w:ascii="Arial" w:hAnsi="Arial" w:cs="Arial"/>
          <w:sz w:val="24"/>
          <w:szCs w:val="24"/>
        </w:rPr>
        <w:t xml:space="preserve">preços agrícolas nas regiões de Mogi das Cruzes e Ibiúna, </w:t>
      </w:r>
      <w:r w:rsidR="004070AD" w:rsidRPr="004070AD">
        <w:rPr>
          <w:rFonts w:ascii="Arial" w:hAnsi="Arial" w:cs="Arial"/>
          <w:sz w:val="24"/>
          <w:szCs w:val="24"/>
        </w:rPr>
        <w:t>pode-se obter uma compreensão mais profunda e detalhada</w:t>
      </w:r>
      <w:r w:rsidR="004070AD">
        <w:rPr>
          <w:rFonts w:ascii="Arial" w:hAnsi="Arial" w:cs="Arial"/>
          <w:sz w:val="24"/>
          <w:szCs w:val="24"/>
        </w:rPr>
        <w:t xml:space="preserve"> d</w:t>
      </w:r>
      <w:r w:rsidRPr="00EB7BBE">
        <w:rPr>
          <w:rFonts w:ascii="Arial" w:hAnsi="Arial" w:cs="Arial"/>
          <w:sz w:val="24"/>
          <w:szCs w:val="24"/>
        </w:rPr>
        <w:t>a importância de uma análise meticulosa</w:t>
      </w:r>
      <w:r w:rsidR="007F1C97">
        <w:rPr>
          <w:rFonts w:ascii="Arial" w:hAnsi="Arial" w:cs="Arial"/>
          <w:sz w:val="24"/>
          <w:szCs w:val="24"/>
        </w:rPr>
        <w:t>,</w:t>
      </w:r>
      <w:r w:rsidRPr="00EB7BBE">
        <w:rPr>
          <w:rFonts w:ascii="Arial" w:hAnsi="Arial" w:cs="Arial"/>
          <w:sz w:val="24"/>
          <w:szCs w:val="24"/>
        </w:rPr>
        <w:t xml:space="preserve"> que integre tanto os dados quantitativos quanto os contextos qualitativos</w:t>
      </w:r>
      <w:r w:rsidR="007F1C97">
        <w:rPr>
          <w:rFonts w:ascii="Arial" w:hAnsi="Arial" w:cs="Arial"/>
          <w:sz w:val="24"/>
          <w:szCs w:val="24"/>
        </w:rPr>
        <w:t>,</w:t>
      </w:r>
      <w:r w:rsidRPr="00EB7BBE">
        <w:rPr>
          <w:rFonts w:ascii="Arial" w:hAnsi="Arial" w:cs="Arial"/>
          <w:sz w:val="24"/>
          <w:szCs w:val="24"/>
        </w:rPr>
        <w:t xml:space="preserve"> das interações entre os fenômenos meteorológicos e o mercado agrícola ao longo de uma década.</w:t>
      </w:r>
      <w:r w:rsidR="00DF73DB" w:rsidRPr="00DF73DB">
        <w:t xml:space="preserve"> </w:t>
      </w:r>
      <w:r w:rsidR="00DF73DB" w:rsidRPr="00DF73DB">
        <w:rPr>
          <w:rFonts w:ascii="Arial" w:hAnsi="Arial" w:cs="Arial"/>
          <w:sz w:val="24"/>
          <w:szCs w:val="24"/>
        </w:rPr>
        <w:t>O minucioso processo</w:t>
      </w:r>
      <w:r w:rsidR="00DF73DB">
        <w:rPr>
          <w:rFonts w:ascii="Arial" w:hAnsi="Arial" w:cs="Arial"/>
          <w:sz w:val="24"/>
          <w:szCs w:val="24"/>
        </w:rPr>
        <w:t xml:space="preserve"> </w:t>
      </w:r>
      <w:r w:rsidRPr="00EB7BBE">
        <w:rPr>
          <w:rFonts w:ascii="Arial" w:hAnsi="Arial" w:cs="Arial"/>
          <w:sz w:val="24"/>
          <w:szCs w:val="24"/>
        </w:rPr>
        <w:t xml:space="preserve">de coleta, tratamento e análise desses dados revelou insights significativos sobre a dinâmica complexa dos preços das </w:t>
      </w:r>
      <w:r w:rsidR="00FC534E">
        <w:rPr>
          <w:rFonts w:ascii="Arial" w:hAnsi="Arial" w:cs="Arial"/>
          <w:sz w:val="24"/>
          <w:szCs w:val="24"/>
        </w:rPr>
        <w:t xml:space="preserve">hortaliças </w:t>
      </w:r>
      <w:r w:rsidRPr="00EB7BBE">
        <w:rPr>
          <w:rFonts w:ascii="Arial" w:hAnsi="Arial" w:cs="Arial"/>
          <w:sz w:val="24"/>
          <w:szCs w:val="24"/>
        </w:rPr>
        <w:t>folhosas, destacando a interdependência intrínseca entre fatores climáticos e atividades econômicas.</w:t>
      </w:r>
    </w:p>
    <w:p w14:paraId="013210F6" w14:textId="24838A2A" w:rsidR="00EF4D59" w:rsidRDefault="005D787B" w:rsidP="007A13FA">
      <w:pPr>
        <w:spacing w:line="360" w:lineRule="auto"/>
        <w:ind w:firstLine="540"/>
        <w:jc w:val="both"/>
        <w:rPr>
          <w:rFonts w:ascii="Arial" w:hAnsi="Arial" w:cs="Arial"/>
          <w:sz w:val="24"/>
          <w:szCs w:val="24"/>
        </w:rPr>
      </w:pPr>
      <w:r w:rsidRPr="005D787B">
        <w:rPr>
          <w:rFonts w:ascii="Arial" w:hAnsi="Arial" w:cs="Arial"/>
          <w:sz w:val="24"/>
          <w:szCs w:val="24"/>
        </w:rPr>
        <w:t xml:space="preserve">A utilização de métodos estatísticos avançados, como técnicas de séries temporais e análise de correlação, permitiu uma investigação mais abrangente das interações entre os preços agrícolas e as condições climáticas. Em especial, </w:t>
      </w:r>
      <w:r w:rsidR="00BF3DF3">
        <w:rPr>
          <w:rFonts w:ascii="Arial" w:hAnsi="Arial" w:cs="Arial"/>
          <w:sz w:val="24"/>
          <w:szCs w:val="24"/>
        </w:rPr>
        <w:t>destaca</w:t>
      </w:r>
      <w:r w:rsidRPr="005D787B">
        <w:rPr>
          <w:rFonts w:ascii="Arial" w:hAnsi="Arial" w:cs="Arial"/>
          <w:sz w:val="24"/>
          <w:szCs w:val="24"/>
        </w:rPr>
        <w:t>-se a influência de variáveis meteorológicas específicas, tais como temperatura média e padrões de precipitação, na variação dos preços ao longo do tempo.</w:t>
      </w:r>
      <w:r>
        <w:rPr>
          <w:rFonts w:ascii="Arial" w:hAnsi="Arial" w:cs="Arial"/>
          <w:sz w:val="24"/>
          <w:szCs w:val="24"/>
        </w:rPr>
        <w:t xml:space="preserve"> </w:t>
      </w:r>
      <w:r w:rsidR="007A13FA" w:rsidRPr="007A13FA">
        <w:rPr>
          <w:rFonts w:ascii="Arial" w:hAnsi="Arial" w:cs="Arial"/>
          <w:sz w:val="24"/>
          <w:szCs w:val="24"/>
        </w:rPr>
        <w:t xml:space="preserve">Esta análise detalhada </w:t>
      </w:r>
      <w:r w:rsidR="00314440">
        <w:rPr>
          <w:rFonts w:ascii="Arial" w:hAnsi="Arial" w:cs="Arial"/>
          <w:sz w:val="24"/>
          <w:szCs w:val="24"/>
        </w:rPr>
        <w:t>r</w:t>
      </w:r>
      <w:r w:rsidR="00314440" w:rsidRPr="00314440">
        <w:rPr>
          <w:rFonts w:ascii="Arial" w:hAnsi="Arial" w:cs="Arial"/>
          <w:sz w:val="24"/>
          <w:szCs w:val="24"/>
        </w:rPr>
        <w:t>evelou correlações temporais, fornecendo uma compreensão mais precisa dos padrões sazonais e das tendências de longo prazo no mercado agrícola local.</w:t>
      </w:r>
    </w:p>
    <w:p w14:paraId="5D42F9E2" w14:textId="163AAC8F" w:rsidR="0069718C" w:rsidRDefault="00947BED" w:rsidP="007A13FA">
      <w:pPr>
        <w:spacing w:line="360" w:lineRule="auto"/>
        <w:ind w:firstLine="540"/>
        <w:jc w:val="both"/>
        <w:rPr>
          <w:rFonts w:ascii="Arial" w:hAnsi="Arial" w:cs="Arial"/>
          <w:sz w:val="24"/>
          <w:szCs w:val="24"/>
        </w:rPr>
      </w:pPr>
      <w:r>
        <w:rPr>
          <w:rFonts w:ascii="Arial" w:hAnsi="Arial" w:cs="Arial"/>
          <w:sz w:val="24"/>
          <w:szCs w:val="24"/>
        </w:rPr>
        <w:t>Além disso a</w:t>
      </w:r>
      <w:r w:rsidR="0069718C" w:rsidRPr="0069718C">
        <w:rPr>
          <w:rFonts w:ascii="Arial" w:hAnsi="Arial" w:cs="Arial"/>
          <w:sz w:val="24"/>
          <w:szCs w:val="24"/>
        </w:rPr>
        <w:t xml:space="preserve"> modelagem estatística, </w:t>
      </w:r>
      <w:r w:rsidR="00420F83" w:rsidRPr="00420F83">
        <w:rPr>
          <w:rFonts w:ascii="Arial" w:hAnsi="Arial" w:cs="Arial"/>
          <w:sz w:val="24"/>
          <w:szCs w:val="24"/>
        </w:rPr>
        <w:t xml:space="preserve">especialmente por </w:t>
      </w:r>
      <w:r w:rsidR="00420F83">
        <w:rPr>
          <w:rFonts w:ascii="Arial" w:hAnsi="Arial" w:cs="Arial"/>
          <w:sz w:val="24"/>
          <w:szCs w:val="24"/>
        </w:rPr>
        <w:t xml:space="preserve">meio </w:t>
      </w:r>
      <w:r w:rsidR="0069718C" w:rsidRPr="0069718C">
        <w:rPr>
          <w:rFonts w:ascii="Arial" w:hAnsi="Arial" w:cs="Arial"/>
          <w:sz w:val="24"/>
          <w:szCs w:val="24"/>
        </w:rPr>
        <w:t xml:space="preserve">de modelos preditivos de séries temporais, surgiu como uma ferramenta </w:t>
      </w:r>
      <w:r w:rsidR="00BD6E53">
        <w:rPr>
          <w:rFonts w:ascii="Arial" w:hAnsi="Arial" w:cs="Arial"/>
          <w:sz w:val="24"/>
          <w:szCs w:val="24"/>
        </w:rPr>
        <w:t>crucial</w:t>
      </w:r>
      <w:r w:rsidR="0069718C" w:rsidRPr="0069718C">
        <w:rPr>
          <w:rFonts w:ascii="Arial" w:hAnsi="Arial" w:cs="Arial"/>
          <w:sz w:val="24"/>
          <w:szCs w:val="24"/>
        </w:rPr>
        <w:t xml:space="preserve"> na antecipação de padrões e na projeção de tendências futuras nos preços agrícolas. Essa capacidade preditiva oferece uma vantagem estratégica para agricultores e tomadores de decisão, permitindo a otimização dos calendários de plantio, a </w:t>
      </w:r>
      <w:r w:rsidR="005E3124">
        <w:rPr>
          <w:rFonts w:ascii="Arial" w:hAnsi="Arial" w:cs="Arial"/>
          <w:sz w:val="24"/>
          <w:szCs w:val="24"/>
        </w:rPr>
        <w:t>diminuição</w:t>
      </w:r>
      <w:r w:rsidR="0069718C" w:rsidRPr="0069718C">
        <w:rPr>
          <w:rFonts w:ascii="Arial" w:hAnsi="Arial" w:cs="Arial"/>
          <w:sz w:val="24"/>
          <w:szCs w:val="24"/>
        </w:rPr>
        <w:t xml:space="preserve"> dos riscos associados às </w:t>
      </w:r>
      <w:r w:rsidR="005E3124" w:rsidRPr="0069718C">
        <w:rPr>
          <w:rFonts w:ascii="Arial" w:hAnsi="Arial" w:cs="Arial"/>
          <w:sz w:val="24"/>
          <w:szCs w:val="24"/>
        </w:rPr>
        <w:t xml:space="preserve">adversas </w:t>
      </w:r>
      <w:r w:rsidR="0069718C" w:rsidRPr="0069718C">
        <w:rPr>
          <w:rFonts w:ascii="Arial" w:hAnsi="Arial" w:cs="Arial"/>
          <w:sz w:val="24"/>
          <w:szCs w:val="24"/>
        </w:rPr>
        <w:t xml:space="preserve">condições climáticas e a </w:t>
      </w:r>
      <w:r w:rsidR="000C2499">
        <w:rPr>
          <w:rFonts w:ascii="Arial" w:hAnsi="Arial" w:cs="Arial"/>
          <w:sz w:val="24"/>
          <w:szCs w:val="24"/>
        </w:rPr>
        <w:t>manutenção</w:t>
      </w:r>
      <w:r w:rsidR="0069718C" w:rsidRPr="0069718C">
        <w:rPr>
          <w:rFonts w:ascii="Arial" w:hAnsi="Arial" w:cs="Arial"/>
          <w:sz w:val="24"/>
          <w:szCs w:val="24"/>
        </w:rPr>
        <w:t xml:space="preserve"> da estabilidade econômica no setor.</w:t>
      </w:r>
    </w:p>
    <w:p w14:paraId="67B51D1E" w14:textId="6000D576" w:rsidR="00C65A20" w:rsidRDefault="00C65A20" w:rsidP="007A13FA">
      <w:pPr>
        <w:spacing w:line="360" w:lineRule="auto"/>
        <w:ind w:firstLine="540"/>
        <w:jc w:val="both"/>
        <w:rPr>
          <w:rFonts w:ascii="Arial" w:hAnsi="Arial" w:cs="Arial"/>
          <w:sz w:val="24"/>
          <w:szCs w:val="24"/>
        </w:rPr>
      </w:pPr>
      <w:r>
        <w:rPr>
          <w:rFonts w:ascii="Arial" w:hAnsi="Arial" w:cs="Arial"/>
          <w:sz w:val="24"/>
          <w:szCs w:val="24"/>
        </w:rPr>
        <w:t xml:space="preserve">Desse modo, </w:t>
      </w:r>
      <w:r w:rsidR="00F219F0">
        <w:rPr>
          <w:rFonts w:ascii="Arial" w:hAnsi="Arial" w:cs="Arial"/>
          <w:sz w:val="24"/>
          <w:szCs w:val="24"/>
        </w:rPr>
        <w:t>e</w:t>
      </w:r>
      <w:r w:rsidR="00F219F0" w:rsidRPr="00F219F0">
        <w:rPr>
          <w:rFonts w:ascii="Arial" w:hAnsi="Arial" w:cs="Arial"/>
          <w:sz w:val="24"/>
          <w:szCs w:val="24"/>
        </w:rPr>
        <w:t>ste estudo não se limita apenas à pesquisa acadêmica,</w:t>
      </w:r>
      <w:r w:rsidR="00BF5C58">
        <w:rPr>
          <w:rFonts w:ascii="Arial" w:hAnsi="Arial" w:cs="Arial"/>
          <w:sz w:val="24"/>
          <w:szCs w:val="24"/>
        </w:rPr>
        <w:t xml:space="preserve"> pois</w:t>
      </w:r>
      <w:r w:rsidR="00F219F0" w:rsidRPr="00F219F0">
        <w:rPr>
          <w:rFonts w:ascii="Arial" w:hAnsi="Arial" w:cs="Arial"/>
          <w:sz w:val="24"/>
          <w:szCs w:val="24"/>
        </w:rPr>
        <w:t xml:space="preserve"> suas implicações práticas se estendem para um ampl</w:t>
      </w:r>
      <w:r w:rsidR="00BF5C58">
        <w:rPr>
          <w:rFonts w:ascii="Arial" w:hAnsi="Arial" w:cs="Arial"/>
          <w:sz w:val="24"/>
          <w:szCs w:val="24"/>
        </w:rPr>
        <w:t xml:space="preserve">o leque </w:t>
      </w:r>
      <w:r w:rsidR="00F219F0" w:rsidRPr="00F219F0">
        <w:rPr>
          <w:rFonts w:ascii="Arial" w:hAnsi="Arial" w:cs="Arial"/>
          <w:sz w:val="24"/>
          <w:szCs w:val="24"/>
        </w:rPr>
        <w:t>de aplicações no mundo real. Com base nessas descobertas, os agricultores agora têm a capacidade de tomar decisões mais informadas e estratégicas, ajustando</w:t>
      </w:r>
      <w:r w:rsidR="006A0AD0">
        <w:rPr>
          <w:rFonts w:ascii="Arial" w:hAnsi="Arial" w:cs="Arial"/>
          <w:sz w:val="24"/>
          <w:szCs w:val="24"/>
        </w:rPr>
        <w:t xml:space="preserve"> e adaptando</w:t>
      </w:r>
      <w:r w:rsidR="00F219F0" w:rsidRPr="00F219F0">
        <w:rPr>
          <w:rFonts w:ascii="Arial" w:hAnsi="Arial" w:cs="Arial"/>
          <w:sz w:val="24"/>
          <w:szCs w:val="24"/>
        </w:rPr>
        <w:t xml:space="preserve"> suas práticas agrícolas às condições climáticas em constante </w:t>
      </w:r>
      <w:r w:rsidR="005E6FF5">
        <w:rPr>
          <w:rFonts w:ascii="Arial" w:hAnsi="Arial" w:cs="Arial"/>
          <w:sz w:val="24"/>
          <w:szCs w:val="24"/>
        </w:rPr>
        <w:lastRenderedPageBreak/>
        <w:t>mudança</w:t>
      </w:r>
      <w:r w:rsidR="00F219F0" w:rsidRPr="00F219F0">
        <w:rPr>
          <w:rFonts w:ascii="Arial" w:hAnsi="Arial" w:cs="Arial"/>
          <w:sz w:val="24"/>
          <w:szCs w:val="24"/>
        </w:rPr>
        <w:t>. Da mesma forma, os responsáveis pela formulação de políticas públicas têm acesso a insights valiosos que podem ser utilizados para ajustar subsídios e incentivos de acordo com as necessidades do setor agrícola, promovendo, assim, a resiliência e a sustentabilidade do agronegócio regional.</w:t>
      </w:r>
    </w:p>
    <w:p w14:paraId="22F559D3" w14:textId="0F2339A1" w:rsidR="009B47D7" w:rsidRDefault="009B47D7" w:rsidP="007A13FA">
      <w:pPr>
        <w:spacing w:line="360" w:lineRule="auto"/>
        <w:ind w:firstLine="540"/>
        <w:jc w:val="both"/>
        <w:rPr>
          <w:rFonts w:ascii="Arial" w:hAnsi="Arial" w:cs="Arial"/>
          <w:sz w:val="24"/>
          <w:szCs w:val="24"/>
        </w:rPr>
      </w:pPr>
      <w:r w:rsidRPr="009B47D7">
        <w:rPr>
          <w:rFonts w:ascii="Arial" w:hAnsi="Arial" w:cs="Arial"/>
          <w:sz w:val="24"/>
          <w:szCs w:val="24"/>
        </w:rPr>
        <w:t xml:space="preserve">No entanto, é </w:t>
      </w:r>
      <w:r>
        <w:rPr>
          <w:rFonts w:ascii="Arial" w:hAnsi="Arial" w:cs="Arial"/>
          <w:sz w:val="24"/>
          <w:szCs w:val="24"/>
        </w:rPr>
        <w:t xml:space="preserve">de extrema importância </w:t>
      </w:r>
      <w:r w:rsidRPr="009B47D7">
        <w:rPr>
          <w:rFonts w:ascii="Arial" w:hAnsi="Arial" w:cs="Arial"/>
          <w:sz w:val="24"/>
          <w:szCs w:val="24"/>
        </w:rPr>
        <w:t xml:space="preserve">reconhecer as limitações deste estudo. A qualidade dos dados meteorológicos e a </w:t>
      </w:r>
      <w:r w:rsidR="00A072D5">
        <w:rPr>
          <w:rFonts w:ascii="Arial" w:hAnsi="Arial" w:cs="Arial"/>
          <w:sz w:val="24"/>
          <w:szCs w:val="24"/>
        </w:rPr>
        <w:t>exclusão</w:t>
      </w:r>
      <w:r w:rsidRPr="009B47D7">
        <w:rPr>
          <w:rFonts w:ascii="Arial" w:hAnsi="Arial" w:cs="Arial"/>
          <w:sz w:val="24"/>
          <w:szCs w:val="24"/>
        </w:rPr>
        <w:t xml:space="preserve"> de variáveis externas, como flutuações econômicas globais, podem impactar a interpretação e a confiabilidade dos resultados </w:t>
      </w:r>
      <w:r w:rsidR="000E78BE">
        <w:rPr>
          <w:rFonts w:ascii="Arial" w:hAnsi="Arial" w:cs="Arial"/>
          <w:sz w:val="24"/>
          <w:szCs w:val="24"/>
        </w:rPr>
        <w:t>obtidos</w:t>
      </w:r>
      <w:r w:rsidRPr="009B47D7">
        <w:rPr>
          <w:rFonts w:ascii="Arial" w:hAnsi="Arial" w:cs="Arial"/>
          <w:sz w:val="24"/>
          <w:szCs w:val="24"/>
        </w:rPr>
        <w:t xml:space="preserve">. Além disso, a análise </w:t>
      </w:r>
      <w:r w:rsidR="000E78BE">
        <w:rPr>
          <w:rFonts w:ascii="Arial" w:hAnsi="Arial" w:cs="Arial"/>
          <w:sz w:val="24"/>
          <w:szCs w:val="24"/>
        </w:rPr>
        <w:t>limitada</w:t>
      </w:r>
      <w:r w:rsidRPr="009B47D7">
        <w:rPr>
          <w:rFonts w:ascii="Arial" w:hAnsi="Arial" w:cs="Arial"/>
          <w:sz w:val="24"/>
          <w:szCs w:val="24"/>
        </w:rPr>
        <w:t xml:space="preserve"> de parâmetros específicos relacionados aos produtos agrícolas evidencia a necessidade contínua de pesquisa e refinamento metodológico neste campo.</w:t>
      </w:r>
    </w:p>
    <w:p w14:paraId="327E10AA" w14:textId="12FAFD29" w:rsidR="00F0497E" w:rsidRPr="007479A8" w:rsidRDefault="0010025C" w:rsidP="00694517">
      <w:pPr>
        <w:spacing w:line="360" w:lineRule="auto"/>
        <w:ind w:firstLine="540"/>
        <w:jc w:val="both"/>
        <w:rPr>
          <w:rFonts w:ascii="Arial" w:hAnsi="Arial" w:cs="Arial"/>
          <w:sz w:val="24"/>
          <w:szCs w:val="24"/>
        </w:rPr>
      </w:pPr>
      <w:r>
        <w:rPr>
          <w:rFonts w:ascii="Arial" w:hAnsi="Arial" w:cs="Arial"/>
          <w:sz w:val="24"/>
          <w:szCs w:val="24"/>
        </w:rPr>
        <w:t>Considerando todos os fatores</w:t>
      </w:r>
      <w:r w:rsidR="007479A8" w:rsidRPr="007479A8">
        <w:rPr>
          <w:rFonts w:ascii="Arial" w:hAnsi="Arial" w:cs="Arial"/>
          <w:sz w:val="24"/>
          <w:szCs w:val="24"/>
        </w:rPr>
        <w:t xml:space="preserve">, </w:t>
      </w:r>
      <w:r w:rsidR="00606588" w:rsidRPr="00606588">
        <w:rPr>
          <w:rFonts w:ascii="Arial" w:hAnsi="Arial" w:cs="Arial"/>
          <w:sz w:val="24"/>
          <w:szCs w:val="24"/>
        </w:rPr>
        <w:t>este estudo representa um marco significativo</w:t>
      </w:r>
      <w:r w:rsidR="00437DE4">
        <w:rPr>
          <w:rFonts w:ascii="Arial" w:hAnsi="Arial" w:cs="Arial"/>
          <w:sz w:val="24"/>
          <w:szCs w:val="24"/>
        </w:rPr>
        <w:t xml:space="preserve"> na compreensão</w:t>
      </w:r>
      <w:r w:rsidR="00CB1725">
        <w:rPr>
          <w:rFonts w:ascii="Arial" w:hAnsi="Arial" w:cs="Arial"/>
          <w:sz w:val="24"/>
          <w:szCs w:val="24"/>
        </w:rPr>
        <w:t xml:space="preserve"> </w:t>
      </w:r>
      <w:r w:rsidR="00711549">
        <w:rPr>
          <w:rFonts w:ascii="Arial" w:hAnsi="Arial" w:cs="Arial"/>
          <w:sz w:val="24"/>
          <w:szCs w:val="24"/>
        </w:rPr>
        <w:t>d</w:t>
      </w:r>
      <w:r w:rsidR="007479A8" w:rsidRPr="007479A8">
        <w:rPr>
          <w:rFonts w:ascii="Arial" w:hAnsi="Arial" w:cs="Arial"/>
          <w:sz w:val="24"/>
          <w:szCs w:val="24"/>
        </w:rPr>
        <w:t>as complexas interações entre</w:t>
      </w:r>
      <w:r w:rsidR="00CB1725">
        <w:rPr>
          <w:rFonts w:ascii="Arial" w:hAnsi="Arial" w:cs="Arial"/>
          <w:sz w:val="24"/>
          <w:szCs w:val="24"/>
        </w:rPr>
        <w:t xml:space="preserve"> os</w:t>
      </w:r>
      <w:r w:rsidR="007479A8" w:rsidRPr="007479A8">
        <w:rPr>
          <w:rFonts w:ascii="Arial" w:hAnsi="Arial" w:cs="Arial"/>
          <w:sz w:val="24"/>
          <w:szCs w:val="24"/>
        </w:rPr>
        <w:t xml:space="preserve"> dados agrícolas e </w:t>
      </w:r>
      <w:r w:rsidR="00606588" w:rsidRPr="00606588">
        <w:rPr>
          <w:rFonts w:ascii="Arial" w:hAnsi="Arial" w:cs="Arial"/>
          <w:sz w:val="24"/>
          <w:szCs w:val="24"/>
        </w:rPr>
        <w:t>as</w:t>
      </w:r>
      <w:r w:rsidR="00437DE4">
        <w:rPr>
          <w:rFonts w:ascii="Arial" w:hAnsi="Arial" w:cs="Arial"/>
          <w:sz w:val="24"/>
          <w:szCs w:val="24"/>
        </w:rPr>
        <w:t xml:space="preserve"> variáveis </w:t>
      </w:r>
      <w:r w:rsidR="00606588" w:rsidRPr="00606588">
        <w:rPr>
          <w:rFonts w:ascii="Arial" w:hAnsi="Arial" w:cs="Arial"/>
          <w:sz w:val="24"/>
          <w:szCs w:val="24"/>
        </w:rPr>
        <w:t>ambientais nas regiões de Mogi das Cruzes e Ibiúna.</w:t>
      </w:r>
      <w:r w:rsidR="007479A8" w:rsidRPr="007479A8">
        <w:rPr>
          <w:rFonts w:ascii="Arial" w:hAnsi="Arial" w:cs="Arial"/>
          <w:sz w:val="24"/>
          <w:szCs w:val="24"/>
        </w:rPr>
        <w:t xml:space="preserve"> Ao reconhecer suas limitações, espera-se que este trabalho inspire pesquisas futuras, </w:t>
      </w:r>
      <w:r w:rsidR="00606588" w:rsidRPr="00606588">
        <w:rPr>
          <w:rFonts w:ascii="Arial" w:hAnsi="Arial" w:cs="Arial"/>
          <w:sz w:val="24"/>
          <w:szCs w:val="24"/>
        </w:rPr>
        <w:t>incentivando o refinamento de metodologias analíticas e a expansão do conhecimento sobre as dinâmicas do mercado agrícola em contextos regionais específicos.</w:t>
      </w:r>
      <w:r w:rsidR="00F0497E" w:rsidRPr="007479A8">
        <w:rPr>
          <w:rFonts w:ascii="Arial" w:hAnsi="Arial" w:cs="Arial"/>
          <w:sz w:val="24"/>
          <w:szCs w:val="24"/>
        </w:rPr>
        <w:br w:type="page"/>
      </w:r>
    </w:p>
    <w:bookmarkStart w:id="35" w:name="_Toc168648195" w:displacedByCustomXml="next"/>
    <w:sdt>
      <w:sdtPr>
        <w:rPr>
          <w:rFonts w:ascii="Calibri" w:eastAsiaTheme="minorHAnsi" w:hAnsi="Calibri" w:cstheme="minorBidi"/>
          <w:b w:val="0"/>
          <w:bCs w:val="0"/>
          <w:color w:val="00000A"/>
          <w:kern w:val="2"/>
          <w:sz w:val="22"/>
          <w:szCs w:val="22"/>
          <w14:ligatures w14:val="standardContextual"/>
        </w:rPr>
        <w:id w:val="-1986858589"/>
        <w:docPartObj>
          <w:docPartGallery w:val="Bibliographies"/>
          <w:docPartUnique/>
        </w:docPartObj>
      </w:sdtPr>
      <w:sdtEndPr>
        <w:rPr>
          <w:rFonts w:ascii="Arial" w:hAnsi="Arial" w:cs="Arial"/>
          <w:color w:val="auto"/>
        </w:rPr>
      </w:sdtEndPr>
      <w:sdtContent>
        <w:p w14:paraId="3B78D7BA" w14:textId="1EE3BB37" w:rsidR="0022315C" w:rsidRPr="009E2018" w:rsidRDefault="0022315C" w:rsidP="009E2018">
          <w:pPr>
            <w:pStyle w:val="Ttulo1"/>
            <w:spacing w:line="240" w:lineRule="auto"/>
            <w:jc w:val="both"/>
            <w:rPr>
              <w:rFonts w:ascii="Calibri" w:hAnsi="Calibri"/>
              <w:b w:val="0"/>
              <w:color w:val="00000A"/>
              <w:sz w:val="22"/>
              <w:szCs w:val="22"/>
            </w:rPr>
          </w:pPr>
          <w:r w:rsidRPr="007A33D9">
            <w:rPr>
              <w:rFonts w:ascii="Arial" w:hAnsi="Arial" w:cs="Arial"/>
              <w:color w:val="auto"/>
            </w:rPr>
            <w:t>REFERÊNCIAS</w:t>
          </w:r>
          <w:bookmarkEnd w:id="35"/>
        </w:p>
        <w:sdt>
          <w:sdtPr>
            <w:rPr>
              <w:rFonts w:ascii="Arial" w:eastAsiaTheme="minorHAnsi" w:hAnsi="Arial" w:cs="Arial"/>
              <w:color w:val="auto"/>
              <w:kern w:val="2"/>
              <w:sz w:val="24"/>
              <w:szCs w:val="24"/>
              <w14:ligatures w14:val="standardContextual"/>
            </w:rPr>
            <w:id w:val="-573587230"/>
            <w:bibliography/>
          </w:sdtPr>
          <w:sdtEndPr>
            <w:rPr>
              <w:sz w:val="22"/>
              <w:szCs w:val="22"/>
            </w:rPr>
          </w:sdtEndPr>
          <w:sdtContent>
            <w:p w14:paraId="6A09E881" w14:textId="73BB3DB7" w:rsidR="00BD4EB3" w:rsidRDefault="00BD4EB3" w:rsidP="00AC1C5C">
              <w:pPr>
                <w:pStyle w:val="Bibliografia"/>
                <w:rPr>
                  <w:rFonts w:ascii="Arial" w:hAnsi="Arial" w:cs="Arial"/>
                  <w:sz w:val="24"/>
                  <w:szCs w:val="24"/>
                </w:rPr>
              </w:pPr>
            </w:p>
            <w:p w14:paraId="63F60DEB"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ALCÂNTARA, F. A.; SILVA, L. F. </w:t>
              </w:r>
              <w:r w:rsidRPr="00E506F9">
                <w:rPr>
                  <w:rFonts w:ascii="Arial" w:hAnsi="Arial" w:cs="Arial"/>
                  <w:b/>
                  <w:bCs/>
                  <w:sz w:val="24"/>
                  <w:szCs w:val="24"/>
                </w:rPr>
                <w:t xml:space="preserve">Comida mais cara e produção menor: Cinturão Verde de SP sofre com mudanças climáticas. </w:t>
              </w:r>
              <w:r w:rsidRPr="00E506F9">
                <w:rPr>
                  <w:rFonts w:ascii="Arial" w:hAnsi="Arial" w:cs="Arial"/>
                  <w:sz w:val="24"/>
                  <w:szCs w:val="24"/>
                </w:rPr>
                <w:t>Publica,</w:t>
              </w:r>
              <w:r>
                <w:rPr>
                  <w:rFonts w:ascii="Arial" w:hAnsi="Arial" w:cs="Arial"/>
                  <w:sz w:val="24"/>
                  <w:szCs w:val="24"/>
                </w:rPr>
                <w:t xml:space="preserve"> 12 ago.</w:t>
              </w:r>
              <w:r w:rsidRPr="00E506F9">
                <w:rPr>
                  <w:rFonts w:ascii="Arial" w:hAnsi="Arial" w:cs="Arial"/>
                  <w:sz w:val="24"/>
                  <w:szCs w:val="24"/>
                </w:rPr>
                <w:t xml:space="preserve"> 2022. Disponível em: &lt;https://apublica.org/2022/08/comida-mais-cara-e-producao-menor-cinturao-verde-de-sp-sofre-com-mudancas-climaticas/&gt;. Acesso em: 10</w:t>
              </w:r>
              <w:r>
                <w:rPr>
                  <w:rFonts w:ascii="Arial" w:hAnsi="Arial" w:cs="Arial"/>
                  <w:sz w:val="24"/>
                  <w:szCs w:val="24"/>
                </w:rPr>
                <w:t xml:space="preserve"> abr. </w:t>
              </w:r>
              <w:r w:rsidRPr="00E506F9">
                <w:rPr>
                  <w:rFonts w:ascii="Arial" w:hAnsi="Arial" w:cs="Arial"/>
                  <w:sz w:val="24"/>
                  <w:szCs w:val="24"/>
                </w:rPr>
                <w:t>2024.</w:t>
              </w:r>
            </w:p>
            <w:p w14:paraId="7180EF5F" w14:textId="77777777" w:rsidR="00115607" w:rsidRPr="00E506F9" w:rsidRDefault="00115607" w:rsidP="00115607">
              <w:pPr>
                <w:spacing w:after="0" w:line="240" w:lineRule="auto"/>
                <w:rPr>
                  <w:rFonts w:ascii="Arial" w:hAnsi="Arial" w:cs="Arial"/>
                  <w:sz w:val="24"/>
                  <w:szCs w:val="24"/>
                </w:rPr>
              </w:pPr>
            </w:p>
            <w:p w14:paraId="7A6C0B24"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AWARI. </w:t>
              </w:r>
              <w:r w:rsidRPr="00E506F9">
                <w:rPr>
                  <w:rFonts w:ascii="Arial" w:hAnsi="Arial" w:cs="Arial"/>
                  <w:b/>
                  <w:bCs/>
                  <w:sz w:val="24"/>
                  <w:szCs w:val="24"/>
                </w:rPr>
                <w:t xml:space="preserve">Domine a Análise de Dados com Python: um Guia Completo. </w:t>
              </w:r>
              <w:r w:rsidRPr="00E506F9">
                <w:rPr>
                  <w:rFonts w:ascii="Arial" w:hAnsi="Arial" w:cs="Arial"/>
                  <w:sz w:val="24"/>
                  <w:szCs w:val="24"/>
                </w:rPr>
                <w:t>1 set</w:t>
              </w:r>
              <w:r>
                <w:rPr>
                  <w:rFonts w:ascii="Arial" w:hAnsi="Arial" w:cs="Arial"/>
                  <w:sz w:val="24"/>
                  <w:szCs w:val="24"/>
                </w:rPr>
                <w:t xml:space="preserve">. </w:t>
              </w:r>
              <w:r w:rsidRPr="00E506F9">
                <w:rPr>
                  <w:rFonts w:ascii="Arial" w:hAnsi="Arial" w:cs="Arial"/>
                  <w:sz w:val="24"/>
                  <w:szCs w:val="24"/>
                </w:rPr>
                <w:t>2023. Disponível em: &lt;https://awari.com.br/domine-a-analise-de-dados-com-python-um-guia-completo/?utm_source=blog&amp;utm_campaign=projeto+blog&amp;utm_medium=Domine%20a%20Análise%20de%20Dados%20com%20Python:%20um%20Guia%20Completo&gt;. Acesso em: 17</w:t>
              </w:r>
              <w:r>
                <w:rPr>
                  <w:rFonts w:ascii="Arial" w:hAnsi="Arial" w:cs="Arial"/>
                  <w:sz w:val="24"/>
                  <w:szCs w:val="24"/>
                </w:rPr>
                <w:t xml:space="preserve"> abr. </w:t>
              </w:r>
              <w:r w:rsidRPr="00E506F9">
                <w:rPr>
                  <w:rFonts w:ascii="Arial" w:hAnsi="Arial" w:cs="Arial"/>
                  <w:sz w:val="24"/>
                  <w:szCs w:val="24"/>
                </w:rPr>
                <w:t>2024.</w:t>
              </w:r>
            </w:p>
            <w:p w14:paraId="1DF45932" w14:textId="77777777" w:rsidR="00115607" w:rsidRPr="00E506F9" w:rsidRDefault="00115607" w:rsidP="00115607">
              <w:pPr>
                <w:spacing w:after="0" w:line="240" w:lineRule="auto"/>
                <w:rPr>
                  <w:rFonts w:ascii="Arial" w:hAnsi="Arial" w:cs="Arial"/>
                  <w:sz w:val="24"/>
                  <w:szCs w:val="24"/>
                </w:rPr>
              </w:pPr>
            </w:p>
            <w:p w14:paraId="420E830B"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BARROS, G. </w:t>
              </w:r>
              <w:r w:rsidRPr="00E506F9">
                <w:rPr>
                  <w:rFonts w:ascii="Arial" w:hAnsi="Arial" w:cs="Arial"/>
                  <w:b/>
                  <w:bCs/>
                  <w:sz w:val="24"/>
                  <w:szCs w:val="24"/>
                </w:rPr>
                <w:t xml:space="preserve">Commodities ficam entre risco da crise e do clima. </w:t>
              </w:r>
              <w:r>
                <w:rPr>
                  <w:rFonts w:ascii="Arial" w:hAnsi="Arial" w:cs="Arial"/>
                  <w:sz w:val="24"/>
                  <w:szCs w:val="24"/>
                </w:rPr>
                <w:t xml:space="preserve">Folha de São Paulo, São Paulo, </w:t>
              </w:r>
              <w:r w:rsidRPr="00DF5BF1">
                <w:rPr>
                  <w:rFonts w:ascii="Arial" w:hAnsi="Arial" w:cs="Arial"/>
                  <w:sz w:val="24"/>
                  <w:szCs w:val="24"/>
                </w:rPr>
                <w:t>1</w:t>
              </w:r>
              <w:r>
                <w:rPr>
                  <w:rFonts w:ascii="Arial" w:hAnsi="Arial" w:cs="Arial"/>
                  <w:sz w:val="24"/>
                  <w:szCs w:val="24"/>
                </w:rPr>
                <w:t xml:space="preserve">4 jul. </w:t>
              </w:r>
              <w:r w:rsidRPr="00744EFB">
                <w:rPr>
                  <w:rFonts w:ascii="Arial" w:hAnsi="Arial" w:cs="Arial"/>
                  <w:sz w:val="24"/>
                  <w:szCs w:val="24"/>
                </w:rPr>
                <w:t>2012</w:t>
              </w:r>
              <w:r>
                <w:rPr>
                  <w:rFonts w:ascii="Arial" w:hAnsi="Arial" w:cs="Arial"/>
                  <w:sz w:val="24"/>
                  <w:szCs w:val="24"/>
                </w:rPr>
                <w:t>.</w:t>
              </w:r>
              <w:r w:rsidRPr="006F4D7F">
                <w:rPr>
                  <w:rFonts w:ascii="Arial" w:hAnsi="Arial" w:cs="Arial"/>
                  <w:sz w:val="24"/>
                  <w:szCs w:val="24"/>
                </w:rPr>
                <w:t xml:space="preserve"> </w:t>
              </w:r>
              <w:r w:rsidRPr="00E506F9">
                <w:rPr>
                  <w:rFonts w:ascii="Arial" w:hAnsi="Arial" w:cs="Arial"/>
                  <w:sz w:val="24"/>
                  <w:szCs w:val="24"/>
                </w:rPr>
                <w:t>Disponível em: &lt;https://www.cepea.esalq.usp.br/br/documentos/texto/bcommodities-ficam-entre-risco-da-crise-e-do-clima-b-aartigo-de-geraldo-barros-publicado-em-folha-de-s-paulo-de-14-07-2012.aspx&gt;. Acesso em: 23</w:t>
              </w:r>
              <w:r>
                <w:rPr>
                  <w:rFonts w:ascii="Arial" w:hAnsi="Arial" w:cs="Arial"/>
                  <w:sz w:val="24"/>
                  <w:szCs w:val="24"/>
                </w:rPr>
                <w:t xml:space="preserve"> out. </w:t>
              </w:r>
              <w:r w:rsidRPr="00E506F9">
                <w:rPr>
                  <w:rFonts w:ascii="Arial" w:hAnsi="Arial" w:cs="Arial"/>
                  <w:sz w:val="24"/>
                  <w:szCs w:val="24"/>
                </w:rPr>
                <w:t>2023.</w:t>
              </w:r>
            </w:p>
            <w:p w14:paraId="41C61975" w14:textId="77777777" w:rsidR="00115607" w:rsidRDefault="00115607" w:rsidP="00115607">
              <w:pPr>
                <w:spacing w:after="0" w:line="240" w:lineRule="auto"/>
                <w:rPr>
                  <w:rFonts w:ascii="Arial" w:hAnsi="Arial" w:cs="Arial"/>
                  <w:sz w:val="24"/>
                  <w:szCs w:val="24"/>
                </w:rPr>
              </w:pPr>
            </w:p>
            <w:p w14:paraId="67CB7CE3"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BARROS, G. </w:t>
              </w:r>
              <w:r w:rsidRPr="00E506F9">
                <w:rPr>
                  <w:rFonts w:ascii="Arial" w:hAnsi="Arial" w:cs="Arial"/>
                  <w:b/>
                  <w:bCs/>
                  <w:sz w:val="24"/>
                  <w:szCs w:val="24"/>
                </w:rPr>
                <w:t xml:space="preserve">MERCADO DE COMMODITIES AGRÍCOLAS: UM NOVO </w:t>
              </w:r>
              <w:proofErr w:type="gramStart"/>
              <w:r w:rsidRPr="00E506F9">
                <w:rPr>
                  <w:rFonts w:ascii="Arial" w:hAnsi="Arial" w:cs="Arial"/>
                  <w:b/>
                  <w:bCs/>
                  <w:sz w:val="24"/>
                  <w:szCs w:val="24"/>
                </w:rPr>
                <w:t>BOOM?</w:t>
              </w:r>
              <w:r w:rsidRPr="00E506F9">
                <w:rPr>
                  <w:rFonts w:ascii="Arial" w:hAnsi="Arial" w:cs="Arial"/>
                  <w:sz w:val="24"/>
                  <w:szCs w:val="24"/>
                </w:rPr>
                <w:t>.</w:t>
              </w:r>
              <w:proofErr w:type="gramEnd"/>
              <w:r w:rsidRPr="00E506F9">
                <w:rPr>
                  <w:rFonts w:ascii="Arial" w:hAnsi="Arial" w:cs="Arial"/>
                  <w:sz w:val="24"/>
                  <w:szCs w:val="24"/>
                </w:rPr>
                <w:t xml:space="preserve"> </w:t>
              </w:r>
              <w:r w:rsidRPr="006F4D7F">
                <w:rPr>
                  <w:rFonts w:ascii="Arial" w:hAnsi="Arial" w:cs="Arial"/>
                  <w:sz w:val="24"/>
                  <w:szCs w:val="24"/>
                </w:rPr>
                <w:t>CEPEA Esalq/USP</w:t>
              </w:r>
              <w:r>
                <w:rPr>
                  <w:rFonts w:ascii="Arial" w:hAnsi="Arial" w:cs="Arial"/>
                  <w:sz w:val="24"/>
                  <w:szCs w:val="24"/>
                </w:rPr>
                <w:t xml:space="preserve">, </w:t>
              </w:r>
              <w:r w:rsidRPr="00DF5BF1">
                <w:rPr>
                  <w:rFonts w:ascii="Arial" w:hAnsi="Arial" w:cs="Arial"/>
                  <w:sz w:val="24"/>
                  <w:szCs w:val="24"/>
                </w:rPr>
                <w:t>11</w:t>
              </w:r>
              <w:r>
                <w:rPr>
                  <w:rFonts w:ascii="Arial" w:hAnsi="Arial" w:cs="Arial"/>
                  <w:sz w:val="24"/>
                  <w:szCs w:val="24"/>
                </w:rPr>
                <w:t xml:space="preserve"> fev. </w:t>
              </w:r>
              <w:r w:rsidRPr="00DF5BF1">
                <w:rPr>
                  <w:rFonts w:ascii="Arial" w:hAnsi="Arial" w:cs="Arial"/>
                  <w:sz w:val="24"/>
                  <w:szCs w:val="24"/>
                </w:rPr>
                <w:t>2021</w:t>
              </w:r>
              <w:r>
                <w:rPr>
                  <w:rFonts w:ascii="Arial" w:hAnsi="Arial" w:cs="Arial"/>
                  <w:sz w:val="24"/>
                  <w:szCs w:val="24"/>
                </w:rPr>
                <w:t>.</w:t>
              </w:r>
              <w:r w:rsidRPr="006F4D7F">
                <w:rPr>
                  <w:rFonts w:ascii="Arial" w:hAnsi="Arial" w:cs="Arial"/>
                  <w:sz w:val="24"/>
                  <w:szCs w:val="24"/>
                </w:rPr>
                <w:t xml:space="preserve"> </w:t>
              </w:r>
              <w:r w:rsidRPr="00E506F9">
                <w:rPr>
                  <w:rFonts w:ascii="Arial" w:hAnsi="Arial" w:cs="Arial"/>
                  <w:sz w:val="24"/>
                  <w:szCs w:val="24"/>
                </w:rPr>
                <w:t>Disponível em: &lt;https://www.cepea.esalq.usp.br/br/opiniao-cepea/mercado-de-commodities-agricolas-um-novo-boom.aspx&gt;. Acesso em:</w:t>
              </w:r>
              <w:r>
                <w:rPr>
                  <w:rFonts w:ascii="Arial" w:hAnsi="Arial" w:cs="Arial"/>
                  <w:sz w:val="24"/>
                  <w:szCs w:val="24"/>
                </w:rPr>
                <w:t xml:space="preserve"> </w:t>
              </w:r>
              <w:r w:rsidRPr="00E506F9">
                <w:rPr>
                  <w:rFonts w:ascii="Arial" w:hAnsi="Arial" w:cs="Arial"/>
                  <w:sz w:val="24"/>
                  <w:szCs w:val="24"/>
                </w:rPr>
                <w:t>26</w:t>
              </w:r>
              <w:r>
                <w:rPr>
                  <w:rFonts w:ascii="Arial" w:hAnsi="Arial" w:cs="Arial"/>
                  <w:sz w:val="24"/>
                  <w:szCs w:val="24"/>
                </w:rPr>
                <w:t xml:space="preserve"> out. </w:t>
              </w:r>
              <w:r w:rsidRPr="00E506F9">
                <w:rPr>
                  <w:rFonts w:ascii="Arial" w:hAnsi="Arial" w:cs="Arial"/>
                  <w:sz w:val="24"/>
                  <w:szCs w:val="24"/>
                </w:rPr>
                <w:t>2023.</w:t>
              </w:r>
            </w:p>
            <w:p w14:paraId="0482F313" w14:textId="77777777" w:rsidR="00115607" w:rsidRPr="00E506F9" w:rsidRDefault="00115607" w:rsidP="00115607">
              <w:pPr>
                <w:spacing w:after="0" w:line="240" w:lineRule="auto"/>
                <w:rPr>
                  <w:rFonts w:ascii="Arial" w:hAnsi="Arial" w:cs="Arial"/>
                  <w:sz w:val="24"/>
                  <w:szCs w:val="24"/>
                </w:rPr>
              </w:pPr>
            </w:p>
            <w:p w14:paraId="2EB3D4E1" w14:textId="77777777" w:rsidR="00115607" w:rsidRDefault="00336A99" w:rsidP="00115607">
              <w:pPr>
                <w:spacing w:after="0" w:line="240" w:lineRule="auto"/>
                <w:rPr>
                  <w:rFonts w:ascii="Arial" w:hAnsi="Arial" w:cs="Arial"/>
                  <w:sz w:val="24"/>
                  <w:szCs w:val="24"/>
                </w:rPr>
              </w:pPr>
              <w:r w:rsidRPr="00336A99">
                <w:rPr>
                  <w:rFonts w:ascii="Arial" w:hAnsi="Arial" w:cs="Arial"/>
                  <w:sz w:val="24"/>
                  <w:szCs w:val="24"/>
                </w:rPr>
                <w:t xml:space="preserve">CEPEA. </w:t>
              </w:r>
              <w:r w:rsidRPr="00336A99">
                <w:rPr>
                  <w:rFonts w:ascii="Arial" w:hAnsi="Arial" w:cs="Arial"/>
                  <w:b/>
                  <w:bCs/>
                  <w:sz w:val="24"/>
                  <w:szCs w:val="24"/>
                </w:rPr>
                <w:t>Centro de Estudos Avançados em Economia Aplicada.</w:t>
              </w:r>
              <w:r w:rsidRPr="00336A99">
                <w:rPr>
                  <w:rFonts w:ascii="Arial" w:hAnsi="Arial" w:cs="Arial"/>
                  <w:sz w:val="24"/>
                  <w:szCs w:val="24"/>
                </w:rPr>
                <w:t xml:space="preserve"> Disponível em: https://www.cepea.esalq.usp.br/br. Acesso em: </w:t>
              </w:r>
              <w:r>
                <w:rPr>
                  <w:rFonts w:ascii="Arial" w:hAnsi="Arial" w:cs="Arial"/>
                  <w:sz w:val="24"/>
                  <w:szCs w:val="24"/>
                </w:rPr>
                <w:t>13</w:t>
              </w:r>
              <w:r w:rsidR="00115607">
                <w:rPr>
                  <w:rFonts w:ascii="Arial" w:hAnsi="Arial" w:cs="Arial"/>
                  <w:sz w:val="24"/>
                  <w:szCs w:val="24"/>
                </w:rPr>
                <w:t xml:space="preserve"> out. </w:t>
              </w:r>
              <w:r w:rsidR="00115607" w:rsidRPr="00E506F9">
                <w:rPr>
                  <w:rFonts w:ascii="Arial" w:hAnsi="Arial" w:cs="Arial"/>
                  <w:sz w:val="24"/>
                  <w:szCs w:val="24"/>
                </w:rPr>
                <w:t>2023.</w:t>
              </w:r>
            </w:p>
            <w:p w14:paraId="43FA7F53" w14:textId="77777777" w:rsidR="00C13AA0" w:rsidRPr="00336A99" w:rsidRDefault="00C13AA0" w:rsidP="00115607">
              <w:pPr>
                <w:spacing w:after="0" w:line="240" w:lineRule="auto"/>
                <w:rPr>
                  <w:rFonts w:ascii="Arial" w:hAnsi="Arial" w:cs="Arial"/>
                  <w:sz w:val="24"/>
                  <w:szCs w:val="24"/>
                </w:rPr>
              </w:pPr>
            </w:p>
            <w:p w14:paraId="7BF366D8" w14:textId="77777777" w:rsidR="00BD4EB3" w:rsidRPr="002C24A5" w:rsidRDefault="00BD4EB3" w:rsidP="00AC1C5C">
              <w:pPr>
                <w:pStyle w:val="Bibliografia"/>
                <w:rPr>
                  <w:rFonts w:ascii="Arial" w:hAnsi="Arial" w:cs="Arial"/>
                  <w:sz w:val="24"/>
                  <w:szCs w:val="24"/>
                </w:rPr>
              </w:pPr>
              <w:r w:rsidRPr="002C24A5">
                <w:rPr>
                  <w:rFonts w:ascii="Arial" w:hAnsi="Arial" w:cs="Arial"/>
                  <w:sz w:val="24"/>
                  <w:szCs w:val="24"/>
                </w:rPr>
                <w:t>COSTA, M</w:t>
              </w:r>
              <w:r w:rsidR="00450C3C">
                <w:rPr>
                  <w:rFonts w:ascii="Arial" w:hAnsi="Arial" w:cs="Arial"/>
                  <w:sz w:val="24"/>
                  <w:szCs w:val="24"/>
                </w:rPr>
                <w:t>. C. V</w:t>
              </w:r>
              <w:r w:rsidRPr="002C24A5">
                <w:rPr>
                  <w:rFonts w:ascii="Arial" w:hAnsi="Arial" w:cs="Arial"/>
                  <w:sz w:val="24"/>
                  <w:szCs w:val="24"/>
                </w:rPr>
                <w:t xml:space="preserve">. </w:t>
              </w:r>
              <w:r w:rsidRPr="002C24A5">
                <w:rPr>
                  <w:rFonts w:ascii="Arial" w:hAnsi="Arial" w:cs="Arial"/>
                  <w:b/>
                  <w:bCs/>
                  <w:sz w:val="24"/>
                  <w:szCs w:val="24"/>
                </w:rPr>
                <w:t>INFLUÊNCIA DE TELAS DE SOMBREAMENTO NO DESENVOLVIMENTO E PRODUÇÃO DE HORTALIÇAS FOLHOSAS: ESTUDO EXPLORATÓRIO.</w:t>
              </w:r>
              <w:r w:rsidRPr="002C24A5">
                <w:rPr>
                  <w:rFonts w:ascii="Arial" w:hAnsi="Arial" w:cs="Arial"/>
                  <w:sz w:val="24"/>
                  <w:szCs w:val="24"/>
                </w:rPr>
                <w:t xml:space="preserve"> Universidade Federal de São Carlos, 2023. Disponível em: </w:t>
              </w:r>
              <w:r w:rsidR="00B513CB" w:rsidRPr="002C24A5">
                <w:rPr>
                  <w:rFonts w:ascii="Arial" w:hAnsi="Arial" w:cs="Arial"/>
                  <w:sz w:val="24"/>
                  <w:szCs w:val="24"/>
                </w:rPr>
                <w:t>&lt;</w:t>
              </w:r>
              <w:r w:rsidRPr="002C24A5">
                <w:rPr>
                  <w:rFonts w:ascii="Arial" w:hAnsi="Arial" w:cs="Arial"/>
                  <w:sz w:val="24"/>
                  <w:szCs w:val="24"/>
                </w:rPr>
                <w:t>https://repositorio.ufscar.br/bitstream/handle/ufscar/17747/Mariana_Caroline_Veiga_Costa.pdf?sequence=1&amp;isAllowed=y</w:t>
              </w:r>
              <w:r w:rsidR="00B513CB" w:rsidRPr="002C24A5">
                <w:rPr>
                  <w:rFonts w:ascii="Arial" w:hAnsi="Arial" w:cs="Arial"/>
                  <w:sz w:val="24"/>
                  <w:szCs w:val="24"/>
                </w:rPr>
                <w:t>&gt;</w:t>
              </w:r>
              <w:r w:rsidRPr="002C24A5">
                <w:rPr>
                  <w:rFonts w:ascii="Arial" w:hAnsi="Arial" w:cs="Arial"/>
                  <w:sz w:val="24"/>
                  <w:szCs w:val="24"/>
                </w:rPr>
                <w:t>. Acesso em 10</w:t>
              </w:r>
              <w:r w:rsidR="00115607">
                <w:rPr>
                  <w:rFonts w:ascii="Arial" w:hAnsi="Arial" w:cs="Arial"/>
                  <w:sz w:val="24"/>
                  <w:szCs w:val="24"/>
                </w:rPr>
                <w:t xml:space="preserve"> out. </w:t>
              </w:r>
              <w:r w:rsidRPr="002C24A5">
                <w:rPr>
                  <w:rFonts w:ascii="Arial" w:hAnsi="Arial" w:cs="Arial"/>
                  <w:sz w:val="24"/>
                  <w:szCs w:val="24"/>
                </w:rPr>
                <w:t>2023.</w:t>
              </w:r>
            </w:p>
            <w:p w14:paraId="43BD688D"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DIO. </w:t>
              </w:r>
              <w:r w:rsidRPr="00E506F9">
                <w:rPr>
                  <w:rFonts w:ascii="Arial" w:hAnsi="Arial" w:cs="Arial"/>
                  <w:b/>
                  <w:bCs/>
                  <w:sz w:val="24"/>
                  <w:szCs w:val="24"/>
                </w:rPr>
                <w:t>Como funciona Power BI, a poderosa ferramenta de análise de dados.</w:t>
              </w:r>
              <w:r>
                <w:rPr>
                  <w:rFonts w:ascii="Arial" w:hAnsi="Arial" w:cs="Arial"/>
                  <w:b/>
                  <w:bCs/>
                  <w:sz w:val="24"/>
                  <w:szCs w:val="24"/>
                </w:rPr>
                <w:t xml:space="preserve"> </w:t>
              </w:r>
              <w:r>
                <w:rPr>
                  <w:rFonts w:ascii="Arial" w:hAnsi="Arial" w:cs="Arial"/>
                  <w:sz w:val="24"/>
                  <w:szCs w:val="24"/>
                </w:rPr>
                <w:t>10 ago.</w:t>
              </w:r>
              <w:r w:rsidRPr="00E506F9">
                <w:rPr>
                  <w:rFonts w:ascii="Arial" w:hAnsi="Arial" w:cs="Arial"/>
                  <w:b/>
                  <w:bCs/>
                  <w:sz w:val="24"/>
                  <w:szCs w:val="24"/>
                </w:rPr>
                <w:t xml:space="preserve"> </w:t>
              </w:r>
              <w:r w:rsidRPr="00E506F9">
                <w:rPr>
                  <w:rFonts w:ascii="Arial" w:hAnsi="Arial" w:cs="Arial"/>
                  <w:sz w:val="24"/>
                  <w:szCs w:val="24"/>
                </w:rPr>
                <w:t>2023. Disponível em: &lt;https://www.dio.me/articles/como-funciona-power-bi-a-poderosa-ferramenta-de-analise-de-dados&gt;. Acesso em: 16</w:t>
              </w:r>
              <w:r>
                <w:rPr>
                  <w:rFonts w:ascii="Arial" w:hAnsi="Arial" w:cs="Arial"/>
                  <w:sz w:val="24"/>
                  <w:szCs w:val="24"/>
                </w:rPr>
                <w:t xml:space="preserve"> abr. </w:t>
              </w:r>
              <w:r w:rsidRPr="00E506F9">
                <w:rPr>
                  <w:rFonts w:ascii="Arial" w:hAnsi="Arial" w:cs="Arial"/>
                  <w:sz w:val="24"/>
                  <w:szCs w:val="24"/>
                </w:rPr>
                <w:t>2024.</w:t>
              </w:r>
            </w:p>
            <w:p w14:paraId="5460BB45" w14:textId="77777777" w:rsidR="00115607" w:rsidRPr="00E506F9" w:rsidRDefault="00115607" w:rsidP="00115607">
              <w:pPr>
                <w:spacing w:after="0" w:line="240" w:lineRule="auto"/>
                <w:rPr>
                  <w:rFonts w:ascii="Arial" w:hAnsi="Arial" w:cs="Arial"/>
                  <w:sz w:val="24"/>
                  <w:szCs w:val="24"/>
                </w:rPr>
              </w:pPr>
            </w:p>
            <w:p w14:paraId="12257FCF" w14:textId="5C9F058D" w:rsidR="00115607" w:rsidRDefault="00115607" w:rsidP="009E2018">
              <w:pPr>
                <w:pStyle w:val="Bibliografia"/>
                <w:rPr>
                  <w:rFonts w:ascii="Arial" w:eastAsiaTheme="minorHAnsi" w:hAnsi="Arial" w:cs="Arial"/>
                  <w:color w:val="auto"/>
                  <w:kern w:val="2"/>
                  <w:sz w:val="24"/>
                  <w:szCs w:val="24"/>
                  <w14:ligatures w14:val="standardContextual"/>
                </w:rPr>
              </w:pPr>
              <w:r>
                <w:rPr>
                  <w:rFonts w:ascii="Arial" w:eastAsiaTheme="minorHAnsi" w:hAnsi="Arial" w:cs="Arial"/>
                  <w:color w:val="auto"/>
                  <w:kern w:val="2"/>
                  <w:sz w:val="24"/>
                  <w:szCs w:val="24"/>
                  <w14:ligatures w14:val="standardContextual"/>
                </w:rPr>
                <w:t>DIOGO</w:t>
              </w:r>
              <w:r w:rsidRPr="00E506F9">
                <w:rPr>
                  <w:rFonts w:ascii="Arial" w:eastAsiaTheme="minorHAnsi" w:hAnsi="Arial" w:cs="Arial"/>
                  <w:color w:val="auto"/>
                  <w:kern w:val="2"/>
                  <w:sz w:val="24"/>
                  <w:szCs w:val="24"/>
                  <w14:ligatures w14:val="standardContextual"/>
                </w:rPr>
                <w:t xml:space="preserve">, </w:t>
              </w:r>
              <w:r>
                <w:rPr>
                  <w:rFonts w:ascii="Arial" w:eastAsiaTheme="minorHAnsi" w:hAnsi="Arial" w:cs="Arial"/>
                  <w:color w:val="auto"/>
                  <w:kern w:val="2"/>
                  <w:sz w:val="24"/>
                  <w:szCs w:val="24"/>
                  <w14:ligatures w14:val="standardContextual"/>
                </w:rPr>
                <w:t>J</w:t>
              </w:r>
              <w:r w:rsidRPr="00E506F9">
                <w:rPr>
                  <w:rFonts w:ascii="Arial" w:eastAsiaTheme="minorHAnsi" w:hAnsi="Arial" w:cs="Arial"/>
                  <w:color w:val="auto"/>
                  <w:kern w:val="2"/>
                  <w:sz w:val="24"/>
                  <w:szCs w:val="24"/>
                  <w14:ligatures w14:val="standardContextual"/>
                </w:rPr>
                <w:t>.</w:t>
              </w:r>
              <w:r w:rsidR="00FB7D0A" w:rsidRPr="00E506F9">
                <w:rPr>
                  <w:sz w:val="24"/>
                  <w:szCs w:val="24"/>
                </w:rPr>
                <w:t xml:space="preserve"> </w:t>
              </w:r>
              <w:r w:rsidR="00F5163A" w:rsidRPr="00F5163A">
                <w:rPr>
                  <w:rFonts w:ascii="Arial" w:eastAsiaTheme="minorHAnsi" w:hAnsi="Arial" w:cs="Arial"/>
                  <w:color w:val="auto"/>
                  <w:kern w:val="2"/>
                  <w:sz w:val="24"/>
                  <w:szCs w:val="24"/>
                  <w14:ligatures w14:val="standardContextual"/>
                </w:rPr>
                <w:t>ALFACE - Clima causa perdas nas lavouras, mas estimula demanda</w:t>
              </w:r>
              <w:r w:rsidR="00FB7D0A">
                <w:rPr>
                  <w:rFonts w:ascii="Arial" w:eastAsiaTheme="minorHAnsi" w:hAnsi="Arial" w:cs="Arial"/>
                  <w:color w:val="auto"/>
                  <w:kern w:val="2"/>
                  <w:sz w:val="24"/>
                  <w:szCs w:val="24"/>
                  <w14:ligatures w14:val="standardContextual"/>
                </w:rPr>
                <w:t>.</w:t>
              </w:r>
              <w:r w:rsidR="004D783F" w:rsidRPr="004D783F">
                <w:rPr>
                  <w:rFonts w:ascii="Arial" w:eastAsiaTheme="minorHAnsi" w:hAnsi="Arial" w:cs="Arial"/>
                  <w:b/>
                  <w:bCs/>
                  <w:color w:val="auto"/>
                  <w:kern w:val="2"/>
                  <w:sz w:val="24"/>
                  <w:szCs w:val="24"/>
                  <w14:ligatures w14:val="standardContextual"/>
                </w:rPr>
                <w:t xml:space="preserve"> </w:t>
              </w:r>
              <w:r w:rsidR="00A85AAF" w:rsidRPr="004D783F">
                <w:rPr>
                  <w:rFonts w:ascii="Arial" w:eastAsiaTheme="minorHAnsi" w:hAnsi="Arial" w:cs="Arial"/>
                  <w:b/>
                  <w:bCs/>
                  <w:color w:val="auto"/>
                  <w:kern w:val="2"/>
                  <w:sz w:val="24"/>
                  <w:szCs w:val="24"/>
                  <w14:ligatures w14:val="standardContextual"/>
                </w:rPr>
                <w:t>ESPECIAL FRUTAS 2023: ALTA NO PREÇO DAS FRUTAS PODE GARANTIR NOVO RECORDE NAS EXPORTAÇÕES NESTE ANO.</w:t>
              </w:r>
              <w:r w:rsidR="004D783F" w:rsidRPr="004D783F">
                <w:rPr>
                  <w:rFonts w:ascii="Arial" w:eastAsiaTheme="minorHAnsi" w:hAnsi="Arial" w:cs="Arial"/>
                  <w:b/>
                  <w:bCs/>
                  <w:color w:val="auto"/>
                  <w:kern w:val="2"/>
                  <w:sz w:val="24"/>
                  <w:szCs w:val="24"/>
                  <w14:ligatures w14:val="standardContextual"/>
                </w:rPr>
                <w:t xml:space="preserve"> </w:t>
              </w:r>
              <w:r w:rsidR="004D783F" w:rsidRPr="00663705">
                <w:rPr>
                  <w:rFonts w:ascii="Arial" w:eastAsiaTheme="minorHAnsi" w:hAnsi="Arial" w:cs="Arial"/>
                  <w:color w:val="auto"/>
                  <w:kern w:val="2"/>
                  <w:sz w:val="24"/>
                  <w:szCs w:val="24"/>
                  <w14:ligatures w14:val="standardContextual"/>
                </w:rPr>
                <w:t>HF Brasil, p. 17,</w:t>
              </w:r>
              <w:r w:rsidR="00E409E0">
                <w:rPr>
                  <w:rFonts w:ascii="Arial" w:eastAsiaTheme="minorHAnsi" w:hAnsi="Arial" w:cs="Arial"/>
                  <w:color w:val="auto"/>
                  <w:kern w:val="2"/>
                  <w:sz w:val="24"/>
                  <w:szCs w:val="24"/>
                  <w14:ligatures w14:val="standardContextual"/>
                </w:rPr>
                <w:t xml:space="preserve"> </w:t>
              </w:r>
              <w:r w:rsidR="00E409E0" w:rsidRPr="002C24A5">
                <w:rPr>
                  <w:rFonts w:ascii="Arial" w:hAnsi="Arial" w:cs="Arial"/>
                  <w:sz w:val="24"/>
                  <w:szCs w:val="24"/>
                </w:rPr>
                <w:t xml:space="preserve">ISSN </w:t>
              </w:r>
              <w:r w:rsidR="00E409E0">
                <w:rPr>
                  <w:rFonts w:ascii="Arial" w:hAnsi="Arial" w:cs="Arial"/>
                  <w:sz w:val="24"/>
                  <w:szCs w:val="24"/>
                </w:rPr>
                <w:t>1981</w:t>
              </w:r>
              <w:r w:rsidR="00E409E0" w:rsidRPr="002C24A5">
                <w:rPr>
                  <w:rFonts w:ascii="Arial" w:hAnsi="Arial" w:cs="Arial"/>
                  <w:sz w:val="24"/>
                  <w:szCs w:val="24"/>
                </w:rPr>
                <w:t>-</w:t>
              </w:r>
              <w:r w:rsidR="00E409E0">
                <w:rPr>
                  <w:rFonts w:ascii="Arial" w:hAnsi="Arial" w:cs="Arial"/>
                  <w:sz w:val="24"/>
                  <w:szCs w:val="24"/>
                </w:rPr>
                <w:t xml:space="preserve">1837, </w:t>
              </w:r>
              <w:r w:rsidRPr="00E506F9">
                <w:rPr>
                  <w:rFonts w:ascii="Arial" w:eastAsiaTheme="minorHAnsi" w:hAnsi="Arial" w:cs="Arial"/>
                  <w:color w:val="auto"/>
                  <w:kern w:val="2"/>
                  <w:sz w:val="24"/>
                  <w:szCs w:val="24"/>
                  <w14:ligatures w14:val="standardContextual"/>
                </w:rPr>
                <w:t>2023.</w:t>
              </w:r>
              <w:r w:rsidR="004D783F" w:rsidRPr="00663705">
                <w:rPr>
                  <w:rFonts w:ascii="Arial" w:eastAsiaTheme="minorHAnsi" w:hAnsi="Arial" w:cs="Arial"/>
                  <w:color w:val="auto"/>
                  <w:kern w:val="2"/>
                  <w:sz w:val="24"/>
                  <w:szCs w:val="24"/>
                  <w14:ligatures w14:val="standardContextual"/>
                </w:rPr>
                <w:t xml:space="preserve"> Disponível em:</w:t>
              </w:r>
              <w:r w:rsidR="00A01201">
                <w:rPr>
                  <w:rFonts w:ascii="Arial" w:eastAsiaTheme="minorHAnsi" w:hAnsi="Arial" w:cs="Arial"/>
                  <w:color w:val="auto"/>
                  <w:kern w:val="2"/>
                  <w:sz w:val="24"/>
                  <w:szCs w:val="24"/>
                  <w14:ligatures w14:val="standardContextual"/>
                </w:rPr>
                <w:t xml:space="preserve"> &lt;</w:t>
              </w:r>
              <w:r w:rsidR="004D783F" w:rsidRPr="00663705">
                <w:rPr>
                  <w:rFonts w:ascii="Arial" w:eastAsiaTheme="minorHAnsi" w:hAnsi="Arial" w:cs="Arial"/>
                  <w:color w:val="auto"/>
                  <w:kern w:val="2"/>
                  <w:sz w:val="24"/>
                  <w:szCs w:val="24"/>
                  <w14:ligatures w14:val="standardContextual"/>
                </w:rPr>
                <w:t>https://www.hfbrasil.org.br/br/revista/acessar/completo/especial-frutas-2023-alta-no-preco-das-frutas-pode-garantir-novo-recorde-nas-exportacoes-neste-ano.aspx</w:t>
              </w:r>
              <w:r w:rsidR="00067BE7">
                <w:rPr>
                  <w:rFonts w:ascii="Arial" w:eastAsiaTheme="minorHAnsi" w:hAnsi="Arial" w:cs="Arial"/>
                  <w:color w:val="auto"/>
                  <w:kern w:val="2"/>
                  <w:sz w:val="24"/>
                  <w:szCs w:val="24"/>
                  <w14:ligatures w14:val="standardContextual"/>
                </w:rPr>
                <w:t>&gt;</w:t>
              </w:r>
              <w:r w:rsidR="004D783F" w:rsidRPr="00663705">
                <w:rPr>
                  <w:rFonts w:ascii="Arial" w:eastAsiaTheme="minorHAnsi" w:hAnsi="Arial" w:cs="Arial"/>
                  <w:color w:val="auto"/>
                  <w:kern w:val="2"/>
                  <w:sz w:val="24"/>
                  <w:szCs w:val="24"/>
                  <w14:ligatures w14:val="standardContextual"/>
                </w:rPr>
                <w:t>. Acesso em:</w:t>
              </w:r>
              <w:r w:rsidR="00461529">
                <w:rPr>
                  <w:rFonts w:ascii="Arial" w:eastAsiaTheme="minorHAnsi" w:hAnsi="Arial" w:cs="Arial"/>
                  <w:color w:val="auto"/>
                  <w:kern w:val="2"/>
                  <w:sz w:val="24"/>
                  <w:szCs w:val="24"/>
                  <w14:ligatures w14:val="standardContextual"/>
                </w:rPr>
                <w:t xml:space="preserve"> 18</w:t>
              </w:r>
              <w:r>
                <w:rPr>
                  <w:rFonts w:ascii="Arial" w:eastAsiaTheme="minorHAnsi" w:hAnsi="Arial" w:cs="Arial"/>
                  <w:color w:val="auto"/>
                  <w:kern w:val="2"/>
                  <w:sz w:val="24"/>
                  <w:szCs w:val="24"/>
                  <w14:ligatures w14:val="standardContextual"/>
                </w:rPr>
                <w:t xml:space="preserve"> out. </w:t>
              </w:r>
              <w:r w:rsidRPr="00E506F9">
                <w:rPr>
                  <w:rFonts w:ascii="Arial" w:eastAsiaTheme="minorHAnsi" w:hAnsi="Arial" w:cs="Arial"/>
                  <w:color w:val="auto"/>
                  <w:kern w:val="2"/>
                  <w:sz w:val="24"/>
                  <w:szCs w:val="24"/>
                  <w14:ligatures w14:val="standardContextual"/>
                </w:rPr>
                <w:t>2023.</w:t>
              </w:r>
            </w:p>
            <w:p w14:paraId="5D3DC796" w14:textId="77777777" w:rsidR="009E2018" w:rsidRPr="009E2018" w:rsidRDefault="009E2018" w:rsidP="009E2018"/>
            <w:p w14:paraId="43A4F5D3"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lastRenderedPageBreak/>
                <w:t xml:space="preserve">DONHA, A. G.; SOUZA, L. C. DE P.; SUGAMOSTO, M. L. </w:t>
              </w:r>
              <w:r w:rsidRPr="00E506F9">
                <w:rPr>
                  <w:rFonts w:ascii="Arial" w:hAnsi="Arial" w:cs="Arial"/>
                  <w:b/>
                  <w:bCs/>
                  <w:sz w:val="24"/>
                  <w:szCs w:val="24"/>
                </w:rPr>
                <w:t>Determinação da fragilidade ambiental utilizando técnicas de suporte à decisão e SIG.</w:t>
              </w:r>
              <w:r w:rsidRPr="00E506F9">
                <w:rPr>
                  <w:rFonts w:ascii="Arial" w:hAnsi="Arial" w:cs="Arial"/>
                  <w:sz w:val="24"/>
                  <w:szCs w:val="24"/>
                </w:rPr>
                <w:t xml:space="preserve"> Revista Brasileira de Engenharia Agrícola e Ambiental, v. 10, n. 1, p. 175–181, 2006. Disponível em: &lt;https://www.scielo.br/j/</w:t>
              </w:r>
              <w:proofErr w:type="spellStart"/>
              <w:r w:rsidRPr="00E506F9">
                <w:rPr>
                  <w:rFonts w:ascii="Arial" w:hAnsi="Arial" w:cs="Arial"/>
                  <w:sz w:val="24"/>
                  <w:szCs w:val="24"/>
                </w:rPr>
                <w:t>rbeaa</w:t>
              </w:r>
              <w:proofErr w:type="spellEnd"/>
              <w:r w:rsidRPr="00E506F9">
                <w:rPr>
                  <w:rFonts w:ascii="Arial" w:hAnsi="Arial" w:cs="Arial"/>
                  <w:sz w:val="24"/>
                  <w:szCs w:val="24"/>
                </w:rPr>
                <w:t>/a/RGGxMhT3T9LpKq7J9zxyZVz/&gt;. Acesso em: 17</w:t>
              </w:r>
              <w:r>
                <w:rPr>
                  <w:rFonts w:ascii="Arial" w:hAnsi="Arial" w:cs="Arial"/>
                  <w:sz w:val="24"/>
                  <w:szCs w:val="24"/>
                </w:rPr>
                <w:t xml:space="preserve"> mar. </w:t>
              </w:r>
              <w:r w:rsidRPr="00E506F9">
                <w:rPr>
                  <w:rFonts w:ascii="Arial" w:hAnsi="Arial" w:cs="Arial"/>
                  <w:sz w:val="24"/>
                  <w:szCs w:val="24"/>
                </w:rPr>
                <w:t>2024.</w:t>
              </w:r>
            </w:p>
            <w:p w14:paraId="2A778063" w14:textId="77777777" w:rsidR="00115607" w:rsidRPr="00E506F9" w:rsidRDefault="00115607" w:rsidP="00115607">
              <w:pPr>
                <w:spacing w:after="0" w:line="240" w:lineRule="auto"/>
                <w:rPr>
                  <w:rFonts w:ascii="Arial" w:hAnsi="Arial" w:cs="Arial"/>
                  <w:sz w:val="24"/>
                  <w:szCs w:val="24"/>
                </w:rPr>
              </w:pPr>
            </w:p>
            <w:p w14:paraId="45851C8C"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FONTES, R. </w:t>
              </w:r>
              <w:r w:rsidRPr="00E506F9">
                <w:rPr>
                  <w:rFonts w:ascii="Arial" w:hAnsi="Arial" w:cs="Arial"/>
                  <w:b/>
                  <w:bCs/>
                  <w:sz w:val="24"/>
                  <w:szCs w:val="24"/>
                </w:rPr>
                <w:t xml:space="preserve">Python Para Machine Learning. </w:t>
              </w:r>
              <w:proofErr w:type="spellStart"/>
              <w:r w:rsidRPr="00E506F9">
                <w:rPr>
                  <w:rFonts w:ascii="Arial" w:hAnsi="Arial" w:cs="Arial"/>
                  <w:sz w:val="24"/>
                  <w:szCs w:val="24"/>
                </w:rPr>
                <w:t>Smarter</w:t>
              </w:r>
              <w:proofErr w:type="spellEnd"/>
              <w:r w:rsidRPr="00E506F9">
                <w:rPr>
                  <w:rFonts w:ascii="Arial" w:hAnsi="Arial" w:cs="Arial"/>
                  <w:sz w:val="24"/>
                  <w:szCs w:val="24"/>
                </w:rPr>
                <w:t xml:space="preserve"> </w:t>
              </w:r>
              <w:proofErr w:type="spellStart"/>
              <w:r w:rsidRPr="00E506F9">
                <w:rPr>
                  <w:rFonts w:ascii="Arial" w:hAnsi="Arial" w:cs="Arial"/>
                  <w:sz w:val="24"/>
                  <w:szCs w:val="24"/>
                </w:rPr>
                <w:t>Execution</w:t>
              </w:r>
              <w:proofErr w:type="spellEnd"/>
              <w:r w:rsidRPr="00E506F9">
                <w:rPr>
                  <w:rFonts w:ascii="Arial" w:hAnsi="Arial" w:cs="Arial"/>
                  <w:sz w:val="24"/>
                  <w:szCs w:val="24"/>
                </w:rPr>
                <w:t>, 12 jun. 2023. Disponível em: &lt;https://smarterexecution.pt/</w:t>
              </w:r>
              <w:proofErr w:type="spellStart"/>
              <w:r w:rsidRPr="00E506F9">
                <w:rPr>
                  <w:rFonts w:ascii="Arial" w:hAnsi="Arial" w:cs="Arial"/>
                  <w:sz w:val="24"/>
                  <w:szCs w:val="24"/>
                </w:rPr>
                <w:t>python</w:t>
              </w:r>
              <w:proofErr w:type="spellEnd"/>
              <w:r w:rsidRPr="00E506F9">
                <w:rPr>
                  <w:rFonts w:ascii="Arial" w:hAnsi="Arial" w:cs="Arial"/>
                  <w:sz w:val="24"/>
                  <w:szCs w:val="24"/>
                </w:rPr>
                <w:t>-para-machine-learning/&gt;. Acesso em: 20</w:t>
              </w:r>
              <w:r>
                <w:rPr>
                  <w:rFonts w:ascii="Arial" w:hAnsi="Arial" w:cs="Arial"/>
                  <w:sz w:val="24"/>
                  <w:szCs w:val="24"/>
                </w:rPr>
                <w:t xml:space="preserve"> abr. </w:t>
              </w:r>
              <w:r w:rsidRPr="00E506F9">
                <w:rPr>
                  <w:rFonts w:ascii="Arial" w:hAnsi="Arial" w:cs="Arial"/>
                  <w:sz w:val="24"/>
                  <w:szCs w:val="24"/>
                </w:rPr>
                <w:t>2024.</w:t>
              </w:r>
            </w:p>
            <w:p w14:paraId="1EA504BF" w14:textId="77777777" w:rsidR="00115607" w:rsidRDefault="00115607" w:rsidP="00115607">
              <w:pPr>
                <w:spacing w:after="0" w:line="240" w:lineRule="auto"/>
                <w:rPr>
                  <w:rFonts w:ascii="Arial" w:hAnsi="Arial" w:cs="Arial"/>
                </w:rPr>
              </w:pPr>
            </w:p>
            <w:p w14:paraId="3BB3DDB7" w14:textId="77777777" w:rsidR="00115607" w:rsidRDefault="00115607" w:rsidP="00115607">
              <w:pPr>
                <w:pStyle w:val="Bibliografia"/>
                <w:rPr>
                  <w:rFonts w:ascii="Arial" w:hAnsi="Arial" w:cs="Arial"/>
                  <w:sz w:val="24"/>
                  <w:szCs w:val="24"/>
                </w:rPr>
              </w:pPr>
              <w:r w:rsidRPr="00E506F9">
                <w:rPr>
                  <w:rFonts w:ascii="Arial" w:hAnsi="Arial" w:cs="Arial"/>
                  <w:b/>
                  <w:bCs/>
                  <w:sz w:val="24"/>
                  <w:szCs w:val="24"/>
                </w:rPr>
                <w:t>HFBRASIL.</w:t>
              </w:r>
              <w:r w:rsidRPr="00E506F9">
                <w:rPr>
                  <w:rFonts w:ascii="Arial" w:hAnsi="Arial" w:cs="Arial"/>
                  <w:sz w:val="24"/>
                  <w:szCs w:val="24"/>
                </w:rPr>
                <w:t xml:space="preserve"> Disponível em: &lt;https://www.hfbrasil.org.br/</w:t>
              </w:r>
              <w:proofErr w:type="spellStart"/>
              <w:r w:rsidRPr="00E506F9">
                <w:rPr>
                  <w:rFonts w:ascii="Arial" w:hAnsi="Arial" w:cs="Arial"/>
                  <w:sz w:val="24"/>
                  <w:szCs w:val="24"/>
                </w:rPr>
                <w:t>br</w:t>
              </w:r>
              <w:proofErr w:type="spellEnd"/>
              <w:r w:rsidRPr="00E506F9">
                <w:rPr>
                  <w:rFonts w:ascii="Arial" w:hAnsi="Arial" w:cs="Arial"/>
                  <w:sz w:val="24"/>
                  <w:szCs w:val="24"/>
                </w:rPr>
                <w:t>/&gt;. Acesso em: 13</w:t>
              </w:r>
              <w:r>
                <w:rPr>
                  <w:rFonts w:ascii="Arial" w:hAnsi="Arial" w:cs="Arial"/>
                  <w:sz w:val="24"/>
                  <w:szCs w:val="24"/>
                </w:rPr>
                <w:t xml:space="preserve"> set. </w:t>
              </w:r>
              <w:r w:rsidRPr="00E506F9">
                <w:rPr>
                  <w:rFonts w:ascii="Arial" w:hAnsi="Arial" w:cs="Arial"/>
                  <w:sz w:val="24"/>
                  <w:szCs w:val="24"/>
                </w:rPr>
                <w:t>2023.</w:t>
              </w:r>
            </w:p>
            <w:p w14:paraId="7E4D9682" w14:textId="77777777" w:rsidR="004D783F" w:rsidRPr="00DA51D2" w:rsidRDefault="004D783F" w:rsidP="00115607"/>
            <w:p w14:paraId="0194020D" w14:textId="77777777" w:rsidR="00CF1744" w:rsidRPr="002C24A5" w:rsidRDefault="00BD4EB3" w:rsidP="00AC1C5C">
              <w:pPr>
                <w:pStyle w:val="Bibliografia"/>
                <w:rPr>
                  <w:rFonts w:ascii="Arial" w:hAnsi="Arial" w:cs="Arial"/>
                  <w:sz w:val="24"/>
                  <w:szCs w:val="24"/>
                </w:rPr>
              </w:pPr>
              <w:r w:rsidRPr="002C24A5">
                <w:rPr>
                  <w:rFonts w:ascii="Arial" w:hAnsi="Arial" w:cs="Arial"/>
                  <w:b/>
                  <w:bCs/>
                  <w:sz w:val="24"/>
                  <w:szCs w:val="24"/>
                </w:rPr>
                <w:t>INSTITUTO NACIONAL DE METEOROLOGIA (INMET).</w:t>
              </w:r>
              <w:r w:rsidRPr="002C24A5">
                <w:rPr>
                  <w:rFonts w:ascii="Arial" w:hAnsi="Arial" w:cs="Arial"/>
                  <w:sz w:val="24"/>
                  <w:szCs w:val="24"/>
                </w:rPr>
                <w:t xml:space="preserve"> Disponível em: </w:t>
              </w:r>
              <w:r w:rsidR="000060FC" w:rsidRPr="002C24A5">
                <w:rPr>
                  <w:rFonts w:ascii="Arial" w:hAnsi="Arial" w:cs="Arial"/>
                  <w:sz w:val="24"/>
                  <w:szCs w:val="24"/>
                </w:rPr>
                <w:t>&lt;</w:t>
              </w:r>
              <w:r w:rsidRPr="002C24A5">
                <w:rPr>
                  <w:rFonts w:ascii="Arial" w:hAnsi="Arial" w:cs="Arial"/>
                  <w:sz w:val="24"/>
                  <w:szCs w:val="24"/>
                </w:rPr>
                <w:t>https://portal.inmet.gov.br</w:t>
              </w:r>
              <w:r w:rsidR="000060FC" w:rsidRPr="002C24A5">
                <w:rPr>
                  <w:rFonts w:ascii="Arial" w:hAnsi="Arial" w:cs="Arial"/>
                  <w:sz w:val="24"/>
                  <w:szCs w:val="24"/>
                </w:rPr>
                <w:t>&gt;</w:t>
              </w:r>
              <w:r w:rsidRPr="002C24A5">
                <w:rPr>
                  <w:rFonts w:ascii="Arial" w:hAnsi="Arial" w:cs="Arial"/>
                  <w:sz w:val="24"/>
                  <w:szCs w:val="24"/>
                </w:rPr>
                <w:t>. Acesso em</w:t>
              </w:r>
              <w:r w:rsidR="00303158">
                <w:rPr>
                  <w:rFonts w:ascii="Arial" w:hAnsi="Arial" w:cs="Arial"/>
                  <w:sz w:val="24"/>
                  <w:szCs w:val="24"/>
                </w:rPr>
                <w:t>:</w:t>
              </w:r>
              <w:r w:rsidRPr="002C24A5">
                <w:rPr>
                  <w:rFonts w:ascii="Arial" w:hAnsi="Arial" w:cs="Arial"/>
                  <w:sz w:val="24"/>
                  <w:szCs w:val="24"/>
                </w:rPr>
                <w:t xml:space="preserve"> 15</w:t>
              </w:r>
              <w:r w:rsidR="00115607">
                <w:rPr>
                  <w:rFonts w:ascii="Arial" w:hAnsi="Arial" w:cs="Arial"/>
                  <w:sz w:val="24"/>
                  <w:szCs w:val="24"/>
                </w:rPr>
                <w:t xml:space="preserve"> set. </w:t>
              </w:r>
              <w:r w:rsidRPr="002C24A5">
                <w:rPr>
                  <w:rFonts w:ascii="Arial" w:hAnsi="Arial" w:cs="Arial"/>
                  <w:sz w:val="24"/>
                  <w:szCs w:val="24"/>
                </w:rPr>
                <w:t>2023.</w:t>
              </w:r>
            </w:p>
            <w:p w14:paraId="261F53E9" w14:textId="77777777" w:rsidR="00115607" w:rsidRPr="00DA51D2" w:rsidRDefault="00115607" w:rsidP="00115607"/>
            <w:p w14:paraId="1AE2EB6A"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IPEA. </w:t>
              </w:r>
              <w:r w:rsidRPr="00E506F9">
                <w:rPr>
                  <w:rFonts w:ascii="Arial" w:hAnsi="Arial" w:cs="Arial"/>
                  <w:b/>
                  <w:bCs/>
                  <w:sz w:val="24"/>
                  <w:szCs w:val="24"/>
                </w:rPr>
                <w:t>Estudo aponta dinâmica dos preços de commodities agrícolas e as perspectivas para os próximos meses</w:t>
              </w:r>
              <w:r w:rsidRPr="00E506F9">
                <w:rPr>
                  <w:rFonts w:ascii="Arial" w:hAnsi="Arial" w:cs="Arial"/>
                  <w:sz w:val="24"/>
                  <w:szCs w:val="24"/>
                </w:rPr>
                <w:t>.</w:t>
              </w:r>
              <w:r>
                <w:rPr>
                  <w:rFonts w:ascii="Arial" w:hAnsi="Arial" w:cs="Arial"/>
                  <w:sz w:val="24"/>
                  <w:szCs w:val="24"/>
                </w:rPr>
                <w:t xml:space="preserve"> Gov.br, </w:t>
              </w:r>
              <w:r w:rsidRPr="004B7878">
                <w:rPr>
                  <w:rFonts w:ascii="Arial" w:hAnsi="Arial" w:cs="Arial"/>
                  <w:sz w:val="24"/>
                  <w:szCs w:val="24"/>
                </w:rPr>
                <w:t>02</w:t>
              </w:r>
              <w:r>
                <w:rPr>
                  <w:rFonts w:ascii="Arial" w:hAnsi="Arial" w:cs="Arial"/>
                  <w:sz w:val="24"/>
                  <w:szCs w:val="24"/>
                </w:rPr>
                <w:t xml:space="preserve"> maio </w:t>
              </w:r>
              <w:r w:rsidRPr="004B7878">
                <w:rPr>
                  <w:rFonts w:ascii="Arial" w:hAnsi="Arial" w:cs="Arial"/>
                  <w:sz w:val="24"/>
                  <w:szCs w:val="24"/>
                </w:rPr>
                <w:t>2023</w:t>
              </w:r>
              <w:r>
                <w:rPr>
                  <w:rFonts w:ascii="Arial" w:hAnsi="Arial" w:cs="Arial"/>
                  <w:sz w:val="24"/>
                  <w:szCs w:val="24"/>
                </w:rPr>
                <w:t xml:space="preserve">. </w:t>
              </w:r>
              <w:r w:rsidRPr="00E506F9">
                <w:rPr>
                  <w:rFonts w:ascii="Arial" w:hAnsi="Arial" w:cs="Arial"/>
                  <w:sz w:val="24"/>
                  <w:szCs w:val="24"/>
                </w:rPr>
                <w:t>Disponível em: &lt;https://www.ipea.gov.br/portal/categorias/45-todas-as-noticias/noticias/13711-estudo-aponta-dinamica-dos-precos-de-commodities-agricolas-e-as-perspectivas-para-os-proximos-meses#:~:text=A%20nota%20Preços%20e%20Mercados%20Agropecuários%2C%20divulgada%20nesta,principais%20produtos%20agropecuários%20brasileiros%20referentes%20à%20safra%202022-2023&gt;. Acesso em: 24</w:t>
              </w:r>
              <w:r>
                <w:rPr>
                  <w:rFonts w:ascii="Arial" w:hAnsi="Arial" w:cs="Arial"/>
                  <w:sz w:val="24"/>
                  <w:szCs w:val="24"/>
                </w:rPr>
                <w:t xml:space="preserve"> out. </w:t>
              </w:r>
              <w:r w:rsidRPr="00E506F9">
                <w:rPr>
                  <w:rFonts w:ascii="Arial" w:hAnsi="Arial" w:cs="Arial"/>
                  <w:sz w:val="24"/>
                  <w:szCs w:val="24"/>
                </w:rPr>
                <w:t>2023.</w:t>
              </w:r>
            </w:p>
            <w:p w14:paraId="0E6DF15A" w14:textId="77777777" w:rsidR="00115607" w:rsidRPr="00E506F9" w:rsidRDefault="00115607" w:rsidP="00115607">
              <w:pPr>
                <w:spacing w:after="0" w:line="240" w:lineRule="auto"/>
                <w:rPr>
                  <w:rFonts w:ascii="Arial" w:hAnsi="Arial" w:cs="Arial"/>
                  <w:sz w:val="24"/>
                  <w:szCs w:val="24"/>
                </w:rPr>
              </w:pPr>
            </w:p>
            <w:p w14:paraId="2AD0CF7E"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MACEDO, A. </w:t>
              </w:r>
              <w:r w:rsidRPr="00E506F9">
                <w:rPr>
                  <w:rFonts w:ascii="Arial" w:hAnsi="Arial" w:cs="Arial"/>
                  <w:b/>
                  <w:bCs/>
                  <w:sz w:val="24"/>
                  <w:szCs w:val="24"/>
                </w:rPr>
                <w:t xml:space="preserve">Produção de hortaliças versus mudanças climáticas: projetos incorporam tecnologias para o enfrentamento de novos cenários agrícolas. </w:t>
              </w:r>
              <w:r w:rsidRPr="00E506F9">
                <w:rPr>
                  <w:rFonts w:ascii="Arial" w:hAnsi="Arial" w:cs="Arial"/>
                  <w:sz w:val="24"/>
                  <w:szCs w:val="24"/>
                </w:rPr>
                <w:t xml:space="preserve">Embrapa Hortaliças, </w:t>
              </w:r>
              <w:r>
                <w:rPr>
                  <w:rFonts w:ascii="Arial" w:hAnsi="Arial" w:cs="Arial"/>
                  <w:sz w:val="24"/>
                  <w:szCs w:val="24"/>
                </w:rPr>
                <w:t xml:space="preserve">1 mar. </w:t>
              </w:r>
              <w:r w:rsidRPr="00E506F9">
                <w:rPr>
                  <w:rFonts w:ascii="Arial" w:hAnsi="Arial" w:cs="Arial"/>
                  <w:sz w:val="24"/>
                  <w:szCs w:val="24"/>
                </w:rPr>
                <w:t>2013. Disponível em: &lt;https://www.embrapa.br/busca-de-noticias/-/noticia/2252521/producao-de-hortalicas-versus-mudancas-climaticas--projetos-incorporam-tecnologias-para-o-enfrentamento-de-novos-cenarios-agricolas&gt;. Acesso em: 20</w:t>
              </w:r>
              <w:r>
                <w:rPr>
                  <w:rFonts w:ascii="Arial" w:hAnsi="Arial" w:cs="Arial"/>
                  <w:sz w:val="24"/>
                  <w:szCs w:val="24"/>
                </w:rPr>
                <w:t xml:space="preserve"> mar. </w:t>
              </w:r>
              <w:r w:rsidRPr="00E506F9">
                <w:rPr>
                  <w:rFonts w:ascii="Arial" w:hAnsi="Arial" w:cs="Arial"/>
                  <w:sz w:val="24"/>
                  <w:szCs w:val="24"/>
                </w:rPr>
                <w:t>2024.</w:t>
              </w:r>
            </w:p>
            <w:p w14:paraId="27B4E30A" w14:textId="77777777" w:rsidR="00115607" w:rsidRPr="00E506F9" w:rsidRDefault="00115607" w:rsidP="00115607">
              <w:pPr>
                <w:spacing w:after="0" w:line="240" w:lineRule="auto"/>
                <w:rPr>
                  <w:rFonts w:ascii="Arial" w:hAnsi="Arial" w:cs="Arial"/>
                  <w:sz w:val="24"/>
                  <w:szCs w:val="24"/>
                </w:rPr>
              </w:pPr>
            </w:p>
            <w:p w14:paraId="6176B2B0"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MENDES, D. </w:t>
              </w:r>
              <w:proofErr w:type="spellStart"/>
              <w:r w:rsidRPr="00E506F9">
                <w:rPr>
                  <w:rFonts w:ascii="Arial" w:hAnsi="Arial" w:cs="Arial"/>
                  <w:b/>
                  <w:bCs/>
                  <w:sz w:val="24"/>
                  <w:szCs w:val="24"/>
                </w:rPr>
                <w:t>Numpy</w:t>
              </w:r>
              <w:proofErr w:type="spellEnd"/>
              <w:r w:rsidRPr="00E506F9">
                <w:rPr>
                  <w:rFonts w:ascii="Arial" w:hAnsi="Arial" w:cs="Arial"/>
                  <w:b/>
                  <w:bCs/>
                  <w:sz w:val="24"/>
                  <w:szCs w:val="24"/>
                </w:rPr>
                <w:t xml:space="preserve"> e Pandas: Bibliotecas básicas para Análise e Ciência de dados. </w:t>
              </w:r>
              <w:r w:rsidRPr="00E506F9">
                <w:rPr>
                  <w:rFonts w:ascii="Arial" w:hAnsi="Arial" w:cs="Arial"/>
                  <w:sz w:val="24"/>
                  <w:szCs w:val="24"/>
                </w:rPr>
                <w:t>In: LinkedIn, 18 mar. 2023. Disponível em: &lt;https://www.linkedin.com/pulse/numpy-e-pandas-bibliotecas-básicas-para-análise-ciência-daniel-mendes/&gt;. Acesso em: 18</w:t>
              </w:r>
              <w:r>
                <w:rPr>
                  <w:rFonts w:ascii="Arial" w:hAnsi="Arial" w:cs="Arial"/>
                  <w:sz w:val="24"/>
                  <w:szCs w:val="24"/>
                </w:rPr>
                <w:t xml:space="preserve"> abr. </w:t>
              </w:r>
              <w:r w:rsidRPr="00E506F9">
                <w:rPr>
                  <w:rFonts w:ascii="Arial" w:hAnsi="Arial" w:cs="Arial"/>
                  <w:sz w:val="24"/>
                  <w:szCs w:val="24"/>
                </w:rPr>
                <w:t>2024.</w:t>
              </w:r>
            </w:p>
            <w:p w14:paraId="21B1E70A" w14:textId="77777777" w:rsidR="00115607" w:rsidRPr="00E506F9" w:rsidRDefault="00115607" w:rsidP="00115607">
              <w:pPr>
                <w:spacing w:after="0" w:line="240" w:lineRule="auto"/>
                <w:rPr>
                  <w:rFonts w:ascii="Arial" w:hAnsi="Arial" w:cs="Arial"/>
                  <w:sz w:val="24"/>
                  <w:szCs w:val="24"/>
                </w:rPr>
              </w:pPr>
            </w:p>
            <w:p w14:paraId="40F92560"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MICROSOFT WINDOWS. </w:t>
              </w:r>
              <w:r w:rsidRPr="00E506F9">
                <w:rPr>
                  <w:rFonts w:ascii="Arial" w:hAnsi="Arial" w:cs="Arial"/>
                  <w:b/>
                  <w:bCs/>
                  <w:sz w:val="24"/>
                  <w:szCs w:val="24"/>
                </w:rPr>
                <w:t>Documentação do Power BI.</w:t>
              </w:r>
              <w:r w:rsidRPr="00E506F9">
                <w:rPr>
                  <w:rFonts w:ascii="Arial" w:hAnsi="Arial" w:cs="Arial"/>
                  <w:sz w:val="24"/>
                  <w:szCs w:val="24"/>
                </w:rPr>
                <w:t xml:space="preserve"> Disponível em: &lt;https://learn.microsoft.com/</w:t>
              </w:r>
              <w:proofErr w:type="spellStart"/>
              <w:r w:rsidRPr="00E506F9">
                <w:rPr>
                  <w:rFonts w:ascii="Arial" w:hAnsi="Arial" w:cs="Arial"/>
                  <w:sz w:val="24"/>
                  <w:szCs w:val="24"/>
                </w:rPr>
                <w:t>pt-br</w:t>
              </w:r>
              <w:proofErr w:type="spellEnd"/>
              <w:r w:rsidRPr="00E506F9">
                <w:rPr>
                  <w:rFonts w:ascii="Arial" w:hAnsi="Arial" w:cs="Arial"/>
                  <w:sz w:val="24"/>
                  <w:szCs w:val="24"/>
                </w:rPr>
                <w:t>/</w:t>
              </w:r>
              <w:proofErr w:type="spellStart"/>
              <w:r w:rsidRPr="00E506F9">
                <w:rPr>
                  <w:rFonts w:ascii="Arial" w:hAnsi="Arial" w:cs="Arial"/>
                  <w:sz w:val="24"/>
                  <w:szCs w:val="24"/>
                </w:rPr>
                <w:t>power</w:t>
              </w:r>
              <w:proofErr w:type="spellEnd"/>
              <w:r w:rsidRPr="00E506F9">
                <w:rPr>
                  <w:rFonts w:ascii="Arial" w:hAnsi="Arial" w:cs="Arial"/>
                  <w:sz w:val="24"/>
                  <w:szCs w:val="24"/>
                </w:rPr>
                <w:t>-bi/&gt;. Acesso em: 07</w:t>
              </w:r>
              <w:r>
                <w:rPr>
                  <w:rFonts w:ascii="Arial" w:hAnsi="Arial" w:cs="Arial"/>
                  <w:sz w:val="24"/>
                  <w:szCs w:val="24"/>
                </w:rPr>
                <w:t xml:space="preserve"> set. </w:t>
              </w:r>
              <w:r w:rsidRPr="00E506F9">
                <w:rPr>
                  <w:rFonts w:ascii="Arial" w:hAnsi="Arial" w:cs="Arial"/>
                  <w:sz w:val="24"/>
                  <w:szCs w:val="24"/>
                </w:rPr>
                <w:t>2023.</w:t>
              </w:r>
            </w:p>
            <w:p w14:paraId="311BBD4D" w14:textId="77777777" w:rsidR="00115607" w:rsidRPr="00E506F9" w:rsidRDefault="00115607" w:rsidP="00115607">
              <w:pPr>
                <w:spacing w:after="0" w:line="240" w:lineRule="auto"/>
                <w:rPr>
                  <w:rFonts w:ascii="Arial" w:hAnsi="Arial" w:cs="Arial"/>
                  <w:sz w:val="24"/>
                  <w:szCs w:val="24"/>
                </w:rPr>
              </w:pPr>
            </w:p>
            <w:p w14:paraId="1039FC41"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MICROSOFT WINDOWS. </w:t>
              </w:r>
              <w:r w:rsidRPr="00E506F9">
                <w:rPr>
                  <w:rFonts w:ascii="Arial" w:hAnsi="Arial" w:cs="Arial"/>
                  <w:b/>
                  <w:bCs/>
                  <w:sz w:val="24"/>
                  <w:szCs w:val="24"/>
                </w:rPr>
                <w:t>Documentação do Power Query.</w:t>
              </w:r>
              <w:r w:rsidRPr="00E506F9">
                <w:rPr>
                  <w:rFonts w:ascii="Arial" w:hAnsi="Arial" w:cs="Arial"/>
                  <w:sz w:val="24"/>
                  <w:szCs w:val="24"/>
                </w:rPr>
                <w:t xml:space="preserve"> Disponível em: &lt;https://learn.microsoft.com/</w:t>
              </w:r>
              <w:proofErr w:type="spellStart"/>
              <w:r w:rsidRPr="00E506F9">
                <w:rPr>
                  <w:rFonts w:ascii="Arial" w:hAnsi="Arial" w:cs="Arial"/>
                  <w:sz w:val="24"/>
                  <w:szCs w:val="24"/>
                </w:rPr>
                <w:t>pt-br</w:t>
              </w:r>
              <w:proofErr w:type="spellEnd"/>
              <w:r w:rsidRPr="00E506F9">
                <w:rPr>
                  <w:rFonts w:ascii="Arial" w:hAnsi="Arial" w:cs="Arial"/>
                  <w:sz w:val="24"/>
                  <w:szCs w:val="24"/>
                </w:rPr>
                <w:t>/</w:t>
              </w:r>
              <w:proofErr w:type="spellStart"/>
              <w:r w:rsidRPr="00E506F9">
                <w:rPr>
                  <w:rFonts w:ascii="Arial" w:hAnsi="Arial" w:cs="Arial"/>
                  <w:sz w:val="24"/>
                  <w:szCs w:val="24"/>
                </w:rPr>
                <w:t>power</w:t>
              </w:r>
              <w:proofErr w:type="spellEnd"/>
              <w:r w:rsidRPr="00E506F9">
                <w:rPr>
                  <w:rFonts w:ascii="Arial" w:hAnsi="Arial" w:cs="Arial"/>
                  <w:sz w:val="24"/>
                  <w:szCs w:val="24"/>
                </w:rPr>
                <w:t>-query/&gt;. Acesso em: 07</w:t>
              </w:r>
              <w:r>
                <w:rPr>
                  <w:rFonts w:ascii="Arial" w:hAnsi="Arial" w:cs="Arial"/>
                  <w:sz w:val="24"/>
                  <w:szCs w:val="24"/>
                </w:rPr>
                <w:t xml:space="preserve"> set. </w:t>
              </w:r>
              <w:r w:rsidRPr="00E506F9">
                <w:rPr>
                  <w:rFonts w:ascii="Arial" w:hAnsi="Arial" w:cs="Arial"/>
                  <w:sz w:val="24"/>
                  <w:szCs w:val="24"/>
                </w:rPr>
                <w:t>2023.</w:t>
              </w:r>
            </w:p>
            <w:p w14:paraId="1B8F15D1" w14:textId="77777777" w:rsidR="00115607" w:rsidRPr="00E506F9" w:rsidRDefault="00115607" w:rsidP="00115607">
              <w:pPr>
                <w:spacing w:after="0" w:line="240" w:lineRule="auto"/>
                <w:rPr>
                  <w:rFonts w:ascii="Arial" w:hAnsi="Arial" w:cs="Arial"/>
                  <w:sz w:val="24"/>
                  <w:szCs w:val="24"/>
                </w:rPr>
              </w:pPr>
            </w:p>
            <w:p w14:paraId="5B44C259"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MICROSOFT. </w:t>
              </w:r>
              <w:r w:rsidRPr="00E506F9">
                <w:rPr>
                  <w:rFonts w:ascii="Arial" w:hAnsi="Arial" w:cs="Arial"/>
                  <w:b/>
                  <w:bCs/>
                  <w:sz w:val="24"/>
                  <w:szCs w:val="24"/>
                </w:rPr>
                <w:t xml:space="preserve">Conceitos (referência do VBA do Excel). </w:t>
              </w:r>
              <w:r>
                <w:rPr>
                  <w:rFonts w:ascii="Arial" w:hAnsi="Arial" w:cs="Arial"/>
                  <w:sz w:val="24"/>
                  <w:szCs w:val="24"/>
                </w:rPr>
                <w:t xml:space="preserve">06 abr. </w:t>
              </w:r>
              <w:r w:rsidRPr="00E506F9">
                <w:rPr>
                  <w:rFonts w:ascii="Arial" w:hAnsi="Arial" w:cs="Arial"/>
                  <w:sz w:val="24"/>
                  <w:szCs w:val="24"/>
                </w:rPr>
                <w:t>2023. Disponível em: &lt;https://learn.microsoft.com/pt-br/office/vba/excel/concepts/miscellaneous/concepts-excel-vba-reference&gt;. Acesso em: 13</w:t>
              </w:r>
              <w:r>
                <w:rPr>
                  <w:rFonts w:ascii="Arial" w:hAnsi="Arial" w:cs="Arial"/>
                  <w:sz w:val="24"/>
                  <w:szCs w:val="24"/>
                </w:rPr>
                <w:t xml:space="preserve"> abr. </w:t>
              </w:r>
              <w:r w:rsidRPr="00E506F9">
                <w:rPr>
                  <w:rFonts w:ascii="Arial" w:hAnsi="Arial" w:cs="Arial"/>
                  <w:sz w:val="24"/>
                  <w:szCs w:val="24"/>
                </w:rPr>
                <w:t>2024.</w:t>
              </w:r>
            </w:p>
            <w:p w14:paraId="77E0BED9" w14:textId="77777777" w:rsidR="00115607" w:rsidRPr="00E506F9" w:rsidRDefault="00115607" w:rsidP="00115607">
              <w:pPr>
                <w:spacing w:after="0" w:line="240" w:lineRule="auto"/>
                <w:rPr>
                  <w:rFonts w:ascii="Arial" w:hAnsi="Arial" w:cs="Arial"/>
                  <w:sz w:val="24"/>
                  <w:szCs w:val="24"/>
                </w:rPr>
              </w:pPr>
            </w:p>
            <w:p w14:paraId="040687F7"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lastRenderedPageBreak/>
                <w:t xml:space="preserve">MICROSOFT. </w:t>
              </w:r>
              <w:r w:rsidRPr="00E506F9">
                <w:rPr>
                  <w:rFonts w:ascii="Arial" w:hAnsi="Arial" w:cs="Arial"/>
                  <w:b/>
                  <w:bCs/>
                  <w:sz w:val="24"/>
                  <w:szCs w:val="24"/>
                </w:rPr>
                <w:t xml:space="preserve">Usar Ferramentas de Análise para executar análises de dados complexas. </w:t>
              </w:r>
              <w:r w:rsidRPr="00E506F9">
                <w:rPr>
                  <w:rFonts w:ascii="Arial" w:hAnsi="Arial" w:cs="Arial"/>
                  <w:sz w:val="24"/>
                  <w:szCs w:val="24"/>
                </w:rPr>
                <w:t>Disponível em: &lt;https://support.microsoft.com/pt-br/office/usar-ferramentas-de-análise-para-executar-análises-de-dados-complexas-6c67ccf0-f4a9-487c-8dec-bdb5a2cefab6&gt;. Acesso em: 13</w:t>
              </w:r>
              <w:r>
                <w:rPr>
                  <w:rFonts w:ascii="Arial" w:hAnsi="Arial" w:cs="Arial"/>
                  <w:sz w:val="24"/>
                  <w:szCs w:val="24"/>
                </w:rPr>
                <w:t xml:space="preserve"> abr. </w:t>
              </w:r>
              <w:r w:rsidRPr="00E506F9">
                <w:rPr>
                  <w:rFonts w:ascii="Arial" w:hAnsi="Arial" w:cs="Arial"/>
                  <w:sz w:val="24"/>
                  <w:szCs w:val="24"/>
                </w:rPr>
                <w:t>2024.</w:t>
              </w:r>
            </w:p>
            <w:p w14:paraId="099ACF66" w14:textId="77777777" w:rsidR="00115607" w:rsidRPr="00E506F9" w:rsidRDefault="00115607" w:rsidP="00115607">
              <w:pPr>
                <w:spacing w:after="0" w:line="240" w:lineRule="auto"/>
                <w:rPr>
                  <w:rFonts w:ascii="Arial" w:hAnsi="Arial" w:cs="Arial"/>
                  <w:sz w:val="24"/>
                  <w:szCs w:val="24"/>
                </w:rPr>
              </w:pPr>
            </w:p>
            <w:p w14:paraId="1313262B" w14:textId="77777777" w:rsidR="00115607" w:rsidRDefault="00115607" w:rsidP="00115607">
              <w:pPr>
                <w:pStyle w:val="Bibliografia"/>
                <w:rPr>
                  <w:rFonts w:ascii="Arial" w:hAnsi="Arial" w:cs="Arial"/>
                  <w:sz w:val="24"/>
                  <w:szCs w:val="24"/>
                </w:rPr>
              </w:pPr>
              <w:r w:rsidRPr="00E506F9">
                <w:rPr>
                  <w:rFonts w:ascii="Arial" w:hAnsi="Arial" w:cs="Arial"/>
                  <w:sz w:val="24"/>
                  <w:szCs w:val="24"/>
                </w:rPr>
                <w:t xml:space="preserve">MORETTI E SILVA, L.; GONÇALVES, A. H. </w:t>
              </w:r>
              <w:r w:rsidRPr="00E506F9">
                <w:rPr>
                  <w:rFonts w:ascii="Arial" w:hAnsi="Arial" w:cs="Arial"/>
                  <w:b/>
                  <w:bCs/>
                  <w:sz w:val="24"/>
                  <w:szCs w:val="24"/>
                </w:rPr>
                <w:t>O AGRONEGÓCIO BRASILEIRO E AS MUDANÇAS CLIMÁTICAS GLOBAIS.</w:t>
              </w:r>
              <w:r w:rsidRPr="00E506F9">
                <w:rPr>
                  <w:rFonts w:ascii="Arial" w:hAnsi="Arial" w:cs="Arial"/>
                  <w:sz w:val="24"/>
                  <w:szCs w:val="24"/>
                </w:rPr>
                <w:t xml:space="preserve"> Encontro Internacional de Gestão, Desenvolvimento e Inovação, ISSN 2594-8083, 2022. Disponível em: &lt;https://periodicos.ufms.br/index.php/EIGEDIN/article/view/15764/11873&gt;. Acesso em: 10</w:t>
              </w:r>
              <w:r>
                <w:rPr>
                  <w:rFonts w:ascii="Arial" w:hAnsi="Arial" w:cs="Arial"/>
                  <w:sz w:val="24"/>
                  <w:szCs w:val="24"/>
                </w:rPr>
                <w:t xml:space="preserve"> out. </w:t>
              </w:r>
              <w:r w:rsidRPr="00E506F9">
                <w:rPr>
                  <w:rFonts w:ascii="Arial" w:hAnsi="Arial" w:cs="Arial"/>
                  <w:sz w:val="24"/>
                  <w:szCs w:val="24"/>
                </w:rPr>
                <w:t>2023.</w:t>
              </w:r>
            </w:p>
            <w:p w14:paraId="60ABF63E" w14:textId="77777777" w:rsidR="00115607" w:rsidRPr="00DA51D2" w:rsidRDefault="00115607" w:rsidP="00115607"/>
            <w:p w14:paraId="40129253" w14:textId="77777777" w:rsidR="00115607" w:rsidRDefault="00115607" w:rsidP="00115607">
              <w:pPr>
                <w:spacing w:after="0" w:line="240" w:lineRule="auto"/>
                <w:rPr>
                  <w:rFonts w:ascii="Arial" w:hAnsi="Arial" w:cs="Arial"/>
                  <w:sz w:val="24"/>
                  <w:szCs w:val="24"/>
                </w:rPr>
              </w:pPr>
              <w:r>
                <w:rPr>
                  <w:rFonts w:ascii="Arial" w:hAnsi="Arial" w:cs="Arial"/>
                  <w:sz w:val="24"/>
                  <w:szCs w:val="24"/>
                </w:rPr>
                <w:t>ONESOLUTION BRASIL</w:t>
              </w:r>
              <w:r w:rsidRPr="00E506F9">
                <w:rPr>
                  <w:rFonts w:ascii="Arial" w:hAnsi="Arial" w:cs="Arial"/>
                  <w:sz w:val="24"/>
                  <w:szCs w:val="24"/>
                </w:rPr>
                <w:t xml:space="preserve">. </w:t>
              </w:r>
              <w:r w:rsidRPr="00E506F9">
                <w:rPr>
                  <w:rFonts w:ascii="Arial" w:hAnsi="Arial" w:cs="Arial"/>
                  <w:b/>
                  <w:bCs/>
                  <w:sz w:val="24"/>
                  <w:szCs w:val="24"/>
                </w:rPr>
                <w:t xml:space="preserve">Desbravando Novos Horizontes: Como Data </w:t>
              </w:r>
              <w:proofErr w:type="spellStart"/>
              <w:r w:rsidRPr="00E506F9">
                <w:rPr>
                  <w:rFonts w:ascii="Arial" w:hAnsi="Arial" w:cs="Arial"/>
                  <w:b/>
                  <w:bCs/>
                  <w:sz w:val="24"/>
                  <w:szCs w:val="24"/>
                </w:rPr>
                <w:t>Analytics</w:t>
              </w:r>
              <w:proofErr w:type="spellEnd"/>
              <w:r w:rsidRPr="00E506F9">
                <w:rPr>
                  <w:rFonts w:ascii="Arial" w:hAnsi="Arial" w:cs="Arial"/>
                  <w:b/>
                  <w:bCs/>
                  <w:sz w:val="24"/>
                  <w:szCs w:val="24"/>
                </w:rPr>
                <w:t xml:space="preserve"> e Power BI Revolucionam o Agronegócio.</w:t>
              </w:r>
              <w:r>
                <w:rPr>
                  <w:rFonts w:ascii="Arial" w:hAnsi="Arial" w:cs="Arial"/>
                  <w:b/>
                  <w:bCs/>
                  <w:sz w:val="24"/>
                  <w:szCs w:val="24"/>
                </w:rPr>
                <w:t xml:space="preserve"> </w:t>
              </w:r>
              <w:r w:rsidRPr="00E506F9">
                <w:rPr>
                  <w:rFonts w:ascii="Arial" w:hAnsi="Arial" w:cs="Arial"/>
                  <w:sz w:val="24"/>
                  <w:szCs w:val="24"/>
                </w:rPr>
                <w:t xml:space="preserve">In: LinkedIn, </w:t>
              </w:r>
              <w:r>
                <w:rPr>
                  <w:rFonts w:ascii="Arial" w:hAnsi="Arial" w:cs="Arial"/>
                  <w:sz w:val="24"/>
                  <w:szCs w:val="24"/>
                </w:rPr>
                <w:t>6</w:t>
              </w:r>
              <w:r w:rsidRPr="00E506F9">
                <w:rPr>
                  <w:rFonts w:ascii="Arial" w:hAnsi="Arial" w:cs="Arial"/>
                  <w:sz w:val="24"/>
                  <w:szCs w:val="24"/>
                </w:rPr>
                <w:t xml:space="preserve"> </w:t>
              </w:r>
              <w:r>
                <w:rPr>
                  <w:rFonts w:ascii="Arial" w:hAnsi="Arial" w:cs="Arial"/>
                  <w:sz w:val="24"/>
                  <w:szCs w:val="24"/>
                </w:rPr>
                <w:t>set</w:t>
              </w:r>
              <w:r w:rsidRPr="00E506F9">
                <w:rPr>
                  <w:rFonts w:ascii="Arial" w:hAnsi="Arial" w:cs="Arial"/>
                  <w:sz w:val="24"/>
                  <w:szCs w:val="24"/>
                </w:rPr>
                <w:t xml:space="preserve">. 2023. </w:t>
              </w:r>
              <w:r w:rsidRPr="00E506F9">
                <w:rPr>
                  <w:rFonts w:ascii="Arial" w:hAnsi="Arial" w:cs="Arial"/>
                  <w:b/>
                  <w:bCs/>
                  <w:sz w:val="24"/>
                  <w:szCs w:val="24"/>
                </w:rPr>
                <w:t xml:space="preserve"> </w:t>
              </w:r>
              <w:r w:rsidRPr="00E506F9">
                <w:rPr>
                  <w:rFonts w:ascii="Arial" w:hAnsi="Arial" w:cs="Arial"/>
                  <w:sz w:val="24"/>
                  <w:szCs w:val="24"/>
                </w:rPr>
                <w:t>Disponível em: &lt;https://www.linkedin.com/pulse/desbravando-novos-horizontes-como-data-analytics-e-power/?originalSubdomain=pt&gt;. Acesso em: 29</w:t>
              </w:r>
              <w:r>
                <w:rPr>
                  <w:rFonts w:ascii="Arial" w:hAnsi="Arial" w:cs="Arial"/>
                  <w:sz w:val="24"/>
                  <w:szCs w:val="24"/>
                </w:rPr>
                <w:t xml:space="preserve"> out. </w:t>
              </w:r>
              <w:r w:rsidRPr="00E506F9">
                <w:rPr>
                  <w:rFonts w:ascii="Arial" w:hAnsi="Arial" w:cs="Arial"/>
                  <w:sz w:val="24"/>
                  <w:szCs w:val="24"/>
                </w:rPr>
                <w:t>2023.</w:t>
              </w:r>
            </w:p>
            <w:p w14:paraId="23843FEA" w14:textId="77777777" w:rsidR="00115607" w:rsidRPr="00E506F9" w:rsidRDefault="00115607" w:rsidP="00115607">
              <w:pPr>
                <w:spacing w:after="0" w:line="240" w:lineRule="auto"/>
                <w:rPr>
                  <w:rFonts w:ascii="Arial" w:hAnsi="Arial" w:cs="Arial"/>
                  <w:sz w:val="24"/>
                  <w:szCs w:val="24"/>
                </w:rPr>
              </w:pPr>
            </w:p>
            <w:p w14:paraId="2394AB9B"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PYTHON SOFTWARE FOUNDATION. </w:t>
              </w:r>
              <w:r w:rsidRPr="00E506F9">
                <w:rPr>
                  <w:rFonts w:ascii="Arial" w:hAnsi="Arial" w:cs="Arial"/>
                  <w:b/>
                  <w:bCs/>
                  <w:sz w:val="24"/>
                  <w:szCs w:val="24"/>
                </w:rPr>
                <w:t>Documentação Python 3.12.0.</w:t>
              </w:r>
              <w:r w:rsidRPr="00E506F9">
                <w:rPr>
                  <w:rFonts w:ascii="Arial" w:hAnsi="Arial" w:cs="Arial"/>
                  <w:sz w:val="24"/>
                  <w:szCs w:val="24"/>
                </w:rPr>
                <w:t xml:space="preserve"> Disponível em: &lt;https://docs.python.org/</w:t>
              </w:r>
              <w:proofErr w:type="spellStart"/>
              <w:r w:rsidRPr="00E506F9">
                <w:rPr>
                  <w:rFonts w:ascii="Arial" w:hAnsi="Arial" w:cs="Arial"/>
                  <w:sz w:val="24"/>
                  <w:szCs w:val="24"/>
                </w:rPr>
                <w:t>pt-br</w:t>
              </w:r>
              <w:proofErr w:type="spellEnd"/>
              <w:r w:rsidRPr="00E506F9">
                <w:rPr>
                  <w:rFonts w:ascii="Arial" w:hAnsi="Arial" w:cs="Arial"/>
                  <w:sz w:val="24"/>
                  <w:szCs w:val="24"/>
                </w:rPr>
                <w:t>/3/&gt;. Acesso em: 11</w:t>
              </w:r>
              <w:r>
                <w:rPr>
                  <w:rFonts w:ascii="Arial" w:hAnsi="Arial" w:cs="Arial"/>
                  <w:sz w:val="24"/>
                  <w:szCs w:val="24"/>
                </w:rPr>
                <w:t xml:space="preserve"> set. </w:t>
              </w:r>
              <w:r w:rsidRPr="00E506F9">
                <w:rPr>
                  <w:rFonts w:ascii="Arial" w:hAnsi="Arial" w:cs="Arial"/>
                  <w:sz w:val="24"/>
                  <w:szCs w:val="24"/>
                </w:rPr>
                <w:t>2023.</w:t>
              </w:r>
            </w:p>
            <w:p w14:paraId="19882A9C" w14:textId="77777777" w:rsidR="00115607" w:rsidRPr="00E506F9" w:rsidRDefault="00115607" w:rsidP="00115607">
              <w:pPr>
                <w:spacing w:after="0" w:line="240" w:lineRule="auto"/>
                <w:rPr>
                  <w:rFonts w:ascii="Arial" w:hAnsi="Arial" w:cs="Arial"/>
                  <w:sz w:val="24"/>
                  <w:szCs w:val="24"/>
                </w:rPr>
              </w:pPr>
            </w:p>
            <w:p w14:paraId="17D75939" w14:textId="77777777" w:rsidR="00115607" w:rsidRDefault="00115607" w:rsidP="00115607">
              <w:pPr>
                <w:spacing w:after="0" w:line="240" w:lineRule="auto"/>
                <w:rPr>
                  <w:rFonts w:ascii="Arial" w:hAnsi="Arial" w:cs="Arial"/>
                  <w:sz w:val="24"/>
                  <w:szCs w:val="24"/>
                </w:rPr>
              </w:pPr>
              <w:r w:rsidRPr="00E506F9">
                <w:rPr>
                  <w:rFonts w:ascii="Arial" w:hAnsi="Arial" w:cs="Arial"/>
                  <w:sz w:val="24"/>
                  <w:szCs w:val="24"/>
                </w:rPr>
                <w:t xml:space="preserve">RIBEIRO, G. F. V.; CAVICHIOLI, F. A. </w:t>
              </w:r>
              <w:r w:rsidRPr="00E506F9">
                <w:rPr>
                  <w:rFonts w:ascii="Arial" w:hAnsi="Arial" w:cs="Arial"/>
                  <w:b/>
                  <w:bCs/>
                  <w:sz w:val="24"/>
                  <w:szCs w:val="24"/>
                </w:rPr>
                <w:t>Agricultura de Precisão: Uso de drones para mapeamento de áreas agrícolas.</w:t>
              </w:r>
              <w:r w:rsidRPr="00E506F9">
                <w:rPr>
                  <w:rFonts w:ascii="Arial" w:hAnsi="Arial" w:cs="Arial"/>
                  <w:sz w:val="24"/>
                  <w:szCs w:val="24"/>
                </w:rPr>
                <w:t xml:space="preserve"> Interface Tecnológica, v. 19, n. 2, 2022. ISSN 2447-0864. DOI 10.31510/</w:t>
              </w:r>
              <w:proofErr w:type="gramStart"/>
              <w:r w:rsidRPr="00E506F9">
                <w:rPr>
                  <w:rFonts w:ascii="Arial" w:hAnsi="Arial" w:cs="Arial"/>
                  <w:sz w:val="24"/>
                  <w:szCs w:val="24"/>
                </w:rPr>
                <w:t>infa.v</w:t>
              </w:r>
              <w:proofErr w:type="gramEnd"/>
              <w:r w:rsidRPr="00E506F9">
                <w:rPr>
                  <w:rFonts w:ascii="Arial" w:hAnsi="Arial" w:cs="Arial"/>
                  <w:sz w:val="24"/>
                  <w:szCs w:val="24"/>
                </w:rPr>
                <w:t>19i2.1441. Disponível em: &lt;https://revista.fatectq.edu.br/interfacetecnologica/article/view/1441/832&gt;. Acesso em: 18</w:t>
              </w:r>
              <w:r>
                <w:rPr>
                  <w:rFonts w:ascii="Arial" w:hAnsi="Arial" w:cs="Arial"/>
                  <w:sz w:val="24"/>
                  <w:szCs w:val="24"/>
                </w:rPr>
                <w:t xml:space="preserve"> mar. </w:t>
              </w:r>
              <w:r w:rsidRPr="00E506F9">
                <w:rPr>
                  <w:rFonts w:ascii="Arial" w:hAnsi="Arial" w:cs="Arial"/>
                  <w:sz w:val="24"/>
                  <w:szCs w:val="24"/>
                </w:rPr>
                <w:t>2024.</w:t>
              </w:r>
            </w:p>
            <w:p w14:paraId="3B869C2D" w14:textId="77777777" w:rsidR="00115607" w:rsidRPr="00E506F9" w:rsidRDefault="00115607" w:rsidP="00115607">
              <w:pPr>
                <w:spacing w:after="0" w:line="240" w:lineRule="auto"/>
                <w:rPr>
                  <w:rFonts w:ascii="Arial" w:hAnsi="Arial" w:cs="Arial"/>
                  <w:sz w:val="24"/>
                  <w:szCs w:val="24"/>
                </w:rPr>
              </w:pPr>
            </w:p>
            <w:p w14:paraId="3622343A" w14:textId="77777777" w:rsidR="00115607" w:rsidRDefault="00115607" w:rsidP="00115607">
              <w:pPr>
                <w:spacing w:after="0" w:line="240" w:lineRule="auto"/>
                <w:rPr>
                  <w:rFonts w:ascii="Arial" w:eastAsia="Times New Roman" w:hAnsi="Arial" w:cs="Arial"/>
                  <w:color w:val="222222"/>
                  <w:kern w:val="0"/>
                  <w:sz w:val="24"/>
                  <w:szCs w:val="24"/>
                  <w:lang w:eastAsia="pt-BR"/>
                  <w14:ligatures w14:val="none"/>
                </w:rPr>
              </w:pPr>
              <w:r w:rsidRPr="00E506F9">
                <w:rPr>
                  <w:rFonts w:ascii="Arial" w:eastAsia="Times New Roman" w:hAnsi="Arial" w:cs="Arial"/>
                  <w:color w:val="222222"/>
                  <w:kern w:val="0"/>
                  <w:sz w:val="24"/>
                  <w:szCs w:val="24"/>
                  <w:lang w:eastAsia="pt-BR"/>
                  <w14:ligatures w14:val="none"/>
                </w:rPr>
                <w:t xml:space="preserve">TSCHIEDEL, M.; FERREIRA, M. F. </w:t>
              </w:r>
              <w:r w:rsidRPr="00E506F9">
                <w:rPr>
                  <w:rFonts w:ascii="Arial" w:eastAsia="Times New Roman" w:hAnsi="Arial" w:cs="Arial"/>
                  <w:b/>
                  <w:bCs/>
                  <w:color w:val="222222"/>
                  <w:kern w:val="0"/>
                  <w:sz w:val="24"/>
                  <w:szCs w:val="24"/>
                  <w:lang w:eastAsia="pt-BR"/>
                  <w14:ligatures w14:val="none"/>
                </w:rPr>
                <w:t>INTRODUÇÃO À AGRICULTURA DE PRECISÃO: CONCEITOS E VANTAGENS.</w:t>
              </w:r>
              <w:r w:rsidRPr="00E506F9">
                <w:rPr>
                  <w:rFonts w:ascii="Arial" w:eastAsia="Times New Roman" w:hAnsi="Arial" w:cs="Arial"/>
                  <w:color w:val="222222"/>
                  <w:kern w:val="0"/>
                  <w:sz w:val="24"/>
                  <w:szCs w:val="24"/>
                  <w:lang w:eastAsia="pt-BR"/>
                  <w14:ligatures w14:val="none"/>
                </w:rPr>
                <w:t xml:space="preserve"> Ciência Rural, v. 32, n. 1, p. 159–163, 2002</w:t>
              </w:r>
              <w:r w:rsidRPr="003F6BD6">
                <w:rPr>
                  <w:rFonts w:ascii="Arial" w:eastAsia="Times New Roman" w:hAnsi="Arial" w:cs="Arial"/>
                  <w:color w:val="222222"/>
                  <w:kern w:val="0"/>
                  <w:sz w:val="24"/>
                  <w:szCs w:val="24"/>
                  <w:lang w:eastAsia="pt-BR"/>
                  <w14:ligatures w14:val="none"/>
                </w:rPr>
                <w:t>. Disponível em:</w:t>
              </w:r>
              <w:r w:rsidRPr="00E506F9">
                <w:rPr>
                  <w:rFonts w:ascii="Arial" w:eastAsia="Times New Roman" w:hAnsi="Arial" w:cs="Arial"/>
                  <w:color w:val="222222"/>
                  <w:kern w:val="0"/>
                  <w:sz w:val="24"/>
                  <w:szCs w:val="24"/>
                  <w:lang w:eastAsia="pt-BR"/>
                  <w14:ligatures w14:val="none"/>
                </w:rPr>
                <w:t xml:space="preserve"> &lt;</w:t>
              </w:r>
              <w:r w:rsidRPr="003F6BD6">
                <w:rPr>
                  <w:rFonts w:ascii="Arial" w:eastAsia="Times New Roman" w:hAnsi="Arial" w:cs="Arial"/>
                  <w:color w:val="222222"/>
                  <w:kern w:val="0"/>
                  <w:sz w:val="24"/>
                  <w:szCs w:val="24"/>
                  <w:lang w:eastAsia="pt-BR"/>
                  <w14:ligatures w14:val="none"/>
                </w:rPr>
                <w:t>https://www.scielo.br/j/</w:t>
              </w:r>
              <w:proofErr w:type="spellStart"/>
              <w:r w:rsidRPr="003F6BD6">
                <w:rPr>
                  <w:rFonts w:ascii="Arial" w:eastAsia="Times New Roman" w:hAnsi="Arial" w:cs="Arial"/>
                  <w:color w:val="222222"/>
                  <w:kern w:val="0"/>
                  <w:sz w:val="24"/>
                  <w:szCs w:val="24"/>
                  <w:lang w:eastAsia="pt-BR"/>
                  <w14:ligatures w14:val="none"/>
                </w:rPr>
                <w:t>cr</w:t>
              </w:r>
              <w:proofErr w:type="spellEnd"/>
              <w:r w:rsidRPr="003F6BD6">
                <w:rPr>
                  <w:rFonts w:ascii="Arial" w:eastAsia="Times New Roman" w:hAnsi="Arial" w:cs="Arial"/>
                  <w:color w:val="222222"/>
                  <w:kern w:val="0"/>
                  <w:sz w:val="24"/>
                  <w:szCs w:val="24"/>
                  <w:lang w:eastAsia="pt-BR"/>
                  <w14:ligatures w14:val="none"/>
                </w:rPr>
                <w:t>/a/54b6LCQHHrJsnwqdCTGKHtB/</w:t>
              </w:r>
              <w:r w:rsidRPr="00E506F9">
                <w:rPr>
                  <w:rFonts w:ascii="Arial" w:eastAsia="Times New Roman" w:hAnsi="Arial" w:cs="Arial"/>
                  <w:color w:val="222222"/>
                  <w:kern w:val="0"/>
                  <w:sz w:val="24"/>
                  <w:szCs w:val="24"/>
                  <w:lang w:eastAsia="pt-BR"/>
                  <w14:ligatures w14:val="none"/>
                </w:rPr>
                <w:t>&gt;</w:t>
              </w:r>
              <w:r w:rsidRPr="003F6BD6">
                <w:rPr>
                  <w:rFonts w:ascii="Arial" w:eastAsia="Times New Roman" w:hAnsi="Arial" w:cs="Arial"/>
                  <w:color w:val="222222"/>
                  <w:kern w:val="0"/>
                  <w:sz w:val="24"/>
                  <w:szCs w:val="24"/>
                  <w:lang w:eastAsia="pt-BR"/>
                  <w14:ligatures w14:val="none"/>
                </w:rPr>
                <w:t>. Acesso em:</w:t>
              </w:r>
              <w:r w:rsidRPr="00E506F9">
                <w:rPr>
                  <w:rFonts w:ascii="Arial" w:eastAsia="Times New Roman" w:hAnsi="Arial" w:cs="Arial"/>
                  <w:color w:val="222222"/>
                  <w:kern w:val="0"/>
                  <w:sz w:val="24"/>
                  <w:szCs w:val="24"/>
                  <w:lang w:eastAsia="pt-BR"/>
                  <w14:ligatures w14:val="none"/>
                </w:rPr>
                <w:t xml:space="preserve"> 15</w:t>
              </w:r>
              <w:r>
                <w:rPr>
                  <w:rFonts w:ascii="Arial" w:eastAsia="Times New Roman" w:hAnsi="Arial" w:cs="Arial"/>
                  <w:color w:val="222222"/>
                  <w:kern w:val="0"/>
                  <w:sz w:val="24"/>
                  <w:szCs w:val="24"/>
                  <w:lang w:eastAsia="pt-BR"/>
                  <w14:ligatures w14:val="none"/>
                </w:rPr>
                <w:t xml:space="preserve"> mar. </w:t>
              </w:r>
              <w:r w:rsidRPr="003F6BD6">
                <w:rPr>
                  <w:rFonts w:ascii="Arial" w:eastAsia="Times New Roman" w:hAnsi="Arial" w:cs="Arial"/>
                  <w:color w:val="222222"/>
                  <w:kern w:val="0"/>
                  <w:sz w:val="24"/>
                  <w:szCs w:val="24"/>
                  <w:lang w:eastAsia="pt-BR"/>
                  <w14:ligatures w14:val="none"/>
                </w:rPr>
                <w:t>2024.</w:t>
              </w:r>
            </w:p>
            <w:p w14:paraId="593A72A8" w14:textId="77777777" w:rsidR="00115607" w:rsidRPr="003F6BD6" w:rsidRDefault="00115607" w:rsidP="00115607">
              <w:pPr>
                <w:spacing w:after="0" w:line="240" w:lineRule="auto"/>
                <w:rPr>
                  <w:rFonts w:ascii="Arial" w:hAnsi="Arial" w:cs="Arial"/>
                  <w:sz w:val="24"/>
                  <w:szCs w:val="24"/>
                </w:rPr>
              </w:pPr>
            </w:p>
            <w:p w14:paraId="5948E736" w14:textId="5F07C519" w:rsidR="00FB6C0F" w:rsidRPr="002C7344" w:rsidRDefault="00115607" w:rsidP="00E506F9">
              <w:pPr>
                <w:spacing w:after="0" w:line="240" w:lineRule="auto"/>
                <w:rPr>
                  <w:rFonts w:ascii="Arial" w:hAnsi="Arial" w:cs="Arial"/>
                  <w:sz w:val="24"/>
                  <w:szCs w:val="24"/>
                </w:rPr>
              </w:pPr>
              <w:r w:rsidRPr="00E506F9">
                <w:rPr>
                  <w:rFonts w:ascii="Arial" w:hAnsi="Arial" w:cs="Arial"/>
                  <w:sz w:val="24"/>
                  <w:szCs w:val="24"/>
                </w:rPr>
                <w:t xml:space="preserve">VILELA, N. J.; LUENGO, R. F. A. </w:t>
              </w:r>
              <w:r w:rsidRPr="00E506F9">
                <w:rPr>
                  <w:rFonts w:ascii="Arial" w:hAnsi="Arial" w:cs="Arial"/>
                  <w:b/>
                  <w:bCs/>
                  <w:sz w:val="24"/>
                  <w:szCs w:val="24"/>
                </w:rPr>
                <w:t xml:space="preserve">Produção de hortaliças folhosas no Brasil. </w:t>
              </w:r>
              <w:r w:rsidRPr="00E506F9">
                <w:rPr>
                  <w:rFonts w:ascii="Arial" w:hAnsi="Arial" w:cs="Arial"/>
                  <w:sz w:val="24"/>
                  <w:szCs w:val="24"/>
                </w:rPr>
                <w:t>Revista Campo &amp; Negócios,</w:t>
              </w:r>
              <w:r>
                <w:rPr>
                  <w:rFonts w:ascii="Arial" w:hAnsi="Arial" w:cs="Arial"/>
                  <w:sz w:val="24"/>
                  <w:szCs w:val="24"/>
                </w:rPr>
                <w:t>1 dez.</w:t>
              </w:r>
              <w:r w:rsidRPr="00E506F9">
                <w:rPr>
                  <w:rFonts w:ascii="Arial" w:hAnsi="Arial" w:cs="Arial"/>
                  <w:sz w:val="24"/>
                  <w:szCs w:val="24"/>
                </w:rPr>
                <w:t xml:space="preserve"> 2022. Disponível em:</w:t>
              </w:r>
              <w:r>
                <w:rPr>
                  <w:rFonts w:ascii="Arial" w:hAnsi="Arial" w:cs="Arial"/>
                  <w:sz w:val="24"/>
                  <w:szCs w:val="24"/>
                </w:rPr>
                <w:t xml:space="preserve"> </w:t>
              </w:r>
              <w:r w:rsidRPr="00E506F9">
                <w:rPr>
                  <w:rFonts w:ascii="Arial" w:hAnsi="Arial" w:cs="Arial"/>
                  <w:sz w:val="24"/>
                  <w:szCs w:val="24"/>
                </w:rPr>
                <w:t>&lt;</w:t>
              </w:r>
              <w:r w:rsidRPr="00F61FDC">
                <w:rPr>
                  <w:rFonts w:ascii="Arial" w:hAnsi="Arial" w:cs="Arial"/>
                  <w:sz w:val="24"/>
                  <w:szCs w:val="24"/>
                </w:rPr>
                <w:t>https://revistacampoenegocios.com.br/producao-de-hortalicas-folhosas-no-brasil/#:~:text=Produção%20no%20Brasil,outras%20(4%2C9%25).</w:t>
              </w:r>
              <w:r w:rsidRPr="00E506F9">
                <w:rPr>
                  <w:rFonts w:ascii="Arial" w:hAnsi="Arial" w:cs="Arial"/>
                  <w:sz w:val="24"/>
                  <w:szCs w:val="24"/>
                </w:rPr>
                <w:t>&gt;. Acesso em: 1</w:t>
              </w:r>
              <w:r>
                <w:rPr>
                  <w:rFonts w:ascii="Arial" w:hAnsi="Arial" w:cs="Arial"/>
                  <w:sz w:val="24"/>
                  <w:szCs w:val="24"/>
                </w:rPr>
                <w:t xml:space="preserve">8 mar. </w:t>
              </w:r>
              <w:r w:rsidRPr="00E506F9">
                <w:rPr>
                  <w:rFonts w:ascii="Arial" w:hAnsi="Arial" w:cs="Arial"/>
                  <w:sz w:val="24"/>
                  <w:szCs w:val="24"/>
                </w:rPr>
                <w:t>2024.</w:t>
              </w:r>
            </w:p>
          </w:sdtContent>
        </w:sdt>
      </w:sdtContent>
    </w:sdt>
    <w:p w14:paraId="74991A91" w14:textId="473CB69C" w:rsidR="00B002BC" w:rsidRDefault="00B002BC" w:rsidP="00B002BC">
      <w:pPr>
        <w:rPr>
          <w:rFonts w:ascii="Arial" w:hAnsi="Arial" w:cs="Arial"/>
        </w:rPr>
      </w:pPr>
    </w:p>
    <w:p w14:paraId="2C267117" w14:textId="2DCB3A9A" w:rsidR="00402C93" w:rsidRDefault="00402C93">
      <w:pPr>
        <w:rPr>
          <w:rFonts w:ascii="Arial" w:hAnsi="Arial" w:cs="Arial"/>
        </w:rPr>
      </w:pPr>
      <w:r>
        <w:rPr>
          <w:rFonts w:ascii="Arial" w:hAnsi="Arial" w:cs="Arial"/>
        </w:rPr>
        <w:br w:type="page"/>
      </w:r>
    </w:p>
    <w:p w14:paraId="4B7A22DF" w14:textId="1BEC6B17" w:rsidR="008E26BF" w:rsidRDefault="008E26BF" w:rsidP="008E26BF">
      <w:pPr>
        <w:pStyle w:val="Ttulo1"/>
        <w:rPr>
          <w:rFonts w:ascii="Arial" w:hAnsi="Arial" w:cs="Arial"/>
          <w:color w:val="auto"/>
          <w:sz w:val="24"/>
          <w:szCs w:val="24"/>
        </w:rPr>
      </w:pPr>
      <w:bookmarkStart w:id="36" w:name="_Toc483484877"/>
      <w:bookmarkStart w:id="37" w:name="_Toc168648196"/>
      <w:r w:rsidRPr="000E5685">
        <w:rPr>
          <w:rFonts w:ascii="Arial" w:hAnsi="Arial" w:cs="Arial"/>
          <w:color w:val="auto"/>
          <w:sz w:val="24"/>
          <w:szCs w:val="24"/>
        </w:rPr>
        <w:lastRenderedPageBreak/>
        <w:t xml:space="preserve">Apêndice A – </w:t>
      </w:r>
      <w:bookmarkEnd w:id="36"/>
      <w:r w:rsidR="00727C38" w:rsidRPr="00727C38">
        <w:rPr>
          <w:rFonts w:ascii="Arial" w:hAnsi="Arial" w:cs="Arial"/>
          <w:color w:val="auto"/>
          <w:sz w:val="24"/>
          <w:szCs w:val="24"/>
        </w:rPr>
        <w:t>Dashboard Hortaliças Folhosas</w:t>
      </w:r>
      <w:bookmarkEnd w:id="37"/>
    </w:p>
    <w:p w14:paraId="6D333CAA" w14:textId="61AB2AAF" w:rsidR="00727C38" w:rsidRDefault="00727C38">
      <w:r>
        <w:br w:type="page"/>
      </w:r>
    </w:p>
    <w:p w14:paraId="2C6368B1" w14:textId="424D9242" w:rsidR="00727C38" w:rsidRDefault="00727C38" w:rsidP="00727C38">
      <w:pPr>
        <w:pStyle w:val="Ttulo1"/>
        <w:rPr>
          <w:rFonts w:ascii="Arial" w:hAnsi="Arial" w:cs="Arial"/>
          <w:color w:val="auto"/>
          <w:sz w:val="24"/>
          <w:szCs w:val="24"/>
        </w:rPr>
      </w:pPr>
      <w:bookmarkStart w:id="38" w:name="_Toc168648197"/>
      <w:r w:rsidRPr="000E5685">
        <w:rPr>
          <w:rFonts w:ascii="Arial" w:hAnsi="Arial" w:cs="Arial"/>
          <w:color w:val="auto"/>
          <w:sz w:val="24"/>
          <w:szCs w:val="24"/>
        </w:rPr>
        <w:lastRenderedPageBreak/>
        <w:t xml:space="preserve">Apêndice </w:t>
      </w:r>
      <w:r>
        <w:rPr>
          <w:rFonts w:ascii="Arial" w:hAnsi="Arial" w:cs="Arial"/>
          <w:color w:val="auto"/>
          <w:sz w:val="24"/>
          <w:szCs w:val="24"/>
        </w:rPr>
        <w:t>B</w:t>
      </w:r>
      <w:r w:rsidRPr="000E5685">
        <w:rPr>
          <w:rFonts w:ascii="Arial" w:hAnsi="Arial" w:cs="Arial"/>
          <w:color w:val="auto"/>
          <w:sz w:val="24"/>
          <w:szCs w:val="24"/>
        </w:rPr>
        <w:t xml:space="preserve"> – </w:t>
      </w:r>
      <w:r w:rsidR="00C72221" w:rsidRPr="00C72221">
        <w:rPr>
          <w:rFonts w:ascii="Arial" w:hAnsi="Arial" w:cs="Arial"/>
          <w:color w:val="auto"/>
          <w:sz w:val="24"/>
          <w:szCs w:val="24"/>
        </w:rPr>
        <w:t>Pipeline de Dados</w:t>
      </w:r>
      <w:bookmarkEnd w:id="38"/>
    </w:p>
    <w:p w14:paraId="701CDF62" w14:textId="426ED7AE" w:rsidR="00EB11F9" w:rsidRDefault="00EB11F9">
      <w:r>
        <w:br w:type="page"/>
      </w:r>
    </w:p>
    <w:p w14:paraId="0E2F30A9" w14:textId="73492B22" w:rsidR="009E448C" w:rsidRPr="009E448C" w:rsidRDefault="00EB11F9" w:rsidP="009E448C">
      <w:pPr>
        <w:pStyle w:val="Ttulo1"/>
        <w:rPr>
          <w:rFonts w:ascii="Arial" w:hAnsi="Arial" w:cs="Arial"/>
          <w:color w:val="auto"/>
          <w:sz w:val="24"/>
          <w:szCs w:val="24"/>
        </w:rPr>
      </w:pPr>
      <w:bookmarkStart w:id="39" w:name="_Toc168648198"/>
      <w:r w:rsidRPr="000E5685">
        <w:rPr>
          <w:rFonts w:ascii="Arial" w:hAnsi="Arial" w:cs="Arial"/>
          <w:color w:val="auto"/>
          <w:sz w:val="24"/>
          <w:szCs w:val="24"/>
        </w:rPr>
        <w:lastRenderedPageBreak/>
        <w:t xml:space="preserve">Apêndice </w:t>
      </w:r>
      <w:r>
        <w:rPr>
          <w:rFonts w:ascii="Arial" w:hAnsi="Arial" w:cs="Arial"/>
          <w:color w:val="auto"/>
          <w:sz w:val="24"/>
          <w:szCs w:val="24"/>
        </w:rPr>
        <w:t>C</w:t>
      </w:r>
      <w:r w:rsidRPr="000E5685">
        <w:rPr>
          <w:rFonts w:ascii="Arial" w:hAnsi="Arial" w:cs="Arial"/>
          <w:color w:val="auto"/>
          <w:sz w:val="24"/>
          <w:szCs w:val="24"/>
        </w:rPr>
        <w:t xml:space="preserve"> – </w:t>
      </w:r>
      <w:r w:rsidR="00AE45B1" w:rsidRPr="00AE45B1">
        <w:rPr>
          <w:rFonts w:ascii="Arial" w:hAnsi="Arial" w:cs="Arial"/>
          <w:color w:val="auto"/>
          <w:sz w:val="24"/>
          <w:szCs w:val="24"/>
        </w:rPr>
        <w:t>Planilha Folhosas</w:t>
      </w:r>
      <w:bookmarkEnd w:id="39"/>
    </w:p>
    <w:p w14:paraId="3155092D" w14:textId="77777777" w:rsidR="00EB11F9" w:rsidRPr="00EB11F9" w:rsidRDefault="00EB11F9" w:rsidP="00EB11F9"/>
    <w:p w14:paraId="7E916F2F" w14:textId="77777777" w:rsidR="00727C38" w:rsidRPr="00727C38" w:rsidRDefault="00727C38" w:rsidP="00727C38"/>
    <w:p w14:paraId="24045B96" w14:textId="77777777" w:rsidR="00727C38" w:rsidRPr="00727C38" w:rsidRDefault="00727C38" w:rsidP="00727C38"/>
    <w:p w14:paraId="6893F1C5" w14:textId="77777777" w:rsidR="00A4013C" w:rsidRPr="00C13AA0" w:rsidRDefault="00A4013C" w:rsidP="008E26BF">
      <w:pPr>
        <w:spacing w:after="0" w:line="240" w:lineRule="auto"/>
        <w:rPr>
          <w:rFonts w:ascii="Arial" w:hAnsi="Arial" w:cs="Arial"/>
        </w:rPr>
      </w:pPr>
    </w:p>
    <w:sectPr w:rsidR="00A4013C" w:rsidRPr="00C13AA0" w:rsidSect="00784810">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DAADF" w14:textId="77777777" w:rsidR="00593FEB" w:rsidRDefault="00593FEB" w:rsidP="001375EE">
      <w:pPr>
        <w:spacing w:after="0" w:line="240" w:lineRule="auto"/>
      </w:pPr>
      <w:r>
        <w:separator/>
      </w:r>
    </w:p>
  </w:endnote>
  <w:endnote w:type="continuationSeparator" w:id="0">
    <w:p w14:paraId="27EABB5E" w14:textId="77777777" w:rsidR="00593FEB" w:rsidRDefault="00593FEB" w:rsidP="001375EE">
      <w:pPr>
        <w:spacing w:after="0" w:line="240" w:lineRule="auto"/>
      </w:pPr>
      <w:r>
        <w:continuationSeparator/>
      </w:r>
    </w:p>
  </w:endnote>
  <w:endnote w:type="continuationNotice" w:id="1">
    <w:p w14:paraId="17A131D3" w14:textId="77777777" w:rsidR="00593FEB" w:rsidRDefault="00593F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E826A" w14:textId="77777777" w:rsidR="00DF5F54" w:rsidRDefault="00DF5F54">
    <w:pPr>
      <w:pStyle w:val="Rodap"/>
      <w:jc w:val="right"/>
    </w:pPr>
  </w:p>
  <w:p w14:paraId="508E0568" w14:textId="77777777" w:rsidR="00DF5F54" w:rsidRDefault="00DF5F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FD867" w14:textId="77777777" w:rsidR="00593FEB" w:rsidRDefault="00593FEB" w:rsidP="001375EE">
      <w:pPr>
        <w:spacing w:after="0" w:line="240" w:lineRule="auto"/>
      </w:pPr>
      <w:r>
        <w:separator/>
      </w:r>
    </w:p>
  </w:footnote>
  <w:footnote w:type="continuationSeparator" w:id="0">
    <w:p w14:paraId="2618554B" w14:textId="77777777" w:rsidR="00593FEB" w:rsidRDefault="00593FEB" w:rsidP="001375EE">
      <w:pPr>
        <w:spacing w:after="0" w:line="240" w:lineRule="auto"/>
      </w:pPr>
      <w:r>
        <w:continuationSeparator/>
      </w:r>
    </w:p>
  </w:footnote>
  <w:footnote w:type="continuationNotice" w:id="1">
    <w:p w14:paraId="4ECEAFEB" w14:textId="77777777" w:rsidR="00593FEB" w:rsidRDefault="00593F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15F20" w14:textId="77777777" w:rsidR="00DF5F54" w:rsidRDefault="00DF5F54">
    <w:pPr>
      <w:pStyle w:val="Cabealho"/>
      <w:jc w:val="right"/>
    </w:pPr>
  </w:p>
  <w:p w14:paraId="7C6B0DB6" w14:textId="77777777" w:rsidR="00DF5F54" w:rsidRDefault="00DF5F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068446"/>
      <w:docPartObj>
        <w:docPartGallery w:val="Page Numbers (Top of Page)"/>
        <w:docPartUnique/>
      </w:docPartObj>
    </w:sdtPr>
    <w:sdtContent>
      <w:p w14:paraId="5BCD6B86" w14:textId="55038AC5" w:rsidR="005B346C" w:rsidRDefault="005B346C">
        <w:pPr>
          <w:pStyle w:val="Cabealho"/>
          <w:jc w:val="right"/>
        </w:pPr>
        <w:r>
          <w:fldChar w:fldCharType="begin"/>
        </w:r>
        <w:r>
          <w:instrText>PAGE   \* MERGEFORMAT</w:instrText>
        </w:r>
        <w:r>
          <w:fldChar w:fldCharType="separate"/>
        </w:r>
        <w:r>
          <w:t>2</w:t>
        </w:r>
        <w:r>
          <w:fldChar w:fldCharType="end"/>
        </w:r>
      </w:p>
    </w:sdtContent>
  </w:sdt>
  <w:p w14:paraId="03642C90" w14:textId="77777777" w:rsidR="005B346C" w:rsidRDefault="005B346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35D0"/>
    <w:multiLevelType w:val="multilevel"/>
    <w:tmpl w:val="7A54741E"/>
    <w:lvl w:ilvl="0">
      <w:start w:val="2"/>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0FCE722A"/>
    <w:multiLevelType w:val="hybridMultilevel"/>
    <w:tmpl w:val="0DDAD4EA"/>
    <w:lvl w:ilvl="0" w:tplc="429E0004">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B413802"/>
    <w:multiLevelType w:val="hybridMultilevel"/>
    <w:tmpl w:val="C47678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EBA7E79"/>
    <w:multiLevelType w:val="hybridMultilevel"/>
    <w:tmpl w:val="71AAF72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7D54DF6"/>
    <w:multiLevelType w:val="multilevel"/>
    <w:tmpl w:val="2C647E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DB0E6C"/>
    <w:multiLevelType w:val="hybridMultilevel"/>
    <w:tmpl w:val="D5F47E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7E5663"/>
    <w:multiLevelType w:val="hybridMultilevel"/>
    <w:tmpl w:val="9D9286E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39C46310"/>
    <w:multiLevelType w:val="multilevel"/>
    <w:tmpl w:val="C6F6695A"/>
    <w:lvl w:ilvl="0">
      <w:start w:val="1"/>
      <w:numFmt w:val="decimal"/>
      <w:lvlText w:val="%1."/>
      <w:lvlJc w:val="left"/>
      <w:pPr>
        <w:ind w:left="540" w:hanging="54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3F282061"/>
    <w:multiLevelType w:val="multilevel"/>
    <w:tmpl w:val="A830E3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C2721"/>
    <w:multiLevelType w:val="multilevel"/>
    <w:tmpl w:val="BBE83508"/>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bullet"/>
      <w:lvlText w:val=""/>
      <w:lvlJc w:val="left"/>
      <w:pPr>
        <w:ind w:left="1080" w:hanging="1080"/>
      </w:pPr>
      <w:rPr>
        <w:rFonts w:ascii="Symbol" w:hAnsi="Symbol" w:cs="Symbol" w:hint="default"/>
      </w:r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5D096528"/>
    <w:multiLevelType w:val="hybridMultilevel"/>
    <w:tmpl w:val="F404FC0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5D85729F"/>
    <w:multiLevelType w:val="multilevel"/>
    <w:tmpl w:val="A830E3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9231E7"/>
    <w:multiLevelType w:val="multilevel"/>
    <w:tmpl w:val="62F6DFF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2912DF7"/>
    <w:multiLevelType w:val="hybridMultilevel"/>
    <w:tmpl w:val="203AD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A6203B"/>
    <w:multiLevelType w:val="hybridMultilevel"/>
    <w:tmpl w:val="9020A7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F5B3D38"/>
    <w:multiLevelType w:val="hybridMultilevel"/>
    <w:tmpl w:val="8A0A0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AD633EF"/>
    <w:multiLevelType w:val="multilevel"/>
    <w:tmpl w:val="5A6EBD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268124995">
    <w:abstractNumId w:val="8"/>
  </w:num>
  <w:num w:numId="2" w16cid:durableId="501357477">
    <w:abstractNumId w:val="6"/>
  </w:num>
  <w:num w:numId="3" w16cid:durableId="1216087832">
    <w:abstractNumId w:val="4"/>
  </w:num>
  <w:num w:numId="4" w16cid:durableId="1434744323">
    <w:abstractNumId w:val="2"/>
  </w:num>
  <w:num w:numId="5" w16cid:durableId="1687517761">
    <w:abstractNumId w:val="10"/>
  </w:num>
  <w:num w:numId="6" w16cid:durableId="596862903">
    <w:abstractNumId w:val="16"/>
  </w:num>
  <w:num w:numId="7" w16cid:durableId="1487742343">
    <w:abstractNumId w:val="11"/>
  </w:num>
  <w:num w:numId="8" w16cid:durableId="345402272">
    <w:abstractNumId w:val="1"/>
  </w:num>
  <w:num w:numId="9" w16cid:durableId="259066739">
    <w:abstractNumId w:val="7"/>
  </w:num>
  <w:num w:numId="10" w16cid:durableId="1626963551">
    <w:abstractNumId w:val="9"/>
  </w:num>
  <w:num w:numId="11" w16cid:durableId="1751267438">
    <w:abstractNumId w:val="12"/>
  </w:num>
  <w:num w:numId="12" w16cid:durableId="719978655">
    <w:abstractNumId w:val="0"/>
  </w:num>
  <w:num w:numId="13" w16cid:durableId="232085113">
    <w:abstractNumId w:val="14"/>
  </w:num>
  <w:num w:numId="14" w16cid:durableId="1060639240">
    <w:abstractNumId w:val="13"/>
  </w:num>
  <w:num w:numId="15" w16cid:durableId="890966466">
    <w:abstractNumId w:val="15"/>
  </w:num>
  <w:num w:numId="16" w16cid:durableId="803813667">
    <w:abstractNumId w:val="5"/>
  </w:num>
  <w:num w:numId="17" w16cid:durableId="1894004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5D"/>
    <w:rsid w:val="00002054"/>
    <w:rsid w:val="00003E4F"/>
    <w:rsid w:val="000060FC"/>
    <w:rsid w:val="0001449A"/>
    <w:rsid w:val="000150B5"/>
    <w:rsid w:val="0001674F"/>
    <w:rsid w:val="000174E6"/>
    <w:rsid w:val="000240B7"/>
    <w:rsid w:val="00027387"/>
    <w:rsid w:val="0003105F"/>
    <w:rsid w:val="0003559F"/>
    <w:rsid w:val="00040569"/>
    <w:rsid w:val="00044473"/>
    <w:rsid w:val="00046A20"/>
    <w:rsid w:val="00050065"/>
    <w:rsid w:val="00050F29"/>
    <w:rsid w:val="000611E9"/>
    <w:rsid w:val="00065C3F"/>
    <w:rsid w:val="00066689"/>
    <w:rsid w:val="00067BE7"/>
    <w:rsid w:val="0007222D"/>
    <w:rsid w:val="00072FA5"/>
    <w:rsid w:val="00076328"/>
    <w:rsid w:val="0008328E"/>
    <w:rsid w:val="000844EF"/>
    <w:rsid w:val="00090B3F"/>
    <w:rsid w:val="00091DEE"/>
    <w:rsid w:val="000A1653"/>
    <w:rsid w:val="000A321A"/>
    <w:rsid w:val="000A3CF3"/>
    <w:rsid w:val="000A537D"/>
    <w:rsid w:val="000B58AC"/>
    <w:rsid w:val="000B59F1"/>
    <w:rsid w:val="000B6CA3"/>
    <w:rsid w:val="000C0920"/>
    <w:rsid w:val="000C2499"/>
    <w:rsid w:val="000C4FDC"/>
    <w:rsid w:val="000C575D"/>
    <w:rsid w:val="000D048D"/>
    <w:rsid w:val="000D5BEF"/>
    <w:rsid w:val="000D6E69"/>
    <w:rsid w:val="000E0DAE"/>
    <w:rsid w:val="000E355C"/>
    <w:rsid w:val="000E47CD"/>
    <w:rsid w:val="000E4DF5"/>
    <w:rsid w:val="000E6160"/>
    <w:rsid w:val="000E67FA"/>
    <w:rsid w:val="000E774A"/>
    <w:rsid w:val="000E78BE"/>
    <w:rsid w:val="000F0044"/>
    <w:rsid w:val="000F11F6"/>
    <w:rsid w:val="000F2374"/>
    <w:rsid w:val="000F23DC"/>
    <w:rsid w:val="0010025C"/>
    <w:rsid w:val="00100D8E"/>
    <w:rsid w:val="00106D96"/>
    <w:rsid w:val="001075C2"/>
    <w:rsid w:val="00113D5A"/>
    <w:rsid w:val="00115154"/>
    <w:rsid w:val="00115607"/>
    <w:rsid w:val="0012223F"/>
    <w:rsid w:val="001231DB"/>
    <w:rsid w:val="001243C3"/>
    <w:rsid w:val="001250BE"/>
    <w:rsid w:val="00133C29"/>
    <w:rsid w:val="001346BD"/>
    <w:rsid w:val="001375EE"/>
    <w:rsid w:val="0014064D"/>
    <w:rsid w:val="001414F2"/>
    <w:rsid w:val="001502E7"/>
    <w:rsid w:val="00151F49"/>
    <w:rsid w:val="00152E70"/>
    <w:rsid w:val="0015392A"/>
    <w:rsid w:val="0016345D"/>
    <w:rsid w:val="00163D63"/>
    <w:rsid w:val="001665C8"/>
    <w:rsid w:val="001715ED"/>
    <w:rsid w:val="00171D04"/>
    <w:rsid w:val="00174136"/>
    <w:rsid w:val="00177B43"/>
    <w:rsid w:val="00184379"/>
    <w:rsid w:val="00185EFF"/>
    <w:rsid w:val="00187329"/>
    <w:rsid w:val="00187F6F"/>
    <w:rsid w:val="00190304"/>
    <w:rsid w:val="00193642"/>
    <w:rsid w:val="001960FD"/>
    <w:rsid w:val="00197FF6"/>
    <w:rsid w:val="001A6979"/>
    <w:rsid w:val="001B4B46"/>
    <w:rsid w:val="001B5925"/>
    <w:rsid w:val="001B7480"/>
    <w:rsid w:val="001C0013"/>
    <w:rsid w:val="001C6E7A"/>
    <w:rsid w:val="001D29C3"/>
    <w:rsid w:val="001E2383"/>
    <w:rsid w:val="001E2B41"/>
    <w:rsid w:val="001E30A3"/>
    <w:rsid w:val="001F06C5"/>
    <w:rsid w:val="001F3132"/>
    <w:rsid w:val="001F5C67"/>
    <w:rsid w:val="001F6FEF"/>
    <w:rsid w:val="001F7D08"/>
    <w:rsid w:val="002002A0"/>
    <w:rsid w:val="002051CD"/>
    <w:rsid w:val="00206A81"/>
    <w:rsid w:val="00206ED2"/>
    <w:rsid w:val="002147CC"/>
    <w:rsid w:val="00214977"/>
    <w:rsid w:val="00217881"/>
    <w:rsid w:val="00222EDC"/>
    <w:rsid w:val="0022315C"/>
    <w:rsid w:val="00224270"/>
    <w:rsid w:val="002301A8"/>
    <w:rsid w:val="002319E8"/>
    <w:rsid w:val="0023220F"/>
    <w:rsid w:val="00232A59"/>
    <w:rsid w:val="002365C5"/>
    <w:rsid w:val="00241596"/>
    <w:rsid w:val="00241599"/>
    <w:rsid w:val="00242C38"/>
    <w:rsid w:val="00243EE7"/>
    <w:rsid w:val="002450F8"/>
    <w:rsid w:val="0025058D"/>
    <w:rsid w:val="00250676"/>
    <w:rsid w:val="00250ECB"/>
    <w:rsid w:val="00257EC6"/>
    <w:rsid w:val="0026189E"/>
    <w:rsid w:val="002638F6"/>
    <w:rsid w:val="002658DB"/>
    <w:rsid w:val="00265948"/>
    <w:rsid w:val="00266619"/>
    <w:rsid w:val="0026797B"/>
    <w:rsid w:val="0027023E"/>
    <w:rsid w:val="00271A55"/>
    <w:rsid w:val="00273121"/>
    <w:rsid w:val="002811C9"/>
    <w:rsid w:val="00282258"/>
    <w:rsid w:val="00282DAF"/>
    <w:rsid w:val="00283587"/>
    <w:rsid w:val="002841C0"/>
    <w:rsid w:val="002847E6"/>
    <w:rsid w:val="00290098"/>
    <w:rsid w:val="002914D0"/>
    <w:rsid w:val="00291B59"/>
    <w:rsid w:val="00292D98"/>
    <w:rsid w:val="0029474E"/>
    <w:rsid w:val="002A0249"/>
    <w:rsid w:val="002A2C3D"/>
    <w:rsid w:val="002A3387"/>
    <w:rsid w:val="002A5DE3"/>
    <w:rsid w:val="002A7A2E"/>
    <w:rsid w:val="002B1F89"/>
    <w:rsid w:val="002B26E1"/>
    <w:rsid w:val="002B2BD6"/>
    <w:rsid w:val="002B2CE0"/>
    <w:rsid w:val="002B4686"/>
    <w:rsid w:val="002B5891"/>
    <w:rsid w:val="002C24A5"/>
    <w:rsid w:val="002C394E"/>
    <w:rsid w:val="002C727B"/>
    <w:rsid w:val="002C7344"/>
    <w:rsid w:val="002D14F6"/>
    <w:rsid w:val="002D1C94"/>
    <w:rsid w:val="002D2AF0"/>
    <w:rsid w:val="002D3ED6"/>
    <w:rsid w:val="002D7CF5"/>
    <w:rsid w:val="002E07E1"/>
    <w:rsid w:val="002E41E9"/>
    <w:rsid w:val="002F10EA"/>
    <w:rsid w:val="002F2D0D"/>
    <w:rsid w:val="002F5ECE"/>
    <w:rsid w:val="00303158"/>
    <w:rsid w:val="00314440"/>
    <w:rsid w:val="00315205"/>
    <w:rsid w:val="00315DAC"/>
    <w:rsid w:val="00317DE1"/>
    <w:rsid w:val="00321ACF"/>
    <w:rsid w:val="00322DDB"/>
    <w:rsid w:val="00335017"/>
    <w:rsid w:val="00336A99"/>
    <w:rsid w:val="003371B6"/>
    <w:rsid w:val="00342136"/>
    <w:rsid w:val="0034511F"/>
    <w:rsid w:val="00345F3A"/>
    <w:rsid w:val="00345FC7"/>
    <w:rsid w:val="00347AE8"/>
    <w:rsid w:val="00362251"/>
    <w:rsid w:val="0037107B"/>
    <w:rsid w:val="0037506F"/>
    <w:rsid w:val="003753DF"/>
    <w:rsid w:val="00376D3B"/>
    <w:rsid w:val="00380349"/>
    <w:rsid w:val="00381458"/>
    <w:rsid w:val="00386A5D"/>
    <w:rsid w:val="0038776A"/>
    <w:rsid w:val="003907F1"/>
    <w:rsid w:val="00391E73"/>
    <w:rsid w:val="00394F42"/>
    <w:rsid w:val="00396033"/>
    <w:rsid w:val="003A0ECC"/>
    <w:rsid w:val="003A3A15"/>
    <w:rsid w:val="003A3CD9"/>
    <w:rsid w:val="003A590F"/>
    <w:rsid w:val="003B5EAF"/>
    <w:rsid w:val="003B6D2D"/>
    <w:rsid w:val="003C0DC1"/>
    <w:rsid w:val="003C364A"/>
    <w:rsid w:val="003C3FAF"/>
    <w:rsid w:val="003D1725"/>
    <w:rsid w:val="003D61DC"/>
    <w:rsid w:val="003D66C5"/>
    <w:rsid w:val="003D6B31"/>
    <w:rsid w:val="003D72EC"/>
    <w:rsid w:val="003E35A5"/>
    <w:rsid w:val="003E3BBD"/>
    <w:rsid w:val="003E4569"/>
    <w:rsid w:val="003E512D"/>
    <w:rsid w:val="003E585D"/>
    <w:rsid w:val="003E7651"/>
    <w:rsid w:val="003F0463"/>
    <w:rsid w:val="003F09F3"/>
    <w:rsid w:val="003F0B80"/>
    <w:rsid w:val="003F1128"/>
    <w:rsid w:val="003F6BD6"/>
    <w:rsid w:val="00401F6B"/>
    <w:rsid w:val="00402AD3"/>
    <w:rsid w:val="00402C93"/>
    <w:rsid w:val="004070AD"/>
    <w:rsid w:val="004124A5"/>
    <w:rsid w:val="00417FC0"/>
    <w:rsid w:val="004201C8"/>
    <w:rsid w:val="00420B49"/>
    <w:rsid w:val="00420F83"/>
    <w:rsid w:val="00423B48"/>
    <w:rsid w:val="00433452"/>
    <w:rsid w:val="00435360"/>
    <w:rsid w:val="00437DE4"/>
    <w:rsid w:val="00441229"/>
    <w:rsid w:val="00450154"/>
    <w:rsid w:val="00450C3C"/>
    <w:rsid w:val="00451258"/>
    <w:rsid w:val="00461529"/>
    <w:rsid w:val="004621C2"/>
    <w:rsid w:val="00463B86"/>
    <w:rsid w:val="004657C5"/>
    <w:rsid w:val="00466B54"/>
    <w:rsid w:val="00467569"/>
    <w:rsid w:val="00467E3E"/>
    <w:rsid w:val="004712E1"/>
    <w:rsid w:val="00472F24"/>
    <w:rsid w:val="00473FC6"/>
    <w:rsid w:val="00474DA9"/>
    <w:rsid w:val="00475E4A"/>
    <w:rsid w:val="004763FC"/>
    <w:rsid w:val="00480696"/>
    <w:rsid w:val="004811BC"/>
    <w:rsid w:val="00481E4E"/>
    <w:rsid w:val="004827BD"/>
    <w:rsid w:val="00483EC5"/>
    <w:rsid w:val="00484D82"/>
    <w:rsid w:val="00485E3E"/>
    <w:rsid w:val="004866B2"/>
    <w:rsid w:val="004958FE"/>
    <w:rsid w:val="00495B71"/>
    <w:rsid w:val="004A0DD6"/>
    <w:rsid w:val="004A11E4"/>
    <w:rsid w:val="004A3B2D"/>
    <w:rsid w:val="004A556F"/>
    <w:rsid w:val="004A5671"/>
    <w:rsid w:val="004A5FA5"/>
    <w:rsid w:val="004B0ED0"/>
    <w:rsid w:val="004B2D46"/>
    <w:rsid w:val="004B5099"/>
    <w:rsid w:val="004B682B"/>
    <w:rsid w:val="004B7878"/>
    <w:rsid w:val="004C21C6"/>
    <w:rsid w:val="004C2B02"/>
    <w:rsid w:val="004D00B2"/>
    <w:rsid w:val="004D21E5"/>
    <w:rsid w:val="004D4773"/>
    <w:rsid w:val="004D4D31"/>
    <w:rsid w:val="004D748F"/>
    <w:rsid w:val="004D783F"/>
    <w:rsid w:val="004E1C4C"/>
    <w:rsid w:val="004E4C08"/>
    <w:rsid w:val="004E5807"/>
    <w:rsid w:val="004F1B86"/>
    <w:rsid w:val="004F2DAD"/>
    <w:rsid w:val="0050291F"/>
    <w:rsid w:val="00506E28"/>
    <w:rsid w:val="00513939"/>
    <w:rsid w:val="00520CE5"/>
    <w:rsid w:val="0052256A"/>
    <w:rsid w:val="00522615"/>
    <w:rsid w:val="00523E37"/>
    <w:rsid w:val="00527E05"/>
    <w:rsid w:val="005303FD"/>
    <w:rsid w:val="00530501"/>
    <w:rsid w:val="005306AB"/>
    <w:rsid w:val="0053183E"/>
    <w:rsid w:val="005328B0"/>
    <w:rsid w:val="005370CE"/>
    <w:rsid w:val="00541850"/>
    <w:rsid w:val="005502FD"/>
    <w:rsid w:val="00552CB0"/>
    <w:rsid w:val="00553AB4"/>
    <w:rsid w:val="00553DB8"/>
    <w:rsid w:val="00554150"/>
    <w:rsid w:val="005565B8"/>
    <w:rsid w:val="00556F92"/>
    <w:rsid w:val="00565F06"/>
    <w:rsid w:val="00566625"/>
    <w:rsid w:val="00567215"/>
    <w:rsid w:val="005702E9"/>
    <w:rsid w:val="00570A0B"/>
    <w:rsid w:val="00573E6F"/>
    <w:rsid w:val="00574FD3"/>
    <w:rsid w:val="005831FD"/>
    <w:rsid w:val="005861E6"/>
    <w:rsid w:val="005913D2"/>
    <w:rsid w:val="00591BD5"/>
    <w:rsid w:val="00593FEB"/>
    <w:rsid w:val="005954EB"/>
    <w:rsid w:val="00595F36"/>
    <w:rsid w:val="005970A4"/>
    <w:rsid w:val="005A32C5"/>
    <w:rsid w:val="005A7D5B"/>
    <w:rsid w:val="005B205E"/>
    <w:rsid w:val="005B222C"/>
    <w:rsid w:val="005B346C"/>
    <w:rsid w:val="005B4EC3"/>
    <w:rsid w:val="005C02D4"/>
    <w:rsid w:val="005C4E9F"/>
    <w:rsid w:val="005C7F33"/>
    <w:rsid w:val="005D1DB4"/>
    <w:rsid w:val="005D1DCC"/>
    <w:rsid w:val="005D4BBB"/>
    <w:rsid w:val="005D787B"/>
    <w:rsid w:val="005E18CE"/>
    <w:rsid w:val="005E3124"/>
    <w:rsid w:val="005E3C52"/>
    <w:rsid w:val="005E509C"/>
    <w:rsid w:val="005E6FF5"/>
    <w:rsid w:val="005E7F24"/>
    <w:rsid w:val="005F0C2C"/>
    <w:rsid w:val="005F1FAB"/>
    <w:rsid w:val="005F2EF5"/>
    <w:rsid w:val="005F41FC"/>
    <w:rsid w:val="005F61C6"/>
    <w:rsid w:val="006021AF"/>
    <w:rsid w:val="00606588"/>
    <w:rsid w:val="006100A6"/>
    <w:rsid w:val="006106D8"/>
    <w:rsid w:val="00610E2F"/>
    <w:rsid w:val="006116A3"/>
    <w:rsid w:val="00613A82"/>
    <w:rsid w:val="00614FC4"/>
    <w:rsid w:val="00614FE5"/>
    <w:rsid w:val="00617CB0"/>
    <w:rsid w:val="006260EA"/>
    <w:rsid w:val="00631A4A"/>
    <w:rsid w:val="006322DE"/>
    <w:rsid w:val="00642247"/>
    <w:rsid w:val="00644217"/>
    <w:rsid w:val="00653279"/>
    <w:rsid w:val="00653FDE"/>
    <w:rsid w:val="0065595F"/>
    <w:rsid w:val="00656518"/>
    <w:rsid w:val="00657F65"/>
    <w:rsid w:val="006613EF"/>
    <w:rsid w:val="00663705"/>
    <w:rsid w:val="006665DE"/>
    <w:rsid w:val="00670358"/>
    <w:rsid w:val="00670EE4"/>
    <w:rsid w:val="00675460"/>
    <w:rsid w:val="00675E85"/>
    <w:rsid w:val="006777A7"/>
    <w:rsid w:val="00694517"/>
    <w:rsid w:val="00694D23"/>
    <w:rsid w:val="0069718C"/>
    <w:rsid w:val="00697BB1"/>
    <w:rsid w:val="006A004A"/>
    <w:rsid w:val="006A0AD0"/>
    <w:rsid w:val="006A0C47"/>
    <w:rsid w:val="006A1698"/>
    <w:rsid w:val="006A6960"/>
    <w:rsid w:val="006B2E9C"/>
    <w:rsid w:val="006B4C0A"/>
    <w:rsid w:val="006B76E2"/>
    <w:rsid w:val="006C7A7D"/>
    <w:rsid w:val="006D06B6"/>
    <w:rsid w:val="006D23A6"/>
    <w:rsid w:val="006D3B1A"/>
    <w:rsid w:val="006D5EA2"/>
    <w:rsid w:val="006E0855"/>
    <w:rsid w:val="006E6691"/>
    <w:rsid w:val="006F0751"/>
    <w:rsid w:val="006F12D0"/>
    <w:rsid w:val="006F1F3C"/>
    <w:rsid w:val="006F2C2C"/>
    <w:rsid w:val="006F409F"/>
    <w:rsid w:val="006F4D7F"/>
    <w:rsid w:val="006F5861"/>
    <w:rsid w:val="006F6BDB"/>
    <w:rsid w:val="006F7760"/>
    <w:rsid w:val="007000EC"/>
    <w:rsid w:val="00701B2B"/>
    <w:rsid w:val="00702D37"/>
    <w:rsid w:val="00707B64"/>
    <w:rsid w:val="00711549"/>
    <w:rsid w:val="00713786"/>
    <w:rsid w:val="0071782C"/>
    <w:rsid w:val="00721FA5"/>
    <w:rsid w:val="00722ECA"/>
    <w:rsid w:val="00724F8F"/>
    <w:rsid w:val="00725F96"/>
    <w:rsid w:val="00727C38"/>
    <w:rsid w:val="00731D76"/>
    <w:rsid w:val="0073573E"/>
    <w:rsid w:val="00740D2D"/>
    <w:rsid w:val="00743D15"/>
    <w:rsid w:val="00744D22"/>
    <w:rsid w:val="00744EFB"/>
    <w:rsid w:val="007479A8"/>
    <w:rsid w:val="007500EF"/>
    <w:rsid w:val="007515BB"/>
    <w:rsid w:val="00751E44"/>
    <w:rsid w:val="00754113"/>
    <w:rsid w:val="007553F6"/>
    <w:rsid w:val="00761086"/>
    <w:rsid w:val="007672BE"/>
    <w:rsid w:val="00771B22"/>
    <w:rsid w:val="00772BFF"/>
    <w:rsid w:val="007755D2"/>
    <w:rsid w:val="00776AC5"/>
    <w:rsid w:val="00776ED9"/>
    <w:rsid w:val="00777B72"/>
    <w:rsid w:val="00777BA0"/>
    <w:rsid w:val="00780E5C"/>
    <w:rsid w:val="007819E1"/>
    <w:rsid w:val="00784810"/>
    <w:rsid w:val="00784C88"/>
    <w:rsid w:val="00786100"/>
    <w:rsid w:val="00786697"/>
    <w:rsid w:val="0078795D"/>
    <w:rsid w:val="00793195"/>
    <w:rsid w:val="00793A0E"/>
    <w:rsid w:val="007950A4"/>
    <w:rsid w:val="007955AE"/>
    <w:rsid w:val="007A0380"/>
    <w:rsid w:val="007A13FA"/>
    <w:rsid w:val="007A22A5"/>
    <w:rsid w:val="007A3C75"/>
    <w:rsid w:val="007A7772"/>
    <w:rsid w:val="007B0903"/>
    <w:rsid w:val="007B1453"/>
    <w:rsid w:val="007B2E60"/>
    <w:rsid w:val="007C145F"/>
    <w:rsid w:val="007C567C"/>
    <w:rsid w:val="007D3FB2"/>
    <w:rsid w:val="007D4148"/>
    <w:rsid w:val="007D47D9"/>
    <w:rsid w:val="007E42A9"/>
    <w:rsid w:val="007E53D1"/>
    <w:rsid w:val="007E612B"/>
    <w:rsid w:val="007F1C97"/>
    <w:rsid w:val="00800D15"/>
    <w:rsid w:val="00804803"/>
    <w:rsid w:val="00805110"/>
    <w:rsid w:val="00805E20"/>
    <w:rsid w:val="008163AB"/>
    <w:rsid w:val="0081792D"/>
    <w:rsid w:val="0082542A"/>
    <w:rsid w:val="008365AD"/>
    <w:rsid w:val="00836F95"/>
    <w:rsid w:val="00842638"/>
    <w:rsid w:val="00842B10"/>
    <w:rsid w:val="00844202"/>
    <w:rsid w:val="008500EE"/>
    <w:rsid w:val="0085219E"/>
    <w:rsid w:val="00854E4F"/>
    <w:rsid w:val="00855EB5"/>
    <w:rsid w:val="00857851"/>
    <w:rsid w:val="00860923"/>
    <w:rsid w:val="00860CAD"/>
    <w:rsid w:val="00866513"/>
    <w:rsid w:val="00871598"/>
    <w:rsid w:val="00873557"/>
    <w:rsid w:val="00874FF2"/>
    <w:rsid w:val="008865EF"/>
    <w:rsid w:val="00892044"/>
    <w:rsid w:val="008931F6"/>
    <w:rsid w:val="008938A5"/>
    <w:rsid w:val="008A053E"/>
    <w:rsid w:val="008A0C7E"/>
    <w:rsid w:val="008A31EB"/>
    <w:rsid w:val="008A442B"/>
    <w:rsid w:val="008A52FE"/>
    <w:rsid w:val="008B4C4B"/>
    <w:rsid w:val="008C3496"/>
    <w:rsid w:val="008C427A"/>
    <w:rsid w:val="008C6617"/>
    <w:rsid w:val="008C6D05"/>
    <w:rsid w:val="008C7881"/>
    <w:rsid w:val="008D198B"/>
    <w:rsid w:val="008D2C79"/>
    <w:rsid w:val="008D40E0"/>
    <w:rsid w:val="008D6B9A"/>
    <w:rsid w:val="008E25DA"/>
    <w:rsid w:val="008E26BF"/>
    <w:rsid w:val="008E3934"/>
    <w:rsid w:val="008E3AAA"/>
    <w:rsid w:val="008E5A06"/>
    <w:rsid w:val="008F0DF2"/>
    <w:rsid w:val="008F3FC1"/>
    <w:rsid w:val="008F47E4"/>
    <w:rsid w:val="008F5093"/>
    <w:rsid w:val="00902891"/>
    <w:rsid w:val="00914E1E"/>
    <w:rsid w:val="0092590B"/>
    <w:rsid w:val="009272F0"/>
    <w:rsid w:val="00933F25"/>
    <w:rsid w:val="00934575"/>
    <w:rsid w:val="00934AD4"/>
    <w:rsid w:val="00934EE3"/>
    <w:rsid w:val="0093560C"/>
    <w:rsid w:val="00945683"/>
    <w:rsid w:val="00945E49"/>
    <w:rsid w:val="00945EE5"/>
    <w:rsid w:val="00947BED"/>
    <w:rsid w:val="00955FB1"/>
    <w:rsid w:val="00957C53"/>
    <w:rsid w:val="009653F4"/>
    <w:rsid w:val="00966AA9"/>
    <w:rsid w:val="00967B8A"/>
    <w:rsid w:val="009714C6"/>
    <w:rsid w:val="00973C6C"/>
    <w:rsid w:val="009751E7"/>
    <w:rsid w:val="009779FE"/>
    <w:rsid w:val="009809BD"/>
    <w:rsid w:val="00980FF0"/>
    <w:rsid w:val="00982443"/>
    <w:rsid w:val="00983E80"/>
    <w:rsid w:val="00986AF2"/>
    <w:rsid w:val="009927A4"/>
    <w:rsid w:val="009A1FDE"/>
    <w:rsid w:val="009A423B"/>
    <w:rsid w:val="009A7125"/>
    <w:rsid w:val="009A7507"/>
    <w:rsid w:val="009B2B75"/>
    <w:rsid w:val="009B47D7"/>
    <w:rsid w:val="009B5E1E"/>
    <w:rsid w:val="009C53AE"/>
    <w:rsid w:val="009D2AF2"/>
    <w:rsid w:val="009E1D08"/>
    <w:rsid w:val="009E2018"/>
    <w:rsid w:val="009E27A3"/>
    <w:rsid w:val="009E2A21"/>
    <w:rsid w:val="009E448C"/>
    <w:rsid w:val="009E5BA7"/>
    <w:rsid w:val="009F0B46"/>
    <w:rsid w:val="009F106A"/>
    <w:rsid w:val="009F6B73"/>
    <w:rsid w:val="00A01201"/>
    <w:rsid w:val="00A021DC"/>
    <w:rsid w:val="00A02C60"/>
    <w:rsid w:val="00A04DA4"/>
    <w:rsid w:val="00A06210"/>
    <w:rsid w:val="00A072D5"/>
    <w:rsid w:val="00A072FB"/>
    <w:rsid w:val="00A10CA7"/>
    <w:rsid w:val="00A13014"/>
    <w:rsid w:val="00A13139"/>
    <w:rsid w:val="00A2313A"/>
    <w:rsid w:val="00A23F92"/>
    <w:rsid w:val="00A25A77"/>
    <w:rsid w:val="00A269AD"/>
    <w:rsid w:val="00A26FC0"/>
    <w:rsid w:val="00A274BA"/>
    <w:rsid w:val="00A275C6"/>
    <w:rsid w:val="00A2767B"/>
    <w:rsid w:val="00A27FA6"/>
    <w:rsid w:val="00A338F7"/>
    <w:rsid w:val="00A34960"/>
    <w:rsid w:val="00A35908"/>
    <w:rsid w:val="00A35CA4"/>
    <w:rsid w:val="00A37657"/>
    <w:rsid w:val="00A37F8F"/>
    <w:rsid w:val="00A4013C"/>
    <w:rsid w:val="00A41FB4"/>
    <w:rsid w:val="00A42D91"/>
    <w:rsid w:val="00A4750B"/>
    <w:rsid w:val="00A50834"/>
    <w:rsid w:val="00A52A60"/>
    <w:rsid w:val="00A542BF"/>
    <w:rsid w:val="00A56558"/>
    <w:rsid w:val="00A61CBC"/>
    <w:rsid w:val="00A61D4B"/>
    <w:rsid w:val="00A62704"/>
    <w:rsid w:val="00A62790"/>
    <w:rsid w:val="00A6520C"/>
    <w:rsid w:val="00A652DE"/>
    <w:rsid w:val="00A65721"/>
    <w:rsid w:val="00A66F38"/>
    <w:rsid w:val="00A71279"/>
    <w:rsid w:val="00A73AF3"/>
    <w:rsid w:val="00A7598E"/>
    <w:rsid w:val="00A77A5F"/>
    <w:rsid w:val="00A80445"/>
    <w:rsid w:val="00A80F5C"/>
    <w:rsid w:val="00A84EC9"/>
    <w:rsid w:val="00A85AAF"/>
    <w:rsid w:val="00A92A1F"/>
    <w:rsid w:val="00A94571"/>
    <w:rsid w:val="00A9477E"/>
    <w:rsid w:val="00A95A73"/>
    <w:rsid w:val="00A95ADD"/>
    <w:rsid w:val="00A95E8F"/>
    <w:rsid w:val="00AA0721"/>
    <w:rsid w:val="00AA0938"/>
    <w:rsid w:val="00AA24D0"/>
    <w:rsid w:val="00AA2810"/>
    <w:rsid w:val="00AA2EA9"/>
    <w:rsid w:val="00AA3D46"/>
    <w:rsid w:val="00AA6E5A"/>
    <w:rsid w:val="00AB1B38"/>
    <w:rsid w:val="00AB33E9"/>
    <w:rsid w:val="00AC12B0"/>
    <w:rsid w:val="00AC1C5C"/>
    <w:rsid w:val="00AC4A13"/>
    <w:rsid w:val="00AC7003"/>
    <w:rsid w:val="00AD2CF2"/>
    <w:rsid w:val="00AD3117"/>
    <w:rsid w:val="00AD3339"/>
    <w:rsid w:val="00AE1900"/>
    <w:rsid w:val="00AE45B1"/>
    <w:rsid w:val="00AE5164"/>
    <w:rsid w:val="00AF04A6"/>
    <w:rsid w:val="00AF0B2B"/>
    <w:rsid w:val="00AF2471"/>
    <w:rsid w:val="00AF2BA6"/>
    <w:rsid w:val="00AF3CEF"/>
    <w:rsid w:val="00AF5276"/>
    <w:rsid w:val="00B002BC"/>
    <w:rsid w:val="00B00F0B"/>
    <w:rsid w:val="00B02881"/>
    <w:rsid w:val="00B02B72"/>
    <w:rsid w:val="00B0473A"/>
    <w:rsid w:val="00B04D39"/>
    <w:rsid w:val="00B06991"/>
    <w:rsid w:val="00B06AD3"/>
    <w:rsid w:val="00B10A88"/>
    <w:rsid w:val="00B13D80"/>
    <w:rsid w:val="00B154E5"/>
    <w:rsid w:val="00B1709C"/>
    <w:rsid w:val="00B20FA6"/>
    <w:rsid w:val="00B22C83"/>
    <w:rsid w:val="00B23BE8"/>
    <w:rsid w:val="00B24EC2"/>
    <w:rsid w:val="00B271ED"/>
    <w:rsid w:val="00B3430B"/>
    <w:rsid w:val="00B34A8B"/>
    <w:rsid w:val="00B35970"/>
    <w:rsid w:val="00B40BA8"/>
    <w:rsid w:val="00B40DC0"/>
    <w:rsid w:val="00B42930"/>
    <w:rsid w:val="00B43811"/>
    <w:rsid w:val="00B47DF9"/>
    <w:rsid w:val="00B513CB"/>
    <w:rsid w:val="00B518D3"/>
    <w:rsid w:val="00B540F2"/>
    <w:rsid w:val="00B548B1"/>
    <w:rsid w:val="00B55265"/>
    <w:rsid w:val="00B61A38"/>
    <w:rsid w:val="00B63A1F"/>
    <w:rsid w:val="00B65C31"/>
    <w:rsid w:val="00B67314"/>
    <w:rsid w:val="00B75792"/>
    <w:rsid w:val="00B7587E"/>
    <w:rsid w:val="00B75A6A"/>
    <w:rsid w:val="00B8401F"/>
    <w:rsid w:val="00B842FD"/>
    <w:rsid w:val="00B84BB3"/>
    <w:rsid w:val="00B86F6D"/>
    <w:rsid w:val="00B922EC"/>
    <w:rsid w:val="00B938F4"/>
    <w:rsid w:val="00B93985"/>
    <w:rsid w:val="00B9446D"/>
    <w:rsid w:val="00B9456F"/>
    <w:rsid w:val="00B946B4"/>
    <w:rsid w:val="00BA0360"/>
    <w:rsid w:val="00BA0500"/>
    <w:rsid w:val="00BA22DE"/>
    <w:rsid w:val="00BA49FF"/>
    <w:rsid w:val="00BA518E"/>
    <w:rsid w:val="00BA5193"/>
    <w:rsid w:val="00BA574C"/>
    <w:rsid w:val="00BA59E9"/>
    <w:rsid w:val="00BB0065"/>
    <w:rsid w:val="00BB07B4"/>
    <w:rsid w:val="00BB0CB6"/>
    <w:rsid w:val="00BB22CA"/>
    <w:rsid w:val="00BB23CB"/>
    <w:rsid w:val="00BB37B7"/>
    <w:rsid w:val="00BB3AC2"/>
    <w:rsid w:val="00BB5A5E"/>
    <w:rsid w:val="00BB68A7"/>
    <w:rsid w:val="00BB7CD6"/>
    <w:rsid w:val="00BC2070"/>
    <w:rsid w:val="00BC2BB2"/>
    <w:rsid w:val="00BD0AAD"/>
    <w:rsid w:val="00BD1AA1"/>
    <w:rsid w:val="00BD4EB3"/>
    <w:rsid w:val="00BD5733"/>
    <w:rsid w:val="00BD6E53"/>
    <w:rsid w:val="00BD724E"/>
    <w:rsid w:val="00BD7295"/>
    <w:rsid w:val="00BD7473"/>
    <w:rsid w:val="00BE25BF"/>
    <w:rsid w:val="00BE3958"/>
    <w:rsid w:val="00BE438B"/>
    <w:rsid w:val="00BE44DB"/>
    <w:rsid w:val="00BE5CB3"/>
    <w:rsid w:val="00BE5F7D"/>
    <w:rsid w:val="00BF3DF3"/>
    <w:rsid w:val="00BF5C58"/>
    <w:rsid w:val="00C01A36"/>
    <w:rsid w:val="00C13AA0"/>
    <w:rsid w:val="00C146EF"/>
    <w:rsid w:val="00C17329"/>
    <w:rsid w:val="00C31B83"/>
    <w:rsid w:val="00C31F57"/>
    <w:rsid w:val="00C3285B"/>
    <w:rsid w:val="00C35084"/>
    <w:rsid w:val="00C37354"/>
    <w:rsid w:val="00C37A58"/>
    <w:rsid w:val="00C402AD"/>
    <w:rsid w:val="00C43AC1"/>
    <w:rsid w:val="00C458FF"/>
    <w:rsid w:val="00C46729"/>
    <w:rsid w:val="00C52F2E"/>
    <w:rsid w:val="00C5439B"/>
    <w:rsid w:val="00C56A37"/>
    <w:rsid w:val="00C57F5F"/>
    <w:rsid w:val="00C6430F"/>
    <w:rsid w:val="00C65A20"/>
    <w:rsid w:val="00C708DE"/>
    <w:rsid w:val="00C70B44"/>
    <w:rsid w:val="00C72038"/>
    <w:rsid w:val="00C72221"/>
    <w:rsid w:val="00C74BFB"/>
    <w:rsid w:val="00C7632E"/>
    <w:rsid w:val="00C82837"/>
    <w:rsid w:val="00C8399F"/>
    <w:rsid w:val="00C840CC"/>
    <w:rsid w:val="00C84650"/>
    <w:rsid w:val="00C8628E"/>
    <w:rsid w:val="00C901B0"/>
    <w:rsid w:val="00C91E3C"/>
    <w:rsid w:val="00C925F7"/>
    <w:rsid w:val="00C934C0"/>
    <w:rsid w:val="00C95490"/>
    <w:rsid w:val="00CA1E9E"/>
    <w:rsid w:val="00CA2CFB"/>
    <w:rsid w:val="00CA3F0A"/>
    <w:rsid w:val="00CA45D6"/>
    <w:rsid w:val="00CA6226"/>
    <w:rsid w:val="00CB07B7"/>
    <w:rsid w:val="00CB0A05"/>
    <w:rsid w:val="00CB1725"/>
    <w:rsid w:val="00CB5BD5"/>
    <w:rsid w:val="00CB7903"/>
    <w:rsid w:val="00CC01E7"/>
    <w:rsid w:val="00CC1516"/>
    <w:rsid w:val="00CC1616"/>
    <w:rsid w:val="00CC1820"/>
    <w:rsid w:val="00CC60D7"/>
    <w:rsid w:val="00CC7BA5"/>
    <w:rsid w:val="00CE1069"/>
    <w:rsid w:val="00CE5D3F"/>
    <w:rsid w:val="00CF1744"/>
    <w:rsid w:val="00CF478D"/>
    <w:rsid w:val="00CF508F"/>
    <w:rsid w:val="00CF686D"/>
    <w:rsid w:val="00CF7B5A"/>
    <w:rsid w:val="00D07755"/>
    <w:rsid w:val="00D1010F"/>
    <w:rsid w:val="00D10C35"/>
    <w:rsid w:val="00D158DA"/>
    <w:rsid w:val="00D16412"/>
    <w:rsid w:val="00D201B8"/>
    <w:rsid w:val="00D226F4"/>
    <w:rsid w:val="00D23E73"/>
    <w:rsid w:val="00D24112"/>
    <w:rsid w:val="00D25B31"/>
    <w:rsid w:val="00D33436"/>
    <w:rsid w:val="00D36DB6"/>
    <w:rsid w:val="00D43624"/>
    <w:rsid w:val="00D508A1"/>
    <w:rsid w:val="00D51777"/>
    <w:rsid w:val="00D626D7"/>
    <w:rsid w:val="00D635CD"/>
    <w:rsid w:val="00D7643C"/>
    <w:rsid w:val="00D76D74"/>
    <w:rsid w:val="00D76E56"/>
    <w:rsid w:val="00D8018A"/>
    <w:rsid w:val="00D82736"/>
    <w:rsid w:val="00D82772"/>
    <w:rsid w:val="00D839D8"/>
    <w:rsid w:val="00D84835"/>
    <w:rsid w:val="00D85177"/>
    <w:rsid w:val="00D901B5"/>
    <w:rsid w:val="00D912C8"/>
    <w:rsid w:val="00D92FC8"/>
    <w:rsid w:val="00D93A5B"/>
    <w:rsid w:val="00D95C2C"/>
    <w:rsid w:val="00DA46D4"/>
    <w:rsid w:val="00DA7B26"/>
    <w:rsid w:val="00DB093E"/>
    <w:rsid w:val="00DB48DF"/>
    <w:rsid w:val="00DB617E"/>
    <w:rsid w:val="00DB65B6"/>
    <w:rsid w:val="00DC2A59"/>
    <w:rsid w:val="00DC3241"/>
    <w:rsid w:val="00DD1875"/>
    <w:rsid w:val="00DD2A16"/>
    <w:rsid w:val="00DD3E58"/>
    <w:rsid w:val="00DD735D"/>
    <w:rsid w:val="00DD79F2"/>
    <w:rsid w:val="00DD7F62"/>
    <w:rsid w:val="00DE08D9"/>
    <w:rsid w:val="00DE5E3C"/>
    <w:rsid w:val="00DE6791"/>
    <w:rsid w:val="00DF2A51"/>
    <w:rsid w:val="00DF5BF1"/>
    <w:rsid w:val="00DF5F54"/>
    <w:rsid w:val="00DF64F9"/>
    <w:rsid w:val="00DF73DB"/>
    <w:rsid w:val="00DF7BD1"/>
    <w:rsid w:val="00E04AE6"/>
    <w:rsid w:val="00E10ADA"/>
    <w:rsid w:val="00E22144"/>
    <w:rsid w:val="00E24338"/>
    <w:rsid w:val="00E274F7"/>
    <w:rsid w:val="00E302CA"/>
    <w:rsid w:val="00E30E5A"/>
    <w:rsid w:val="00E324A1"/>
    <w:rsid w:val="00E33149"/>
    <w:rsid w:val="00E33EFB"/>
    <w:rsid w:val="00E34986"/>
    <w:rsid w:val="00E35AD5"/>
    <w:rsid w:val="00E36456"/>
    <w:rsid w:val="00E37281"/>
    <w:rsid w:val="00E37B66"/>
    <w:rsid w:val="00E409E0"/>
    <w:rsid w:val="00E417F4"/>
    <w:rsid w:val="00E506F9"/>
    <w:rsid w:val="00E55BBF"/>
    <w:rsid w:val="00E572EA"/>
    <w:rsid w:val="00E64107"/>
    <w:rsid w:val="00E6454B"/>
    <w:rsid w:val="00E64DFA"/>
    <w:rsid w:val="00E713E2"/>
    <w:rsid w:val="00E72CBD"/>
    <w:rsid w:val="00E73ACA"/>
    <w:rsid w:val="00E7628C"/>
    <w:rsid w:val="00E81229"/>
    <w:rsid w:val="00E81D03"/>
    <w:rsid w:val="00E844BF"/>
    <w:rsid w:val="00E86966"/>
    <w:rsid w:val="00E90040"/>
    <w:rsid w:val="00E96E0A"/>
    <w:rsid w:val="00E971FB"/>
    <w:rsid w:val="00EA0EC7"/>
    <w:rsid w:val="00EA0F8D"/>
    <w:rsid w:val="00EA3857"/>
    <w:rsid w:val="00EA633C"/>
    <w:rsid w:val="00EA7C90"/>
    <w:rsid w:val="00EB11F9"/>
    <w:rsid w:val="00EB55DD"/>
    <w:rsid w:val="00EB6DC2"/>
    <w:rsid w:val="00EB7BBE"/>
    <w:rsid w:val="00EC1E1A"/>
    <w:rsid w:val="00EC5BD5"/>
    <w:rsid w:val="00EC612B"/>
    <w:rsid w:val="00EC77D8"/>
    <w:rsid w:val="00ED628D"/>
    <w:rsid w:val="00EE41F2"/>
    <w:rsid w:val="00EE5211"/>
    <w:rsid w:val="00EE5C8E"/>
    <w:rsid w:val="00EF2B79"/>
    <w:rsid w:val="00EF2F6E"/>
    <w:rsid w:val="00EF4170"/>
    <w:rsid w:val="00EF4D59"/>
    <w:rsid w:val="00F00C2D"/>
    <w:rsid w:val="00F01946"/>
    <w:rsid w:val="00F01DA6"/>
    <w:rsid w:val="00F0497E"/>
    <w:rsid w:val="00F070BD"/>
    <w:rsid w:val="00F079D7"/>
    <w:rsid w:val="00F10FE8"/>
    <w:rsid w:val="00F11752"/>
    <w:rsid w:val="00F12143"/>
    <w:rsid w:val="00F219F0"/>
    <w:rsid w:val="00F23DE3"/>
    <w:rsid w:val="00F27767"/>
    <w:rsid w:val="00F27F33"/>
    <w:rsid w:val="00F30678"/>
    <w:rsid w:val="00F32580"/>
    <w:rsid w:val="00F3432E"/>
    <w:rsid w:val="00F3443A"/>
    <w:rsid w:val="00F3663A"/>
    <w:rsid w:val="00F37AE2"/>
    <w:rsid w:val="00F400F2"/>
    <w:rsid w:val="00F41BD5"/>
    <w:rsid w:val="00F41C23"/>
    <w:rsid w:val="00F4249F"/>
    <w:rsid w:val="00F5163A"/>
    <w:rsid w:val="00F53526"/>
    <w:rsid w:val="00F53D08"/>
    <w:rsid w:val="00F60E13"/>
    <w:rsid w:val="00F61FDC"/>
    <w:rsid w:val="00F623E7"/>
    <w:rsid w:val="00F6289D"/>
    <w:rsid w:val="00F62E6E"/>
    <w:rsid w:val="00F633FC"/>
    <w:rsid w:val="00F63A50"/>
    <w:rsid w:val="00F6429A"/>
    <w:rsid w:val="00F644CB"/>
    <w:rsid w:val="00F67BD0"/>
    <w:rsid w:val="00F67D80"/>
    <w:rsid w:val="00F7052D"/>
    <w:rsid w:val="00F73CBF"/>
    <w:rsid w:val="00F74112"/>
    <w:rsid w:val="00F8593B"/>
    <w:rsid w:val="00F91153"/>
    <w:rsid w:val="00F92083"/>
    <w:rsid w:val="00F9396F"/>
    <w:rsid w:val="00F93EBC"/>
    <w:rsid w:val="00F970AC"/>
    <w:rsid w:val="00FA6543"/>
    <w:rsid w:val="00FA67F8"/>
    <w:rsid w:val="00FB23FD"/>
    <w:rsid w:val="00FB2D05"/>
    <w:rsid w:val="00FB6C0F"/>
    <w:rsid w:val="00FB7D0A"/>
    <w:rsid w:val="00FC534E"/>
    <w:rsid w:val="00FD31CB"/>
    <w:rsid w:val="00FD338C"/>
    <w:rsid w:val="00FD592A"/>
    <w:rsid w:val="00FD7D2B"/>
    <w:rsid w:val="00FD7D30"/>
    <w:rsid w:val="00FE265F"/>
    <w:rsid w:val="00FE281E"/>
    <w:rsid w:val="00FE2AC7"/>
    <w:rsid w:val="00FE52B9"/>
    <w:rsid w:val="00FF2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1F0A"/>
  <w15:chartTrackingRefBased/>
  <w15:docId w15:val="{7CAAB4C6-9090-4C35-9E1E-77F29D50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2315C"/>
    <w:pPr>
      <w:keepNext/>
      <w:keepLines/>
      <w:overflowPunct w:val="0"/>
      <w:spacing w:before="480" w:after="0" w:line="276" w:lineRule="auto"/>
      <w:outlineLvl w:val="0"/>
    </w:pPr>
    <w:rPr>
      <w:rFonts w:ascii="Cambria" w:eastAsia="Calibri" w:hAnsi="Cambria" w:cs="DejaVu Sans"/>
      <w:b/>
      <w:bCs/>
      <w:color w:val="365F91"/>
      <w:kern w:val="0"/>
      <w:sz w:val="28"/>
      <w:szCs w:val="28"/>
      <w14:ligatures w14:val="none"/>
    </w:rPr>
  </w:style>
  <w:style w:type="paragraph" w:styleId="Ttulo2">
    <w:name w:val="heading 2"/>
    <w:basedOn w:val="Normal"/>
    <w:next w:val="Normal"/>
    <w:link w:val="Ttulo2Char"/>
    <w:uiPriority w:val="9"/>
    <w:unhideWhenUsed/>
    <w:qFormat/>
    <w:rsid w:val="00531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C5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E61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8E25DA"/>
    <w:pPr>
      <w:ind w:left="720"/>
      <w:contextualSpacing/>
    </w:pPr>
  </w:style>
  <w:style w:type="paragraph" w:styleId="Cabealho">
    <w:name w:val="header"/>
    <w:aliases w:val="h,Header/Footer,header odd,header,Hyphen,NCDOT Header,ContentsHeader,Cover Page,Italized Normal,hd,headerU"/>
    <w:basedOn w:val="Normal"/>
    <w:link w:val="CabealhoChar"/>
    <w:unhideWhenUsed/>
    <w:rsid w:val="001375EE"/>
    <w:pPr>
      <w:tabs>
        <w:tab w:val="center" w:pos="4252"/>
        <w:tab w:val="right" w:pos="8504"/>
      </w:tabs>
      <w:spacing w:after="0" w:line="240" w:lineRule="auto"/>
    </w:pPr>
  </w:style>
  <w:style w:type="character" w:customStyle="1" w:styleId="CabealhoChar">
    <w:name w:val="Cabeçalho Char"/>
    <w:aliases w:val="h Char,Header/Footer Char,header odd Char,header Char,Hyphen Char,NCDOT Header Char,ContentsHeader Char,Cover Page Char,Italized Normal Char,hd Char,headerU Char"/>
    <w:basedOn w:val="Fontepargpadro"/>
    <w:link w:val="Cabealho"/>
    <w:uiPriority w:val="99"/>
    <w:rsid w:val="001375EE"/>
  </w:style>
  <w:style w:type="paragraph" w:styleId="Rodap">
    <w:name w:val="footer"/>
    <w:basedOn w:val="Normal"/>
    <w:link w:val="RodapChar"/>
    <w:unhideWhenUsed/>
    <w:rsid w:val="001375EE"/>
    <w:pPr>
      <w:tabs>
        <w:tab w:val="center" w:pos="4252"/>
        <w:tab w:val="right" w:pos="8504"/>
      </w:tabs>
      <w:spacing w:after="0" w:line="240" w:lineRule="auto"/>
    </w:pPr>
  </w:style>
  <w:style w:type="character" w:customStyle="1" w:styleId="RodapChar">
    <w:name w:val="Rodapé Char"/>
    <w:basedOn w:val="Fontepargpadro"/>
    <w:link w:val="Rodap"/>
    <w:uiPriority w:val="99"/>
    <w:rsid w:val="001375EE"/>
  </w:style>
  <w:style w:type="paragraph" w:customStyle="1" w:styleId="Default">
    <w:name w:val="Default"/>
    <w:qFormat/>
    <w:rsid w:val="001375EE"/>
    <w:pPr>
      <w:overflowPunct w:val="0"/>
      <w:spacing w:after="0" w:line="240" w:lineRule="auto"/>
    </w:pPr>
    <w:rPr>
      <w:rFonts w:ascii="Arial" w:eastAsia="Calibri" w:hAnsi="Arial" w:cs="Arial"/>
      <w:color w:val="000000"/>
      <w:kern w:val="0"/>
      <w:sz w:val="24"/>
      <w:szCs w:val="24"/>
      <w14:ligatures w14:val="none"/>
    </w:rPr>
  </w:style>
  <w:style w:type="character" w:styleId="Hyperlink">
    <w:name w:val="Hyperlink"/>
    <w:basedOn w:val="Fontepargpadro"/>
    <w:uiPriority w:val="99"/>
    <w:unhideWhenUsed/>
    <w:rsid w:val="001375EE"/>
    <w:rPr>
      <w:color w:val="0563C1" w:themeColor="hyperlink"/>
      <w:u w:val="single"/>
    </w:rPr>
  </w:style>
  <w:style w:type="character" w:styleId="MenoPendente">
    <w:name w:val="Unresolved Mention"/>
    <w:basedOn w:val="Fontepargpadro"/>
    <w:uiPriority w:val="99"/>
    <w:semiHidden/>
    <w:unhideWhenUsed/>
    <w:rsid w:val="001375EE"/>
    <w:rPr>
      <w:color w:val="605E5C"/>
      <w:shd w:val="clear" w:color="auto" w:fill="E1DFDD"/>
    </w:rPr>
  </w:style>
  <w:style w:type="paragraph" w:styleId="Ttulo">
    <w:name w:val="Title"/>
    <w:basedOn w:val="Normal"/>
    <w:next w:val="Normal"/>
    <w:link w:val="TtuloChar"/>
    <w:uiPriority w:val="10"/>
    <w:qFormat/>
    <w:rsid w:val="00137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375EE"/>
    <w:rPr>
      <w:rFonts w:asciiTheme="majorHAnsi" w:eastAsiaTheme="majorEastAsia" w:hAnsiTheme="majorHAnsi" w:cstheme="majorBidi"/>
      <w:spacing w:val="-10"/>
      <w:kern w:val="28"/>
      <w:sz w:val="56"/>
      <w:szCs w:val="56"/>
    </w:rPr>
  </w:style>
  <w:style w:type="paragraph" w:styleId="NormalWeb">
    <w:name w:val="Normal (Web)"/>
    <w:basedOn w:val="Normal"/>
    <w:uiPriority w:val="99"/>
    <w:qFormat/>
    <w:rsid w:val="001375EE"/>
    <w:pPr>
      <w:overflowPunct w:val="0"/>
      <w:spacing w:before="280" w:after="280" w:line="240" w:lineRule="auto"/>
    </w:pPr>
    <w:rPr>
      <w:rFonts w:ascii="Times New Roman" w:eastAsia="Times New Roman" w:hAnsi="Times New Roman" w:cs="Times New Roman"/>
      <w:color w:val="00000A"/>
      <w:kern w:val="0"/>
      <w:sz w:val="24"/>
      <w:szCs w:val="24"/>
      <w:lang w:eastAsia="pt-BR"/>
      <w14:ligatures w14:val="none"/>
    </w:rPr>
  </w:style>
  <w:style w:type="character" w:customStyle="1" w:styleId="Ttulo1Char">
    <w:name w:val="Título 1 Char"/>
    <w:basedOn w:val="Fontepargpadro"/>
    <w:link w:val="Ttulo1"/>
    <w:uiPriority w:val="9"/>
    <w:rsid w:val="0022315C"/>
    <w:rPr>
      <w:rFonts w:ascii="Cambria" w:eastAsia="Calibri" w:hAnsi="Cambria" w:cs="DejaVu Sans"/>
      <w:b/>
      <w:bCs/>
      <w:color w:val="365F91"/>
      <w:kern w:val="0"/>
      <w:sz w:val="28"/>
      <w:szCs w:val="28"/>
      <w14:ligatures w14:val="none"/>
    </w:rPr>
  </w:style>
  <w:style w:type="paragraph" w:styleId="Bibliografia">
    <w:name w:val="Bibliography"/>
    <w:basedOn w:val="Normal"/>
    <w:next w:val="Normal"/>
    <w:qFormat/>
    <w:rsid w:val="0022315C"/>
    <w:pPr>
      <w:overflowPunct w:val="0"/>
      <w:spacing w:after="0" w:line="240" w:lineRule="auto"/>
    </w:pPr>
    <w:rPr>
      <w:rFonts w:ascii="Calibri" w:eastAsia="Calibri" w:hAnsi="Calibri" w:cs="DejaVu Sans"/>
      <w:color w:val="00000A"/>
      <w:kern w:val="0"/>
      <w14:ligatures w14:val="none"/>
    </w:rPr>
  </w:style>
  <w:style w:type="character" w:customStyle="1" w:styleId="Ttulo2Char">
    <w:name w:val="Título 2 Char"/>
    <w:basedOn w:val="Fontepargpadro"/>
    <w:link w:val="Ttulo2"/>
    <w:uiPriority w:val="9"/>
    <w:rsid w:val="0053183E"/>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53183E"/>
    <w:pPr>
      <w:spacing w:after="0" w:line="240" w:lineRule="auto"/>
    </w:pPr>
  </w:style>
  <w:style w:type="character" w:customStyle="1" w:styleId="Ttulo4Char">
    <w:name w:val="Título 4 Char"/>
    <w:basedOn w:val="Fontepargpadro"/>
    <w:link w:val="Ttulo4"/>
    <w:uiPriority w:val="9"/>
    <w:semiHidden/>
    <w:rsid w:val="000E6160"/>
    <w:rPr>
      <w:rFonts w:asciiTheme="majorHAnsi" w:eastAsiaTheme="majorEastAsia" w:hAnsiTheme="majorHAnsi" w:cstheme="majorBidi"/>
      <w:i/>
      <w:iCs/>
      <w:color w:val="2F5496" w:themeColor="accent1" w:themeShade="BF"/>
    </w:rPr>
  </w:style>
  <w:style w:type="paragraph" w:styleId="Legenda">
    <w:name w:val="caption"/>
    <w:basedOn w:val="Normal"/>
    <w:next w:val="Normal"/>
    <w:uiPriority w:val="35"/>
    <w:unhideWhenUsed/>
    <w:qFormat/>
    <w:rsid w:val="00F01946"/>
    <w:pPr>
      <w:spacing w:after="200" w:line="240" w:lineRule="auto"/>
    </w:pPr>
    <w:rPr>
      <w:i/>
      <w:iCs/>
      <w:color w:val="44546A" w:themeColor="text2"/>
      <w:sz w:val="18"/>
      <w:szCs w:val="18"/>
    </w:rPr>
  </w:style>
  <w:style w:type="character" w:styleId="HiperlinkVisitado">
    <w:name w:val="FollowedHyperlink"/>
    <w:basedOn w:val="Fontepargpadro"/>
    <w:uiPriority w:val="99"/>
    <w:semiHidden/>
    <w:unhideWhenUsed/>
    <w:rsid w:val="003D72EC"/>
    <w:rPr>
      <w:color w:val="954F72" w:themeColor="followedHyperlink"/>
      <w:u w:val="single"/>
    </w:rPr>
  </w:style>
  <w:style w:type="paragraph" w:styleId="Sumrio1">
    <w:name w:val="toc 1"/>
    <w:basedOn w:val="Normal"/>
    <w:next w:val="Normal"/>
    <w:autoRedefine/>
    <w:uiPriority w:val="39"/>
    <w:rsid w:val="0008328E"/>
    <w:pPr>
      <w:tabs>
        <w:tab w:val="left" w:pos="660"/>
        <w:tab w:val="right" w:leader="dot" w:pos="9061"/>
      </w:tabs>
      <w:overflowPunct w:val="0"/>
      <w:spacing w:after="100" w:line="360" w:lineRule="auto"/>
    </w:pPr>
    <w:rPr>
      <w:rFonts w:ascii="Arial" w:eastAsia="Times New Roman" w:hAnsi="Arial" w:cs="Arial"/>
      <w:b/>
      <w:bCs/>
      <w:color w:val="00000A"/>
      <w:kern w:val="0"/>
      <w:sz w:val="24"/>
      <w:szCs w:val="24"/>
      <w14:ligatures w14:val="none"/>
    </w:rPr>
  </w:style>
  <w:style w:type="paragraph" w:styleId="CabealhodoSumrio">
    <w:name w:val="TOC Heading"/>
    <w:basedOn w:val="Ttulo1"/>
    <w:next w:val="Normal"/>
    <w:uiPriority w:val="39"/>
    <w:qFormat/>
    <w:rsid w:val="0008328E"/>
    <w:pPr>
      <w:spacing w:before="240" w:line="259" w:lineRule="auto"/>
    </w:pPr>
    <w:rPr>
      <w:b w:val="0"/>
      <w:bCs w:val="0"/>
      <w:sz w:val="32"/>
      <w:szCs w:val="32"/>
      <w:lang w:eastAsia="pt-BR"/>
    </w:rPr>
  </w:style>
  <w:style w:type="character" w:customStyle="1" w:styleId="Ttulo3Char">
    <w:name w:val="Título 3 Char"/>
    <w:basedOn w:val="Fontepargpadro"/>
    <w:link w:val="Ttulo3"/>
    <w:uiPriority w:val="9"/>
    <w:semiHidden/>
    <w:rsid w:val="000C575D"/>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874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1639">
      <w:bodyDiv w:val="1"/>
      <w:marLeft w:val="0"/>
      <w:marRight w:val="0"/>
      <w:marTop w:val="0"/>
      <w:marBottom w:val="0"/>
      <w:divBdr>
        <w:top w:val="none" w:sz="0" w:space="0" w:color="auto"/>
        <w:left w:val="none" w:sz="0" w:space="0" w:color="auto"/>
        <w:bottom w:val="none" w:sz="0" w:space="0" w:color="auto"/>
        <w:right w:val="none" w:sz="0" w:space="0" w:color="auto"/>
      </w:divBdr>
    </w:div>
    <w:div w:id="102507178">
      <w:bodyDiv w:val="1"/>
      <w:marLeft w:val="0"/>
      <w:marRight w:val="0"/>
      <w:marTop w:val="0"/>
      <w:marBottom w:val="0"/>
      <w:divBdr>
        <w:top w:val="none" w:sz="0" w:space="0" w:color="auto"/>
        <w:left w:val="none" w:sz="0" w:space="0" w:color="auto"/>
        <w:bottom w:val="none" w:sz="0" w:space="0" w:color="auto"/>
        <w:right w:val="none" w:sz="0" w:space="0" w:color="auto"/>
      </w:divBdr>
    </w:div>
    <w:div w:id="141701762">
      <w:bodyDiv w:val="1"/>
      <w:marLeft w:val="0"/>
      <w:marRight w:val="0"/>
      <w:marTop w:val="0"/>
      <w:marBottom w:val="0"/>
      <w:divBdr>
        <w:top w:val="none" w:sz="0" w:space="0" w:color="auto"/>
        <w:left w:val="none" w:sz="0" w:space="0" w:color="auto"/>
        <w:bottom w:val="none" w:sz="0" w:space="0" w:color="auto"/>
        <w:right w:val="none" w:sz="0" w:space="0" w:color="auto"/>
      </w:divBdr>
    </w:div>
    <w:div w:id="206066241">
      <w:bodyDiv w:val="1"/>
      <w:marLeft w:val="0"/>
      <w:marRight w:val="0"/>
      <w:marTop w:val="0"/>
      <w:marBottom w:val="0"/>
      <w:divBdr>
        <w:top w:val="none" w:sz="0" w:space="0" w:color="auto"/>
        <w:left w:val="none" w:sz="0" w:space="0" w:color="auto"/>
        <w:bottom w:val="none" w:sz="0" w:space="0" w:color="auto"/>
        <w:right w:val="none" w:sz="0" w:space="0" w:color="auto"/>
      </w:divBdr>
    </w:div>
    <w:div w:id="253057505">
      <w:bodyDiv w:val="1"/>
      <w:marLeft w:val="0"/>
      <w:marRight w:val="0"/>
      <w:marTop w:val="0"/>
      <w:marBottom w:val="0"/>
      <w:divBdr>
        <w:top w:val="none" w:sz="0" w:space="0" w:color="auto"/>
        <w:left w:val="none" w:sz="0" w:space="0" w:color="auto"/>
        <w:bottom w:val="none" w:sz="0" w:space="0" w:color="auto"/>
        <w:right w:val="none" w:sz="0" w:space="0" w:color="auto"/>
      </w:divBdr>
    </w:div>
    <w:div w:id="257955866">
      <w:bodyDiv w:val="1"/>
      <w:marLeft w:val="0"/>
      <w:marRight w:val="0"/>
      <w:marTop w:val="0"/>
      <w:marBottom w:val="0"/>
      <w:divBdr>
        <w:top w:val="none" w:sz="0" w:space="0" w:color="auto"/>
        <w:left w:val="none" w:sz="0" w:space="0" w:color="auto"/>
        <w:bottom w:val="none" w:sz="0" w:space="0" w:color="auto"/>
        <w:right w:val="none" w:sz="0" w:space="0" w:color="auto"/>
      </w:divBdr>
    </w:div>
    <w:div w:id="263420814">
      <w:bodyDiv w:val="1"/>
      <w:marLeft w:val="0"/>
      <w:marRight w:val="0"/>
      <w:marTop w:val="0"/>
      <w:marBottom w:val="0"/>
      <w:divBdr>
        <w:top w:val="none" w:sz="0" w:space="0" w:color="auto"/>
        <w:left w:val="none" w:sz="0" w:space="0" w:color="auto"/>
        <w:bottom w:val="none" w:sz="0" w:space="0" w:color="auto"/>
        <w:right w:val="none" w:sz="0" w:space="0" w:color="auto"/>
      </w:divBdr>
    </w:div>
    <w:div w:id="282808805">
      <w:bodyDiv w:val="1"/>
      <w:marLeft w:val="0"/>
      <w:marRight w:val="0"/>
      <w:marTop w:val="0"/>
      <w:marBottom w:val="0"/>
      <w:divBdr>
        <w:top w:val="none" w:sz="0" w:space="0" w:color="auto"/>
        <w:left w:val="none" w:sz="0" w:space="0" w:color="auto"/>
        <w:bottom w:val="none" w:sz="0" w:space="0" w:color="auto"/>
        <w:right w:val="none" w:sz="0" w:space="0" w:color="auto"/>
      </w:divBdr>
    </w:div>
    <w:div w:id="325943070">
      <w:bodyDiv w:val="1"/>
      <w:marLeft w:val="0"/>
      <w:marRight w:val="0"/>
      <w:marTop w:val="0"/>
      <w:marBottom w:val="0"/>
      <w:divBdr>
        <w:top w:val="none" w:sz="0" w:space="0" w:color="auto"/>
        <w:left w:val="none" w:sz="0" w:space="0" w:color="auto"/>
        <w:bottom w:val="none" w:sz="0" w:space="0" w:color="auto"/>
        <w:right w:val="none" w:sz="0" w:space="0" w:color="auto"/>
      </w:divBdr>
    </w:div>
    <w:div w:id="384911511">
      <w:bodyDiv w:val="1"/>
      <w:marLeft w:val="0"/>
      <w:marRight w:val="0"/>
      <w:marTop w:val="0"/>
      <w:marBottom w:val="0"/>
      <w:divBdr>
        <w:top w:val="none" w:sz="0" w:space="0" w:color="auto"/>
        <w:left w:val="none" w:sz="0" w:space="0" w:color="auto"/>
        <w:bottom w:val="none" w:sz="0" w:space="0" w:color="auto"/>
        <w:right w:val="none" w:sz="0" w:space="0" w:color="auto"/>
      </w:divBdr>
    </w:div>
    <w:div w:id="404106719">
      <w:bodyDiv w:val="1"/>
      <w:marLeft w:val="0"/>
      <w:marRight w:val="0"/>
      <w:marTop w:val="0"/>
      <w:marBottom w:val="0"/>
      <w:divBdr>
        <w:top w:val="none" w:sz="0" w:space="0" w:color="auto"/>
        <w:left w:val="none" w:sz="0" w:space="0" w:color="auto"/>
        <w:bottom w:val="none" w:sz="0" w:space="0" w:color="auto"/>
        <w:right w:val="none" w:sz="0" w:space="0" w:color="auto"/>
      </w:divBdr>
    </w:div>
    <w:div w:id="417948302">
      <w:bodyDiv w:val="1"/>
      <w:marLeft w:val="0"/>
      <w:marRight w:val="0"/>
      <w:marTop w:val="0"/>
      <w:marBottom w:val="0"/>
      <w:divBdr>
        <w:top w:val="none" w:sz="0" w:space="0" w:color="auto"/>
        <w:left w:val="none" w:sz="0" w:space="0" w:color="auto"/>
        <w:bottom w:val="none" w:sz="0" w:space="0" w:color="auto"/>
        <w:right w:val="none" w:sz="0" w:space="0" w:color="auto"/>
      </w:divBdr>
    </w:div>
    <w:div w:id="495346492">
      <w:bodyDiv w:val="1"/>
      <w:marLeft w:val="0"/>
      <w:marRight w:val="0"/>
      <w:marTop w:val="0"/>
      <w:marBottom w:val="0"/>
      <w:divBdr>
        <w:top w:val="none" w:sz="0" w:space="0" w:color="auto"/>
        <w:left w:val="none" w:sz="0" w:space="0" w:color="auto"/>
        <w:bottom w:val="none" w:sz="0" w:space="0" w:color="auto"/>
        <w:right w:val="none" w:sz="0" w:space="0" w:color="auto"/>
      </w:divBdr>
    </w:div>
    <w:div w:id="507450265">
      <w:bodyDiv w:val="1"/>
      <w:marLeft w:val="0"/>
      <w:marRight w:val="0"/>
      <w:marTop w:val="0"/>
      <w:marBottom w:val="0"/>
      <w:divBdr>
        <w:top w:val="none" w:sz="0" w:space="0" w:color="auto"/>
        <w:left w:val="none" w:sz="0" w:space="0" w:color="auto"/>
        <w:bottom w:val="none" w:sz="0" w:space="0" w:color="auto"/>
        <w:right w:val="none" w:sz="0" w:space="0" w:color="auto"/>
      </w:divBdr>
    </w:div>
    <w:div w:id="583688958">
      <w:bodyDiv w:val="1"/>
      <w:marLeft w:val="0"/>
      <w:marRight w:val="0"/>
      <w:marTop w:val="0"/>
      <w:marBottom w:val="0"/>
      <w:divBdr>
        <w:top w:val="none" w:sz="0" w:space="0" w:color="auto"/>
        <w:left w:val="none" w:sz="0" w:space="0" w:color="auto"/>
        <w:bottom w:val="none" w:sz="0" w:space="0" w:color="auto"/>
        <w:right w:val="none" w:sz="0" w:space="0" w:color="auto"/>
      </w:divBdr>
      <w:divsChild>
        <w:div w:id="330958839">
          <w:marLeft w:val="0"/>
          <w:marRight w:val="0"/>
          <w:marTop w:val="0"/>
          <w:marBottom w:val="0"/>
          <w:divBdr>
            <w:top w:val="none" w:sz="0" w:space="0" w:color="auto"/>
            <w:left w:val="none" w:sz="0" w:space="0" w:color="auto"/>
            <w:bottom w:val="none" w:sz="0" w:space="0" w:color="auto"/>
            <w:right w:val="none" w:sz="0" w:space="0" w:color="auto"/>
          </w:divBdr>
        </w:div>
      </w:divsChild>
    </w:div>
    <w:div w:id="617951419">
      <w:bodyDiv w:val="1"/>
      <w:marLeft w:val="0"/>
      <w:marRight w:val="0"/>
      <w:marTop w:val="0"/>
      <w:marBottom w:val="0"/>
      <w:divBdr>
        <w:top w:val="none" w:sz="0" w:space="0" w:color="auto"/>
        <w:left w:val="none" w:sz="0" w:space="0" w:color="auto"/>
        <w:bottom w:val="none" w:sz="0" w:space="0" w:color="auto"/>
        <w:right w:val="none" w:sz="0" w:space="0" w:color="auto"/>
      </w:divBdr>
    </w:div>
    <w:div w:id="699666854">
      <w:bodyDiv w:val="1"/>
      <w:marLeft w:val="0"/>
      <w:marRight w:val="0"/>
      <w:marTop w:val="0"/>
      <w:marBottom w:val="0"/>
      <w:divBdr>
        <w:top w:val="none" w:sz="0" w:space="0" w:color="auto"/>
        <w:left w:val="none" w:sz="0" w:space="0" w:color="auto"/>
        <w:bottom w:val="none" w:sz="0" w:space="0" w:color="auto"/>
        <w:right w:val="none" w:sz="0" w:space="0" w:color="auto"/>
      </w:divBdr>
    </w:div>
    <w:div w:id="750395168">
      <w:bodyDiv w:val="1"/>
      <w:marLeft w:val="0"/>
      <w:marRight w:val="0"/>
      <w:marTop w:val="0"/>
      <w:marBottom w:val="0"/>
      <w:divBdr>
        <w:top w:val="none" w:sz="0" w:space="0" w:color="auto"/>
        <w:left w:val="none" w:sz="0" w:space="0" w:color="auto"/>
        <w:bottom w:val="none" w:sz="0" w:space="0" w:color="auto"/>
        <w:right w:val="none" w:sz="0" w:space="0" w:color="auto"/>
      </w:divBdr>
    </w:div>
    <w:div w:id="772015451">
      <w:bodyDiv w:val="1"/>
      <w:marLeft w:val="0"/>
      <w:marRight w:val="0"/>
      <w:marTop w:val="0"/>
      <w:marBottom w:val="0"/>
      <w:divBdr>
        <w:top w:val="none" w:sz="0" w:space="0" w:color="auto"/>
        <w:left w:val="none" w:sz="0" w:space="0" w:color="auto"/>
        <w:bottom w:val="none" w:sz="0" w:space="0" w:color="auto"/>
        <w:right w:val="none" w:sz="0" w:space="0" w:color="auto"/>
      </w:divBdr>
    </w:div>
    <w:div w:id="823929883">
      <w:bodyDiv w:val="1"/>
      <w:marLeft w:val="0"/>
      <w:marRight w:val="0"/>
      <w:marTop w:val="0"/>
      <w:marBottom w:val="0"/>
      <w:divBdr>
        <w:top w:val="none" w:sz="0" w:space="0" w:color="auto"/>
        <w:left w:val="none" w:sz="0" w:space="0" w:color="auto"/>
        <w:bottom w:val="none" w:sz="0" w:space="0" w:color="auto"/>
        <w:right w:val="none" w:sz="0" w:space="0" w:color="auto"/>
      </w:divBdr>
    </w:div>
    <w:div w:id="824855875">
      <w:bodyDiv w:val="1"/>
      <w:marLeft w:val="0"/>
      <w:marRight w:val="0"/>
      <w:marTop w:val="0"/>
      <w:marBottom w:val="0"/>
      <w:divBdr>
        <w:top w:val="none" w:sz="0" w:space="0" w:color="auto"/>
        <w:left w:val="none" w:sz="0" w:space="0" w:color="auto"/>
        <w:bottom w:val="none" w:sz="0" w:space="0" w:color="auto"/>
        <w:right w:val="none" w:sz="0" w:space="0" w:color="auto"/>
      </w:divBdr>
    </w:div>
    <w:div w:id="859976558">
      <w:bodyDiv w:val="1"/>
      <w:marLeft w:val="0"/>
      <w:marRight w:val="0"/>
      <w:marTop w:val="0"/>
      <w:marBottom w:val="0"/>
      <w:divBdr>
        <w:top w:val="none" w:sz="0" w:space="0" w:color="auto"/>
        <w:left w:val="none" w:sz="0" w:space="0" w:color="auto"/>
        <w:bottom w:val="none" w:sz="0" w:space="0" w:color="auto"/>
        <w:right w:val="none" w:sz="0" w:space="0" w:color="auto"/>
      </w:divBdr>
      <w:divsChild>
        <w:div w:id="767847590">
          <w:marLeft w:val="0"/>
          <w:marRight w:val="0"/>
          <w:marTop w:val="0"/>
          <w:marBottom w:val="0"/>
          <w:divBdr>
            <w:top w:val="none" w:sz="0" w:space="0" w:color="auto"/>
            <w:left w:val="none" w:sz="0" w:space="0" w:color="auto"/>
            <w:bottom w:val="none" w:sz="0" w:space="0" w:color="auto"/>
            <w:right w:val="none" w:sz="0" w:space="0" w:color="auto"/>
          </w:divBdr>
          <w:divsChild>
            <w:div w:id="299379990">
              <w:marLeft w:val="0"/>
              <w:marRight w:val="0"/>
              <w:marTop w:val="0"/>
              <w:marBottom w:val="0"/>
              <w:divBdr>
                <w:top w:val="none" w:sz="0" w:space="0" w:color="auto"/>
                <w:left w:val="none" w:sz="0" w:space="0" w:color="auto"/>
                <w:bottom w:val="single" w:sz="6" w:space="9" w:color="3C4043"/>
                <w:right w:val="none" w:sz="0" w:space="0" w:color="auto"/>
              </w:divBdr>
              <w:divsChild>
                <w:div w:id="1949848756">
                  <w:marLeft w:val="0"/>
                  <w:marRight w:val="0"/>
                  <w:marTop w:val="0"/>
                  <w:marBottom w:val="0"/>
                  <w:divBdr>
                    <w:top w:val="none" w:sz="0" w:space="0" w:color="auto"/>
                    <w:left w:val="none" w:sz="0" w:space="0" w:color="auto"/>
                    <w:bottom w:val="none" w:sz="0" w:space="0" w:color="auto"/>
                    <w:right w:val="none" w:sz="0" w:space="0" w:color="auto"/>
                  </w:divBdr>
                  <w:divsChild>
                    <w:div w:id="911503344">
                      <w:marLeft w:val="0"/>
                      <w:marRight w:val="0"/>
                      <w:marTop w:val="0"/>
                      <w:marBottom w:val="0"/>
                      <w:divBdr>
                        <w:top w:val="none" w:sz="0" w:space="0" w:color="auto"/>
                        <w:left w:val="none" w:sz="0" w:space="0" w:color="auto"/>
                        <w:bottom w:val="none" w:sz="0" w:space="0" w:color="auto"/>
                        <w:right w:val="none" w:sz="0" w:space="0" w:color="auto"/>
                      </w:divBdr>
                      <w:divsChild>
                        <w:div w:id="2013069483">
                          <w:marLeft w:val="0"/>
                          <w:marRight w:val="0"/>
                          <w:marTop w:val="0"/>
                          <w:marBottom w:val="0"/>
                          <w:divBdr>
                            <w:top w:val="none" w:sz="0" w:space="0" w:color="auto"/>
                            <w:left w:val="none" w:sz="0" w:space="0" w:color="auto"/>
                            <w:bottom w:val="none" w:sz="0" w:space="0" w:color="auto"/>
                            <w:right w:val="none" w:sz="0" w:space="0" w:color="auto"/>
                          </w:divBdr>
                          <w:divsChild>
                            <w:div w:id="1374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4929">
          <w:marLeft w:val="0"/>
          <w:marRight w:val="0"/>
          <w:marTop w:val="0"/>
          <w:marBottom w:val="0"/>
          <w:divBdr>
            <w:top w:val="none" w:sz="0" w:space="0" w:color="auto"/>
            <w:left w:val="none" w:sz="0" w:space="0" w:color="auto"/>
            <w:bottom w:val="none" w:sz="0" w:space="0" w:color="auto"/>
            <w:right w:val="none" w:sz="0" w:space="0" w:color="auto"/>
          </w:divBdr>
          <w:divsChild>
            <w:div w:id="1525091295">
              <w:marLeft w:val="0"/>
              <w:marRight w:val="0"/>
              <w:marTop w:val="0"/>
              <w:marBottom w:val="0"/>
              <w:divBdr>
                <w:top w:val="none" w:sz="0" w:space="0" w:color="auto"/>
                <w:left w:val="none" w:sz="0" w:space="0" w:color="auto"/>
                <w:bottom w:val="none" w:sz="0" w:space="0" w:color="auto"/>
                <w:right w:val="none" w:sz="0" w:space="0" w:color="auto"/>
              </w:divBdr>
              <w:divsChild>
                <w:div w:id="340015354">
                  <w:marLeft w:val="0"/>
                  <w:marRight w:val="0"/>
                  <w:marTop w:val="0"/>
                  <w:marBottom w:val="0"/>
                  <w:divBdr>
                    <w:top w:val="none" w:sz="0" w:space="0" w:color="auto"/>
                    <w:left w:val="none" w:sz="0" w:space="0" w:color="auto"/>
                    <w:bottom w:val="none" w:sz="0" w:space="0" w:color="auto"/>
                    <w:right w:val="none" w:sz="0" w:space="0" w:color="auto"/>
                  </w:divBdr>
                  <w:divsChild>
                    <w:div w:id="1439443981">
                      <w:marLeft w:val="0"/>
                      <w:marRight w:val="0"/>
                      <w:marTop w:val="0"/>
                      <w:marBottom w:val="0"/>
                      <w:divBdr>
                        <w:top w:val="none" w:sz="0" w:space="0" w:color="auto"/>
                        <w:left w:val="none" w:sz="0" w:space="0" w:color="auto"/>
                        <w:bottom w:val="none" w:sz="0" w:space="0" w:color="auto"/>
                        <w:right w:val="none" w:sz="0" w:space="0" w:color="auto"/>
                      </w:divBdr>
                      <w:divsChild>
                        <w:div w:id="88433773">
                          <w:marLeft w:val="0"/>
                          <w:marRight w:val="0"/>
                          <w:marTop w:val="0"/>
                          <w:marBottom w:val="0"/>
                          <w:divBdr>
                            <w:top w:val="none" w:sz="0" w:space="0" w:color="auto"/>
                            <w:left w:val="none" w:sz="0" w:space="0" w:color="auto"/>
                            <w:bottom w:val="none" w:sz="0" w:space="0" w:color="auto"/>
                            <w:right w:val="none" w:sz="0" w:space="0" w:color="auto"/>
                          </w:divBdr>
                          <w:divsChild>
                            <w:div w:id="504131041">
                              <w:marLeft w:val="0"/>
                              <w:marRight w:val="0"/>
                              <w:marTop w:val="0"/>
                              <w:marBottom w:val="0"/>
                              <w:divBdr>
                                <w:top w:val="none" w:sz="0" w:space="0" w:color="auto"/>
                                <w:left w:val="none" w:sz="0" w:space="0" w:color="auto"/>
                                <w:bottom w:val="none" w:sz="0" w:space="0" w:color="auto"/>
                                <w:right w:val="none" w:sz="0" w:space="0" w:color="auto"/>
                              </w:divBdr>
                              <w:divsChild>
                                <w:div w:id="1607927989">
                                  <w:marLeft w:val="0"/>
                                  <w:marRight w:val="0"/>
                                  <w:marTop w:val="0"/>
                                  <w:marBottom w:val="0"/>
                                  <w:divBdr>
                                    <w:top w:val="none" w:sz="0" w:space="0" w:color="auto"/>
                                    <w:left w:val="none" w:sz="0" w:space="0" w:color="auto"/>
                                    <w:bottom w:val="none" w:sz="0" w:space="0" w:color="auto"/>
                                    <w:right w:val="none" w:sz="0" w:space="0" w:color="auto"/>
                                  </w:divBdr>
                                  <w:divsChild>
                                    <w:div w:id="1343970556">
                                      <w:marLeft w:val="0"/>
                                      <w:marRight w:val="0"/>
                                      <w:marTop w:val="0"/>
                                      <w:marBottom w:val="0"/>
                                      <w:divBdr>
                                        <w:top w:val="none" w:sz="0" w:space="0" w:color="auto"/>
                                        <w:left w:val="none" w:sz="0" w:space="0" w:color="auto"/>
                                        <w:bottom w:val="none" w:sz="0" w:space="0" w:color="auto"/>
                                        <w:right w:val="none" w:sz="0" w:space="0" w:color="auto"/>
                                      </w:divBdr>
                                      <w:divsChild>
                                        <w:div w:id="107823364">
                                          <w:marLeft w:val="0"/>
                                          <w:marRight w:val="0"/>
                                          <w:marTop w:val="0"/>
                                          <w:marBottom w:val="0"/>
                                          <w:divBdr>
                                            <w:top w:val="none" w:sz="0" w:space="0" w:color="auto"/>
                                            <w:left w:val="none" w:sz="0" w:space="0" w:color="auto"/>
                                            <w:bottom w:val="none" w:sz="0" w:space="0" w:color="auto"/>
                                            <w:right w:val="none" w:sz="0" w:space="0" w:color="auto"/>
                                          </w:divBdr>
                                          <w:divsChild>
                                            <w:div w:id="1157764895">
                                              <w:marLeft w:val="0"/>
                                              <w:marRight w:val="0"/>
                                              <w:marTop w:val="0"/>
                                              <w:marBottom w:val="0"/>
                                              <w:divBdr>
                                                <w:top w:val="none" w:sz="0" w:space="0" w:color="auto"/>
                                                <w:left w:val="none" w:sz="0" w:space="0" w:color="auto"/>
                                                <w:bottom w:val="none" w:sz="0" w:space="0" w:color="auto"/>
                                                <w:right w:val="none" w:sz="0" w:space="0" w:color="auto"/>
                                              </w:divBdr>
                                              <w:divsChild>
                                                <w:div w:id="823090001">
                                                  <w:marLeft w:val="0"/>
                                                  <w:marRight w:val="0"/>
                                                  <w:marTop w:val="0"/>
                                                  <w:marBottom w:val="0"/>
                                                  <w:divBdr>
                                                    <w:top w:val="none" w:sz="0" w:space="0" w:color="auto"/>
                                                    <w:left w:val="none" w:sz="0" w:space="0" w:color="auto"/>
                                                    <w:bottom w:val="none" w:sz="0" w:space="0" w:color="auto"/>
                                                    <w:right w:val="none" w:sz="0" w:space="0" w:color="auto"/>
                                                  </w:divBdr>
                                                  <w:divsChild>
                                                    <w:div w:id="2125344923">
                                                      <w:marLeft w:val="0"/>
                                                      <w:marRight w:val="0"/>
                                                      <w:marTop w:val="0"/>
                                                      <w:marBottom w:val="0"/>
                                                      <w:divBdr>
                                                        <w:top w:val="none" w:sz="0" w:space="0" w:color="auto"/>
                                                        <w:left w:val="none" w:sz="0" w:space="0" w:color="auto"/>
                                                        <w:bottom w:val="none" w:sz="0" w:space="0" w:color="auto"/>
                                                        <w:right w:val="none" w:sz="0" w:space="0" w:color="auto"/>
                                                      </w:divBdr>
                                                      <w:divsChild>
                                                        <w:div w:id="1705253523">
                                                          <w:marLeft w:val="0"/>
                                                          <w:marRight w:val="0"/>
                                                          <w:marTop w:val="0"/>
                                                          <w:marBottom w:val="0"/>
                                                          <w:divBdr>
                                                            <w:top w:val="none" w:sz="0" w:space="0" w:color="auto"/>
                                                            <w:left w:val="none" w:sz="0" w:space="0" w:color="auto"/>
                                                            <w:bottom w:val="none" w:sz="0" w:space="0" w:color="auto"/>
                                                            <w:right w:val="none" w:sz="0" w:space="0" w:color="auto"/>
                                                          </w:divBdr>
                                                          <w:divsChild>
                                                            <w:div w:id="812722135">
                                                              <w:marLeft w:val="0"/>
                                                              <w:marRight w:val="0"/>
                                                              <w:marTop w:val="195"/>
                                                              <w:marBottom w:val="90"/>
                                                              <w:divBdr>
                                                                <w:top w:val="none" w:sz="0" w:space="0" w:color="auto"/>
                                                                <w:left w:val="none" w:sz="0" w:space="0" w:color="auto"/>
                                                                <w:bottom w:val="none" w:sz="0" w:space="0" w:color="auto"/>
                                                                <w:right w:val="none" w:sz="0" w:space="0" w:color="auto"/>
                                                              </w:divBdr>
                                                              <w:divsChild>
                                                                <w:div w:id="1516067961">
                                                                  <w:marLeft w:val="0"/>
                                                                  <w:marRight w:val="0"/>
                                                                  <w:marTop w:val="0"/>
                                                                  <w:marBottom w:val="0"/>
                                                                  <w:divBdr>
                                                                    <w:top w:val="none" w:sz="0" w:space="0" w:color="auto"/>
                                                                    <w:left w:val="none" w:sz="0" w:space="0" w:color="auto"/>
                                                                    <w:bottom w:val="none" w:sz="0" w:space="0" w:color="auto"/>
                                                                    <w:right w:val="none" w:sz="0" w:space="0" w:color="auto"/>
                                                                  </w:divBdr>
                                                                  <w:divsChild>
                                                                    <w:div w:id="10267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5170090">
      <w:bodyDiv w:val="1"/>
      <w:marLeft w:val="0"/>
      <w:marRight w:val="0"/>
      <w:marTop w:val="0"/>
      <w:marBottom w:val="0"/>
      <w:divBdr>
        <w:top w:val="none" w:sz="0" w:space="0" w:color="auto"/>
        <w:left w:val="none" w:sz="0" w:space="0" w:color="auto"/>
        <w:bottom w:val="none" w:sz="0" w:space="0" w:color="auto"/>
        <w:right w:val="none" w:sz="0" w:space="0" w:color="auto"/>
      </w:divBdr>
    </w:div>
    <w:div w:id="903947402">
      <w:bodyDiv w:val="1"/>
      <w:marLeft w:val="0"/>
      <w:marRight w:val="0"/>
      <w:marTop w:val="0"/>
      <w:marBottom w:val="0"/>
      <w:divBdr>
        <w:top w:val="none" w:sz="0" w:space="0" w:color="auto"/>
        <w:left w:val="none" w:sz="0" w:space="0" w:color="auto"/>
        <w:bottom w:val="none" w:sz="0" w:space="0" w:color="auto"/>
        <w:right w:val="none" w:sz="0" w:space="0" w:color="auto"/>
      </w:divBdr>
    </w:div>
    <w:div w:id="904217171">
      <w:bodyDiv w:val="1"/>
      <w:marLeft w:val="0"/>
      <w:marRight w:val="0"/>
      <w:marTop w:val="0"/>
      <w:marBottom w:val="0"/>
      <w:divBdr>
        <w:top w:val="none" w:sz="0" w:space="0" w:color="auto"/>
        <w:left w:val="none" w:sz="0" w:space="0" w:color="auto"/>
        <w:bottom w:val="none" w:sz="0" w:space="0" w:color="auto"/>
        <w:right w:val="none" w:sz="0" w:space="0" w:color="auto"/>
      </w:divBdr>
    </w:div>
    <w:div w:id="906036825">
      <w:bodyDiv w:val="1"/>
      <w:marLeft w:val="0"/>
      <w:marRight w:val="0"/>
      <w:marTop w:val="0"/>
      <w:marBottom w:val="0"/>
      <w:divBdr>
        <w:top w:val="none" w:sz="0" w:space="0" w:color="auto"/>
        <w:left w:val="none" w:sz="0" w:space="0" w:color="auto"/>
        <w:bottom w:val="none" w:sz="0" w:space="0" w:color="auto"/>
        <w:right w:val="none" w:sz="0" w:space="0" w:color="auto"/>
      </w:divBdr>
    </w:div>
    <w:div w:id="923106502">
      <w:bodyDiv w:val="1"/>
      <w:marLeft w:val="0"/>
      <w:marRight w:val="0"/>
      <w:marTop w:val="0"/>
      <w:marBottom w:val="0"/>
      <w:divBdr>
        <w:top w:val="none" w:sz="0" w:space="0" w:color="auto"/>
        <w:left w:val="none" w:sz="0" w:space="0" w:color="auto"/>
        <w:bottom w:val="none" w:sz="0" w:space="0" w:color="auto"/>
        <w:right w:val="none" w:sz="0" w:space="0" w:color="auto"/>
      </w:divBdr>
    </w:div>
    <w:div w:id="923993137">
      <w:bodyDiv w:val="1"/>
      <w:marLeft w:val="0"/>
      <w:marRight w:val="0"/>
      <w:marTop w:val="0"/>
      <w:marBottom w:val="0"/>
      <w:divBdr>
        <w:top w:val="none" w:sz="0" w:space="0" w:color="auto"/>
        <w:left w:val="none" w:sz="0" w:space="0" w:color="auto"/>
        <w:bottom w:val="none" w:sz="0" w:space="0" w:color="auto"/>
        <w:right w:val="none" w:sz="0" w:space="0" w:color="auto"/>
      </w:divBdr>
    </w:div>
    <w:div w:id="929779643">
      <w:bodyDiv w:val="1"/>
      <w:marLeft w:val="0"/>
      <w:marRight w:val="0"/>
      <w:marTop w:val="0"/>
      <w:marBottom w:val="0"/>
      <w:divBdr>
        <w:top w:val="none" w:sz="0" w:space="0" w:color="auto"/>
        <w:left w:val="none" w:sz="0" w:space="0" w:color="auto"/>
        <w:bottom w:val="none" w:sz="0" w:space="0" w:color="auto"/>
        <w:right w:val="none" w:sz="0" w:space="0" w:color="auto"/>
      </w:divBdr>
    </w:div>
    <w:div w:id="956451229">
      <w:bodyDiv w:val="1"/>
      <w:marLeft w:val="0"/>
      <w:marRight w:val="0"/>
      <w:marTop w:val="0"/>
      <w:marBottom w:val="0"/>
      <w:divBdr>
        <w:top w:val="none" w:sz="0" w:space="0" w:color="auto"/>
        <w:left w:val="none" w:sz="0" w:space="0" w:color="auto"/>
        <w:bottom w:val="none" w:sz="0" w:space="0" w:color="auto"/>
        <w:right w:val="none" w:sz="0" w:space="0" w:color="auto"/>
      </w:divBdr>
    </w:div>
    <w:div w:id="975337180">
      <w:bodyDiv w:val="1"/>
      <w:marLeft w:val="0"/>
      <w:marRight w:val="0"/>
      <w:marTop w:val="0"/>
      <w:marBottom w:val="0"/>
      <w:divBdr>
        <w:top w:val="none" w:sz="0" w:space="0" w:color="auto"/>
        <w:left w:val="none" w:sz="0" w:space="0" w:color="auto"/>
        <w:bottom w:val="none" w:sz="0" w:space="0" w:color="auto"/>
        <w:right w:val="none" w:sz="0" w:space="0" w:color="auto"/>
      </w:divBdr>
      <w:divsChild>
        <w:div w:id="1851676940">
          <w:marLeft w:val="0"/>
          <w:marRight w:val="0"/>
          <w:marTop w:val="0"/>
          <w:marBottom w:val="0"/>
          <w:divBdr>
            <w:top w:val="none" w:sz="0" w:space="0" w:color="auto"/>
            <w:left w:val="none" w:sz="0" w:space="0" w:color="auto"/>
            <w:bottom w:val="none" w:sz="0" w:space="0" w:color="auto"/>
            <w:right w:val="none" w:sz="0" w:space="0" w:color="auto"/>
          </w:divBdr>
        </w:div>
      </w:divsChild>
    </w:div>
    <w:div w:id="1010910578">
      <w:bodyDiv w:val="1"/>
      <w:marLeft w:val="0"/>
      <w:marRight w:val="0"/>
      <w:marTop w:val="0"/>
      <w:marBottom w:val="0"/>
      <w:divBdr>
        <w:top w:val="none" w:sz="0" w:space="0" w:color="auto"/>
        <w:left w:val="none" w:sz="0" w:space="0" w:color="auto"/>
        <w:bottom w:val="none" w:sz="0" w:space="0" w:color="auto"/>
        <w:right w:val="none" w:sz="0" w:space="0" w:color="auto"/>
      </w:divBdr>
    </w:div>
    <w:div w:id="1018235689">
      <w:bodyDiv w:val="1"/>
      <w:marLeft w:val="0"/>
      <w:marRight w:val="0"/>
      <w:marTop w:val="0"/>
      <w:marBottom w:val="0"/>
      <w:divBdr>
        <w:top w:val="none" w:sz="0" w:space="0" w:color="auto"/>
        <w:left w:val="none" w:sz="0" w:space="0" w:color="auto"/>
        <w:bottom w:val="none" w:sz="0" w:space="0" w:color="auto"/>
        <w:right w:val="none" w:sz="0" w:space="0" w:color="auto"/>
      </w:divBdr>
    </w:div>
    <w:div w:id="1060323184">
      <w:bodyDiv w:val="1"/>
      <w:marLeft w:val="0"/>
      <w:marRight w:val="0"/>
      <w:marTop w:val="0"/>
      <w:marBottom w:val="0"/>
      <w:divBdr>
        <w:top w:val="none" w:sz="0" w:space="0" w:color="auto"/>
        <w:left w:val="none" w:sz="0" w:space="0" w:color="auto"/>
        <w:bottom w:val="none" w:sz="0" w:space="0" w:color="auto"/>
        <w:right w:val="none" w:sz="0" w:space="0" w:color="auto"/>
      </w:divBdr>
      <w:divsChild>
        <w:div w:id="1517041626">
          <w:marLeft w:val="0"/>
          <w:marRight w:val="0"/>
          <w:marTop w:val="0"/>
          <w:marBottom w:val="0"/>
          <w:divBdr>
            <w:top w:val="none" w:sz="0" w:space="0" w:color="auto"/>
            <w:left w:val="none" w:sz="0" w:space="0" w:color="auto"/>
            <w:bottom w:val="none" w:sz="0" w:space="0" w:color="auto"/>
            <w:right w:val="none" w:sz="0" w:space="0" w:color="auto"/>
          </w:divBdr>
        </w:div>
      </w:divsChild>
    </w:div>
    <w:div w:id="1077745659">
      <w:bodyDiv w:val="1"/>
      <w:marLeft w:val="0"/>
      <w:marRight w:val="0"/>
      <w:marTop w:val="0"/>
      <w:marBottom w:val="0"/>
      <w:divBdr>
        <w:top w:val="none" w:sz="0" w:space="0" w:color="auto"/>
        <w:left w:val="none" w:sz="0" w:space="0" w:color="auto"/>
        <w:bottom w:val="none" w:sz="0" w:space="0" w:color="auto"/>
        <w:right w:val="none" w:sz="0" w:space="0" w:color="auto"/>
      </w:divBdr>
    </w:div>
    <w:div w:id="1139692114">
      <w:bodyDiv w:val="1"/>
      <w:marLeft w:val="0"/>
      <w:marRight w:val="0"/>
      <w:marTop w:val="0"/>
      <w:marBottom w:val="0"/>
      <w:divBdr>
        <w:top w:val="none" w:sz="0" w:space="0" w:color="auto"/>
        <w:left w:val="none" w:sz="0" w:space="0" w:color="auto"/>
        <w:bottom w:val="none" w:sz="0" w:space="0" w:color="auto"/>
        <w:right w:val="none" w:sz="0" w:space="0" w:color="auto"/>
      </w:divBdr>
    </w:div>
    <w:div w:id="1150486836">
      <w:bodyDiv w:val="1"/>
      <w:marLeft w:val="0"/>
      <w:marRight w:val="0"/>
      <w:marTop w:val="0"/>
      <w:marBottom w:val="0"/>
      <w:divBdr>
        <w:top w:val="none" w:sz="0" w:space="0" w:color="auto"/>
        <w:left w:val="none" w:sz="0" w:space="0" w:color="auto"/>
        <w:bottom w:val="none" w:sz="0" w:space="0" w:color="auto"/>
        <w:right w:val="none" w:sz="0" w:space="0" w:color="auto"/>
      </w:divBdr>
    </w:div>
    <w:div w:id="1274939049">
      <w:bodyDiv w:val="1"/>
      <w:marLeft w:val="0"/>
      <w:marRight w:val="0"/>
      <w:marTop w:val="0"/>
      <w:marBottom w:val="0"/>
      <w:divBdr>
        <w:top w:val="none" w:sz="0" w:space="0" w:color="auto"/>
        <w:left w:val="none" w:sz="0" w:space="0" w:color="auto"/>
        <w:bottom w:val="none" w:sz="0" w:space="0" w:color="auto"/>
        <w:right w:val="none" w:sz="0" w:space="0" w:color="auto"/>
      </w:divBdr>
    </w:div>
    <w:div w:id="1291783262">
      <w:bodyDiv w:val="1"/>
      <w:marLeft w:val="0"/>
      <w:marRight w:val="0"/>
      <w:marTop w:val="0"/>
      <w:marBottom w:val="0"/>
      <w:divBdr>
        <w:top w:val="none" w:sz="0" w:space="0" w:color="auto"/>
        <w:left w:val="none" w:sz="0" w:space="0" w:color="auto"/>
        <w:bottom w:val="none" w:sz="0" w:space="0" w:color="auto"/>
        <w:right w:val="none" w:sz="0" w:space="0" w:color="auto"/>
      </w:divBdr>
    </w:div>
    <w:div w:id="1330713186">
      <w:bodyDiv w:val="1"/>
      <w:marLeft w:val="0"/>
      <w:marRight w:val="0"/>
      <w:marTop w:val="0"/>
      <w:marBottom w:val="0"/>
      <w:divBdr>
        <w:top w:val="none" w:sz="0" w:space="0" w:color="auto"/>
        <w:left w:val="none" w:sz="0" w:space="0" w:color="auto"/>
        <w:bottom w:val="none" w:sz="0" w:space="0" w:color="auto"/>
        <w:right w:val="none" w:sz="0" w:space="0" w:color="auto"/>
      </w:divBdr>
    </w:div>
    <w:div w:id="1387069552">
      <w:bodyDiv w:val="1"/>
      <w:marLeft w:val="0"/>
      <w:marRight w:val="0"/>
      <w:marTop w:val="0"/>
      <w:marBottom w:val="0"/>
      <w:divBdr>
        <w:top w:val="none" w:sz="0" w:space="0" w:color="auto"/>
        <w:left w:val="none" w:sz="0" w:space="0" w:color="auto"/>
        <w:bottom w:val="none" w:sz="0" w:space="0" w:color="auto"/>
        <w:right w:val="none" w:sz="0" w:space="0" w:color="auto"/>
      </w:divBdr>
    </w:div>
    <w:div w:id="1495532098">
      <w:bodyDiv w:val="1"/>
      <w:marLeft w:val="0"/>
      <w:marRight w:val="0"/>
      <w:marTop w:val="0"/>
      <w:marBottom w:val="0"/>
      <w:divBdr>
        <w:top w:val="none" w:sz="0" w:space="0" w:color="auto"/>
        <w:left w:val="none" w:sz="0" w:space="0" w:color="auto"/>
        <w:bottom w:val="none" w:sz="0" w:space="0" w:color="auto"/>
        <w:right w:val="none" w:sz="0" w:space="0" w:color="auto"/>
      </w:divBdr>
    </w:div>
    <w:div w:id="1520390957">
      <w:bodyDiv w:val="1"/>
      <w:marLeft w:val="0"/>
      <w:marRight w:val="0"/>
      <w:marTop w:val="0"/>
      <w:marBottom w:val="0"/>
      <w:divBdr>
        <w:top w:val="none" w:sz="0" w:space="0" w:color="auto"/>
        <w:left w:val="none" w:sz="0" w:space="0" w:color="auto"/>
        <w:bottom w:val="none" w:sz="0" w:space="0" w:color="auto"/>
        <w:right w:val="none" w:sz="0" w:space="0" w:color="auto"/>
      </w:divBdr>
    </w:div>
    <w:div w:id="1572152889">
      <w:bodyDiv w:val="1"/>
      <w:marLeft w:val="0"/>
      <w:marRight w:val="0"/>
      <w:marTop w:val="0"/>
      <w:marBottom w:val="0"/>
      <w:divBdr>
        <w:top w:val="none" w:sz="0" w:space="0" w:color="auto"/>
        <w:left w:val="none" w:sz="0" w:space="0" w:color="auto"/>
        <w:bottom w:val="none" w:sz="0" w:space="0" w:color="auto"/>
        <w:right w:val="none" w:sz="0" w:space="0" w:color="auto"/>
      </w:divBdr>
    </w:div>
    <w:div w:id="1575120523">
      <w:bodyDiv w:val="1"/>
      <w:marLeft w:val="0"/>
      <w:marRight w:val="0"/>
      <w:marTop w:val="0"/>
      <w:marBottom w:val="0"/>
      <w:divBdr>
        <w:top w:val="none" w:sz="0" w:space="0" w:color="auto"/>
        <w:left w:val="none" w:sz="0" w:space="0" w:color="auto"/>
        <w:bottom w:val="none" w:sz="0" w:space="0" w:color="auto"/>
        <w:right w:val="none" w:sz="0" w:space="0" w:color="auto"/>
      </w:divBdr>
    </w:div>
    <w:div w:id="1603685774">
      <w:bodyDiv w:val="1"/>
      <w:marLeft w:val="0"/>
      <w:marRight w:val="0"/>
      <w:marTop w:val="0"/>
      <w:marBottom w:val="0"/>
      <w:divBdr>
        <w:top w:val="none" w:sz="0" w:space="0" w:color="auto"/>
        <w:left w:val="none" w:sz="0" w:space="0" w:color="auto"/>
        <w:bottom w:val="none" w:sz="0" w:space="0" w:color="auto"/>
        <w:right w:val="none" w:sz="0" w:space="0" w:color="auto"/>
      </w:divBdr>
    </w:div>
    <w:div w:id="1603803136">
      <w:bodyDiv w:val="1"/>
      <w:marLeft w:val="0"/>
      <w:marRight w:val="0"/>
      <w:marTop w:val="0"/>
      <w:marBottom w:val="0"/>
      <w:divBdr>
        <w:top w:val="none" w:sz="0" w:space="0" w:color="auto"/>
        <w:left w:val="none" w:sz="0" w:space="0" w:color="auto"/>
        <w:bottom w:val="none" w:sz="0" w:space="0" w:color="auto"/>
        <w:right w:val="none" w:sz="0" w:space="0" w:color="auto"/>
      </w:divBdr>
    </w:div>
    <w:div w:id="1632587822">
      <w:bodyDiv w:val="1"/>
      <w:marLeft w:val="0"/>
      <w:marRight w:val="0"/>
      <w:marTop w:val="0"/>
      <w:marBottom w:val="0"/>
      <w:divBdr>
        <w:top w:val="none" w:sz="0" w:space="0" w:color="auto"/>
        <w:left w:val="none" w:sz="0" w:space="0" w:color="auto"/>
        <w:bottom w:val="none" w:sz="0" w:space="0" w:color="auto"/>
        <w:right w:val="none" w:sz="0" w:space="0" w:color="auto"/>
      </w:divBdr>
    </w:div>
    <w:div w:id="1641039166">
      <w:bodyDiv w:val="1"/>
      <w:marLeft w:val="0"/>
      <w:marRight w:val="0"/>
      <w:marTop w:val="0"/>
      <w:marBottom w:val="0"/>
      <w:divBdr>
        <w:top w:val="none" w:sz="0" w:space="0" w:color="auto"/>
        <w:left w:val="none" w:sz="0" w:space="0" w:color="auto"/>
        <w:bottom w:val="none" w:sz="0" w:space="0" w:color="auto"/>
        <w:right w:val="none" w:sz="0" w:space="0" w:color="auto"/>
      </w:divBdr>
    </w:div>
    <w:div w:id="1676150029">
      <w:bodyDiv w:val="1"/>
      <w:marLeft w:val="0"/>
      <w:marRight w:val="0"/>
      <w:marTop w:val="0"/>
      <w:marBottom w:val="0"/>
      <w:divBdr>
        <w:top w:val="none" w:sz="0" w:space="0" w:color="auto"/>
        <w:left w:val="none" w:sz="0" w:space="0" w:color="auto"/>
        <w:bottom w:val="none" w:sz="0" w:space="0" w:color="auto"/>
        <w:right w:val="none" w:sz="0" w:space="0" w:color="auto"/>
      </w:divBdr>
    </w:div>
    <w:div w:id="1766923044">
      <w:bodyDiv w:val="1"/>
      <w:marLeft w:val="0"/>
      <w:marRight w:val="0"/>
      <w:marTop w:val="0"/>
      <w:marBottom w:val="0"/>
      <w:divBdr>
        <w:top w:val="none" w:sz="0" w:space="0" w:color="auto"/>
        <w:left w:val="none" w:sz="0" w:space="0" w:color="auto"/>
        <w:bottom w:val="none" w:sz="0" w:space="0" w:color="auto"/>
        <w:right w:val="none" w:sz="0" w:space="0" w:color="auto"/>
      </w:divBdr>
    </w:div>
    <w:div w:id="1792624101">
      <w:bodyDiv w:val="1"/>
      <w:marLeft w:val="0"/>
      <w:marRight w:val="0"/>
      <w:marTop w:val="0"/>
      <w:marBottom w:val="0"/>
      <w:divBdr>
        <w:top w:val="none" w:sz="0" w:space="0" w:color="auto"/>
        <w:left w:val="none" w:sz="0" w:space="0" w:color="auto"/>
        <w:bottom w:val="none" w:sz="0" w:space="0" w:color="auto"/>
        <w:right w:val="none" w:sz="0" w:space="0" w:color="auto"/>
      </w:divBdr>
    </w:div>
    <w:div w:id="1854760990">
      <w:bodyDiv w:val="1"/>
      <w:marLeft w:val="0"/>
      <w:marRight w:val="0"/>
      <w:marTop w:val="0"/>
      <w:marBottom w:val="0"/>
      <w:divBdr>
        <w:top w:val="none" w:sz="0" w:space="0" w:color="auto"/>
        <w:left w:val="none" w:sz="0" w:space="0" w:color="auto"/>
        <w:bottom w:val="none" w:sz="0" w:space="0" w:color="auto"/>
        <w:right w:val="none" w:sz="0" w:space="0" w:color="auto"/>
      </w:divBdr>
    </w:div>
    <w:div w:id="1865943683">
      <w:bodyDiv w:val="1"/>
      <w:marLeft w:val="0"/>
      <w:marRight w:val="0"/>
      <w:marTop w:val="0"/>
      <w:marBottom w:val="0"/>
      <w:divBdr>
        <w:top w:val="none" w:sz="0" w:space="0" w:color="auto"/>
        <w:left w:val="none" w:sz="0" w:space="0" w:color="auto"/>
        <w:bottom w:val="none" w:sz="0" w:space="0" w:color="auto"/>
        <w:right w:val="none" w:sz="0" w:space="0" w:color="auto"/>
      </w:divBdr>
    </w:div>
    <w:div w:id="1883252937">
      <w:bodyDiv w:val="1"/>
      <w:marLeft w:val="0"/>
      <w:marRight w:val="0"/>
      <w:marTop w:val="0"/>
      <w:marBottom w:val="0"/>
      <w:divBdr>
        <w:top w:val="none" w:sz="0" w:space="0" w:color="auto"/>
        <w:left w:val="none" w:sz="0" w:space="0" w:color="auto"/>
        <w:bottom w:val="none" w:sz="0" w:space="0" w:color="auto"/>
        <w:right w:val="none" w:sz="0" w:space="0" w:color="auto"/>
      </w:divBdr>
    </w:div>
    <w:div w:id="1909261361">
      <w:bodyDiv w:val="1"/>
      <w:marLeft w:val="0"/>
      <w:marRight w:val="0"/>
      <w:marTop w:val="0"/>
      <w:marBottom w:val="0"/>
      <w:divBdr>
        <w:top w:val="none" w:sz="0" w:space="0" w:color="auto"/>
        <w:left w:val="none" w:sz="0" w:space="0" w:color="auto"/>
        <w:bottom w:val="none" w:sz="0" w:space="0" w:color="auto"/>
        <w:right w:val="none" w:sz="0" w:space="0" w:color="auto"/>
      </w:divBdr>
    </w:div>
    <w:div w:id="19457288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858">
          <w:marLeft w:val="0"/>
          <w:marRight w:val="0"/>
          <w:marTop w:val="0"/>
          <w:marBottom w:val="0"/>
          <w:divBdr>
            <w:top w:val="none" w:sz="0" w:space="0" w:color="auto"/>
            <w:left w:val="none" w:sz="0" w:space="0" w:color="auto"/>
            <w:bottom w:val="none" w:sz="0" w:space="0" w:color="auto"/>
            <w:right w:val="none" w:sz="0" w:space="0" w:color="auto"/>
          </w:divBdr>
        </w:div>
      </w:divsChild>
    </w:div>
    <w:div w:id="1983729392">
      <w:bodyDiv w:val="1"/>
      <w:marLeft w:val="0"/>
      <w:marRight w:val="0"/>
      <w:marTop w:val="0"/>
      <w:marBottom w:val="0"/>
      <w:divBdr>
        <w:top w:val="none" w:sz="0" w:space="0" w:color="auto"/>
        <w:left w:val="none" w:sz="0" w:space="0" w:color="auto"/>
        <w:bottom w:val="none" w:sz="0" w:space="0" w:color="auto"/>
        <w:right w:val="none" w:sz="0" w:space="0" w:color="auto"/>
      </w:divBdr>
    </w:div>
    <w:div w:id="1998414562">
      <w:bodyDiv w:val="1"/>
      <w:marLeft w:val="0"/>
      <w:marRight w:val="0"/>
      <w:marTop w:val="0"/>
      <w:marBottom w:val="0"/>
      <w:divBdr>
        <w:top w:val="none" w:sz="0" w:space="0" w:color="auto"/>
        <w:left w:val="none" w:sz="0" w:space="0" w:color="auto"/>
        <w:bottom w:val="none" w:sz="0" w:space="0" w:color="auto"/>
        <w:right w:val="none" w:sz="0" w:space="0" w:color="auto"/>
      </w:divBdr>
      <w:divsChild>
        <w:div w:id="749697226">
          <w:marLeft w:val="0"/>
          <w:marRight w:val="0"/>
          <w:marTop w:val="0"/>
          <w:marBottom w:val="0"/>
          <w:divBdr>
            <w:top w:val="none" w:sz="0" w:space="0" w:color="auto"/>
            <w:left w:val="none" w:sz="0" w:space="0" w:color="auto"/>
            <w:bottom w:val="none" w:sz="0" w:space="0" w:color="auto"/>
            <w:right w:val="none" w:sz="0" w:space="0" w:color="auto"/>
          </w:divBdr>
        </w:div>
      </w:divsChild>
    </w:div>
    <w:div w:id="2008241994">
      <w:bodyDiv w:val="1"/>
      <w:marLeft w:val="0"/>
      <w:marRight w:val="0"/>
      <w:marTop w:val="0"/>
      <w:marBottom w:val="0"/>
      <w:divBdr>
        <w:top w:val="none" w:sz="0" w:space="0" w:color="auto"/>
        <w:left w:val="none" w:sz="0" w:space="0" w:color="auto"/>
        <w:bottom w:val="none" w:sz="0" w:space="0" w:color="auto"/>
        <w:right w:val="none" w:sz="0" w:space="0" w:color="auto"/>
      </w:divBdr>
    </w:div>
    <w:div w:id="2060736805">
      <w:bodyDiv w:val="1"/>
      <w:marLeft w:val="0"/>
      <w:marRight w:val="0"/>
      <w:marTop w:val="0"/>
      <w:marBottom w:val="0"/>
      <w:divBdr>
        <w:top w:val="none" w:sz="0" w:space="0" w:color="auto"/>
        <w:left w:val="none" w:sz="0" w:space="0" w:color="auto"/>
        <w:bottom w:val="none" w:sz="0" w:space="0" w:color="auto"/>
        <w:right w:val="none" w:sz="0" w:space="0" w:color="auto"/>
      </w:divBdr>
    </w:div>
    <w:div w:id="211794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a08fe4-1176-4834-bade-0eca17d65923" xsi:nil="true"/>
  </documentManagement>
</p:properties>
</file>

<file path=customXml/item2.xml><?xml version="1.0" encoding="utf-8"?>
<b:Sources xmlns:b="http://schemas.openxmlformats.org/officeDocument/2006/bibliography" xmlns="http://schemas.openxmlformats.org/officeDocument/2006/bibliography" SelectedStyle="\ABNT_Author.XSL" StyleName="APA" Version="1">
  <b:Source>
    <b:Tag>Gue13</b:Tag>
    <b:SourceType>Book</b:SourceType>
    <b:Guid>{8A182DD3-15A3-420F-9E35-EF3F8934EAED}</b:Guid>
    <b:Author>
      <b:Author>
        <b:NameList>
          <b:Person>
            <b:Last>Guerra</b:Last>
            <b:First>Eduardo</b:First>
          </b:Person>
        </b:NameList>
      </b:Author>
    </b:Author>
    <b:Title>Design Patterns com JAVA: Projeto Orientado a Objetos Guiado por Padrões</b:Title>
    <b:Year>2013</b:Year>
    <b:City>São Paulo</b:City>
    <b:Publisher>Casa do Código</b:Publisher>
    <b:Edition>1</b:Edition>
    <b:RefOrder>1</b:RefOrder>
  </b:Source>
  <b:Source>
    <b:Tag>Fur02</b:Tag>
    <b:SourceType>Book</b:SourceType>
    <b:Guid>{49ADB8E2-F978-4FD1-900C-112D4296B510}</b:Guid>
    <b:Author>
      <b:Author>
        <b:NameList>
          <b:Person>
            <b:Last>Furgere</b:Last>
            <b:First>Sergio</b:First>
          </b:Person>
        </b:NameList>
      </b:Author>
    </b:Author>
    <b:Title>JAVA 2: Ensino Didático Desenvolvendo e Implementando Aplicações</b:Title>
    <b:Year>2002</b:Year>
    <b:City>São Paulo</b:City>
    <b:Publisher>Érica</b:Publisher>
    <b:Edition>1</b:Edition>
    <b:RefOrder>2</b:RefOrder>
  </b:Source>
  <b:Source>
    <b:Tag>Zam12</b:Tag>
    <b:SourceType>Book</b:SourceType>
    <b:Guid>{DBAB107A-E64D-40EA-BDD7-A5F1454049F4}</b:Guid>
    <b:Author>
      <b:Author>
        <b:NameList>
          <b:Person>
            <b:Last>Zambon</b:Last>
            <b:First>Giulio</b:First>
          </b:Person>
        </b:NameList>
      </b:Author>
    </b:Author>
    <b:Title>Beginnig JSP, JSF and Tomcat Java Web Development</b:Title>
    <b:Year>2012</b:Year>
    <b:City>New York</b:City>
    <b:Publisher>Apress</b:Publisher>
    <b:Edition>2</b:Edition>
    <b:RefOrder>3</b:RefOrder>
  </b:Source>
  <b:Source>
    <b:Tag>Hun98</b:Tag>
    <b:SourceType>Book</b:SourceType>
    <b:Guid>{82B307A6-62A8-4AD4-AAE2-FC008C95E698}</b:Guid>
    <b:Author>
      <b:Author>
        <b:NameList>
          <b:Person>
            <b:Last>Hunter</b:Last>
            <b:First>Jason</b:First>
          </b:Person>
          <b:Person>
            <b:Last>Crawford</b:Last>
            <b:First>William</b:First>
          </b:Person>
        </b:NameList>
      </b:Author>
    </b:Author>
    <b:Title>JavaTM Servlet Programming</b:Title>
    <b:Year>1998</b:Year>
    <b:City>Sebastopol</b:City>
    <b:Publisher>O'Reilly Media</b:Publisher>
    <b:Edition>1</b:Edition>
    <b:RefOrder>4</b:RefOrder>
  </b:Source>
  <b:Source>
    <b:Tag>LUC11</b:Tag>
    <b:SourceType>Book</b:SourceType>
    <b:Guid>{14A9EF50-9660-49DE-A0F8-6FBF2ECEFEB2}</b:Guid>
    <b:Author>
      <b:Author>
        <b:NameList>
          <b:Person>
            <b:Last>LUCKESI</b:Last>
            <b:First>Cipriano</b:First>
            <b:Middle>Carlos</b:Middle>
          </b:Person>
        </b:NameList>
      </b:Author>
    </b:Author>
    <b:Title>Avaliação da Aprendizagem Componente do Ato Pedagógico</b:Title>
    <b:Year>2011</b:Year>
    <b:City>São Paulo</b:City>
    <b:Publisher>Cortez</b:Publisher>
    <b:Edition>1</b:Edition>
    <b:RefOrder>5</b:RefOrder>
  </b:Source>
  <b:Source>
    <b:Tag>Lib90</b:Tag>
    <b:SourceType>Book</b:SourceType>
    <b:Guid>{5E78D1C3-2D12-4103-8B0C-3458F5479C24}</b:Guid>
    <b:Author>
      <b:Author>
        <b:NameList>
          <b:Person>
            <b:Last>Libâneo</b:Last>
            <b:First>J.</b:First>
            <b:Middle>C</b:Middle>
          </b:Person>
        </b:NameList>
      </b:Author>
    </b:Author>
    <b:Title>Didática</b:Title>
    <b:Year>1990</b:Year>
    <b:City>São Paulo</b:City>
    <b:Publisher>Cortez</b:Publisher>
    <b:RefOrder>6</b:RefOrder>
  </b:Source>
  <b:Source>
    <b:Tag>MOR14</b:Tag>
    <b:SourceType>Book</b:SourceType>
    <b:Guid>{5D93F332-01A0-4A99-83E8-488B40F74B59}</b:Guid>
    <b:Author>
      <b:Author>
        <b:NameList>
          <b:Person>
            <b:Last>MORETTO</b:Last>
            <b:First>Vasco</b:First>
            <b:Middle>Pedro</b:Middle>
          </b:Person>
        </b:NameList>
      </b:Author>
    </b:Author>
    <b:Title>Prova: um momento privilegiado de estudo, não um acerto de contas</b:Title>
    <b:Year>2014</b:Year>
    <b:City>Rio de Janeiro</b:City>
    <b:Publisher>Lamparina</b:Publisher>
    <b:Edition>9</b:Edition>
    <b:RefOrder>7</b:RefOrder>
  </b:Source>
  <b:Source>
    <b:Tag>HAY11</b:Tag>
    <b:SourceType>Book</b:SourceType>
    <b:Guid>{C6EDD1C2-C51F-431A-86CD-211EBC383B1F}</b:Guid>
    <b:Author>
      <b:Author>
        <b:NameList>
          <b:Person>
            <b:Last>HAYDT</b:Last>
            <b:First>Regina</b:First>
            <b:Middle>Célia Cazaux</b:Middle>
          </b:Person>
        </b:NameList>
      </b:Author>
    </b:Author>
    <b:Title>Curso de Didática Geral</b:Title>
    <b:Year>2011</b:Year>
    <b:City>São paulo</b:City>
    <b:Publisher>Ática</b:Publisher>
    <b:Edition>1</b:Edition>
    <b:RefOrder>8</b:RefOrder>
  </b:Source>
  <b:Source>
    <b:Tag>MUR08</b:Tag>
    <b:SourceType>Book</b:SourceType>
    <b:Guid>{53214832-6D9C-4E5B-9AFF-567AF97313E2}</b:Guid>
    <b:Author>
      <b:Author>
        <b:NameList>
          <b:Person>
            <b:Last>MURACH</b:Last>
            <b:First>J</b:First>
          </b:Person>
          <b:Person>
            <b:Last>STEELMAN</b:Last>
            <b:First>A</b:First>
          </b:Person>
        </b:NameList>
      </b:Author>
    </b:Author>
    <b:Title>Java, Servlets and JSP</b:Title>
    <b:Year>2008</b:Year>
    <b:City>Fresno</b:City>
    <b:Publisher>Mike Murach &amp; Associates</b:Publisher>
    <b:Edition>2</b:Edition>
    <b:RefOrder>9</b:RefOrder>
  </b:Source>
  <b:Source>
    <b:Tag>BOE15</b:Tag>
    <b:SourceType>Book</b:SourceType>
    <b:Guid>{EE4A770B-C80F-4E8B-9D87-51ECD92187FF}</b:Guid>
    <b:Author>
      <b:Author>
        <b:NameList>
          <b:Person>
            <b:Last>BOEHM</b:Last>
            <b:First>A</b:First>
          </b:Person>
          <b:Person>
            <b:Last>RUVALCABA</b:Last>
            <b:First>Z</b:First>
          </b:Person>
        </b:NameList>
      </b:Author>
    </b:Author>
    <b:Title>HTML5 and CSS3</b:Title>
    <b:Year>2015</b:Year>
    <b:City>Fresno</b:City>
    <b:Publisher>Mike Murach &amp; Associates</b:Publisher>
    <b:Edition>3</b:Edition>
    <b:RefOrder>10</b:RefOrder>
  </b:Source>
  <b:Source>
    <b:Tag>FOS16</b:Tag>
    <b:SourceType>Book</b:SourceType>
    <b:Guid>{B6030F0F-7A02-4162-99AC-BF84510C47B8}</b:Guid>
    <b:Author>
      <b:Author>
        <b:NameList>
          <b:Person>
            <b:Last>FOSTER</b:Last>
            <b:First>E.</b:First>
            <b:Middle>C</b:Middle>
          </b:Person>
          <b:Person>
            <b:Last>GODBOLE</b:Last>
            <b:First>S</b:First>
          </b:Person>
        </b:NameList>
      </b:Author>
    </b:Author>
    <b:Title>Database Systems: A Pragmatic Approach</b:Title>
    <b:Year>2016</b:Year>
    <b:City>New York</b:City>
    <b:Publisher>Apress</b:Publisher>
    <b:RefOrder>11</b:RefOrder>
  </b:Source>
  <b:Source>
    <b:Tag>HOL04</b:Tag>
    <b:SourceType>Book</b:SourceType>
    <b:Guid>{C6F10EE6-E641-4347-ADBB-FC90862566A5}</b:Guid>
    <b:Author>
      <b:Author>
        <b:NameList>
          <b:Person>
            <b:Last>HOLZNER</b:Last>
            <b:First>S</b:First>
          </b:Person>
        </b:NameList>
      </b:Author>
    </b:Author>
    <b:Title>Eclipse</b:Title>
    <b:Year>2004</b:Year>
    <b:City>Sebastopol</b:City>
    <b:Publisher>O'Reilly Media</b:Publisher>
    <b:RefOrder>12</b:RefOrder>
  </b:Source>
  <b:Source>
    <b:Tag>WAH00</b:Tag>
    <b:SourceType>InternetSite</b:SourceType>
    <b:Guid>{B4F2E084-DB54-4FD6-9A02-E409C0644566}</b:Guid>
    <b:Title>Servlet and JSP Programming with IBM WebSphere Studio and VisualAge for Java</b:Title>
    <b:Year>2000</b:Year>
    <b:Author>
      <b:Author>
        <b:NameList>
          <b:Person>
            <b:Last>WAHLI</b:Last>
            <b:First>U.</b:First>
            <b:Middle>et al</b:Middle>
          </b:Person>
        </b:NameList>
      </b:Author>
    </b:Author>
    <b:InternetSiteTitle>IBM RedBooks</b:InternetSiteTitle>
    <b:YearAccessed>2017</b:YearAccessed>
    <b:MonthAccessed>Maio</b:MonthAccessed>
    <b:DayAccessed>19</b:DayAccessed>
    <b:URL>https://www.redbooks.ibm.com/redbooks/pdfs/sg245755.pdf</b:URL>
    <b:RefOrder>13</b:RefOrder>
  </b:Source>
  <b:Source>
    <b:Tag>ORA17</b:Tag>
    <b:SourceType>InternetSite</b:SourceType>
    <b:Guid>{1399BA45-CEF0-4932-950D-48A399B4D931}</b:Guid>
    <b:Author>
      <b:Author>
        <b:NameList>
          <b:Person>
            <b:Last>ORACLE</b:Last>
          </b:Person>
        </b:NameList>
      </b:Author>
    </b:Author>
    <b:Title>Java Servlet Technology</b:Title>
    <b:InternetSiteTitle>Oracle</b:InternetSiteTitle>
    <b:YearAccessed>2017</b:YearAccessed>
    <b:MonthAccessed>Maio</b:MonthAccessed>
    <b:DayAccessed>22</b:DayAccessed>
    <b:URL>http://www.oracle.com/technetwork/java/index-jsp-135475.html</b:URL>
    <b:RefOrder>14</b:RefOrder>
  </b:Source>
  <b:Source>
    <b:Tag>Vuk11</b:Tag>
    <b:SourceType>Book</b:SourceType>
    <b:Guid>{AA046761-0B37-4B0B-9D30-93CA98BDD0B5}</b:Guid>
    <b:Author>
      <b:Author>
        <b:NameList>
          <b:Person>
            <b:Last>Vukotic</b:Last>
            <b:First>Aleksa</b:First>
          </b:Person>
          <b:Person>
            <b:Last>Goodwill</b:Last>
            <b:First>James</b:First>
          </b:Person>
        </b:NameList>
      </b:Author>
    </b:Author>
    <b:Title>Apache Tomcat 7</b:Title>
    <b:Year>2011</b:Year>
    <b:City>New York</b:City>
    <b:Publisher>Apress</b:Publisher>
    <b:RefOrder>15</b:RefOrder>
  </b:Source>
  <b:Source>
    <b:Tag>Ora171</b:Tag>
    <b:SourceType>InternetSite</b:SourceType>
    <b:Guid>{211C0873-B3CE-4895-B391-17029B27C9E1}</b:Guid>
    <b:Author>
      <b:Author>
        <b:Corporate>Oracle Corporation</b:Corporate>
      </b:Author>
    </b:Author>
    <b:Title>Java Servlet Technology</b:Title>
    <b:InternetSiteTitle>Oracle</b:InternetSiteTitle>
    <b:YearAccessed>2017</b:YearAccessed>
    <b:MonthAccessed>Maio</b:MonthAccessed>
    <b:DayAccessed>22</b:DayAccessed>
    <b:URL>http://www.oracle.com/technetwork/java/index-jsp-135475.html</b:URL>
    <b:RefOrder>16</b:RefOrder>
  </b:Source>
  <b:Source>
    <b:Tag>Ora172</b:Tag>
    <b:SourceType>InternetSite</b:SourceType>
    <b:Guid>{D550574D-0168-4C17-B22C-AC08073ACD25}</b:Guid>
    <b:Author>
      <b:Author>
        <b:Corporate>Oracle Corporation</b:Corporate>
      </b:Author>
    </b:Author>
    <b:Title>Oracle Database 11g Express Edition</b:Title>
    <b:InternetSiteTitle>Oracle</b:InternetSiteTitle>
    <b:YearAccessed>2017</b:YearAccessed>
    <b:MonthAccessed>Maio</b:MonthAccessed>
    <b:DayAccessed>22</b:DayAccessed>
    <b:URL>http://www.oracle.com/technetwork/database/database-technologies/express-edition/overview/index.html</b:URL>
    <b:RefOrder>17</b:RefOrder>
  </b:Source>
  <b:Source>
    <b:Tag>Ora17</b:Tag>
    <b:SourceType>InternetSite</b:SourceType>
    <b:Guid>{2186AEEA-A7E7-41A2-B814-E03D4B9FC56E}</b:Guid>
    <b:Title>SQL Developer Data Modeler</b:Title>
    <b:Author>
      <b:Author>
        <b:Corporate>Oracle Corporation</b:Corporate>
      </b:Author>
    </b:Author>
    <b:InternetSiteTitle>Oracle</b:InternetSiteTitle>
    <b:YearAccessed>2017</b:YearAccessed>
    <b:MonthAccessed>Maio</b:MonthAccessed>
    <b:DayAccessed>22</b:DayAccessed>
    <b:URL>http://www.oracle.com/technetwork/developer-tools/datamodeler/overview/index.html</b:URL>
    <b:RefOrder>18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585C1CC8FEA6247A54CE1E552A38498" ma:contentTypeVersion="14" ma:contentTypeDescription="Create a new document." ma:contentTypeScope="" ma:versionID="97232ba457dc8dccb479c0fd4d4abca0">
  <xsd:schema xmlns:xsd="http://www.w3.org/2001/XMLSchema" xmlns:xs="http://www.w3.org/2001/XMLSchema" xmlns:p="http://schemas.microsoft.com/office/2006/metadata/properties" xmlns:ns3="4ea08fe4-1176-4834-bade-0eca17d65923" xmlns:ns4="0befec3c-4428-49a3-b0ba-273033f717b6" targetNamespace="http://schemas.microsoft.com/office/2006/metadata/properties" ma:root="true" ma:fieldsID="8cf0173b9b5dd9bc9c1297c9858d8ae7" ns3:_="" ns4:_="">
    <xsd:import namespace="4ea08fe4-1176-4834-bade-0eca17d65923"/>
    <xsd:import namespace="0befec3c-4428-49a3-b0ba-273033f717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08fe4-1176-4834-bade-0eca17d65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efec3c-4428-49a3-b0ba-273033f717b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5C9823-E819-49D3-A482-BA50AB2728C9}">
  <ds:schemaRefs>
    <ds:schemaRef ds:uri="http://schemas.microsoft.com/office/2006/metadata/properties"/>
    <ds:schemaRef ds:uri="http://schemas.microsoft.com/office/infopath/2007/PartnerControls"/>
    <ds:schemaRef ds:uri="4ea08fe4-1176-4834-bade-0eca17d65923"/>
  </ds:schemaRefs>
</ds:datastoreItem>
</file>

<file path=customXml/itemProps2.xml><?xml version="1.0" encoding="utf-8"?>
<ds:datastoreItem xmlns:ds="http://schemas.openxmlformats.org/officeDocument/2006/customXml" ds:itemID="{67ECB706-5737-4F32-849D-7D51AB4F595C}">
  <ds:schemaRefs>
    <ds:schemaRef ds:uri="http://schemas.openxmlformats.org/officeDocument/2006/bibliography"/>
  </ds:schemaRefs>
</ds:datastoreItem>
</file>

<file path=customXml/itemProps3.xml><?xml version="1.0" encoding="utf-8"?>
<ds:datastoreItem xmlns:ds="http://schemas.openxmlformats.org/officeDocument/2006/customXml" ds:itemID="{2C352079-8A51-4515-8559-6AB80C920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08fe4-1176-4834-bade-0eca17d65923"/>
    <ds:schemaRef ds:uri="0befec3c-4428-49a3-b0ba-273033f71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505BE-709B-4016-96DA-2C01DF58E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8631</Words>
  <Characters>46610</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Henrique Paulino</dc:creator>
  <cp:keywords/>
  <dc:description/>
  <cp:lastModifiedBy>CAIO HENRIQUE PAULINO</cp:lastModifiedBy>
  <cp:revision>3</cp:revision>
  <cp:lastPrinted>2024-06-07T13:23:00Z</cp:lastPrinted>
  <dcterms:created xsi:type="dcterms:W3CDTF">2024-06-07T13:23:00Z</dcterms:created>
  <dcterms:modified xsi:type="dcterms:W3CDTF">2024-06-07T13:23:00Z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0x0101007585C1CC8FEA6247A54CE1E552A38498</vt:lpwstr>
  </property>
</Properties>
</file>