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là bản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chép lại toàn bộ đề thi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 với ký tự chuẩn, bạn có thể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trực tiếp vào Word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KIỂM TRA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 Block — Self-Attention &amp; Feed-Forward Network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Thời gian: 90 phút · Được dùng máy tính · Không được dùng tài liệu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977"/>
        <w:gridCol w:w="607"/>
        <w:gridCol w:w="742"/>
      </w:tblGrid>
      <w:tr w:rsidR="009E3536" w:rsidRPr="009E3536" w:rsidTr="009E35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Bloom</w:t>
            </w:r>
          </w:p>
        </w:tc>
      </w:tr>
      <w:tr w:rsidR="009E3536" w:rsidRPr="009E3536" w:rsidTr="009E3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 thức Scaled Dot-Product Attention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</w:t>
            </w:r>
          </w:p>
        </w:tc>
      </w:tr>
      <w:tr w:rsidR="009E3536" w:rsidRPr="009E3536" w:rsidTr="009E3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QKV tính tay – forward pass đầy đủ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</w:t>
            </w:r>
          </w:p>
        </w:tc>
      </w:tr>
      <w:tr w:rsidR="009E3536" w:rsidRPr="009E3536" w:rsidTr="009E3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Multi-head attention và đếm tham số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L3</w:t>
            </w:r>
          </w:p>
        </w:tc>
      </w:tr>
      <w:tr w:rsidR="009E3536" w:rsidRPr="009E3536" w:rsidTr="009E3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FFN, kết nối cộng và nhận xét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</w:t>
            </w:r>
          </w:p>
        </w:tc>
      </w:tr>
      <w:tr w:rsidR="009E3536" w:rsidRPr="009E3536" w:rsidTr="009E3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3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10,0</w:t>
            </w:r>
          </w:p>
        </w:tc>
        <w:tc>
          <w:tcPr>
            <w:tcW w:w="0" w:type="auto"/>
            <w:vAlign w:val="center"/>
            <w:hideMark/>
          </w:tcPr>
          <w:p w:rsidR="009E3536" w:rsidRPr="009E3536" w:rsidRDefault="009E3536" w:rsidP="009E35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 liệu chung — dùng xuyên suốt bài kiểm tra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Câu “the cat sat”, ( d = 4 ).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Câu 1 và 2 dùng ( h = 1 ) head; Câu 3 dùng ( h = 2 ) heads.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Không áp dụng positional encoding và layer normalization.</w: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 trận embedding đầu vào: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X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\begin{pmatrix}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1,04 &amp; 0,84 &amp; 0,10 &amp; 1,00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0,32 &amp; 1,46 &amp; -0,09 &amp; 1,30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0,74 &amp; -0,49 &amp; 1,01 &amp; 0,00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\end{pmatrix}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(the, cat, sat)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 trận tham số: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W^Q = W^K = \text{diag}(1,0,\ 1,0,\ 0,5,\ 0,5), 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W^V = W^O = I_4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FFN (Câu 4):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( d_{ff} = 4 ), bias = 0; ma trận ( W_1, W_2 \in \mathbb{R}^{4 \times 4} )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Câu 1 — Công thức Scaled Dot-Product Attention (1,0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(1,0 điểm)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Viết công thức đầy đủ của Scaled Dot-Product Attention.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Giải thích ngắn gọn vai trò của ( Q, K, V ) và lý do chia cho ( \sqrt{d_k} ).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Câu 2 — Self-Attention tính tay (3,5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Sử dụng dữ liệu trong bảng trên.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(0,6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Tính: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Q = XW^Q,\quad K = XW^K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Trình bày chi tiết phép tính cho hàng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q_{cat} = (0,32,\ 1,46,\ -0,09,\ 1,30)\cdot \text{diag}(1,0,\ 1,0,\ 0,5,\ 0,5)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(b) (1,0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Tính ma trận điểm số: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 = \frac{QK^T}{\sqrt{d_k}}, \quad d_k = 4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\sqrt{4} = 2 \Rightarrow S_{ij} = \frac{q_i \cdot k_j}{2}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\begin{pmatrix}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\ldots &amp; \ldots &amp; \ldots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\ldots &amp; \ldots &amp; \ldots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\ldots &amp; \ldots &amp; \ldots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\end{pmatrix}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(1,0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Áp dụng softmax theo từng hàng của ( S ) để thu được ma trận attention ( A ).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Trình bày chi tiết hàng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\alpha_{cat,j}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\frac{\exp(S_{cat,j})}{\sum_{k \in {the,cat,sat}} \exp(S_{cat,k})}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\exp(S_{cat,the}) = \ldots,\quad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\exp(S_{cat,cat}) = \ldots,\quad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\exp(S_{cat,sat}) = \ldots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Z = \ldots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\alpha_{cat} = (\ldots,\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(0,9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Tính vector đầu ra: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z_{cat} = \sum_j \alpha_{cat,j} v_j,\quad V = X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z_{cat}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\alpha_{cat,the} x_{the}</w:t>
      </w:r>
    </w:p>
    <w:p w:rsidR="009E3536" w:rsidRPr="009E3536" w:rsidRDefault="009E3536" w:rsidP="009E35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\alpha_{cat,cat} x_{cat}</w:t>
      </w:r>
    </w:p>
    <w:p w:rsidR="009E3536" w:rsidRPr="009E3536" w:rsidRDefault="009E3536" w:rsidP="009E35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\alpha_{cat,sat} x_{sat}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Câu 3 — Multi-Head Attention (3,0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Dùng lại ( Q, K ) từ Câu 2 và ( V = X ).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Chia thành ( h = 2 ) heads, mỗi head có ( d_k = d_v = 2 ).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ước:</w:t>
      </w:r>
    </w:p>
    <w:p w:rsidR="009E3536" w:rsidRPr="009E3536" w:rsidRDefault="009E3536" w:rsidP="009E35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Head 1: chiều 0–1</w:t>
      </w:r>
    </w:p>
    <w:p w:rsidR="009E3536" w:rsidRPr="009E3536" w:rsidRDefault="009E3536" w:rsidP="009E35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Head 2: chiều 2–3</w:t>
      </w:r>
    </w:p>
    <w:p w:rsidR="009E3536" w:rsidRPr="009E3536" w:rsidRDefault="009E3536" w:rsidP="009E35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( W^O = I_4 )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(0,4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Với token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, tách: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Head 1: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q^{(1)}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{cat} = (\ldots,\ \ldots),\quad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k^{(1)}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{cat} = (\ldots,\ \ldots),\quad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v^{(1)}_{cat} = (\ldots,\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Head 2: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q^{(2)}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{cat} = (\ldots,\ \ldots),\quad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k^{(2)}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{cat} = (\ldots,\ \ldots),\quad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v^{(2)}_{cat} = (\ldots,\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(1,6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Tính đầu ra mỗi head: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z^{(1)}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{cat} =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\text{softmax}\left(\frac{Q_1 K_1^T}{\sqrt{2}}\right)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{cat,:} V_1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= (\ldots,\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z^{(2)}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{cat} =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\text{softmax}\left(\frac{Q_2 K_2^T}{\sqrt{2}}\right)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{cat,:} V_2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= (\ldots,\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(0,6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Ghép và chiếu: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\text{MultiHead}(x_{cat})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[z^{(1)}</w:t>
      </w:r>
      <w:r w:rsidRPr="009E3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{cat} \parallel z^{(2)}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{cat}] W^O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(0,4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Tính tổng số tham số của lớp MHSA (không bias, ( d_{model} = 4, h = 2 )).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Kết quả có bằng trường hợp ( h = 1 ) không? Giải thích.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Câu 4 — FFN và kết nối cộng (2,5 điểm)</w:t>
      </w:r>
    </w:p>
    <w:p w:rsidR="009E3536" w:rsidRPr="009E3536" w:rsidRDefault="009E3536" w:rsidP="009E35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Residual connection: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\text{output} = x + \text{sublayer}(x)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Áp dụng: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 = x_{cat} + z_{mhsa},\quad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h = \text{ReLU}(sW_1),\quad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x_{new} = s + hW_2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(0,5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 = x_{cat} + z_{mhsa}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(1,2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W_1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\begin{pmatrix}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0,5 &amp; -0,2 &amp; 0,3 &amp; 0,1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0,3 &amp; 0,4 &amp; -0,1 &amp; 0,2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-0,2 &amp; 0,1 &amp; 0,5 &amp; -0,3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0,4 &amp; -0,3 &amp; 0,2 &amp; 0,5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\end{pmatrix}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W_2 =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\begin{pmatrix}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0,4 &amp; 0,3 &amp; -0,2 &amp; 0,1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0,2 &amp; -0,1 &amp; 0,4 &amp; 0,3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-0,3 &amp; 0,2 &amp; 0,1 &amp; -0,2 \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0,1 &amp; 0,4 &amp; -0,3 &amp; 0,2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\end{pmatrix}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Trước ReLU: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sW_1 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Sau ReLU: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h 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\text{FFN_out} = hW_2 = (\ldots,\ \ldots,\ \ldots,\ \ldots)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(0,8 điểm)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x_{new} = s + \text{FFN_out}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>Viết 2–3 câu nhận xét: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So sánh ( x_{new} ) với embedding gốc ( x_{cat} = (0,32,\ 1,46,\ -0,09,\ 1,30) ).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br/>
        <w:t>Representation thay đổi thế nào và ý nghĩa trong xử lý ngôn ngữ?</w:t>
      </w:r>
    </w:p>
    <w:p w:rsidR="009E3536" w:rsidRPr="009E3536" w:rsidRDefault="000E1587" w:rsidP="009E353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158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E3536" w:rsidRPr="009E3536" w:rsidRDefault="009E3536" w:rsidP="009E35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Nếu bạn muốn, mình có thể </w:t>
      </w:r>
      <w:r w:rsidRPr="009E3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full từng câu từng bước</w:t>
      </w:r>
      <w:r w:rsidRPr="009E3536">
        <w:rPr>
          <w:rFonts w:ascii="Times New Roman" w:eastAsia="Times New Roman" w:hAnsi="Times New Roman" w:cs="Times New Roman"/>
          <w:kern w:val="0"/>
          <w14:ligatures w14:val="none"/>
        </w:rPr>
        <w:t xml:space="preserve"> (giống bài thi luôn) để bạn ôn thi </w:t>
      </w:r>
      <w:r w:rsidRPr="009E3536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:rsidR="009E3536" w:rsidRDefault="009E3536">
      <w:sdt>
        <w:sdtPr>
          <w:rPr>
            <w:rFonts w:ascii="Cambria Math" w:hAnsi="Cambria Math"/>
            <w:i/>
          </w:rPr>
          <w:id w:val="-1929637997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sectPr w:rsidR="009E3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D701D"/>
    <w:multiLevelType w:val="multilevel"/>
    <w:tmpl w:val="B69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D3868"/>
    <w:multiLevelType w:val="multilevel"/>
    <w:tmpl w:val="55B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20599">
    <w:abstractNumId w:val="1"/>
  </w:num>
  <w:num w:numId="2" w16cid:durableId="110507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36"/>
    <w:rsid w:val="000E1587"/>
    <w:rsid w:val="00355003"/>
    <w:rsid w:val="009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2354A"/>
  <w15:chartTrackingRefBased/>
  <w15:docId w15:val="{DA54DD31-F8CA-B842-B520-C5EA55D8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5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E35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E353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3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353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353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35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3536"/>
    <w:rPr>
      <w:b/>
      <w:bCs/>
    </w:rPr>
  </w:style>
  <w:style w:type="character" w:styleId="Emphasis">
    <w:name w:val="Emphasis"/>
    <w:basedOn w:val="DefaultParagraphFont"/>
    <w:uiPriority w:val="20"/>
    <w:qFormat/>
    <w:rsid w:val="009E353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E35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1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64747-D02A-E44C-8F46-499D20CD2B19}"/>
      </w:docPartPr>
      <w:docPartBody>
        <w:p w:rsidR="00000000" w:rsidRDefault="00BA3D4D">
          <w:r w:rsidRPr="00F53D14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4D"/>
    <w:rsid w:val="006269A4"/>
    <w:rsid w:val="00BA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3D4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2026-03-25T14:48:00Z</dcterms:created>
  <dcterms:modified xsi:type="dcterms:W3CDTF">2026-04-04T08:24:00Z</dcterms:modified>
</cp:coreProperties>
</file>