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09A9" w14:textId="77777777" w:rsidR="00CC4378" w:rsidRPr="00CC4378" w:rsidRDefault="00CC4378" w:rsidP="00CC4378">
      <w:pPr>
        <w:rPr>
          <w:b/>
          <w:bCs/>
        </w:rPr>
      </w:pPr>
      <w:r w:rsidRPr="00CC4378">
        <w:rPr>
          <w:b/>
          <w:bCs/>
        </w:rPr>
        <w:t>Introdução</w:t>
      </w:r>
    </w:p>
    <w:p w14:paraId="5F6A7814" w14:textId="115ED5A5" w:rsidR="00CC4378" w:rsidRPr="00CC4378" w:rsidRDefault="00CC4378" w:rsidP="00CC4378">
      <w:r w:rsidRPr="00CC4378">
        <w:t xml:space="preserve">Este relatório apresenta o processo de implementação de ferramentas na empresa </w:t>
      </w:r>
      <w:r>
        <w:rPr>
          <w:b/>
          <w:bCs/>
        </w:rPr>
        <w:t>Farma10</w:t>
      </w:r>
      <w:r w:rsidRPr="00CC4378">
        <w:t xml:space="preserve">, realizado por </w:t>
      </w:r>
      <w:r w:rsidRPr="00CC4378">
        <w:t>Caique Caetano</w:t>
      </w:r>
      <w:r w:rsidRPr="00CC4378">
        <w:t xml:space="preserve">. O objetivo do projeto foi elencar 3 serviços AWS, com a finalidade de realizar </w:t>
      </w:r>
      <w:r w:rsidRPr="00CC4378">
        <w:rPr>
          <w:b/>
          <w:bCs/>
        </w:rPr>
        <w:t>diminuição de custos imediatos</w:t>
      </w:r>
      <w:r w:rsidRPr="00CC4378">
        <w:t>.</w:t>
      </w:r>
    </w:p>
    <w:p w14:paraId="128D6F62" w14:textId="77777777" w:rsidR="00CC4378" w:rsidRPr="00CC4378" w:rsidRDefault="00CC4378" w:rsidP="00CC4378">
      <w:r w:rsidRPr="00CC4378">
        <w:pict w14:anchorId="1EDC885F">
          <v:rect id="_x0000_i1043" style="width:0;height:1.5pt" o:hralign="center" o:hrstd="t" o:hr="t" fillcolor="#a0a0a0" stroked="f"/>
        </w:pict>
      </w:r>
    </w:p>
    <w:p w14:paraId="56F6CD74" w14:textId="77777777" w:rsidR="00CC4378" w:rsidRPr="00CC4378" w:rsidRDefault="00CC4378" w:rsidP="00CC4378">
      <w:pPr>
        <w:rPr>
          <w:b/>
          <w:bCs/>
        </w:rPr>
      </w:pPr>
      <w:r w:rsidRPr="00CC4378">
        <w:rPr>
          <w:b/>
          <w:bCs/>
        </w:rPr>
        <w:t>Descrição do Projeto</w:t>
      </w:r>
    </w:p>
    <w:p w14:paraId="5534C696" w14:textId="77777777" w:rsidR="00CC4378" w:rsidRPr="00CC4378" w:rsidRDefault="00CC4378" w:rsidP="00CC4378">
      <w:r w:rsidRPr="00CC4378">
        <w:t xml:space="preserve">O projeto de implementação de ferramentas foi dividido em 3 etapas, cada uma focada em um serviço AWS distinto para otimizar os gastos. A seguir, serão </w:t>
      </w:r>
      <w:proofErr w:type="gramStart"/>
      <w:r w:rsidRPr="00CC4378">
        <w:t>descritas</w:t>
      </w:r>
      <w:proofErr w:type="gramEnd"/>
      <w:r w:rsidRPr="00CC4378">
        <w:t xml:space="preserve"> as etapas e os casos de uso para redução de custos:</w:t>
      </w:r>
    </w:p>
    <w:p w14:paraId="64B35476" w14:textId="77777777" w:rsidR="00CC4378" w:rsidRPr="00CC4378" w:rsidRDefault="00CC4378" w:rsidP="00CC4378">
      <w:pPr>
        <w:rPr>
          <w:b/>
          <w:bCs/>
        </w:rPr>
      </w:pPr>
      <w:r w:rsidRPr="00CC4378">
        <w:rPr>
          <w:b/>
          <w:bCs/>
        </w:rPr>
        <w:t>Etapa 1: Otimização de Uso Computacional</w:t>
      </w:r>
    </w:p>
    <w:p w14:paraId="4EBC2941" w14:textId="77777777" w:rsidR="00CC4378" w:rsidRPr="00CC4378" w:rsidRDefault="00CC4378" w:rsidP="00CC4378">
      <w:pPr>
        <w:numPr>
          <w:ilvl w:val="0"/>
          <w:numId w:val="1"/>
        </w:numPr>
      </w:pPr>
      <w:r w:rsidRPr="00CC4378">
        <w:rPr>
          <w:b/>
          <w:bCs/>
        </w:rPr>
        <w:t>Nome da ferramenta:</w:t>
      </w:r>
      <w:r w:rsidRPr="00CC4378">
        <w:t xml:space="preserve"> </w:t>
      </w:r>
      <w:r w:rsidRPr="00CC4378">
        <w:rPr>
          <w:b/>
          <w:bCs/>
        </w:rPr>
        <w:t xml:space="preserve">AWS Compute </w:t>
      </w:r>
      <w:proofErr w:type="spellStart"/>
      <w:r w:rsidRPr="00CC4378">
        <w:rPr>
          <w:b/>
          <w:bCs/>
        </w:rPr>
        <w:t>Optimizer</w:t>
      </w:r>
      <w:proofErr w:type="spellEnd"/>
    </w:p>
    <w:p w14:paraId="23877C28" w14:textId="77777777" w:rsidR="00CC4378" w:rsidRPr="00CC4378" w:rsidRDefault="00CC4378" w:rsidP="00CC4378">
      <w:pPr>
        <w:numPr>
          <w:ilvl w:val="0"/>
          <w:numId w:val="1"/>
        </w:numPr>
      </w:pPr>
      <w:r w:rsidRPr="00CC4378">
        <w:rPr>
          <w:b/>
          <w:bCs/>
        </w:rPr>
        <w:t>Foco da ferramenta:</w:t>
      </w:r>
      <w:r w:rsidRPr="00CC4378">
        <w:t xml:space="preserve"> Recomendação de dimensionamento correto (</w:t>
      </w:r>
      <w:proofErr w:type="spellStart"/>
      <w:r w:rsidRPr="00CC4378">
        <w:t>right-sizing</w:t>
      </w:r>
      <w:proofErr w:type="spellEnd"/>
      <w:r w:rsidRPr="00CC4378">
        <w:t>) de recursos.</w:t>
      </w:r>
    </w:p>
    <w:p w14:paraId="1FB2C055" w14:textId="77777777" w:rsidR="00CC4378" w:rsidRPr="00CC4378" w:rsidRDefault="00CC4378" w:rsidP="00CC4378">
      <w:pPr>
        <w:numPr>
          <w:ilvl w:val="0"/>
          <w:numId w:val="1"/>
        </w:numPr>
      </w:pPr>
      <w:r w:rsidRPr="00CC4378">
        <w:rPr>
          <w:b/>
          <w:bCs/>
        </w:rPr>
        <w:t>Descrição de caso de uso:</w:t>
      </w:r>
    </w:p>
    <w:p w14:paraId="27894064" w14:textId="77777777" w:rsidR="00CC4378" w:rsidRPr="00CC4378" w:rsidRDefault="00CC4378" w:rsidP="00CC4378">
      <w:pPr>
        <w:numPr>
          <w:ilvl w:val="1"/>
          <w:numId w:val="1"/>
        </w:numPr>
      </w:pPr>
      <w:r w:rsidRPr="00CC4378">
        <w:t xml:space="preserve">O Compute </w:t>
      </w:r>
      <w:proofErr w:type="spellStart"/>
      <w:r w:rsidRPr="00CC4378">
        <w:t>Optimizer</w:t>
      </w:r>
      <w:proofErr w:type="spellEnd"/>
      <w:r w:rsidRPr="00CC4378">
        <w:t xml:space="preserve"> analisa o histórico de métricas de utilização de instâncias </w:t>
      </w:r>
      <w:proofErr w:type="spellStart"/>
      <w:r w:rsidRPr="00CC4378">
        <w:rPr>
          <w:b/>
          <w:bCs/>
        </w:rPr>
        <w:t>Amazon</w:t>
      </w:r>
      <w:proofErr w:type="spellEnd"/>
      <w:r w:rsidRPr="00CC4378">
        <w:rPr>
          <w:b/>
          <w:bCs/>
        </w:rPr>
        <w:t xml:space="preserve"> EC2</w:t>
      </w:r>
      <w:r w:rsidRPr="00CC4378">
        <w:t xml:space="preserve"> e </w:t>
      </w:r>
      <w:r w:rsidRPr="00CC4378">
        <w:rPr>
          <w:b/>
          <w:bCs/>
        </w:rPr>
        <w:t>volumes EBS</w:t>
      </w:r>
      <w:r w:rsidRPr="00CC4378">
        <w:t>.</w:t>
      </w:r>
    </w:p>
    <w:p w14:paraId="5778090E" w14:textId="77777777" w:rsidR="00CC4378" w:rsidRPr="00CC4378" w:rsidRDefault="00CC4378" w:rsidP="00CC4378">
      <w:pPr>
        <w:numPr>
          <w:ilvl w:val="1"/>
          <w:numId w:val="1"/>
        </w:numPr>
      </w:pPr>
      <w:r w:rsidRPr="00CC4378">
        <w:rPr>
          <w:b/>
          <w:bCs/>
        </w:rPr>
        <w:t xml:space="preserve">Identifica instâncias </w:t>
      </w:r>
      <w:proofErr w:type="spellStart"/>
      <w:r w:rsidRPr="00CC4378">
        <w:rPr>
          <w:b/>
          <w:bCs/>
        </w:rPr>
        <w:t>superprovisionadas</w:t>
      </w:r>
      <w:proofErr w:type="spellEnd"/>
      <w:r w:rsidRPr="00CC4378">
        <w:t xml:space="preserve"> (com baixa utilização de CPU, memória ou rede) e sugere uma família e tamanho de instância mais baratos e adequados para a carga de trabalho, sem comprometer o desempenho.</w:t>
      </w:r>
    </w:p>
    <w:p w14:paraId="330037ED" w14:textId="77777777" w:rsidR="00CC4378" w:rsidRPr="00CC4378" w:rsidRDefault="00CC4378" w:rsidP="00CC4378">
      <w:pPr>
        <w:numPr>
          <w:ilvl w:val="1"/>
          <w:numId w:val="1"/>
        </w:numPr>
      </w:pPr>
      <w:r w:rsidRPr="00CC4378">
        <w:rPr>
          <w:i/>
          <w:iCs/>
        </w:rPr>
        <w:t>Redução de Custos Imediata:</w:t>
      </w:r>
      <w:r w:rsidRPr="00CC4378">
        <w:t xml:space="preserve"> Implementar as recomendações de </w:t>
      </w:r>
      <w:r w:rsidRPr="00CC4378">
        <w:rPr>
          <w:b/>
          <w:bCs/>
        </w:rPr>
        <w:t>downsizing</w:t>
      </w:r>
      <w:r w:rsidRPr="00CC4378">
        <w:t xml:space="preserve"> para instâncias que não necessitam de tanta capacidade, gerando economia na fatura de EC2/EBS já no próximo ciclo.</w:t>
      </w:r>
    </w:p>
    <w:p w14:paraId="2A6E50C5" w14:textId="77777777" w:rsidR="00CC4378" w:rsidRPr="00CC4378" w:rsidRDefault="00CC4378" w:rsidP="00CC4378">
      <w:pPr>
        <w:rPr>
          <w:b/>
          <w:bCs/>
        </w:rPr>
      </w:pPr>
      <w:r w:rsidRPr="00CC4378">
        <w:rPr>
          <w:b/>
          <w:bCs/>
        </w:rPr>
        <w:t>Etapa 2: Migração Inteligente de Armazenamento</w:t>
      </w:r>
    </w:p>
    <w:p w14:paraId="651D6EF4" w14:textId="77777777" w:rsidR="00CC4378" w:rsidRPr="00CC4378" w:rsidRDefault="00CC4378" w:rsidP="00CC4378">
      <w:pPr>
        <w:numPr>
          <w:ilvl w:val="0"/>
          <w:numId w:val="2"/>
        </w:numPr>
      </w:pPr>
      <w:r w:rsidRPr="00CC4378">
        <w:rPr>
          <w:b/>
          <w:bCs/>
        </w:rPr>
        <w:t>Nome da ferramenta:</w:t>
      </w:r>
      <w:r w:rsidRPr="00CC4378">
        <w:t xml:space="preserve"> </w:t>
      </w:r>
      <w:proofErr w:type="spellStart"/>
      <w:r w:rsidRPr="00CC4378">
        <w:rPr>
          <w:b/>
          <w:bCs/>
        </w:rPr>
        <w:t>Amazon</w:t>
      </w:r>
      <w:proofErr w:type="spellEnd"/>
      <w:r w:rsidRPr="00CC4378">
        <w:rPr>
          <w:b/>
          <w:bCs/>
        </w:rPr>
        <w:t xml:space="preserve"> S3 </w:t>
      </w:r>
      <w:proofErr w:type="spellStart"/>
      <w:r w:rsidRPr="00CC4378">
        <w:rPr>
          <w:b/>
          <w:bCs/>
        </w:rPr>
        <w:t>Intelligent-Tiering</w:t>
      </w:r>
      <w:proofErr w:type="spellEnd"/>
    </w:p>
    <w:p w14:paraId="35367B3B" w14:textId="77777777" w:rsidR="00CC4378" w:rsidRPr="00CC4378" w:rsidRDefault="00CC4378" w:rsidP="00CC4378">
      <w:pPr>
        <w:numPr>
          <w:ilvl w:val="0"/>
          <w:numId w:val="2"/>
        </w:numPr>
      </w:pPr>
      <w:r w:rsidRPr="00CC4378">
        <w:rPr>
          <w:b/>
          <w:bCs/>
        </w:rPr>
        <w:t>Foco da ferramenta:</w:t>
      </w:r>
      <w:r w:rsidRPr="00CC4378">
        <w:t xml:space="preserve"> Otimização automática de custos de armazenamento em S3.</w:t>
      </w:r>
    </w:p>
    <w:p w14:paraId="06225231" w14:textId="77777777" w:rsidR="00CC4378" w:rsidRPr="00CC4378" w:rsidRDefault="00CC4378" w:rsidP="00CC4378">
      <w:pPr>
        <w:numPr>
          <w:ilvl w:val="0"/>
          <w:numId w:val="2"/>
        </w:numPr>
      </w:pPr>
      <w:r w:rsidRPr="00CC4378">
        <w:rPr>
          <w:b/>
          <w:bCs/>
        </w:rPr>
        <w:t>Descrição de caso de uso:</w:t>
      </w:r>
    </w:p>
    <w:p w14:paraId="6DB7C76A" w14:textId="77777777" w:rsidR="00CC4378" w:rsidRPr="00CC4378" w:rsidRDefault="00CC4378" w:rsidP="00CC4378">
      <w:pPr>
        <w:numPr>
          <w:ilvl w:val="1"/>
          <w:numId w:val="2"/>
        </w:numPr>
      </w:pPr>
      <w:r w:rsidRPr="00CC4378">
        <w:t xml:space="preserve">Aplicar o S3 </w:t>
      </w:r>
      <w:proofErr w:type="spellStart"/>
      <w:r w:rsidRPr="00CC4378">
        <w:t>Intelligent-Tiering</w:t>
      </w:r>
      <w:proofErr w:type="spellEnd"/>
      <w:r w:rsidRPr="00CC4378">
        <w:t xml:space="preserve"> a </w:t>
      </w:r>
      <w:proofErr w:type="spellStart"/>
      <w:r w:rsidRPr="00CC4378">
        <w:t>buckets</w:t>
      </w:r>
      <w:proofErr w:type="spellEnd"/>
      <w:r w:rsidRPr="00CC4378">
        <w:t xml:space="preserve"> que contêm dados com padrões de acesso desconhecidos ou variáveis (como logs, backups ou arquivos de mídia).</w:t>
      </w:r>
    </w:p>
    <w:p w14:paraId="3E6A0E64" w14:textId="77777777" w:rsidR="00CC4378" w:rsidRPr="00CC4378" w:rsidRDefault="00CC4378" w:rsidP="00CC4378">
      <w:pPr>
        <w:numPr>
          <w:ilvl w:val="1"/>
          <w:numId w:val="2"/>
        </w:numPr>
      </w:pPr>
      <w:r w:rsidRPr="00CC4378">
        <w:lastRenderedPageBreak/>
        <w:t xml:space="preserve">O serviço </w:t>
      </w:r>
      <w:r w:rsidRPr="00CC4378">
        <w:rPr>
          <w:b/>
          <w:bCs/>
        </w:rPr>
        <w:t>monitora o acesso</w:t>
      </w:r>
      <w:r w:rsidRPr="00CC4378">
        <w:t xml:space="preserve"> e move automaticamente os objetos não acessados por 30 dias para a camada de acesso infrequente, mais barata.</w:t>
      </w:r>
    </w:p>
    <w:p w14:paraId="05B6E6ED" w14:textId="77777777" w:rsidR="00CC4378" w:rsidRPr="00CC4378" w:rsidRDefault="00CC4378" w:rsidP="00CC4378">
      <w:pPr>
        <w:numPr>
          <w:ilvl w:val="1"/>
          <w:numId w:val="2"/>
        </w:numPr>
      </w:pPr>
      <w:r w:rsidRPr="00CC4378">
        <w:rPr>
          <w:i/>
          <w:iCs/>
        </w:rPr>
        <w:t>Redução de Custos Imediata:</w:t>
      </w:r>
      <w:r w:rsidRPr="00CC4378">
        <w:t xml:space="preserve"> Evitar a necessidade de utilizar a classe mais cara (S3 Standard) para todos os dados e reduzir as cobranças mensais de armazenamento sem a necessidade de configurações complexas de ciclo de vida.</w:t>
      </w:r>
    </w:p>
    <w:p w14:paraId="54C5C858" w14:textId="77777777" w:rsidR="00CC4378" w:rsidRPr="00CC4378" w:rsidRDefault="00CC4378" w:rsidP="00CC4378">
      <w:pPr>
        <w:rPr>
          <w:b/>
          <w:bCs/>
        </w:rPr>
      </w:pPr>
      <w:r w:rsidRPr="00CC4378">
        <w:rPr>
          <w:b/>
          <w:bCs/>
        </w:rPr>
        <w:t>Etapa 3: Compromisso de Uso</w:t>
      </w:r>
    </w:p>
    <w:p w14:paraId="42A3C54A" w14:textId="77777777" w:rsidR="00CC4378" w:rsidRPr="00CC4378" w:rsidRDefault="00CC4378" w:rsidP="00CC4378">
      <w:pPr>
        <w:numPr>
          <w:ilvl w:val="0"/>
          <w:numId w:val="3"/>
        </w:numPr>
      </w:pPr>
      <w:r w:rsidRPr="00CC4378">
        <w:rPr>
          <w:b/>
          <w:bCs/>
        </w:rPr>
        <w:t>Nome da ferramenta:</w:t>
      </w:r>
      <w:r w:rsidRPr="00CC4378">
        <w:t xml:space="preserve"> </w:t>
      </w:r>
      <w:proofErr w:type="spellStart"/>
      <w:r w:rsidRPr="00CC4378">
        <w:rPr>
          <w:b/>
          <w:bCs/>
        </w:rPr>
        <w:t>Savings</w:t>
      </w:r>
      <w:proofErr w:type="spellEnd"/>
      <w:r w:rsidRPr="00CC4378">
        <w:rPr>
          <w:b/>
          <w:bCs/>
        </w:rPr>
        <w:t xml:space="preserve"> </w:t>
      </w:r>
      <w:proofErr w:type="spellStart"/>
      <w:r w:rsidRPr="00CC4378">
        <w:rPr>
          <w:b/>
          <w:bCs/>
        </w:rPr>
        <w:t>Plans</w:t>
      </w:r>
      <w:proofErr w:type="spellEnd"/>
      <w:r w:rsidRPr="00CC4378">
        <w:t xml:space="preserve"> (Planos de Economia)</w:t>
      </w:r>
    </w:p>
    <w:p w14:paraId="1FD48240" w14:textId="77777777" w:rsidR="00CC4378" w:rsidRPr="00CC4378" w:rsidRDefault="00CC4378" w:rsidP="00CC4378">
      <w:pPr>
        <w:numPr>
          <w:ilvl w:val="0"/>
          <w:numId w:val="3"/>
        </w:numPr>
      </w:pPr>
      <w:r w:rsidRPr="00CC4378">
        <w:rPr>
          <w:b/>
          <w:bCs/>
        </w:rPr>
        <w:t>Foco da ferramenta:</w:t>
      </w:r>
      <w:r w:rsidRPr="00CC4378">
        <w:t xml:space="preserve"> Redução de custos em troca de um compromisso de uso por 1 ou 3 anos.</w:t>
      </w:r>
    </w:p>
    <w:p w14:paraId="369586F9" w14:textId="77777777" w:rsidR="00CC4378" w:rsidRPr="00CC4378" w:rsidRDefault="00CC4378" w:rsidP="00CC4378">
      <w:pPr>
        <w:numPr>
          <w:ilvl w:val="0"/>
          <w:numId w:val="3"/>
        </w:numPr>
      </w:pPr>
      <w:r w:rsidRPr="00CC4378">
        <w:rPr>
          <w:b/>
          <w:bCs/>
        </w:rPr>
        <w:t>Descrição de caso de uso:</w:t>
      </w:r>
    </w:p>
    <w:p w14:paraId="2167E15D" w14:textId="77777777" w:rsidR="00CC4378" w:rsidRPr="00CC4378" w:rsidRDefault="00CC4378" w:rsidP="00CC4378">
      <w:pPr>
        <w:numPr>
          <w:ilvl w:val="1"/>
          <w:numId w:val="3"/>
        </w:numPr>
      </w:pPr>
      <w:r w:rsidRPr="00CC4378">
        <w:t xml:space="preserve">Analisar o histórico de gastos com </w:t>
      </w:r>
      <w:proofErr w:type="spellStart"/>
      <w:r w:rsidRPr="00CC4378">
        <w:rPr>
          <w:b/>
          <w:bCs/>
        </w:rPr>
        <w:t>Amazon</w:t>
      </w:r>
      <w:proofErr w:type="spellEnd"/>
      <w:r w:rsidRPr="00CC4378">
        <w:rPr>
          <w:b/>
          <w:bCs/>
        </w:rPr>
        <w:t xml:space="preserve"> EC2</w:t>
      </w:r>
      <w:r w:rsidRPr="00CC4378">
        <w:t xml:space="preserve"> e </w:t>
      </w:r>
      <w:r w:rsidRPr="00CC4378">
        <w:rPr>
          <w:b/>
          <w:bCs/>
        </w:rPr>
        <w:t xml:space="preserve">AWS </w:t>
      </w:r>
      <w:proofErr w:type="spellStart"/>
      <w:r w:rsidRPr="00CC4378">
        <w:rPr>
          <w:b/>
          <w:bCs/>
        </w:rPr>
        <w:t>Fargate</w:t>
      </w:r>
      <w:proofErr w:type="spellEnd"/>
      <w:r w:rsidRPr="00CC4378">
        <w:t xml:space="preserve"> (ou Lambda) para determinar um valor de uso estável e consistente.</w:t>
      </w:r>
    </w:p>
    <w:p w14:paraId="293D7DA2" w14:textId="77777777" w:rsidR="00CC4378" w:rsidRPr="00CC4378" w:rsidRDefault="00CC4378" w:rsidP="00CC4378">
      <w:pPr>
        <w:numPr>
          <w:ilvl w:val="1"/>
          <w:numId w:val="3"/>
        </w:numPr>
      </w:pPr>
      <w:r w:rsidRPr="00CC4378">
        <w:t xml:space="preserve">Adquirir um </w:t>
      </w:r>
      <w:r w:rsidRPr="00CC4378">
        <w:rPr>
          <w:b/>
          <w:bCs/>
        </w:rPr>
        <w:t xml:space="preserve">Compute </w:t>
      </w:r>
      <w:proofErr w:type="spellStart"/>
      <w:r w:rsidRPr="00CC4378">
        <w:rPr>
          <w:b/>
          <w:bCs/>
        </w:rPr>
        <w:t>Savings</w:t>
      </w:r>
      <w:proofErr w:type="spellEnd"/>
      <w:r w:rsidRPr="00CC4378">
        <w:rPr>
          <w:b/>
          <w:bCs/>
        </w:rPr>
        <w:t xml:space="preserve"> </w:t>
      </w:r>
      <w:proofErr w:type="spellStart"/>
      <w:r w:rsidRPr="00CC4378">
        <w:rPr>
          <w:b/>
          <w:bCs/>
        </w:rPr>
        <w:t>Plan</w:t>
      </w:r>
      <w:proofErr w:type="spellEnd"/>
      <w:r w:rsidRPr="00CC4378">
        <w:t xml:space="preserve"> com um valor de compromisso por hora, aplicando descontos significativos (até 66%) em toda a sua utilização de computação elegível, independentemente da região, família de instância ou sistema operacional.</w:t>
      </w:r>
    </w:p>
    <w:p w14:paraId="37098951" w14:textId="77777777" w:rsidR="00CC4378" w:rsidRPr="00CC4378" w:rsidRDefault="00CC4378" w:rsidP="00CC4378">
      <w:pPr>
        <w:numPr>
          <w:ilvl w:val="1"/>
          <w:numId w:val="3"/>
        </w:numPr>
      </w:pPr>
      <w:r w:rsidRPr="00CC4378">
        <w:rPr>
          <w:i/>
          <w:iCs/>
        </w:rPr>
        <w:t>Redução de Custos Imediata:</w:t>
      </w:r>
      <w:r w:rsidRPr="00CC4378">
        <w:t xml:space="preserve"> O desconto entra em vigor imediatamente após a compra do plano, reduzindo o custo efetivo de todas as instâncias EC2 e </w:t>
      </w:r>
      <w:proofErr w:type="spellStart"/>
      <w:r w:rsidRPr="00CC4378">
        <w:t>Fargate</w:t>
      </w:r>
      <w:proofErr w:type="spellEnd"/>
      <w:r w:rsidRPr="00CC4378">
        <w:t>/Lambda em uso.</w:t>
      </w:r>
    </w:p>
    <w:p w14:paraId="03E5BDA0" w14:textId="77777777" w:rsidR="00CC4378" w:rsidRPr="00CC4378" w:rsidRDefault="00CC4378" w:rsidP="00CC4378">
      <w:r w:rsidRPr="00CC4378">
        <w:pict w14:anchorId="0D687A28">
          <v:rect id="_x0000_i1044" style="width:0;height:1.5pt" o:hralign="center" o:hrstd="t" o:hr="t" fillcolor="#a0a0a0" stroked="f"/>
        </w:pict>
      </w:r>
    </w:p>
    <w:p w14:paraId="1FA84465" w14:textId="77777777" w:rsidR="00CC4378" w:rsidRPr="00CC4378" w:rsidRDefault="00CC4378" w:rsidP="00CC4378">
      <w:pPr>
        <w:rPr>
          <w:b/>
          <w:bCs/>
        </w:rPr>
      </w:pPr>
      <w:r w:rsidRPr="00CC4378">
        <w:rPr>
          <w:b/>
          <w:bCs/>
        </w:rPr>
        <w:t>Conclusão</w:t>
      </w:r>
    </w:p>
    <w:p w14:paraId="1554A30C" w14:textId="77777777" w:rsidR="00CC4378" w:rsidRPr="00CC4378" w:rsidRDefault="00CC4378" w:rsidP="00CC4378">
      <w:r w:rsidRPr="00CC4378">
        <w:t xml:space="preserve">A implementação das ferramentas </w:t>
      </w:r>
      <w:r w:rsidRPr="00CC4378">
        <w:rPr>
          <w:b/>
          <w:bCs/>
        </w:rPr>
        <w:t xml:space="preserve">AWS Compute </w:t>
      </w:r>
      <w:proofErr w:type="spellStart"/>
      <w:r w:rsidRPr="00CC4378">
        <w:rPr>
          <w:b/>
          <w:bCs/>
        </w:rPr>
        <w:t>Optimizer</w:t>
      </w:r>
      <w:proofErr w:type="spellEnd"/>
      <w:r w:rsidRPr="00CC4378">
        <w:t xml:space="preserve">, </w:t>
      </w:r>
      <w:proofErr w:type="spellStart"/>
      <w:r w:rsidRPr="00CC4378">
        <w:rPr>
          <w:b/>
          <w:bCs/>
        </w:rPr>
        <w:t>Amazon</w:t>
      </w:r>
      <w:proofErr w:type="spellEnd"/>
      <w:r w:rsidRPr="00CC4378">
        <w:rPr>
          <w:b/>
          <w:bCs/>
        </w:rPr>
        <w:t xml:space="preserve"> S3 </w:t>
      </w:r>
      <w:proofErr w:type="spellStart"/>
      <w:r w:rsidRPr="00CC4378">
        <w:rPr>
          <w:b/>
          <w:bCs/>
        </w:rPr>
        <w:t>Intelligent-Tiering</w:t>
      </w:r>
      <w:proofErr w:type="spellEnd"/>
      <w:r w:rsidRPr="00CC4378">
        <w:t xml:space="preserve"> e </w:t>
      </w:r>
      <w:proofErr w:type="spellStart"/>
      <w:r w:rsidRPr="00CC4378">
        <w:rPr>
          <w:b/>
          <w:bCs/>
        </w:rPr>
        <w:t>Savings</w:t>
      </w:r>
      <w:proofErr w:type="spellEnd"/>
      <w:r w:rsidRPr="00CC4378">
        <w:rPr>
          <w:b/>
          <w:bCs/>
        </w:rPr>
        <w:t xml:space="preserve"> </w:t>
      </w:r>
      <w:proofErr w:type="spellStart"/>
      <w:r w:rsidRPr="00CC4378">
        <w:rPr>
          <w:b/>
          <w:bCs/>
        </w:rPr>
        <w:t>Plans</w:t>
      </w:r>
      <w:proofErr w:type="spellEnd"/>
      <w:r w:rsidRPr="00CC4378">
        <w:t xml:space="preserve"> na empresa </w:t>
      </w:r>
      <w:r w:rsidRPr="00CC4378">
        <w:rPr>
          <w:b/>
          <w:bCs/>
        </w:rPr>
        <w:t>[nome da empresa]</w:t>
      </w:r>
      <w:r w:rsidRPr="00CC4378">
        <w:t xml:space="preserve"> tem como esperado </w:t>
      </w:r>
      <w:r w:rsidRPr="00CC4378">
        <w:rPr>
          <w:b/>
          <w:bCs/>
        </w:rPr>
        <w:t>[benefícios das ferramentas, como: uma redução de X% na fatura AWS, melhor gerenciamento de recursos e previsibilidade de gastos]</w:t>
      </w:r>
      <w:r w:rsidRPr="00CC4378">
        <w:t>, o que aumentará a eficiência e a produtividade da empresa. Recomenda-se a continuidade da utilização das ferramentas implementadas e a busca por novas tecnologias que possam melhorar ainda mais os processos da empresa.</w:t>
      </w:r>
    </w:p>
    <w:p w14:paraId="6AFFBA5B" w14:textId="77777777" w:rsidR="00CC4378" w:rsidRPr="00CC4378" w:rsidRDefault="00CC4378" w:rsidP="00CC4378">
      <w:pPr>
        <w:rPr>
          <w:b/>
          <w:bCs/>
        </w:rPr>
      </w:pPr>
      <w:r w:rsidRPr="00CC4378">
        <w:rPr>
          <w:b/>
          <w:bCs/>
        </w:rPr>
        <w:t>Anexos</w:t>
      </w:r>
    </w:p>
    <w:p w14:paraId="6F9D1B55" w14:textId="77777777" w:rsidR="00CC4378" w:rsidRPr="00CC4378" w:rsidRDefault="00CC4378" w:rsidP="00CC4378">
      <w:pPr>
        <w:numPr>
          <w:ilvl w:val="0"/>
          <w:numId w:val="4"/>
        </w:numPr>
      </w:pPr>
      <w:r w:rsidRPr="00CC4378">
        <w:t xml:space="preserve">[Lista de instâncias EC2 otimizadas (Relatório do Compute </w:t>
      </w:r>
      <w:proofErr w:type="spellStart"/>
      <w:r w:rsidRPr="00CC4378">
        <w:t>Optimizer</w:t>
      </w:r>
      <w:proofErr w:type="spellEnd"/>
      <w:r w:rsidRPr="00CC4378">
        <w:t>)]</w:t>
      </w:r>
    </w:p>
    <w:p w14:paraId="792E89D5" w14:textId="77777777" w:rsidR="00CC4378" w:rsidRPr="00CC4378" w:rsidRDefault="00CC4378" w:rsidP="00CC4378">
      <w:pPr>
        <w:numPr>
          <w:ilvl w:val="0"/>
          <w:numId w:val="4"/>
        </w:numPr>
      </w:pPr>
      <w:r w:rsidRPr="00CC4378">
        <w:t>[</w:t>
      </w:r>
      <w:proofErr w:type="spellStart"/>
      <w:r w:rsidRPr="00CC4378">
        <w:t>Printscreen</w:t>
      </w:r>
      <w:proofErr w:type="spellEnd"/>
      <w:r w:rsidRPr="00CC4378">
        <w:t xml:space="preserve"> da ativação do S3 </w:t>
      </w:r>
      <w:proofErr w:type="spellStart"/>
      <w:r w:rsidRPr="00CC4378">
        <w:t>Intelligent-Tiering</w:t>
      </w:r>
      <w:proofErr w:type="spellEnd"/>
      <w:r w:rsidRPr="00CC4378">
        <w:t xml:space="preserve"> nos </w:t>
      </w:r>
      <w:proofErr w:type="spellStart"/>
      <w:r w:rsidRPr="00CC4378">
        <w:t>buckets</w:t>
      </w:r>
      <w:proofErr w:type="spellEnd"/>
      <w:r w:rsidRPr="00CC4378">
        <w:t xml:space="preserve"> principais]</w:t>
      </w:r>
    </w:p>
    <w:p w14:paraId="096A9742" w14:textId="77777777" w:rsidR="00CC4378" w:rsidRPr="00CC4378" w:rsidRDefault="00CC4378" w:rsidP="00CC4378">
      <w:pPr>
        <w:numPr>
          <w:ilvl w:val="0"/>
          <w:numId w:val="4"/>
        </w:numPr>
      </w:pPr>
      <w:r w:rsidRPr="00CC4378">
        <w:lastRenderedPageBreak/>
        <w:t xml:space="preserve">[Detalhes da compra do </w:t>
      </w:r>
      <w:proofErr w:type="spellStart"/>
      <w:r w:rsidRPr="00CC4378">
        <w:t>Savings</w:t>
      </w:r>
      <w:proofErr w:type="spellEnd"/>
      <w:r w:rsidRPr="00CC4378">
        <w:t xml:space="preserve"> </w:t>
      </w:r>
      <w:proofErr w:type="spellStart"/>
      <w:r w:rsidRPr="00CC4378">
        <w:t>Plan</w:t>
      </w:r>
      <w:proofErr w:type="spellEnd"/>
      <w:r w:rsidRPr="00CC4378">
        <w:t xml:space="preserve"> (Valor do compromisso e % de desconto)]</w:t>
      </w:r>
    </w:p>
    <w:p w14:paraId="46A58580" w14:textId="235EEA5E" w:rsidR="00CC4378" w:rsidRDefault="00CC4378" w:rsidP="00CC4378">
      <w:pPr>
        <w:numPr>
          <w:ilvl w:val="0"/>
          <w:numId w:val="4"/>
        </w:numPr>
      </w:pPr>
      <w:r w:rsidRPr="00CC4378">
        <w:t>[Qualquer manual, documento ou planilha relevante]</w:t>
      </w:r>
      <w:r>
        <w:t>.</w:t>
      </w:r>
    </w:p>
    <w:sectPr w:rsidR="00CC43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346E"/>
    <w:multiLevelType w:val="multilevel"/>
    <w:tmpl w:val="2DC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D650C"/>
    <w:multiLevelType w:val="multilevel"/>
    <w:tmpl w:val="A5FC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E53F1"/>
    <w:multiLevelType w:val="multilevel"/>
    <w:tmpl w:val="39D2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1515C"/>
    <w:multiLevelType w:val="multilevel"/>
    <w:tmpl w:val="D5EE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917022">
    <w:abstractNumId w:val="3"/>
  </w:num>
  <w:num w:numId="2" w16cid:durableId="1999460798">
    <w:abstractNumId w:val="1"/>
  </w:num>
  <w:num w:numId="3" w16cid:durableId="323825958">
    <w:abstractNumId w:val="0"/>
  </w:num>
  <w:num w:numId="4" w16cid:durableId="1685090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8"/>
    <w:rsid w:val="0093732C"/>
    <w:rsid w:val="00CC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31967"/>
  <w15:chartTrackingRefBased/>
  <w15:docId w15:val="{DC09B2DF-1134-44F3-9E4D-E310DDF8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3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3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3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3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3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3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3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3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96328FEFDBB74E9406CCB116BF568D" ma:contentTypeVersion="1" ma:contentTypeDescription="Crie um novo documento." ma:contentTypeScope="" ma:versionID="3cf05cd1f4847d44726f335394f1f226">
  <xsd:schema xmlns:xsd="http://www.w3.org/2001/XMLSchema" xmlns:xs="http://www.w3.org/2001/XMLSchema" xmlns:p="http://schemas.microsoft.com/office/2006/metadata/properties" xmlns:ns3="830be7b4-ccc0-4ce9-ba56-98087158ed89" targetNamespace="http://schemas.microsoft.com/office/2006/metadata/properties" ma:root="true" ma:fieldsID="1efe8f672711f8559da8edf14bda514a" ns3:_="">
    <xsd:import namespace="830be7b4-ccc0-4ce9-ba56-98087158ed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be7b4-ccc0-4ce9-ba56-98087158ed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BD6990-8F1A-420F-B325-D314BE34B7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0be7b4-ccc0-4ce9-ba56-98087158ed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B60DED-2367-4465-AFED-FA41E97052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A5210D-6AEE-4DE5-B13F-47585F50E9B3}">
  <ds:schemaRefs>
    <ds:schemaRef ds:uri="830be7b4-ccc0-4ce9-ba56-98087158ed89"/>
    <ds:schemaRef ds:uri="http://purl.org/dc/elements/1.1/"/>
    <ds:schemaRef ds:uri="http://schemas.microsoft.com/office/2006/documentManagement/types"/>
    <ds:schemaRef ds:uri="http://purl.org/dc/dcmitype/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 Caetano dos Santos</dc:creator>
  <cp:keywords/>
  <dc:description/>
  <cp:lastModifiedBy>Caique Caetano dos Santos</cp:lastModifiedBy>
  <cp:revision>2</cp:revision>
  <dcterms:created xsi:type="dcterms:W3CDTF">2025-12-05T16:00:00Z</dcterms:created>
  <dcterms:modified xsi:type="dcterms:W3CDTF">2025-12-05T16:00:00Z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0x0101004E96328FEFDBB74E9406CCB116BF568D</vt:lpwstr>
  </property>
</Properties>
</file>