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Fichamento Artigo:</w:t>
      </w:r>
    </w:p>
    <w:p>
      <w:pPr>
        <w:ind w:firstLine="420" w:firstLineChars="0"/>
        <w:jc w:val="both"/>
        <w:rPr>
          <w:rFonts w:hint="default"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artigo sobre </w:t>
      </w:r>
      <w:r>
        <w:rPr>
          <w:rFonts w:hint="default"/>
          <w:sz w:val="24"/>
          <w:szCs w:val="24"/>
          <w:lang w:val="pt-BR"/>
        </w:rPr>
        <w:t>“</w:t>
      </w:r>
      <w:r>
        <w:rPr>
          <w:sz w:val="24"/>
          <w:szCs w:val="24"/>
          <w:lang w:val="pt-BR"/>
        </w:rPr>
        <w:t>9 técnicas para análise de ponto de função</w:t>
      </w:r>
      <w:r>
        <w:rPr>
          <w:rFonts w:hint="default"/>
          <w:sz w:val="24"/>
          <w:szCs w:val="24"/>
          <w:lang w:val="pt-BR"/>
        </w:rPr>
        <w:t>”, aborda algumas definições na hora de definir a APF estimada para diferentes casos que podem gerar dúvidas nos membros da equipe de metríca ou naqueles que trabalham com medição na realização de esforço em software.</w:t>
      </w:r>
    </w:p>
    <w:p>
      <w:pPr>
        <w:ind w:firstLine="420" w:firstLineChars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É definido os pricipais conceitos como a fronteira da aplicação, arquivo lógico interno, arquivo de interface externa, entrada externa e saída externa.</w:t>
      </w:r>
    </w:p>
    <w:p>
      <w:pPr>
        <w:ind w:firstLine="420" w:firstLineChars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primeiro exemplo apresentado é processos de batch, esses processos são rotinas que são configuradas para executar externamente ao sistema, que reproduzem uma ação automática no sistema. Para estimar os processos batchs é preciso determinar se ele por si só é um processo elementar ou se é parte de outro processo.</w:t>
      </w:r>
    </w:p>
    <w:p>
      <w:pPr>
        <w:ind w:firstLine="420" w:firstLineChars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segundo exemplo apresentado é múltiplas consultas externas, que representa quando eu preciso fazer várias consultas para recuperar os dados que podem ser necessários para determinada funcionalidade. Nesse caso, é necessário contar todos os campos que são necessários para todas as pesquisas realizadas pelo usuário.</w:t>
      </w:r>
    </w:p>
    <w:p>
      <w:pPr>
        <w:ind w:firstLine="420" w:firstLineChars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terceito exemplo apresentado é relatória de mídeas diferentes, onde uma mesma funcionalidade pode gerar diferentes tipos de arquivos dependendo do parâmetro informado. Para esse caso devemos considerar apenas a lógica de implementação.</w:t>
      </w:r>
    </w:p>
    <w:p>
      <w:pPr>
        <w:ind w:firstLine="420" w:firstLineChars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quarto exemplo apresentado é referente a utlização de componentes. Nesse caso é extermamente necessário ver a opnião do usuário sobre como ele encherga a funcionalidade.</w:t>
      </w:r>
    </w:p>
    <w:p>
      <w:pPr>
        <w:ind w:firstLine="420" w:firstLineChars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quinto exemplo apresenta uma consulta que vira saída. Que é a atualização de uma funcionalidade que já existe com a adição de um campo que não existia anteriormente. Nesse caso, devem ser realizado a contagem em cima das funcionalidade adicionadas, das funcionalidades removidas e das funcionalidade alteradas.</w:t>
      </w:r>
    </w:p>
    <w:p>
      <w:pPr>
        <w:ind w:firstLine="420" w:firstLineChars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sexto exemplo apresenta carga única de dados. Se referem a casos que é utilizado arquivos fora da fronteira como entrada, nesses casos existem apenas consultas. Estes não devem ser contabilizados como função de dados.</w:t>
      </w:r>
    </w:p>
    <w:p>
      <w:pPr>
        <w:ind w:firstLine="420" w:firstLineChars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sétimo exemplo é consultar acessando code data. Nesse caso o code data não pode ser contado como uma função transacional.</w:t>
      </w:r>
    </w:p>
    <w:p>
      <w:pPr>
        <w:ind w:firstLine="420" w:firstLineChars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oitavo exemplo é a quantidade de consultas. Nesse caso é análisado como deve ser estimado, quando o usuário realiza várias consultas na mesma funcionalidade. Nesse caso para cada consulta específica deve ser considerado os dados referentes aquela consulta.</w:t>
      </w:r>
    </w:p>
    <w:p>
      <w:pPr>
        <w:ind w:firstLine="420" w:firstLineChars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novo exemplo consulta em tree-view, leva em consideração a visão do usuário em relação a funcionalidade, nesse caso, pode se dizer que no exemplo específicado cada parte da consulta de abas é uma consulta diferente, gerando uma análise diferente para cada subdominio selecionado.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09A1861"/>
    <w:rsid w:val="7B632D63"/>
    <w:rsid w:val="7F14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2018-04-11T03:23:00Z</dcterms:created>
  <dc:creator>Cairo Mateus</dc:creator>
  <cp:lastModifiedBy>Cairo Mateus</cp:lastModifiedBy>
  <dcterms:modified xsi:type="dcterms:W3CDTF">2018-04-11T03:57:42Z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