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Formulário de Solicitação de Mudança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 </w:t>
      </w:r>
      <w:r w:rsidDel="00000000" w:rsidR="00000000" w:rsidRPr="00000000">
        <w:rPr>
          <w:sz w:val="24"/>
          <w:szCs w:val="24"/>
          <w:rtl w:val="0"/>
        </w:rPr>
        <w:t xml:space="preserve">Platon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 xml:space="preserve">Número: </w:t>
      </w:r>
      <w:r w:rsidDel="00000000" w:rsidR="00000000" w:rsidRPr="00000000">
        <w:rPr>
          <w:sz w:val="24"/>
          <w:szCs w:val="24"/>
          <w:rtl w:val="0"/>
        </w:rPr>
        <w:t xml:space="preserve">0001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Solicitante de mudança: </w:t>
        <w:tab/>
      </w:r>
      <w:r w:rsidDel="00000000" w:rsidR="00000000" w:rsidRPr="00000000">
        <w:rPr>
          <w:sz w:val="24"/>
          <w:szCs w:val="24"/>
          <w:rtl w:val="0"/>
        </w:rPr>
        <w:t xml:space="preserve">Rodrigo Martins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Data: </w:t>
      </w:r>
      <w:r w:rsidDel="00000000" w:rsidR="00000000" w:rsidRPr="00000000">
        <w:rPr>
          <w:sz w:val="24"/>
          <w:szCs w:val="24"/>
          <w:rtl w:val="0"/>
        </w:rPr>
        <w:t xml:space="preserve">05/03/2018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Mudança Solicitada: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Analista de Mudança: </w:t>
      </w:r>
      <w:r w:rsidDel="00000000" w:rsidR="00000000" w:rsidRPr="00000000">
        <w:rPr>
          <w:sz w:val="24"/>
          <w:szCs w:val="24"/>
          <w:rtl w:val="0"/>
        </w:rPr>
        <w:t xml:space="preserve">Alterar a rotina do UC-Gerenciar Denúncia, a opção de gerenciamento deverá ser adaptada para ser acessada ao visualizar a receita/usuário.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7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da análise: </w:t>
      </w:r>
      <w:r w:rsidDel="00000000" w:rsidR="00000000" w:rsidRPr="00000000">
        <w:rPr>
          <w:sz w:val="24"/>
          <w:szCs w:val="24"/>
          <w:rtl w:val="0"/>
        </w:rPr>
        <w:t xml:space="preserve">07/03/2018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Afetados: </w:t>
      </w:r>
      <w:r w:rsidDel="00000000" w:rsidR="00000000" w:rsidRPr="00000000">
        <w:rPr>
          <w:sz w:val="24"/>
          <w:szCs w:val="24"/>
          <w:rtl w:val="0"/>
        </w:rPr>
        <w:t xml:space="preserve">ViewReceita, HomeView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associados: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 de mudança: </w:t>
      </w:r>
      <w:r w:rsidDel="00000000" w:rsidR="00000000" w:rsidRPr="00000000">
        <w:rPr>
          <w:sz w:val="24"/>
          <w:szCs w:val="24"/>
          <w:rtl w:val="0"/>
        </w:rPr>
        <w:t xml:space="preserve">Mudança de simples implementação, alterando a opção de Gerenciamento do menu lateral geral para um campo específico na tela de Visualizar receita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 de mudança: </w:t>
      </w:r>
      <w:r w:rsidDel="00000000" w:rsidR="00000000" w:rsidRPr="00000000">
        <w:rPr>
          <w:sz w:val="24"/>
          <w:szCs w:val="24"/>
          <w:rtl w:val="0"/>
        </w:rPr>
        <w:t xml:space="preserve">Média</w:t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de mudança: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Esforço estimado: </w:t>
      </w:r>
      <w:r w:rsidDel="00000000" w:rsidR="00000000" w:rsidRPr="00000000">
        <w:rPr>
          <w:sz w:val="24"/>
          <w:szCs w:val="24"/>
          <w:rtl w:val="0"/>
        </w:rPr>
        <w:t xml:space="preserve">3 horas</w:t>
      </w:r>
    </w:p>
    <w:p w:rsidR="00000000" w:rsidDel="00000000" w:rsidP="00000000" w:rsidRDefault="00000000" w:rsidRPr="00000000" w14:paraId="00000012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para a equipe de aplicação de SGA:</w:t>
      </w:r>
      <w:r w:rsidDel="00000000" w:rsidR="00000000" w:rsidRPr="00000000">
        <w:rPr>
          <w:sz w:val="24"/>
          <w:szCs w:val="24"/>
          <w:rtl w:val="0"/>
        </w:rPr>
        <w:t xml:space="preserve">12/03/2018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decisão do CCB: </w:t>
      </w:r>
      <w:r w:rsidDel="00000000" w:rsidR="00000000" w:rsidRPr="00000000">
        <w:rPr>
          <w:sz w:val="24"/>
          <w:szCs w:val="24"/>
          <w:rtl w:val="0"/>
        </w:rPr>
        <w:t xml:space="preserve">14/03/2018</w:t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Decisão: </w:t>
      </w:r>
      <w:r w:rsidDel="00000000" w:rsidR="00000000" w:rsidRPr="00000000">
        <w:rPr>
          <w:sz w:val="24"/>
          <w:szCs w:val="24"/>
          <w:rtl w:val="0"/>
        </w:rPr>
        <w:t xml:space="preserve">Aceito. Mudança será implementada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Implementador de mudança:</w:t>
        <w:tab/>
        <w:tab/>
        <w:tab/>
        <w:tab/>
        <w:t xml:space="preserve">Data de mudança: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submissão ao QA: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Decisão de QA: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submissão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CM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