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596" w:rsidRPr="00861FF9" w:rsidRDefault="000857E6" w:rsidP="00861FF9">
      <w:pPr>
        <w:pStyle w:val="1"/>
        <w:ind w:firstLine="883"/>
        <w:rPr>
          <w:rFonts w:ascii="Times New Roman" w:hAnsi="Times New Roman" w:cs="Times New Roman"/>
        </w:rPr>
      </w:pPr>
      <w:r w:rsidRPr="00861FF9">
        <w:rPr>
          <w:rFonts w:ascii="Times New Roman" w:hAnsi="Times New Roman" w:cs="Times New Roman"/>
        </w:rPr>
        <w:t>地理导航系的</w:t>
      </w:r>
      <w:proofErr w:type="spellStart"/>
      <w:r w:rsidRPr="00861FF9">
        <w:rPr>
          <w:rFonts w:ascii="Times New Roman" w:hAnsi="Times New Roman" w:cs="Times New Roman"/>
        </w:rPr>
        <w:t>kitti</w:t>
      </w:r>
      <w:proofErr w:type="spellEnd"/>
      <w:r w:rsidRPr="00861FF9">
        <w:rPr>
          <w:rFonts w:ascii="Times New Roman" w:hAnsi="Times New Roman" w:cs="Times New Roman"/>
        </w:rPr>
        <w:t>数据说明</w:t>
      </w:r>
    </w:p>
    <w:p w:rsidR="00861FF9" w:rsidRPr="00861FF9" w:rsidRDefault="00861FF9" w:rsidP="00861FF9">
      <w:pPr>
        <w:ind w:firstLine="480"/>
        <w:rPr>
          <w:rFonts w:ascii="Times New Roman" w:hAnsi="Times New Roman" w:cs="Times New Roman"/>
        </w:rPr>
      </w:pPr>
      <w:r w:rsidRPr="00861FF9">
        <w:rPr>
          <w:rFonts w:ascii="Times New Roman" w:hAnsi="Times New Roman" w:cs="Times New Roman"/>
        </w:rPr>
        <w:t>所有以</w:t>
      </w:r>
      <w:r w:rsidR="009B5696">
        <w:rPr>
          <w:rFonts w:ascii="Times New Roman" w:hAnsi="Times New Roman" w:cs="Times New Roman" w:hint="eastAsia"/>
        </w:rPr>
        <w:t xml:space="preserve"> </w:t>
      </w:r>
      <w:r w:rsidR="009B5696" w:rsidRPr="009B5696">
        <w:rPr>
          <w:rFonts w:ascii="Times New Roman" w:hAnsi="Times New Roman" w:cs="Times New Roman" w:hint="eastAsia"/>
          <w:b/>
        </w:rPr>
        <w:t>东北天</w:t>
      </w:r>
      <w:r w:rsidR="009B5696">
        <w:rPr>
          <w:rFonts w:ascii="Times New Roman" w:hAnsi="Times New Roman" w:cs="Times New Roman" w:hint="eastAsia"/>
        </w:rPr>
        <w:t xml:space="preserve"> </w:t>
      </w:r>
      <w:r w:rsidRPr="009B5696">
        <w:rPr>
          <w:rFonts w:ascii="Times New Roman" w:hAnsi="Times New Roman" w:cs="Times New Roman"/>
          <w:b/>
        </w:rPr>
        <w:t>地理系</w:t>
      </w:r>
      <w:r w:rsidR="009B5696">
        <w:rPr>
          <w:rFonts w:ascii="Times New Roman" w:hAnsi="Times New Roman" w:cs="Times New Roman" w:hint="eastAsia"/>
        </w:rPr>
        <w:t xml:space="preserve"> </w:t>
      </w:r>
      <w:r w:rsidRPr="00861FF9">
        <w:rPr>
          <w:rFonts w:ascii="Times New Roman" w:hAnsi="Times New Roman" w:cs="Times New Roman"/>
        </w:rPr>
        <w:t>为导航系的</w:t>
      </w:r>
      <w:proofErr w:type="spellStart"/>
      <w:r w:rsidRPr="00861FF9">
        <w:rPr>
          <w:rFonts w:ascii="Times New Roman" w:hAnsi="Times New Roman" w:cs="Times New Roman"/>
        </w:rPr>
        <w:t>kitti</w:t>
      </w:r>
      <w:proofErr w:type="spellEnd"/>
      <w:r w:rsidRPr="00861FF9">
        <w:rPr>
          <w:rFonts w:ascii="Times New Roman" w:hAnsi="Times New Roman" w:cs="Times New Roman"/>
        </w:rPr>
        <w:t>相关数据均存在</w:t>
      </w:r>
      <w:r w:rsidR="009A7AC3">
        <w:rPr>
          <w:rFonts w:ascii="Times New Roman" w:hAnsi="Times New Roman" w:cs="Times New Roman" w:hint="eastAsia"/>
        </w:rPr>
        <w:t>“</w:t>
      </w:r>
      <w:proofErr w:type="spellStart"/>
      <w:r w:rsidRPr="00861FF9">
        <w:rPr>
          <w:rFonts w:ascii="Times New Roman" w:hAnsi="Times New Roman" w:cs="Times New Roman"/>
        </w:rPr>
        <w:t>IMU_data_t</w:t>
      </w:r>
      <w:proofErr w:type="spellEnd"/>
      <w:r w:rsidR="009A7AC3">
        <w:rPr>
          <w:rFonts w:ascii="Times New Roman" w:hAnsi="Times New Roman" w:cs="Times New Roman" w:hint="eastAsia"/>
        </w:rPr>
        <w:t>”、“</w:t>
      </w:r>
      <w:proofErr w:type="spellStart"/>
      <w:r w:rsidR="00C544D8" w:rsidRPr="00C544D8">
        <w:rPr>
          <w:rFonts w:ascii="Times New Roman" w:hAnsi="Times New Roman" w:cs="Times New Roman"/>
        </w:rPr>
        <w:t>visualRbbTbb</w:t>
      </w:r>
      <w:proofErr w:type="spellEnd"/>
      <w:r w:rsidR="009A7AC3">
        <w:rPr>
          <w:rFonts w:ascii="Times New Roman" w:hAnsi="Times New Roman" w:cs="Times New Roman" w:hint="eastAsia"/>
        </w:rPr>
        <w:t>”</w:t>
      </w:r>
      <w:r w:rsidRPr="00861FF9">
        <w:rPr>
          <w:rFonts w:ascii="Times New Roman" w:hAnsi="Times New Roman" w:cs="Times New Roman"/>
        </w:rPr>
        <w:t>和</w:t>
      </w:r>
      <w:r w:rsidR="009A7AC3">
        <w:rPr>
          <w:rFonts w:ascii="Times New Roman" w:hAnsi="Times New Roman" w:cs="Times New Roman" w:hint="eastAsia"/>
        </w:rPr>
        <w:t>“</w:t>
      </w:r>
      <w:proofErr w:type="spellStart"/>
      <w:r w:rsidRPr="00861FF9">
        <w:rPr>
          <w:rFonts w:ascii="Times New Roman" w:hAnsi="Times New Roman" w:cs="Times New Roman"/>
        </w:rPr>
        <w:t>trueTrace_data_t</w:t>
      </w:r>
      <w:proofErr w:type="spellEnd"/>
      <w:r w:rsidR="009A7AC3">
        <w:rPr>
          <w:rFonts w:ascii="Times New Roman" w:hAnsi="Times New Roman" w:cs="Times New Roman" w:hint="eastAsia"/>
        </w:rPr>
        <w:t>”三</w:t>
      </w:r>
      <w:r w:rsidRPr="00861FF9">
        <w:rPr>
          <w:rFonts w:ascii="Times New Roman" w:hAnsi="Times New Roman" w:cs="Times New Roman"/>
        </w:rPr>
        <w:t>个结构体中</w:t>
      </w:r>
      <w:r w:rsidR="00BD1E2D">
        <w:rPr>
          <w:rFonts w:ascii="Times New Roman" w:hAnsi="Times New Roman" w:cs="Times New Roman" w:hint="eastAsia"/>
        </w:rPr>
        <w:t>。三个结构体的成员和具体格式如下例所示：</w:t>
      </w:r>
    </w:p>
    <w:p w:rsidR="00861FF9" w:rsidRPr="00EE1656" w:rsidRDefault="00861FF9" w:rsidP="00EE1656">
      <w:pPr>
        <w:spacing w:line="60" w:lineRule="auto"/>
        <w:ind w:firstLine="482"/>
        <w:jc w:val="left"/>
        <w:rPr>
          <w:rFonts w:ascii="Times New Roman" w:hAnsi="Times New Roman" w:cs="Times New Roman"/>
          <w:b/>
        </w:rPr>
      </w:pPr>
      <w:proofErr w:type="spellStart"/>
      <w:r w:rsidRPr="00EE1656">
        <w:rPr>
          <w:rFonts w:ascii="Times New Roman" w:hAnsi="Times New Roman" w:cs="Times New Roman"/>
          <w:b/>
        </w:rPr>
        <w:t>IMU_data_t</w:t>
      </w:r>
      <w:proofErr w:type="spellEnd"/>
      <w:r w:rsidRPr="00EE1656">
        <w:rPr>
          <w:rFonts w:ascii="Times New Roman" w:hAnsi="Times New Roman" w:cs="Times New Roman"/>
          <w:b/>
        </w:rPr>
        <w:t xml:space="preserve"> </w:t>
      </w:r>
      <w:r w:rsidRPr="00EE1656">
        <w:rPr>
          <w:rFonts w:ascii="Times New Roman" w:hAnsi="Times New Roman" w:cs="Times New Roman"/>
          <w:b/>
        </w:rPr>
        <w:t>：</w:t>
      </w:r>
    </w:p>
    <w:p w:rsidR="00861FF9" w:rsidRPr="00EE1656" w:rsidRDefault="00861FF9" w:rsidP="008A0A11">
      <w:pPr>
        <w:spacing w:line="60" w:lineRule="auto"/>
        <w:ind w:leftChars="200" w:left="480" w:firstLine="480"/>
        <w:jc w:val="left"/>
        <w:rPr>
          <w:rFonts w:ascii="Times New Roman" w:hAnsi="Times New Roman" w:cs="Times New Roman"/>
        </w:rPr>
      </w:pPr>
      <w:r w:rsidRPr="00EE1656">
        <w:rPr>
          <w:rFonts w:ascii="Times New Roman" w:hAnsi="Times New Roman" w:cs="Times New Roman"/>
        </w:rPr>
        <w:t>fib: [3x475 double]</w:t>
      </w:r>
      <w:r w:rsidR="009D2B17">
        <w:rPr>
          <w:rFonts w:ascii="Times New Roman" w:hAnsi="Times New Roman" w:cs="Times New Roman" w:hint="eastAsia"/>
        </w:rPr>
        <w:t>（加计）</w:t>
      </w:r>
      <w:r w:rsidR="001071A6">
        <w:rPr>
          <w:rFonts w:ascii="Times New Roman" w:hAnsi="Times New Roman" w:cs="Times New Roman" w:hint="eastAsia"/>
        </w:rPr>
        <w:t>m/s^2</w:t>
      </w:r>
    </w:p>
    <w:p w:rsidR="00861FF9" w:rsidRPr="00EE1656" w:rsidRDefault="00861FF9" w:rsidP="008A0A11">
      <w:pPr>
        <w:spacing w:line="60" w:lineRule="auto"/>
        <w:ind w:leftChars="200" w:left="480" w:firstLine="480"/>
        <w:jc w:val="left"/>
        <w:rPr>
          <w:rFonts w:ascii="Times New Roman" w:hAnsi="Times New Roman" w:cs="Times New Roman"/>
        </w:rPr>
      </w:pPr>
      <w:proofErr w:type="spellStart"/>
      <w:r w:rsidRPr="00EE1656">
        <w:rPr>
          <w:rFonts w:ascii="Times New Roman" w:hAnsi="Times New Roman" w:cs="Times New Roman"/>
        </w:rPr>
        <w:t>wib</w:t>
      </w:r>
      <w:proofErr w:type="spellEnd"/>
      <w:r w:rsidRPr="00EE1656">
        <w:rPr>
          <w:rFonts w:ascii="Times New Roman" w:hAnsi="Times New Roman" w:cs="Times New Roman"/>
        </w:rPr>
        <w:t>: [3x475 double]</w:t>
      </w:r>
      <w:r w:rsidR="009D2B17">
        <w:rPr>
          <w:rFonts w:ascii="Times New Roman" w:hAnsi="Times New Roman" w:cs="Times New Roman" w:hint="eastAsia"/>
        </w:rPr>
        <w:t>（陀螺）</w:t>
      </w:r>
      <w:r w:rsidR="001071A6">
        <w:rPr>
          <w:rFonts w:ascii="Times New Roman" w:hAnsi="Times New Roman" w:cs="Times New Roman" w:hint="eastAsia"/>
        </w:rPr>
        <w:t>rad</w:t>
      </w:r>
    </w:p>
    <w:p w:rsidR="00861FF9" w:rsidRPr="00EE1656" w:rsidRDefault="00861FF9" w:rsidP="008A0A11">
      <w:pPr>
        <w:spacing w:line="60" w:lineRule="auto"/>
        <w:ind w:leftChars="200" w:left="480" w:firstLine="480"/>
        <w:jc w:val="left"/>
        <w:rPr>
          <w:rFonts w:ascii="Times New Roman" w:hAnsi="Times New Roman" w:cs="Times New Roman"/>
        </w:rPr>
      </w:pPr>
      <w:proofErr w:type="spellStart"/>
      <w:r w:rsidRPr="00EE1656">
        <w:rPr>
          <w:rFonts w:ascii="Times New Roman" w:hAnsi="Times New Roman" w:cs="Times New Roman"/>
        </w:rPr>
        <w:t>runTime_IMU</w:t>
      </w:r>
      <w:proofErr w:type="spellEnd"/>
      <w:r w:rsidRPr="00EE1656">
        <w:rPr>
          <w:rFonts w:ascii="Times New Roman" w:hAnsi="Times New Roman" w:cs="Times New Roman"/>
        </w:rPr>
        <w:t>: [475x1 double]</w:t>
      </w:r>
      <w:r w:rsidR="001071A6">
        <w:rPr>
          <w:rFonts w:ascii="Times New Roman" w:hAnsi="Times New Roman" w:cs="Times New Roman" w:hint="eastAsia"/>
        </w:rPr>
        <w:t xml:space="preserve"> sec</w:t>
      </w:r>
      <w:r w:rsidR="008A0A11">
        <w:rPr>
          <w:rFonts w:ascii="Times New Roman" w:hAnsi="Times New Roman" w:cs="Times New Roman" w:hint="eastAsia"/>
        </w:rPr>
        <w:t>每个</w:t>
      </w:r>
      <w:r w:rsidR="008A0A11">
        <w:rPr>
          <w:rFonts w:ascii="Times New Roman" w:hAnsi="Times New Roman" w:cs="Times New Roman" w:hint="eastAsia"/>
        </w:rPr>
        <w:t>IMU</w:t>
      </w:r>
      <w:r w:rsidR="008A0A11">
        <w:rPr>
          <w:rFonts w:ascii="Times New Roman" w:hAnsi="Times New Roman" w:cs="Times New Roman" w:hint="eastAsia"/>
        </w:rPr>
        <w:t>数据的采样时间</w:t>
      </w:r>
    </w:p>
    <w:p w:rsidR="000857E6" w:rsidRPr="00EE1656" w:rsidRDefault="00861FF9" w:rsidP="007B3027">
      <w:pPr>
        <w:spacing w:line="60" w:lineRule="auto"/>
        <w:ind w:leftChars="200" w:left="480" w:firstLine="480"/>
        <w:jc w:val="left"/>
        <w:rPr>
          <w:rFonts w:ascii="Times New Roman" w:hAnsi="Times New Roman" w:cs="Times New Roman"/>
        </w:rPr>
      </w:pPr>
      <w:r w:rsidRPr="00EE1656">
        <w:rPr>
          <w:rFonts w:ascii="Times New Roman" w:hAnsi="Times New Roman" w:cs="Times New Roman"/>
        </w:rPr>
        <w:t>frequency: 10</w:t>
      </w:r>
      <w:r w:rsidR="001071A6">
        <w:rPr>
          <w:rFonts w:ascii="Times New Roman" w:hAnsi="Times New Roman" w:cs="Times New Roman" w:hint="eastAsia"/>
        </w:rPr>
        <w:t xml:space="preserve"> </w:t>
      </w:r>
      <w:r w:rsidR="009B5696">
        <w:rPr>
          <w:rFonts w:ascii="Times New Roman" w:hAnsi="Times New Roman" w:cs="Times New Roman" w:hint="eastAsia"/>
        </w:rPr>
        <w:t xml:space="preserve"> </w:t>
      </w:r>
      <w:r w:rsidR="001071A6">
        <w:rPr>
          <w:rFonts w:ascii="Times New Roman" w:hAnsi="Times New Roman" w:cs="Times New Roman" w:hint="eastAsia"/>
        </w:rPr>
        <w:t>HZ</w:t>
      </w:r>
      <w:r w:rsidR="00DA06FE">
        <w:rPr>
          <w:rFonts w:ascii="Times New Roman" w:hAnsi="Times New Roman" w:cs="Times New Roman" w:hint="eastAsia"/>
        </w:rPr>
        <w:t xml:space="preserve"> </w:t>
      </w:r>
      <w:r w:rsidR="00DA06FE">
        <w:rPr>
          <w:rFonts w:ascii="Times New Roman" w:hAnsi="Times New Roman" w:cs="Times New Roman" w:hint="eastAsia"/>
        </w:rPr>
        <w:t>大概的频率</w:t>
      </w:r>
    </w:p>
    <w:p w:rsidR="00861FF9" w:rsidRPr="00EE1656" w:rsidRDefault="00861FF9" w:rsidP="00EE1656">
      <w:pPr>
        <w:spacing w:line="60" w:lineRule="auto"/>
        <w:ind w:firstLine="482"/>
        <w:jc w:val="left"/>
        <w:rPr>
          <w:rFonts w:ascii="Times New Roman" w:hAnsi="Times New Roman" w:cs="Times New Roman"/>
          <w:b/>
        </w:rPr>
      </w:pPr>
      <w:proofErr w:type="spellStart"/>
      <w:r w:rsidRPr="00EE1656">
        <w:rPr>
          <w:rFonts w:ascii="Times New Roman" w:hAnsi="Times New Roman" w:cs="Times New Roman"/>
          <w:b/>
        </w:rPr>
        <w:t>trueTrace_data_t</w:t>
      </w:r>
      <w:proofErr w:type="spellEnd"/>
      <w:r w:rsidRPr="00EE1656">
        <w:rPr>
          <w:rFonts w:ascii="Times New Roman" w:hAnsi="Times New Roman" w:cs="Times New Roman"/>
          <w:b/>
        </w:rPr>
        <w:t xml:space="preserve"> </w:t>
      </w:r>
      <w:r w:rsidRPr="00EE1656">
        <w:rPr>
          <w:rFonts w:ascii="Times New Roman" w:hAnsi="Times New Roman" w:cs="Times New Roman"/>
          <w:b/>
        </w:rPr>
        <w:t>：</w:t>
      </w:r>
    </w:p>
    <w:p w:rsidR="00861FF9" w:rsidRPr="00EE1656" w:rsidRDefault="009B5696" w:rsidP="008A0A11">
      <w:pPr>
        <w:spacing w:line="60" w:lineRule="auto"/>
        <w:ind w:leftChars="200" w:left="480" w:firstLine="480"/>
        <w:jc w:val="left"/>
        <w:rPr>
          <w:rFonts w:ascii="Times New Roman" w:hAnsi="Times New Roman" w:cs="Times New Roman"/>
        </w:rPr>
      </w:pPr>
      <w:proofErr w:type="spellStart"/>
      <w:r w:rsidRPr="009B5696">
        <w:rPr>
          <w:rFonts w:ascii="Times New Roman" w:hAnsi="Times New Roman" w:cs="Times New Roman"/>
        </w:rPr>
        <w:t>lon_lat_alt</w:t>
      </w:r>
      <w:proofErr w:type="spellEnd"/>
      <w:r w:rsidR="00861FF9" w:rsidRPr="00EE1656">
        <w:rPr>
          <w:rFonts w:ascii="Times New Roman" w:hAnsi="Times New Roman" w:cs="Times New Roman"/>
        </w:rPr>
        <w:t>: [3x475 double]</w:t>
      </w:r>
      <w:r w:rsidR="00242176">
        <w:rPr>
          <w:rFonts w:ascii="Times New Roman" w:hAnsi="Times New Roman" w:cs="Times New Roman" w:hint="eastAsia"/>
        </w:rPr>
        <w:t xml:space="preserve"> [</w:t>
      </w:r>
      <w:r>
        <w:rPr>
          <w:rFonts w:ascii="Times New Roman" w:hAnsi="Times New Roman" w:cs="Times New Roman" w:hint="eastAsia"/>
        </w:rPr>
        <w:t>经度</w:t>
      </w:r>
      <w:r>
        <w:rPr>
          <w:rFonts w:ascii="Times New Roman" w:hAnsi="Times New Roman" w:cs="Times New Roman" w:hint="eastAsia"/>
        </w:rPr>
        <w:t>rad</w:t>
      </w:r>
      <w:r>
        <w:rPr>
          <w:rFonts w:ascii="Times New Roman" w:hAnsi="Times New Roman" w:cs="Times New Roman" w:hint="eastAsia"/>
        </w:rPr>
        <w:t>、纬度</w:t>
      </w:r>
      <w:r>
        <w:rPr>
          <w:rFonts w:ascii="Times New Roman" w:hAnsi="Times New Roman" w:cs="Times New Roman" w:hint="eastAsia"/>
        </w:rPr>
        <w:t>rad</w:t>
      </w:r>
      <w:r>
        <w:rPr>
          <w:rFonts w:ascii="Times New Roman" w:hAnsi="Times New Roman" w:cs="Times New Roman" w:hint="eastAsia"/>
        </w:rPr>
        <w:t>、高度</w:t>
      </w:r>
      <w:r>
        <w:rPr>
          <w:rFonts w:ascii="Times New Roman" w:hAnsi="Times New Roman" w:cs="Times New Roman" w:hint="eastAsia"/>
        </w:rPr>
        <w:t>m</w:t>
      </w:r>
      <w:r w:rsidR="00242176">
        <w:rPr>
          <w:rFonts w:ascii="Times New Roman" w:hAnsi="Times New Roman" w:cs="Times New Roman" w:hint="eastAsia"/>
        </w:rPr>
        <w:t>]</w:t>
      </w:r>
    </w:p>
    <w:p w:rsidR="00861FF9" w:rsidRPr="00EE1656" w:rsidRDefault="00861FF9" w:rsidP="008A0A11">
      <w:pPr>
        <w:spacing w:line="60" w:lineRule="auto"/>
        <w:ind w:leftChars="200" w:left="480" w:firstLine="480"/>
        <w:jc w:val="left"/>
        <w:rPr>
          <w:rFonts w:ascii="Times New Roman" w:hAnsi="Times New Roman" w:cs="Times New Roman"/>
        </w:rPr>
      </w:pPr>
      <w:proofErr w:type="spellStart"/>
      <w:r w:rsidRPr="00EE1656">
        <w:rPr>
          <w:rFonts w:ascii="Times New Roman" w:hAnsi="Times New Roman" w:cs="Times New Roman"/>
        </w:rPr>
        <w:t>attitude_t</w:t>
      </w:r>
      <w:proofErr w:type="spellEnd"/>
      <w:r w:rsidRPr="00EE1656">
        <w:rPr>
          <w:rFonts w:ascii="Times New Roman" w:hAnsi="Times New Roman" w:cs="Times New Roman"/>
        </w:rPr>
        <w:t>: [3x475 double]</w:t>
      </w:r>
      <w:r w:rsidR="009B5696">
        <w:rPr>
          <w:rFonts w:ascii="Times New Roman" w:hAnsi="Times New Roman" w:cs="Times New Roman" w:hint="eastAsia"/>
        </w:rPr>
        <w:t xml:space="preserve"> [</w:t>
      </w:r>
      <w:r w:rsidR="009B5696">
        <w:rPr>
          <w:rFonts w:ascii="Times New Roman" w:hAnsi="Times New Roman" w:cs="Times New Roman" w:hint="eastAsia"/>
        </w:rPr>
        <w:t>俯仰、横滚、偏航</w:t>
      </w:r>
      <w:r w:rsidR="009B5696">
        <w:rPr>
          <w:rFonts w:ascii="Times New Roman" w:hAnsi="Times New Roman" w:cs="Times New Roman" w:hint="eastAsia"/>
        </w:rPr>
        <w:t>] rad</w:t>
      </w:r>
    </w:p>
    <w:p w:rsidR="00861FF9" w:rsidRPr="00EE1656" w:rsidRDefault="00861FF9" w:rsidP="008A0A11">
      <w:pPr>
        <w:spacing w:line="60" w:lineRule="auto"/>
        <w:ind w:leftChars="200" w:left="480" w:firstLine="480"/>
        <w:jc w:val="left"/>
        <w:rPr>
          <w:rFonts w:ascii="Times New Roman" w:hAnsi="Times New Roman" w:cs="Times New Roman"/>
        </w:rPr>
      </w:pPr>
      <w:proofErr w:type="spellStart"/>
      <w:r w:rsidRPr="00EE1656">
        <w:rPr>
          <w:rFonts w:ascii="Times New Roman" w:hAnsi="Times New Roman" w:cs="Times New Roman"/>
        </w:rPr>
        <w:t>velocity_t</w:t>
      </w:r>
      <w:proofErr w:type="spellEnd"/>
      <w:r w:rsidRPr="00EE1656">
        <w:rPr>
          <w:rFonts w:ascii="Times New Roman" w:hAnsi="Times New Roman" w:cs="Times New Roman"/>
        </w:rPr>
        <w:t>: [3x475 double]</w:t>
      </w:r>
      <w:r w:rsidR="009B5696">
        <w:rPr>
          <w:rFonts w:ascii="Times New Roman" w:hAnsi="Times New Roman" w:cs="Times New Roman" w:hint="eastAsia"/>
        </w:rPr>
        <w:t xml:space="preserve"> [</w:t>
      </w:r>
      <w:r w:rsidR="009B5696">
        <w:rPr>
          <w:rFonts w:ascii="Times New Roman" w:hAnsi="Times New Roman" w:cs="Times New Roman" w:hint="eastAsia"/>
        </w:rPr>
        <w:t>东北天</w:t>
      </w:r>
      <w:r w:rsidR="009B5696">
        <w:rPr>
          <w:rFonts w:ascii="Times New Roman" w:hAnsi="Times New Roman" w:cs="Times New Roman" w:hint="eastAsia"/>
        </w:rPr>
        <w:t>] m/s</w:t>
      </w:r>
    </w:p>
    <w:p w:rsidR="00861FF9" w:rsidRPr="00EE1656" w:rsidRDefault="00861FF9" w:rsidP="008A0A11">
      <w:pPr>
        <w:spacing w:line="60" w:lineRule="auto"/>
        <w:ind w:leftChars="200" w:left="480" w:firstLine="480"/>
        <w:jc w:val="left"/>
        <w:rPr>
          <w:rFonts w:ascii="Times New Roman" w:hAnsi="Times New Roman" w:cs="Times New Roman"/>
        </w:rPr>
      </w:pPr>
      <w:proofErr w:type="gramStart"/>
      <w:r w:rsidRPr="00EE1656">
        <w:rPr>
          <w:rFonts w:ascii="Times New Roman" w:hAnsi="Times New Roman" w:cs="Times New Roman"/>
        </w:rPr>
        <w:t>frequency</w:t>
      </w:r>
      <w:proofErr w:type="gramEnd"/>
      <w:r w:rsidRPr="00EE1656">
        <w:rPr>
          <w:rFonts w:ascii="Times New Roman" w:hAnsi="Times New Roman" w:cs="Times New Roman"/>
        </w:rPr>
        <w:t>: 10</w:t>
      </w:r>
      <w:r w:rsidR="009B5696">
        <w:rPr>
          <w:rFonts w:ascii="Times New Roman" w:hAnsi="Times New Roman" w:cs="Times New Roman" w:hint="eastAsia"/>
        </w:rPr>
        <w:t xml:space="preserve">  HZ</w:t>
      </w:r>
    </w:p>
    <w:p w:rsidR="00861FF9" w:rsidRPr="00EE1656" w:rsidRDefault="00861FF9" w:rsidP="007B3027">
      <w:pPr>
        <w:spacing w:line="60" w:lineRule="auto"/>
        <w:ind w:leftChars="200" w:left="480" w:firstLine="480"/>
        <w:jc w:val="left"/>
        <w:rPr>
          <w:rFonts w:ascii="Times New Roman" w:hAnsi="Times New Roman" w:cs="Times New Roman"/>
        </w:rPr>
      </w:pPr>
      <w:proofErr w:type="spellStart"/>
      <w:r w:rsidRPr="00EE1656">
        <w:rPr>
          <w:rFonts w:ascii="Times New Roman" w:hAnsi="Times New Roman" w:cs="Times New Roman"/>
        </w:rPr>
        <w:t>runTime_pic</w:t>
      </w:r>
      <w:proofErr w:type="spellEnd"/>
      <w:r w:rsidRPr="00EE1656">
        <w:rPr>
          <w:rFonts w:ascii="Times New Roman" w:hAnsi="Times New Roman" w:cs="Times New Roman"/>
        </w:rPr>
        <w:t>: [475x1 double]</w:t>
      </w:r>
      <w:r w:rsidR="009B5696">
        <w:rPr>
          <w:rFonts w:ascii="Times New Roman" w:hAnsi="Times New Roman" w:cs="Times New Roman" w:hint="eastAsia"/>
        </w:rPr>
        <w:t xml:space="preserve">  sec</w:t>
      </w:r>
      <w:r w:rsidR="008A0A11">
        <w:rPr>
          <w:rFonts w:ascii="Times New Roman" w:hAnsi="Times New Roman" w:cs="Times New Roman" w:hint="eastAsia"/>
        </w:rPr>
        <w:t xml:space="preserve"> </w:t>
      </w:r>
      <w:r w:rsidR="008A0A11">
        <w:rPr>
          <w:rFonts w:ascii="Times New Roman" w:hAnsi="Times New Roman" w:cs="Times New Roman" w:hint="eastAsia"/>
        </w:rPr>
        <w:t>每个图片的采样时间</w:t>
      </w:r>
    </w:p>
    <w:p w:rsidR="00861FF9" w:rsidRPr="00EE1656" w:rsidRDefault="00861FF9" w:rsidP="007B3027">
      <w:pPr>
        <w:spacing w:line="60" w:lineRule="auto"/>
        <w:ind w:leftChars="200" w:left="480" w:firstLine="480"/>
        <w:jc w:val="left"/>
        <w:rPr>
          <w:rFonts w:ascii="Times New Roman" w:hAnsi="Times New Roman" w:cs="Times New Roman"/>
        </w:rPr>
      </w:pPr>
      <w:proofErr w:type="spellStart"/>
      <w:r w:rsidRPr="00EE1656">
        <w:rPr>
          <w:rFonts w:ascii="Times New Roman" w:hAnsi="Times New Roman" w:cs="Times New Roman"/>
        </w:rPr>
        <w:t>runTime_IMU</w:t>
      </w:r>
      <w:proofErr w:type="spellEnd"/>
      <w:r w:rsidRPr="00EE1656">
        <w:rPr>
          <w:rFonts w:ascii="Times New Roman" w:hAnsi="Times New Roman" w:cs="Times New Roman"/>
        </w:rPr>
        <w:t>: [475x1 double]</w:t>
      </w:r>
      <w:r w:rsidR="009B5696">
        <w:rPr>
          <w:rFonts w:ascii="Times New Roman" w:hAnsi="Times New Roman" w:cs="Times New Roman" w:hint="eastAsia"/>
        </w:rPr>
        <w:t xml:space="preserve"> sec</w:t>
      </w:r>
      <w:r w:rsidR="008A0A11">
        <w:rPr>
          <w:rFonts w:ascii="Times New Roman" w:hAnsi="Times New Roman" w:cs="Times New Roman" w:hint="eastAsia"/>
        </w:rPr>
        <w:t xml:space="preserve"> </w:t>
      </w:r>
      <w:r w:rsidR="008A0A11">
        <w:rPr>
          <w:rFonts w:ascii="Times New Roman" w:hAnsi="Times New Roman" w:cs="Times New Roman" w:hint="eastAsia"/>
        </w:rPr>
        <w:t>每个</w:t>
      </w:r>
      <w:r w:rsidR="008A0A11">
        <w:rPr>
          <w:rFonts w:ascii="Times New Roman" w:hAnsi="Times New Roman" w:cs="Times New Roman" w:hint="eastAsia"/>
        </w:rPr>
        <w:t>IMU</w:t>
      </w:r>
      <w:r w:rsidR="008A0A11">
        <w:rPr>
          <w:rFonts w:ascii="Times New Roman" w:hAnsi="Times New Roman" w:cs="Times New Roman" w:hint="eastAsia"/>
        </w:rPr>
        <w:t>数据</w:t>
      </w:r>
      <w:r w:rsidR="008A0A11">
        <w:rPr>
          <w:rFonts w:ascii="Times New Roman" w:hAnsi="Times New Roman" w:cs="Times New Roman" w:hint="eastAsia"/>
        </w:rPr>
        <w:t>的采样时间</w:t>
      </w:r>
    </w:p>
    <w:p w:rsidR="00C0223F" w:rsidRPr="00C0223F" w:rsidRDefault="00C0223F" w:rsidP="00C0223F">
      <w:pPr>
        <w:spacing w:line="60" w:lineRule="auto"/>
        <w:ind w:firstLineChars="83"/>
        <w:jc w:val="left"/>
        <w:rPr>
          <w:rFonts w:ascii="Times New Roman" w:hAnsi="Times New Roman" w:cs="Times New Roman"/>
          <w:b/>
        </w:rPr>
      </w:pPr>
      <w:proofErr w:type="spellStart"/>
      <w:r w:rsidRPr="00C0223F">
        <w:rPr>
          <w:rFonts w:ascii="Times New Roman" w:hAnsi="Times New Roman" w:cs="Times New Roman"/>
          <w:b/>
        </w:rPr>
        <w:t>visualRbbTbb</w:t>
      </w:r>
      <w:proofErr w:type="spellEnd"/>
      <w:r w:rsidRPr="00C0223F">
        <w:rPr>
          <w:rFonts w:ascii="Times New Roman" w:hAnsi="Times New Roman" w:cs="Times New Roman"/>
          <w:b/>
        </w:rPr>
        <w:t xml:space="preserve"> </w:t>
      </w:r>
      <w:r w:rsidRPr="00C0223F">
        <w:rPr>
          <w:rFonts w:ascii="Times New Roman" w:hAnsi="Times New Roman" w:cs="Times New Roman" w:hint="eastAsia"/>
          <w:b/>
        </w:rPr>
        <w:t>：</w:t>
      </w:r>
    </w:p>
    <w:p w:rsidR="00C0223F" w:rsidRDefault="00C0223F" w:rsidP="0052297D">
      <w:pPr>
        <w:spacing w:line="60" w:lineRule="auto"/>
        <w:ind w:leftChars="300" w:left="720" w:firstLineChars="83" w:firstLine="199"/>
        <w:jc w:val="left"/>
        <w:rPr>
          <w:rFonts w:ascii="Times New Roman" w:hAnsi="Times New Roman" w:cs="Times New Roman" w:hint="eastAsia"/>
        </w:rPr>
      </w:pPr>
      <w:proofErr w:type="spellStart"/>
      <w:r w:rsidRPr="00C0223F">
        <w:rPr>
          <w:rFonts w:ascii="Times New Roman" w:hAnsi="Times New Roman" w:cs="Times New Roman"/>
        </w:rPr>
        <w:t>Rbb</w:t>
      </w:r>
      <w:proofErr w:type="spellEnd"/>
      <w:r w:rsidRPr="00C0223F">
        <w:rPr>
          <w:rFonts w:ascii="Times New Roman" w:hAnsi="Times New Roman" w:cs="Times New Roman"/>
        </w:rPr>
        <w:t>: [3x3x474 double]</w:t>
      </w:r>
      <w:r w:rsidR="001B6D27">
        <w:rPr>
          <w:rFonts w:ascii="Times New Roman" w:hAnsi="Times New Roman" w:cs="Times New Roman" w:hint="eastAsia"/>
        </w:rPr>
        <w:t xml:space="preserve"> </w:t>
      </w:r>
      <w:r w:rsidR="0052297D">
        <w:rPr>
          <w:rFonts w:ascii="Times New Roman" w:hAnsi="Times New Roman" w:cs="Times New Roman" w:hint="eastAsia"/>
        </w:rPr>
        <w:t>（</w:t>
      </w:r>
      <w:r w:rsidR="0052297D">
        <w:rPr>
          <w:rFonts w:ascii="Times New Roman" w:hAnsi="Times New Roman" w:cs="Times New Roman" w:hint="eastAsia"/>
        </w:rPr>
        <w:t>b(k)</w:t>
      </w:r>
      <w:r w:rsidR="0052297D">
        <w:rPr>
          <w:rFonts w:ascii="Times New Roman" w:hAnsi="Times New Roman" w:cs="Times New Roman" w:hint="eastAsia"/>
        </w:rPr>
        <w:t>到</w:t>
      </w:r>
      <w:r w:rsidR="0052297D">
        <w:rPr>
          <w:rFonts w:ascii="Times New Roman" w:hAnsi="Times New Roman" w:cs="Times New Roman" w:hint="eastAsia"/>
        </w:rPr>
        <w:t>b(k+1)</w:t>
      </w:r>
      <w:r w:rsidR="0052297D">
        <w:rPr>
          <w:rFonts w:ascii="Times New Roman" w:hAnsi="Times New Roman" w:cs="Times New Roman" w:hint="eastAsia"/>
        </w:rPr>
        <w:t>的转移矩阵）</w:t>
      </w:r>
    </w:p>
    <w:p w:rsidR="0052297D" w:rsidRPr="00C0223F" w:rsidRDefault="0052297D"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Tbb_front</w:t>
      </w:r>
      <w:proofErr w:type="spellEnd"/>
      <w:r w:rsidRPr="00C0223F">
        <w:rPr>
          <w:rFonts w:ascii="Times New Roman" w:hAnsi="Times New Roman" w:cs="Times New Roman"/>
        </w:rPr>
        <w:t>: [3x474 double]</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b(k)</w:t>
      </w:r>
      <w:r>
        <w:rPr>
          <w:rFonts w:ascii="Times New Roman" w:hAnsi="Times New Roman" w:cs="Times New Roman" w:hint="eastAsia"/>
        </w:rPr>
        <w:t>到</w:t>
      </w:r>
      <w:r>
        <w:rPr>
          <w:rFonts w:ascii="Times New Roman" w:hAnsi="Times New Roman" w:cs="Times New Roman" w:hint="eastAsia"/>
        </w:rPr>
        <w:t>b(k+1)</w:t>
      </w:r>
      <w:r>
        <w:rPr>
          <w:rFonts w:ascii="Times New Roman" w:hAnsi="Times New Roman" w:cs="Times New Roman" w:hint="eastAsia"/>
        </w:rPr>
        <w:t>的平移向量，在</w:t>
      </w:r>
      <w:r>
        <w:rPr>
          <w:rFonts w:ascii="Times New Roman" w:hAnsi="Times New Roman" w:cs="Times New Roman" w:hint="eastAsia"/>
        </w:rPr>
        <w:t>b(k)</w:t>
      </w:r>
      <w:r>
        <w:rPr>
          <w:rFonts w:ascii="Times New Roman" w:hAnsi="Times New Roman" w:cs="Times New Roman" w:hint="eastAsia"/>
        </w:rPr>
        <w:t>分解）</w:t>
      </w:r>
    </w:p>
    <w:p w:rsidR="0052297D" w:rsidRPr="00C0223F" w:rsidRDefault="0052297D"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trueTbb_front</w:t>
      </w:r>
      <w:proofErr w:type="spellEnd"/>
      <w:r w:rsidRPr="00C0223F">
        <w:rPr>
          <w:rFonts w:ascii="Times New Roman" w:hAnsi="Times New Roman" w:cs="Times New Roman"/>
        </w:rPr>
        <w:t>: [3x474 double]</w:t>
      </w:r>
      <w:r>
        <w:rPr>
          <w:rFonts w:ascii="Times New Roman" w:hAnsi="Times New Roman" w:cs="Times New Roman" w:hint="eastAsia"/>
        </w:rPr>
        <w:t xml:space="preserve"> </w:t>
      </w:r>
      <w:r>
        <w:rPr>
          <w:rFonts w:ascii="Times New Roman" w:hAnsi="Times New Roman" w:cs="Times New Roman" w:hint="eastAsia"/>
        </w:rPr>
        <w:t>（由轨迹算出的真实</w:t>
      </w:r>
      <w:r>
        <w:rPr>
          <w:rFonts w:ascii="Times New Roman" w:hAnsi="Times New Roman" w:cs="Times New Roman" w:hint="eastAsia"/>
        </w:rPr>
        <w:t xml:space="preserve"> </w:t>
      </w:r>
      <w:proofErr w:type="spellStart"/>
      <w:r>
        <w:rPr>
          <w:rFonts w:ascii="Times New Roman" w:hAnsi="Times New Roman" w:cs="Times New Roman" w:hint="eastAsia"/>
        </w:rPr>
        <w:t>Tbb_front</w:t>
      </w:r>
      <w:proofErr w:type="spellEnd"/>
      <w:r>
        <w:rPr>
          <w:rFonts w:ascii="Times New Roman" w:hAnsi="Times New Roman" w:cs="Times New Roman" w:hint="eastAsia"/>
        </w:rPr>
        <w:t>）</w:t>
      </w:r>
    </w:p>
    <w:p w:rsidR="0052297D" w:rsidRDefault="0052297D" w:rsidP="0052297D">
      <w:pPr>
        <w:spacing w:line="60" w:lineRule="auto"/>
        <w:ind w:leftChars="300" w:left="720" w:firstLineChars="83" w:firstLine="199"/>
        <w:jc w:val="left"/>
        <w:rPr>
          <w:rFonts w:ascii="Times New Roman" w:hAnsi="Times New Roman" w:cs="Times New Roman"/>
        </w:rPr>
      </w:pPr>
      <w:r w:rsidRPr="00C0223F">
        <w:rPr>
          <w:rFonts w:ascii="Times New Roman" w:hAnsi="Times New Roman" w:cs="Times New Roman"/>
        </w:rPr>
        <w:t>frequency: 10</w:t>
      </w:r>
      <w:r>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hint="eastAsia"/>
        </w:rPr>
        <w:t>视觉信息大概的频率</w:t>
      </w:r>
    </w:p>
    <w:p w:rsidR="0052297D" w:rsidRPr="0052297D" w:rsidRDefault="0052297D" w:rsidP="0052297D">
      <w:pPr>
        <w:spacing w:line="60" w:lineRule="auto"/>
        <w:ind w:leftChars="300" w:left="720" w:firstLineChars="83" w:firstLine="199"/>
        <w:jc w:val="left"/>
        <w:rPr>
          <w:rFonts w:ascii="Times New Roman" w:hAnsi="Times New Roman" w:cs="Times New Roman"/>
        </w:rPr>
      </w:pPr>
    </w:p>
    <w:p w:rsidR="00C0223F" w:rsidRPr="00C0223F" w:rsidRDefault="00C0223F"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Tbb</w:t>
      </w:r>
      <w:proofErr w:type="spellEnd"/>
      <w:r w:rsidRPr="00C0223F">
        <w:rPr>
          <w:rFonts w:ascii="Times New Roman" w:hAnsi="Times New Roman" w:cs="Times New Roman"/>
        </w:rPr>
        <w:t>: [3x474 double]</w:t>
      </w:r>
      <w:r w:rsidR="001B6D27">
        <w:rPr>
          <w:rFonts w:ascii="Times New Roman" w:hAnsi="Times New Roman" w:cs="Times New Roman" w:hint="eastAsia"/>
        </w:rPr>
        <w:t xml:space="preserve"> </w:t>
      </w:r>
      <w:r w:rsidR="0052297D">
        <w:rPr>
          <w:rFonts w:ascii="Times New Roman" w:hAnsi="Times New Roman" w:cs="Times New Roman" w:hint="eastAsia"/>
        </w:rPr>
        <w:t>（</w:t>
      </w:r>
      <w:r w:rsidR="0052297D">
        <w:rPr>
          <w:rFonts w:ascii="Times New Roman" w:hAnsi="Times New Roman" w:cs="Times New Roman" w:hint="eastAsia"/>
        </w:rPr>
        <w:t>b(k)</w:t>
      </w:r>
      <w:r w:rsidR="0052297D">
        <w:rPr>
          <w:rFonts w:ascii="Times New Roman" w:hAnsi="Times New Roman" w:cs="Times New Roman" w:hint="eastAsia"/>
        </w:rPr>
        <w:t>到</w:t>
      </w:r>
      <w:r w:rsidR="0052297D">
        <w:rPr>
          <w:rFonts w:ascii="Times New Roman" w:hAnsi="Times New Roman" w:cs="Times New Roman" w:hint="eastAsia"/>
        </w:rPr>
        <w:t>b(k+1)</w:t>
      </w:r>
      <w:r w:rsidR="0052297D">
        <w:rPr>
          <w:rFonts w:ascii="Times New Roman" w:hAnsi="Times New Roman" w:cs="Times New Roman" w:hint="eastAsia"/>
        </w:rPr>
        <w:t>的平移向量，在</w:t>
      </w:r>
      <w:r w:rsidR="0052297D">
        <w:rPr>
          <w:rFonts w:ascii="Times New Roman" w:hAnsi="Times New Roman" w:cs="Times New Roman" w:hint="eastAsia"/>
        </w:rPr>
        <w:t>b(k+1)</w:t>
      </w:r>
      <w:r w:rsidR="0052297D">
        <w:rPr>
          <w:rFonts w:ascii="Times New Roman" w:hAnsi="Times New Roman" w:cs="Times New Roman" w:hint="eastAsia"/>
        </w:rPr>
        <w:t>分解）</w:t>
      </w:r>
    </w:p>
    <w:p w:rsidR="00C0223F" w:rsidRPr="00C0223F" w:rsidRDefault="00C0223F"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trueTbb</w:t>
      </w:r>
      <w:proofErr w:type="spellEnd"/>
      <w:r w:rsidRPr="00C0223F">
        <w:rPr>
          <w:rFonts w:ascii="Times New Roman" w:hAnsi="Times New Roman" w:cs="Times New Roman"/>
        </w:rPr>
        <w:t>: [3x474 double]</w:t>
      </w:r>
      <w:r w:rsidR="001B6D27">
        <w:rPr>
          <w:rFonts w:ascii="Times New Roman" w:hAnsi="Times New Roman" w:cs="Times New Roman" w:hint="eastAsia"/>
        </w:rPr>
        <w:t xml:space="preserve"> </w:t>
      </w:r>
      <w:r w:rsidR="0052297D">
        <w:rPr>
          <w:rFonts w:ascii="Times New Roman" w:hAnsi="Times New Roman" w:cs="Times New Roman" w:hint="eastAsia"/>
        </w:rPr>
        <w:t>（由轨迹算出的真实</w:t>
      </w:r>
      <w:r w:rsidR="0052297D">
        <w:rPr>
          <w:rFonts w:ascii="Times New Roman" w:hAnsi="Times New Roman" w:cs="Times New Roman" w:hint="eastAsia"/>
        </w:rPr>
        <w:t xml:space="preserve"> </w:t>
      </w:r>
      <w:proofErr w:type="spellStart"/>
      <w:r w:rsidR="0052297D">
        <w:rPr>
          <w:rFonts w:ascii="Times New Roman" w:hAnsi="Times New Roman" w:cs="Times New Roman" w:hint="eastAsia"/>
        </w:rPr>
        <w:t>Tbb</w:t>
      </w:r>
      <w:proofErr w:type="spellEnd"/>
      <w:r w:rsidR="0052297D">
        <w:rPr>
          <w:rFonts w:ascii="Times New Roman" w:hAnsi="Times New Roman" w:cs="Times New Roman" w:hint="eastAsia"/>
        </w:rPr>
        <w:t>）</w:t>
      </w:r>
    </w:p>
    <w:p w:rsidR="00C0223F" w:rsidRPr="00C0223F" w:rsidRDefault="00C0223F"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trueRbb</w:t>
      </w:r>
      <w:proofErr w:type="spellEnd"/>
      <w:r w:rsidRPr="00C0223F">
        <w:rPr>
          <w:rFonts w:ascii="Times New Roman" w:hAnsi="Times New Roman" w:cs="Times New Roman"/>
        </w:rPr>
        <w:t>: [3x3x474 double]</w:t>
      </w:r>
      <w:r w:rsidR="001B6D27">
        <w:rPr>
          <w:rFonts w:ascii="Times New Roman" w:hAnsi="Times New Roman" w:cs="Times New Roman" w:hint="eastAsia"/>
        </w:rPr>
        <w:t xml:space="preserve"> </w:t>
      </w:r>
      <w:r w:rsidR="0052297D">
        <w:rPr>
          <w:rFonts w:ascii="Times New Roman" w:hAnsi="Times New Roman" w:cs="Times New Roman" w:hint="eastAsia"/>
        </w:rPr>
        <w:t>（由轨迹算出的真实</w:t>
      </w:r>
      <w:r w:rsidR="0052297D">
        <w:rPr>
          <w:rFonts w:ascii="Times New Roman" w:hAnsi="Times New Roman" w:cs="Times New Roman" w:hint="eastAsia"/>
        </w:rPr>
        <w:t xml:space="preserve"> </w:t>
      </w:r>
      <w:proofErr w:type="spellStart"/>
      <w:r w:rsidR="0052297D">
        <w:rPr>
          <w:rFonts w:ascii="Times New Roman" w:hAnsi="Times New Roman" w:cs="Times New Roman" w:hint="eastAsia"/>
        </w:rPr>
        <w:t>Rbb</w:t>
      </w:r>
      <w:proofErr w:type="spellEnd"/>
      <w:r w:rsidR="0052297D">
        <w:rPr>
          <w:rFonts w:ascii="Times New Roman" w:hAnsi="Times New Roman" w:cs="Times New Roman" w:hint="eastAsia"/>
        </w:rPr>
        <w:t>）</w:t>
      </w:r>
    </w:p>
    <w:p w:rsidR="00C0223F" w:rsidRPr="00C0223F" w:rsidRDefault="00C0223F"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AngleError</w:t>
      </w:r>
      <w:proofErr w:type="spellEnd"/>
      <w:r w:rsidRPr="00C0223F">
        <w:rPr>
          <w:rFonts w:ascii="Times New Roman" w:hAnsi="Times New Roman" w:cs="Times New Roman"/>
        </w:rPr>
        <w:t>: [3x474 double]</w:t>
      </w:r>
      <w:r w:rsidR="001B6D27">
        <w:rPr>
          <w:rFonts w:ascii="Times New Roman" w:hAnsi="Times New Roman" w:cs="Times New Roman" w:hint="eastAsia"/>
        </w:rPr>
        <w:t xml:space="preserve"> </w:t>
      </w:r>
      <w:r w:rsidR="0052297D">
        <w:rPr>
          <w:rFonts w:ascii="Times New Roman" w:hAnsi="Times New Roman" w:cs="Times New Roman" w:hint="eastAsia"/>
        </w:rPr>
        <w:t>(</w:t>
      </w:r>
      <w:proofErr w:type="spellStart"/>
      <w:r w:rsidR="0052297D">
        <w:rPr>
          <w:rFonts w:ascii="Times New Roman" w:hAnsi="Times New Roman" w:cs="Times New Roman" w:hint="eastAsia"/>
        </w:rPr>
        <w:t>Rbb</w:t>
      </w:r>
      <w:proofErr w:type="spellEnd"/>
      <w:r w:rsidR="0052297D">
        <w:rPr>
          <w:rFonts w:ascii="Times New Roman" w:hAnsi="Times New Roman" w:cs="Times New Roman" w:hint="eastAsia"/>
        </w:rPr>
        <w:t xml:space="preserve"> </w:t>
      </w:r>
      <w:r w:rsidR="0052297D">
        <w:rPr>
          <w:rFonts w:ascii="Times New Roman" w:hAnsi="Times New Roman" w:cs="Times New Roman" w:hint="eastAsia"/>
        </w:rPr>
        <w:t>与</w:t>
      </w:r>
      <w:r w:rsidR="0052297D">
        <w:rPr>
          <w:rFonts w:ascii="Times New Roman" w:hAnsi="Times New Roman" w:cs="Times New Roman" w:hint="eastAsia"/>
        </w:rPr>
        <w:t xml:space="preserve"> </w:t>
      </w:r>
      <w:proofErr w:type="spellStart"/>
      <w:r w:rsidR="0052297D">
        <w:rPr>
          <w:rFonts w:ascii="Times New Roman" w:hAnsi="Times New Roman" w:cs="Times New Roman" w:hint="eastAsia"/>
        </w:rPr>
        <w:t>trueRbb</w:t>
      </w:r>
      <w:proofErr w:type="spellEnd"/>
      <w:r w:rsidR="0052297D">
        <w:rPr>
          <w:rFonts w:ascii="Times New Roman" w:hAnsi="Times New Roman" w:cs="Times New Roman" w:hint="eastAsia"/>
        </w:rPr>
        <w:t>之间的误差角</w:t>
      </w:r>
      <w:r w:rsidR="0052297D">
        <w:rPr>
          <w:rFonts w:ascii="Times New Roman" w:hAnsi="Times New Roman" w:cs="Times New Roman" w:hint="eastAsia"/>
        </w:rPr>
        <w:t>)</w:t>
      </w:r>
    </w:p>
    <w:p w:rsidR="00C0223F" w:rsidRPr="00C0223F" w:rsidRDefault="00C0223F"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TbbError</w:t>
      </w:r>
      <w:proofErr w:type="spellEnd"/>
      <w:r w:rsidRPr="00C0223F">
        <w:rPr>
          <w:rFonts w:ascii="Times New Roman" w:hAnsi="Times New Roman" w:cs="Times New Roman"/>
        </w:rPr>
        <w:t>: [3x474 double]</w:t>
      </w:r>
      <w:r w:rsidR="001B6D27">
        <w:rPr>
          <w:rFonts w:ascii="Times New Roman" w:hAnsi="Times New Roman" w:cs="Times New Roman" w:hint="eastAsia"/>
        </w:rPr>
        <w:t xml:space="preserve"> </w:t>
      </w:r>
      <w:r w:rsidR="0052297D">
        <w:rPr>
          <w:rFonts w:ascii="Times New Roman" w:hAnsi="Times New Roman" w:cs="Times New Roman" w:hint="eastAsia"/>
        </w:rPr>
        <w:t>(</w:t>
      </w:r>
      <w:proofErr w:type="spellStart"/>
      <w:r w:rsidR="0052297D">
        <w:rPr>
          <w:rFonts w:ascii="Times New Roman" w:hAnsi="Times New Roman" w:cs="Times New Roman" w:hint="eastAsia"/>
        </w:rPr>
        <w:t>Tbb</w:t>
      </w:r>
      <w:proofErr w:type="spellEnd"/>
      <w:r w:rsidR="0052297D">
        <w:rPr>
          <w:rFonts w:ascii="Times New Roman" w:hAnsi="Times New Roman" w:cs="Times New Roman" w:hint="eastAsia"/>
        </w:rPr>
        <w:t xml:space="preserve"> </w:t>
      </w:r>
      <w:r w:rsidR="0052297D">
        <w:rPr>
          <w:rFonts w:ascii="Times New Roman" w:hAnsi="Times New Roman" w:cs="Times New Roman" w:hint="eastAsia"/>
        </w:rPr>
        <w:t>与</w:t>
      </w:r>
      <w:r w:rsidR="0052297D">
        <w:rPr>
          <w:rFonts w:ascii="Times New Roman" w:hAnsi="Times New Roman" w:cs="Times New Roman" w:hint="eastAsia"/>
        </w:rPr>
        <w:t xml:space="preserve"> </w:t>
      </w:r>
      <w:proofErr w:type="spellStart"/>
      <w:r w:rsidR="0052297D">
        <w:rPr>
          <w:rFonts w:ascii="Times New Roman" w:hAnsi="Times New Roman" w:cs="Times New Roman" w:hint="eastAsia"/>
        </w:rPr>
        <w:t>trueTbb</w:t>
      </w:r>
      <w:proofErr w:type="spellEnd"/>
      <w:r w:rsidR="0052297D">
        <w:rPr>
          <w:rFonts w:ascii="Times New Roman" w:hAnsi="Times New Roman" w:cs="Times New Roman" w:hint="eastAsia"/>
        </w:rPr>
        <w:t>之间的误差</w:t>
      </w:r>
      <w:r w:rsidR="0052297D">
        <w:rPr>
          <w:rFonts w:ascii="Times New Roman" w:hAnsi="Times New Roman" w:cs="Times New Roman" w:hint="eastAsia"/>
        </w:rPr>
        <w:t>)</w:t>
      </w:r>
    </w:p>
    <w:p w:rsidR="00C0223F" w:rsidRPr="00C0223F" w:rsidRDefault="00C0223F" w:rsidP="0052297D">
      <w:pPr>
        <w:spacing w:line="60" w:lineRule="auto"/>
        <w:ind w:leftChars="300" w:left="720" w:firstLineChars="83" w:firstLine="199"/>
        <w:jc w:val="left"/>
        <w:rPr>
          <w:rFonts w:ascii="Times New Roman" w:hAnsi="Times New Roman" w:cs="Times New Roman"/>
        </w:rPr>
      </w:pPr>
      <w:proofErr w:type="spellStart"/>
      <w:r w:rsidRPr="00C0223F">
        <w:rPr>
          <w:rFonts w:ascii="Times New Roman" w:hAnsi="Times New Roman" w:cs="Times New Roman"/>
        </w:rPr>
        <w:t>RTerrorStr</w:t>
      </w:r>
      <w:proofErr w:type="spellEnd"/>
      <w:r w:rsidRPr="00C0223F">
        <w:rPr>
          <w:rFonts w:ascii="Times New Roman" w:hAnsi="Times New Roman" w:cs="Times New Roman"/>
        </w:rPr>
        <w:t>: [1x166 char]</w:t>
      </w:r>
      <w:r w:rsidR="001B6D27">
        <w:rPr>
          <w:rFonts w:ascii="Times New Roman" w:hAnsi="Times New Roman" w:cs="Times New Roman" w:hint="eastAsia"/>
        </w:rPr>
        <w:t xml:space="preserve"> </w:t>
      </w:r>
      <w:r w:rsidR="0052297D">
        <w:rPr>
          <w:rFonts w:ascii="Times New Roman" w:hAnsi="Times New Roman" w:cs="Times New Roman" w:hint="eastAsia"/>
        </w:rPr>
        <w:t>（</w:t>
      </w:r>
      <w:proofErr w:type="spellStart"/>
      <w:r w:rsidR="0052297D">
        <w:rPr>
          <w:rFonts w:ascii="Times New Roman" w:hAnsi="Times New Roman" w:cs="Times New Roman" w:hint="eastAsia"/>
        </w:rPr>
        <w:t>Rbb</w:t>
      </w:r>
      <w:proofErr w:type="spellEnd"/>
      <w:r w:rsidR="0052297D">
        <w:rPr>
          <w:rFonts w:ascii="Times New Roman" w:hAnsi="Times New Roman" w:cs="Times New Roman" w:hint="eastAsia"/>
        </w:rPr>
        <w:t>与</w:t>
      </w:r>
      <w:proofErr w:type="spellStart"/>
      <w:r w:rsidR="0052297D">
        <w:rPr>
          <w:rFonts w:ascii="Times New Roman" w:hAnsi="Times New Roman" w:cs="Times New Roman" w:hint="eastAsia"/>
        </w:rPr>
        <w:t>Tbb</w:t>
      </w:r>
      <w:proofErr w:type="spellEnd"/>
      <w:r w:rsidR="0052297D">
        <w:rPr>
          <w:rFonts w:ascii="Times New Roman" w:hAnsi="Times New Roman" w:cs="Times New Roman" w:hint="eastAsia"/>
        </w:rPr>
        <w:t>误差计算结果字符串</w:t>
      </w:r>
    </w:p>
    <w:p w:rsidR="009D2B17" w:rsidRDefault="009D2B17" w:rsidP="009D2B17">
      <w:pPr>
        <w:ind w:firstLine="480"/>
      </w:pPr>
      <w:r>
        <w:rPr>
          <w:rFonts w:hint="eastAsia"/>
        </w:rPr>
        <w:t>附加：视觉频率为</w:t>
      </w:r>
      <w:r>
        <w:rPr>
          <w:rFonts w:hint="eastAsia"/>
        </w:rPr>
        <w:t>10HZ</w:t>
      </w:r>
    </w:p>
    <w:p w:rsidR="009D2B17" w:rsidRDefault="009D2B17" w:rsidP="009D2B17">
      <w:pPr>
        <w:pStyle w:val="3"/>
        <w:ind w:firstLine="602"/>
      </w:pPr>
      <w:r>
        <w:rPr>
          <w:rFonts w:hint="eastAsia"/>
        </w:rPr>
        <w:t>详细说明</w:t>
      </w:r>
    </w:p>
    <w:p w:rsidR="001071A6" w:rsidRDefault="001071A6" w:rsidP="009D2B17">
      <w:pPr>
        <w:ind w:firstLine="480"/>
      </w:pPr>
      <w:r>
        <w:rPr>
          <w:rFonts w:hint="eastAsia"/>
        </w:rPr>
        <w:t>（</w:t>
      </w:r>
      <w:r>
        <w:rPr>
          <w:rFonts w:hint="eastAsia"/>
        </w:rPr>
        <w:t>1</w:t>
      </w:r>
      <w:r>
        <w:rPr>
          <w:rFonts w:hint="eastAsia"/>
        </w:rPr>
        <w:t>）采样时间问题</w:t>
      </w:r>
    </w:p>
    <w:p w:rsidR="009D2B17" w:rsidRDefault="009D2B17" w:rsidP="009D2B17">
      <w:pPr>
        <w:ind w:firstLine="480"/>
      </w:pPr>
      <w:r>
        <w:rPr>
          <w:rFonts w:hint="eastAsia"/>
        </w:rPr>
        <w:t>视觉</w:t>
      </w:r>
      <w:r w:rsidR="0071402F">
        <w:rPr>
          <w:rFonts w:hint="eastAsia"/>
        </w:rPr>
        <w:t>和</w:t>
      </w:r>
      <w:r w:rsidR="0071402F">
        <w:rPr>
          <w:rFonts w:hint="eastAsia"/>
        </w:rPr>
        <w:t>IMU</w:t>
      </w:r>
      <w:r>
        <w:rPr>
          <w:rFonts w:hint="eastAsia"/>
        </w:rPr>
        <w:t>数据的采样时间不是严格按照</w:t>
      </w:r>
      <w:r>
        <w:rPr>
          <w:rFonts w:hint="eastAsia"/>
        </w:rPr>
        <w:t>10HZ</w:t>
      </w:r>
      <w:r>
        <w:rPr>
          <w:rFonts w:hint="eastAsia"/>
        </w:rPr>
        <w:t>频率的</w:t>
      </w:r>
      <w:r w:rsidR="00596200">
        <w:rPr>
          <w:rFonts w:hint="eastAsia"/>
        </w:rPr>
        <w:t>，</w:t>
      </w:r>
      <w:r w:rsidR="008903F6">
        <w:rPr>
          <w:rFonts w:hint="eastAsia"/>
        </w:rPr>
        <w:t>长时间的数据会偶尔出现时间跳变的情况，因此每个数据都用变量记录下该时刻的时间（单位：</w:t>
      </w:r>
      <w:r w:rsidR="008903F6">
        <w:rPr>
          <w:rFonts w:hint="eastAsia"/>
        </w:rPr>
        <w:t>sec</w:t>
      </w:r>
      <w:r w:rsidR="008903F6">
        <w:rPr>
          <w:rFonts w:hint="eastAsia"/>
        </w:rPr>
        <w:t>）：</w:t>
      </w:r>
    </w:p>
    <w:p w:rsidR="008903F6" w:rsidRDefault="008903F6" w:rsidP="009D2B17">
      <w:pPr>
        <w:ind w:firstLine="480"/>
      </w:pPr>
      <w:proofErr w:type="spellStart"/>
      <w:r w:rsidRPr="008903F6">
        <w:t>IMU_data_t</w:t>
      </w:r>
      <w:proofErr w:type="spellEnd"/>
      <w:r>
        <w:rPr>
          <w:rFonts w:hint="eastAsia"/>
        </w:rPr>
        <w:t>.</w:t>
      </w:r>
      <w:r w:rsidRPr="008903F6">
        <w:t xml:space="preserve"> </w:t>
      </w:r>
      <w:proofErr w:type="spellStart"/>
      <w:r w:rsidRPr="008903F6">
        <w:t>runTime_IMU</w:t>
      </w:r>
      <w:proofErr w:type="spellEnd"/>
      <w:r>
        <w:rPr>
          <w:rFonts w:hint="eastAsia"/>
        </w:rPr>
        <w:t>=</w:t>
      </w:r>
      <w:r w:rsidRPr="008903F6">
        <w:t xml:space="preserve"> </w:t>
      </w:r>
      <w:proofErr w:type="spellStart"/>
      <w:r w:rsidRPr="008903F6">
        <w:t>trueTrace_data_t</w:t>
      </w:r>
      <w:proofErr w:type="spellEnd"/>
      <w:r>
        <w:rPr>
          <w:rFonts w:hint="eastAsia"/>
        </w:rPr>
        <w:t>.</w:t>
      </w:r>
      <w:r w:rsidRPr="008903F6">
        <w:t xml:space="preserve"> </w:t>
      </w:r>
      <w:proofErr w:type="spellStart"/>
      <w:r w:rsidRPr="008903F6">
        <w:t>runTime_IMU</w:t>
      </w:r>
      <w:proofErr w:type="spellEnd"/>
      <w:r>
        <w:rPr>
          <w:rFonts w:hint="eastAsia"/>
        </w:rPr>
        <w:t>：</w:t>
      </w:r>
      <w:r>
        <w:rPr>
          <w:rFonts w:hint="eastAsia"/>
        </w:rPr>
        <w:t>IMU</w:t>
      </w:r>
      <w:r>
        <w:rPr>
          <w:rFonts w:hint="eastAsia"/>
        </w:rPr>
        <w:t>数据的采样时间；</w:t>
      </w:r>
    </w:p>
    <w:p w:rsidR="008903F6" w:rsidRDefault="008903F6" w:rsidP="009D2B17">
      <w:pPr>
        <w:ind w:firstLine="480"/>
      </w:pPr>
      <w:proofErr w:type="spellStart"/>
      <w:r w:rsidRPr="008903F6">
        <w:t>trueTrace_data_t</w:t>
      </w:r>
      <w:proofErr w:type="spellEnd"/>
      <w:r>
        <w:rPr>
          <w:rFonts w:hint="eastAsia"/>
        </w:rPr>
        <w:t>.</w:t>
      </w:r>
      <w:r w:rsidRPr="008903F6">
        <w:t xml:space="preserve"> </w:t>
      </w:r>
      <w:proofErr w:type="spellStart"/>
      <w:r w:rsidRPr="008903F6">
        <w:t>runTime_pic</w:t>
      </w:r>
      <w:proofErr w:type="spellEnd"/>
      <w:r>
        <w:rPr>
          <w:rFonts w:hint="eastAsia"/>
        </w:rPr>
        <w:t>：图片的采样时间</w:t>
      </w:r>
    </w:p>
    <w:p w:rsidR="00F572BD" w:rsidRDefault="00F572BD" w:rsidP="009D2B17">
      <w:pPr>
        <w:ind w:firstLine="480"/>
      </w:pPr>
      <w:r>
        <w:rPr>
          <w:rFonts w:hint="eastAsia"/>
        </w:rPr>
        <w:t>注：短时间数据的采样跳变很小。</w:t>
      </w:r>
    </w:p>
    <w:p w:rsidR="00F572BD" w:rsidRDefault="00F572BD" w:rsidP="009D2B17">
      <w:pPr>
        <w:ind w:firstLine="480"/>
        <w:rPr>
          <w:rFonts w:hint="eastAsia"/>
        </w:rPr>
      </w:pPr>
      <w:r>
        <w:rPr>
          <w:rFonts w:hint="eastAsia"/>
        </w:rPr>
        <w:t>经过处理后，在任何采样时间的跳变下，满足</w:t>
      </w:r>
      <w:r>
        <w:rPr>
          <w:rFonts w:hint="eastAsia"/>
        </w:rPr>
        <w:t xml:space="preserve"> </w:t>
      </w:r>
      <w:r>
        <w:rPr>
          <w:rFonts w:hint="eastAsia"/>
        </w:rPr>
        <w:t>视觉和</w:t>
      </w:r>
      <w:r>
        <w:rPr>
          <w:rFonts w:hint="eastAsia"/>
        </w:rPr>
        <w:t>IMU</w:t>
      </w:r>
      <w:r>
        <w:rPr>
          <w:rFonts w:hint="eastAsia"/>
        </w:rPr>
        <w:t>数据</w:t>
      </w:r>
      <w:r>
        <w:rPr>
          <w:rFonts w:hint="eastAsia"/>
        </w:rPr>
        <w:t xml:space="preserve"> </w:t>
      </w:r>
      <w:r>
        <w:rPr>
          <w:rFonts w:hint="eastAsia"/>
        </w:rPr>
        <w:t>按频率数</w:t>
      </w:r>
      <w:r>
        <w:rPr>
          <w:rFonts w:hint="eastAsia"/>
        </w:rPr>
        <w:lastRenderedPageBreak/>
        <w:t>是</w:t>
      </w:r>
      <w:r w:rsidR="008F7D91">
        <w:rPr>
          <w:rFonts w:hint="eastAsia"/>
        </w:rPr>
        <w:t>相互</w:t>
      </w:r>
      <w:r>
        <w:rPr>
          <w:rFonts w:hint="eastAsia"/>
        </w:rPr>
        <w:t>对应的。</w:t>
      </w:r>
    </w:p>
    <w:p w:rsidR="009B3BFC" w:rsidRDefault="009B3BFC" w:rsidP="009D2B17">
      <w:pPr>
        <w:ind w:firstLine="480"/>
        <w:rPr>
          <w:rFonts w:hint="eastAsia"/>
        </w:rPr>
      </w:pPr>
      <w:r>
        <w:rPr>
          <w:rFonts w:hint="eastAsia"/>
        </w:rPr>
        <w:t>下图反应的是每个点的真实采样时间与按频率计算的采样时间之间的差别。</w:t>
      </w:r>
      <w:bookmarkStart w:id="0" w:name="_GoBack"/>
      <w:bookmarkEnd w:id="0"/>
    </w:p>
    <w:p w:rsidR="009B3BFC" w:rsidRDefault="009B3BFC" w:rsidP="009D2B17">
      <w:pPr>
        <w:ind w:firstLine="480"/>
      </w:pPr>
      <w:r>
        <w:rPr>
          <w:noProof/>
        </w:rPr>
        <w:drawing>
          <wp:inline distT="0" distB="0" distL="0" distR="0">
            <wp:extent cx="5116195" cy="3831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6195" cy="3831590"/>
                    </a:xfrm>
                    <a:prstGeom prst="rect">
                      <a:avLst/>
                    </a:prstGeom>
                    <a:noFill/>
                    <a:ln>
                      <a:noFill/>
                    </a:ln>
                  </pic:spPr>
                </pic:pic>
              </a:graphicData>
            </a:graphic>
          </wp:inline>
        </w:drawing>
      </w:r>
    </w:p>
    <w:p w:rsidR="003E7D65" w:rsidRDefault="003E7D65" w:rsidP="009D2B17">
      <w:pPr>
        <w:ind w:firstLine="480"/>
      </w:pPr>
      <w:r>
        <w:rPr>
          <w:rFonts w:hint="eastAsia"/>
        </w:rPr>
        <w:t>（</w:t>
      </w:r>
      <w:r>
        <w:rPr>
          <w:rFonts w:hint="eastAsia"/>
        </w:rPr>
        <w:t>2</w:t>
      </w:r>
      <w:r>
        <w:rPr>
          <w:rFonts w:hint="eastAsia"/>
        </w:rPr>
        <w:t>）姿态说明</w:t>
      </w:r>
    </w:p>
    <w:p w:rsidR="003E7D65" w:rsidRPr="00FB1D32" w:rsidRDefault="003E7D65" w:rsidP="003E7D65">
      <w:pPr>
        <w:ind w:firstLine="480"/>
        <w:rPr>
          <w:rFonts w:ascii="Times New Roman" w:hAnsi="Times New Roman" w:cs="Times New Roman"/>
        </w:rPr>
      </w:pPr>
      <w:r w:rsidRPr="00FB1D32">
        <w:rPr>
          <w:rFonts w:ascii="Times New Roman" w:hAnsi="Times New Roman" w:cs="Times New Roman"/>
        </w:rPr>
        <w:t>俯仰角（</w:t>
      </w:r>
      <w:r w:rsidRPr="00FB1D32">
        <w:rPr>
          <w:rFonts w:ascii="Times New Roman" w:hAnsi="Times New Roman" w:cs="Times New Roman"/>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4.55pt" o:ole="">
            <v:imagedata r:id="rId7" o:title=""/>
          </v:shape>
          <o:OLEObject Type="Embed" ProgID="Equation.DSMT4" ShapeID="_x0000_i1025" DrawAspect="Content" ObjectID="_1463549065" r:id="rId8"/>
        </w:object>
      </w:r>
      <w:r w:rsidRPr="00FB1D32">
        <w:rPr>
          <w:rFonts w:ascii="Times New Roman" w:hAnsi="Times New Roman" w:cs="Times New Roman"/>
        </w:rPr>
        <w:t>）</w:t>
      </w:r>
      <w:r w:rsidRPr="00FB1D32">
        <w:rPr>
          <w:rFonts w:ascii="Times New Roman" w:hAnsi="Times New Roman" w:cs="Times New Roman"/>
        </w:rPr>
        <w:t>——</w:t>
      </w:r>
      <w:r w:rsidRPr="00FB1D32">
        <w:rPr>
          <w:rFonts w:ascii="Times New Roman" w:hAnsi="Times New Roman" w:cs="Times New Roman"/>
        </w:rPr>
        <w:t>运载体纵轴</w:t>
      </w:r>
      <w:r w:rsidRPr="00FB1D32">
        <w:rPr>
          <w:rFonts w:ascii="Times New Roman" w:hAnsi="Times New Roman" w:cs="Times New Roman"/>
          <w:position w:val="-12"/>
        </w:rPr>
        <w:object w:dxaOrig="279" w:dyaOrig="360">
          <v:shape id="_x0000_i1026" type="#_x0000_t75" style="width:14.55pt;height:18pt" o:ole="">
            <v:imagedata r:id="rId9" o:title=""/>
          </v:shape>
          <o:OLEObject Type="Embed" ProgID="Equation.DSMT4" ShapeID="_x0000_i1026" DrawAspect="Content" ObjectID="_1463549066" r:id="rId10"/>
        </w:object>
      </w:r>
      <w:r w:rsidRPr="00FB1D32">
        <w:rPr>
          <w:rFonts w:ascii="Times New Roman" w:hAnsi="Times New Roman" w:cs="Times New Roman"/>
        </w:rPr>
        <w:t>与水平面之间的夹角，在垂直面中测量，抬头为正；</w:t>
      </w:r>
      <w:r>
        <w:rPr>
          <w:rFonts w:ascii="Times New Roman" w:hAnsi="Times New Roman" w:cs="Times New Roman" w:hint="eastAsia"/>
        </w:rPr>
        <w:t>(-pi/2~pi/2)</w:t>
      </w:r>
    </w:p>
    <w:p w:rsidR="003E7D65" w:rsidRDefault="003E7D65" w:rsidP="003E7D65">
      <w:pPr>
        <w:ind w:firstLine="480"/>
        <w:rPr>
          <w:rFonts w:ascii="Times New Roman" w:hAnsi="Times New Roman" w:cs="Times New Roman"/>
        </w:rPr>
      </w:pPr>
      <w:r w:rsidRPr="00FB1D32">
        <w:rPr>
          <w:rFonts w:ascii="Times New Roman" w:hAnsi="Times New Roman" w:cs="Times New Roman"/>
        </w:rPr>
        <w:t>横滚角（</w:t>
      </w:r>
      <w:r w:rsidRPr="00FB1D32">
        <w:rPr>
          <w:rFonts w:ascii="Times New Roman" w:hAnsi="Times New Roman" w:cs="Times New Roman"/>
          <w:position w:val="-10"/>
        </w:rPr>
        <w:object w:dxaOrig="200" w:dyaOrig="260">
          <v:shape id="_x0000_i1027" type="#_x0000_t75" style="width:10.3pt;height:13.7pt" o:ole="">
            <v:imagedata r:id="rId11" o:title=""/>
          </v:shape>
          <o:OLEObject Type="Embed" ProgID="Equation.DSMT4" ShapeID="_x0000_i1027" DrawAspect="Content" ObjectID="_1463549067" r:id="rId12"/>
        </w:object>
      </w:r>
      <w:r w:rsidRPr="00FB1D32">
        <w:rPr>
          <w:rFonts w:ascii="Times New Roman" w:hAnsi="Times New Roman" w:cs="Times New Roman"/>
        </w:rPr>
        <w:t>）</w:t>
      </w:r>
      <w:r w:rsidRPr="00FB1D32">
        <w:rPr>
          <w:rFonts w:ascii="Times New Roman" w:hAnsi="Times New Roman" w:cs="Times New Roman"/>
        </w:rPr>
        <w:t>——</w:t>
      </w:r>
      <w:r>
        <w:rPr>
          <w:rFonts w:ascii="Times New Roman" w:hAnsi="Times New Roman" w:cs="Times New Roman"/>
        </w:rPr>
        <w:t>运载体</w:t>
      </w:r>
      <w:r>
        <w:rPr>
          <w:rFonts w:ascii="Times New Roman" w:hAnsi="Times New Roman" w:cs="Times New Roman" w:hint="eastAsia"/>
        </w:rPr>
        <w:t>横</w:t>
      </w:r>
      <w:r w:rsidRPr="00FB1D32">
        <w:rPr>
          <w:rFonts w:ascii="Times New Roman" w:hAnsi="Times New Roman" w:cs="Times New Roman"/>
        </w:rPr>
        <w:t>轴</w:t>
      </w:r>
      <w:r w:rsidRPr="00FB1D32">
        <w:rPr>
          <w:rFonts w:ascii="Times New Roman" w:hAnsi="Times New Roman" w:cs="Times New Roman"/>
          <w:position w:val="-12"/>
        </w:rPr>
        <w:object w:dxaOrig="260" w:dyaOrig="360">
          <v:shape id="_x0000_i1028" type="#_x0000_t75" style="width:13.7pt;height:18pt" o:ole="">
            <v:imagedata r:id="rId13" o:title=""/>
          </v:shape>
          <o:OLEObject Type="Embed" ProgID="Equation.DSMT4" ShapeID="_x0000_i1028" DrawAspect="Content" ObjectID="_1463549068" r:id="rId14"/>
        </w:object>
      </w:r>
      <w:r w:rsidRPr="00FB1D32">
        <w:rPr>
          <w:rFonts w:ascii="Times New Roman" w:hAnsi="Times New Roman" w:cs="Times New Roman"/>
        </w:rPr>
        <w:t>与水平面之间的夹角，在横截面中测量，左边抬起为正；</w:t>
      </w:r>
      <w:r>
        <w:rPr>
          <w:rFonts w:ascii="Times New Roman" w:hAnsi="Times New Roman" w:cs="Times New Roman" w:hint="eastAsia"/>
        </w:rPr>
        <w:t>(-pi/2~pi/2)</w:t>
      </w:r>
    </w:p>
    <w:p w:rsidR="003E7D65" w:rsidRPr="00F572BD" w:rsidRDefault="003E7D65" w:rsidP="003E7D65">
      <w:pPr>
        <w:ind w:firstLine="480"/>
      </w:pPr>
      <w:r w:rsidRPr="00FB1D32">
        <w:rPr>
          <w:rFonts w:ascii="Times New Roman" w:hAnsi="Times New Roman" w:cs="Times New Roman"/>
        </w:rPr>
        <w:t>航向角（</w:t>
      </w:r>
      <w:r w:rsidRPr="00FB1D32">
        <w:rPr>
          <w:rFonts w:ascii="Times New Roman" w:hAnsi="Times New Roman" w:cs="Times New Roman"/>
          <w:position w:val="-10"/>
        </w:rPr>
        <w:object w:dxaOrig="240" w:dyaOrig="260">
          <v:shape id="_x0000_i1029" type="#_x0000_t75" style="width:12pt;height:13.7pt" o:ole="">
            <v:imagedata r:id="rId15" o:title=""/>
          </v:shape>
          <o:OLEObject Type="Embed" ProgID="Equation.DSMT4" ShapeID="_x0000_i1029" DrawAspect="Content" ObjectID="_1463549069" r:id="rId16"/>
        </w:object>
      </w:r>
      <w:r w:rsidRPr="00FB1D32">
        <w:rPr>
          <w:rFonts w:ascii="Times New Roman" w:hAnsi="Times New Roman" w:cs="Times New Roman"/>
        </w:rPr>
        <w:t>）</w:t>
      </w:r>
      <w:r w:rsidRPr="00FB1D32">
        <w:rPr>
          <w:rFonts w:ascii="Times New Roman" w:hAnsi="Times New Roman" w:cs="Times New Roman"/>
        </w:rPr>
        <w:t>——</w:t>
      </w:r>
      <w:r w:rsidRPr="00FB1D32">
        <w:rPr>
          <w:rFonts w:ascii="Times New Roman" w:hAnsi="Times New Roman" w:cs="Times New Roman"/>
        </w:rPr>
        <w:t>运载体纵轴</w:t>
      </w:r>
      <w:r w:rsidRPr="00FB1D32">
        <w:rPr>
          <w:rFonts w:ascii="Times New Roman" w:hAnsi="Times New Roman" w:cs="Times New Roman"/>
          <w:position w:val="-12"/>
        </w:rPr>
        <w:object w:dxaOrig="279" w:dyaOrig="360">
          <v:shape id="_x0000_i1030" type="#_x0000_t75" style="width:14.55pt;height:18pt" o:ole="">
            <v:imagedata r:id="rId9" o:title=""/>
          </v:shape>
          <o:OLEObject Type="Embed" ProgID="Equation.DSMT4" ShapeID="_x0000_i1030" DrawAspect="Content" ObjectID="_1463549070" r:id="rId17"/>
        </w:object>
      </w:r>
      <w:r>
        <w:rPr>
          <w:rFonts w:ascii="Times New Roman" w:hAnsi="Times New Roman" w:cs="Times New Roman"/>
        </w:rPr>
        <w:t>与北向</w:t>
      </w:r>
      <w:proofErr w:type="gramStart"/>
      <w:r>
        <w:rPr>
          <w:rFonts w:ascii="Times New Roman" w:hAnsi="Times New Roman" w:cs="Times New Roman"/>
        </w:rPr>
        <w:t>轴之间</w:t>
      </w:r>
      <w:proofErr w:type="gramEnd"/>
      <w:r>
        <w:rPr>
          <w:rFonts w:ascii="Times New Roman" w:hAnsi="Times New Roman" w:cs="Times New Roman"/>
        </w:rPr>
        <w:t>的夹角，在水平面内测量，</w:t>
      </w:r>
      <w:r w:rsidRPr="00FB1D32">
        <w:rPr>
          <w:rFonts w:ascii="Times New Roman" w:hAnsi="Times New Roman" w:cs="Times New Roman"/>
        </w:rPr>
        <w:t>逆时针为正；</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pi~pi</w:t>
      </w:r>
      <w:proofErr w:type="spellEnd"/>
      <w:r>
        <w:rPr>
          <w:rFonts w:ascii="Times New Roman" w:hAnsi="Times New Roman" w:cs="Times New Roman" w:hint="eastAsia"/>
        </w:rPr>
        <w:t>）（</w:t>
      </w:r>
      <w:r>
        <w:rPr>
          <w:rFonts w:ascii="Times New Roman" w:hAnsi="Times New Roman" w:cs="Times New Roman" w:hint="eastAsia"/>
        </w:rPr>
        <w:t>0~2*pi</w:t>
      </w:r>
      <w:r>
        <w:rPr>
          <w:rFonts w:ascii="Times New Roman" w:hAnsi="Times New Roman" w:cs="Times New Roman" w:hint="eastAsia"/>
        </w:rPr>
        <w:t>）</w:t>
      </w:r>
    </w:p>
    <w:sectPr w:rsidR="003E7D65" w:rsidRPr="00F57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9B2"/>
    <w:multiLevelType w:val="hybridMultilevel"/>
    <w:tmpl w:val="B0C2B4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AE"/>
    <w:rsid w:val="000857E6"/>
    <w:rsid w:val="000C0680"/>
    <w:rsid w:val="000E638D"/>
    <w:rsid w:val="001071A6"/>
    <w:rsid w:val="001B6D27"/>
    <w:rsid w:val="00242176"/>
    <w:rsid w:val="002A4DAE"/>
    <w:rsid w:val="002E64B9"/>
    <w:rsid w:val="003302F9"/>
    <w:rsid w:val="003E7D65"/>
    <w:rsid w:val="00434328"/>
    <w:rsid w:val="00475795"/>
    <w:rsid w:val="005070CB"/>
    <w:rsid w:val="0052297D"/>
    <w:rsid w:val="00596200"/>
    <w:rsid w:val="006872FD"/>
    <w:rsid w:val="0071402F"/>
    <w:rsid w:val="00764AB2"/>
    <w:rsid w:val="007B3027"/>
    <w:rsid w:val="007F3952"/>
    <w:rsid w:val="0080472E"/>
    <w:rsid w:val="00831BD7"/>
    <w:rsid w:val="00861FF9"/>
    <w:rsid w:val="008903F6"/>
    <w:rsid w:val="008A0A11"/>
    <w:rsid w:val="008F7D91"/>
    <w:rsid w:val="00980263"/>
    <w:rsid w:val="009A7AC3"/>
    <w:rsid w:val="009B3BFC"/>
    <w:rsid w:val="009B5696"/>
    <w:rsid w:val="009D2B17"/>
    <w:rsid w:val="00B0226E"/>
    <w:rsid w:val="00BD1E2D"/>
    <w:rsid w:val="00C0223F"/>
    <w:rsid w:val="00C544D8"/>
    <w:rsid w:val="00CF515E"/>
    <w:rsid w:val="00D9261C"/>
    <w:rsid w:val="00DA06FE"/>
    <w:rsid w:val="00E06CA0"/>
    <w:rsid w:val="00EE1656"/>
    <w:rsid w:val="00F312B0"/>
    <w:rsid w:val="00F32C5B"/>
    <w:rsid w:val="00F572BD"/>
    <w:rsid w:val="00F94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FF9"/>
    <w:pPr>
      <w:widowControl w:val="0"/>
      <w:ind w:firstLineChars="200" w:firstLine="200"/>
      <w:jc w:val="both"/>
    </w:pPr>
    <w:rPr>
      <w:sz w:val="24"/>
    </w:rPr>
  </w:style>
  <w:style w:type="paragraph" w:styleId="1">
    <w:name w:val="heading 1"/>
    <w:basedOn w:val="a"/>
    <w:next w:val="a"/>
    <w:link w:val="1Char"/>
    <w:uiPriority w:val="9"/>
    <w:qFormat/>
    <w:rsid w:val="000857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B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2B17"/>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7E6"/>
    <w:rPr>
      <w:b/>
      <w:bCs/>
      <w:kern w:val="44"/>
      <w:sz w:val="44"/>
      <w:szCs w:val="44"/>
    </w:rPr>
  </w:style>
  <w:style w:type="paragraph" w:styleId="a3">
    <w:name w:val="List Paragraph"/>
    <w:basedOn w:val="a"/>
    <w:uiPriority w:val="34"/>
    <w:qFormat/>
    <w:rsid w:val="009D2B17"/>
    <w:pPr>
      <w:ind w:firstLine="420"/>
    </w:pPr>
  </w:style>
  <w:style w:type="character" w:customStyle="1" w:styleId="2Char">
    <w:name w:val="标题 2 Char"/>
    <w:basedOn w:val="a0"/>
    <w:link w:val="2"/>
    <w:uiPriority w:val="9"/>
    <w:rsid w:val="009D2B1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2B17"/>
    <w:rPr>
      <w:b/>
      <w:bCs/>
      <w:sz w:val="30"/>
      <w:szCs w:val="32"/>
    </w:rPr>
  </w:style>
  <w:style w:type="paragraph" w:styleId="a4">
    <w:name w:val="Balloon Text"/>
    <w:basedOn w:val="a"/>
    <w:link w:val="Char"/>
    <w:uiPriority w:val="99"/>
    <w:semiHidden/>
    <w:unhideWhenUsed/>
    <w:rsid w:val="009B3BFC"/>
    <w:rPr>
      <w:sz w:val="18"/>
      <w:szCs w:val="18"/>
    </w:rPr>
  </w:style>
  <w:style w:type="character" w:customStyle="1" w:styleId="Char">
    <w:name w:val="批注框文本 Char"/>
    <w:basedOn w:val="a0"/>
    <w:link w:val="a4"/>
    <w:uiPriority w:val="99"/>
    <w:semiHidden/>
    <w:rsid w:val="009B3B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FF9"/>
    <w:pPr>
      <w:widowControl w:val="0"/>
      <w:ind w:firstLineChars="200" w:firstLine="200"/>
      <w:jc w:val="both"/>
    </w:pPr>
    <w:rPr>
      <w:sz w:val="24"/>
    </w:rPr>
  </w:style>
  <w:style w:type="paragraph" w:styleId="1">
    <w:name w:val="heading 1"/>
    <w:basedOn w:val="a"/>
    <w:next w:val="a"/>
    <w:link w:val="1Char"/>
    <w:uiPriority w:val="9"/>
    <w:qFormat/>
    <w:rsid w:val="000857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B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2B17"/>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7E6"/>
    <w:rPr>
      <w:b/>
      <w:bCs/>
      <w:kern w:val="44"/>
      <w:sz w:val="44"/>
      <w:szCs w:val="44"/>
    </w:rPr>
  </w:style>
  <w:style w:type="paragraph" w:styleId="a3">
    <w:name w:val="List Paragraph"/>
    <w:basedOn w:val="a"/>
    <w:uiPriority w:val="34"/>
    <w:qFormat/>
    <w:rsid w:val="009D2B17"/>
    <w:pPr>
      <w:ind w:firstLine="420"/>
    </w:pPr>
  </w:style>
  <w:style w:type="character" w:customStyle="1" w:styleId="2Char">
    <w:name w:val="标题 2 Char"/>
    <w:basedOn w:val="a0"/>
    <w:link w:val="2"/>
    <w:uiPriority w:val="9"/>
    <w:rsid w:val="009D2B1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2B17"/>
    <w:rPr>
      <w:b/>
      <w:bCs/>
      <w:sz w:val="30"/>
      <w:szCs w:val="32"/>
    </w:rPr>
  </w:style>
  <w:style w:type="paragraph" w:styleId="a4">
    <w:name w:val="Balloon Text"/>
    <w:basedOn w:val="a"/>
    <w:link w:val="Char"/>
    <w:uiPriority w:val="99"/>
    <w:semiHidden/>
    <w:unhideWhenUsed/>
    <w:rsid w:val="009B3BFC"/>
    <w:rPr>
      <w:sz w:val="18"/>
      <w:szCs w:val="18"/>
    </w:rPr>
  </w:style>
  <w:style w:type="character" w:customStyle="1" w:styleId="Char">
    <w:name w:val="批注框文本 Char"/>
    <w:basedOn w:val="a0"/>
    <w:link w:val="a4"/>
    <w:uiPriority w:val="99"/>
    <w:semiHidden/>
    <w:rsid w:val="009B3B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29</cp:revision>
  <dcterms:created xsi:type="dcterms:W3CDTF">2014-06-05T14:32:00Z</dcterms:created>
  <dcterms:modified xsi:type="dcterms:W3CDTF">2014-06-06T00:37:00Z</dcterms:modified>
</cp:coreProperties>
</file>