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预调研表</w:t>
      </w:r>
    </w:p>
    <w:p>
      <w:r>
        <w:t>这是一份【预调研表】模板，占位符将在文档生成时替换。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企业概览</w:t>
      </w:r>
    </w:p>
    <w:p>
      <w:r>
        <w:t>{{ project.name }}——企业概览：</w:t>
      </w:r>
    </w:p>
    <w:p>
      <w:pPr>
        <w:pStyle w:val="Heading3"/>
      </w:pPr>
      <w:r>
        <w:t>业务目标与范围</w:t>
      </w:r>
    </w:p>
    <w:p>
      <w:r>
        <w:t>{{ project.name }}——业务目标与范围：</w:t>
      </w:r>
    </w:p>
    <w:p>
      <w:pPr>
        <w:pStyle w:val="Heading3"/>
      </w:pPr>
      <w:r>
        <w:t>现状与痛点</w:t>
      </w:r>
    </w:p>
    <w:p>
      <w:r>
        <w:t>{{ project.name }}——现状与痛点：</w:t>
      </w:r>
    </w:p>
    <w:p>
      <w:pPr>
        <w:pStyle w:val="Heading3"/>
      </w:pPr>
      <w:r>
        <w:t>初步AI机会判断</w:t>
      </w:r>
    </w:p>
    <w:p>
      <w:r>
        <w:t>{{ project.name }}——初步AI机会判断：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