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Incident Report:</w:t>
      </w:r>
      <w:r w:rsidDel="00000000" w:rsidR="00000000" w:rsidRPr="00000000">
        <w:rPr>
          <w:sz w:val="28"/>
          <w:szCs w:val="28"/>
          <w:rtl w:val="0"/>
        </w:rPr>
        <w:t xml:space="preserve"> CH-15055-Create-OWASP-App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10-18-2022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means of an introduction to the Live Project, the goal of this reserve story was to create an OWASP Juice Shop application.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Methodology: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complete this task successfully, I took the following actions, in order: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the GitHub link attached to this task, I navigated to the OWASP Juice Shop repository.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 the “Setup” section, I clicked on the purple “Deploy on Heroku” icon and navigated to the Heroku page.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created a Heroku account under the email address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cshlyons@gmail.com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Once my account was verified, I set-up multi-factor authentication to better secure my account.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navigated to the “create app” page and created my own OWASP Juice Shop app: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 name: he-who-must-not-be-named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https://he-who-must-not-be-named.herokuapp.com/#/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shlyons@gmail.com" TargetMode="External"/><Relationship Id="rId7" Type="http://schemas.openxmlformats.org/officeDocument/2006/relationships/hyperlink" Target="https://he-who-must-not-be-named.herokuapp.com/#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