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Caitlan Nichols</w:t>
        <w:br w:type="textWrapping"/>
        <w:t xml:space="preserve"> 24 January 2025</w:t>
        <w:br w:type="textWrapping"/>
        <w:t xml:space="preserve"> Module 3.2 - Version Control Guidelines</w:t>
      </w:r>
    </w:p>
    <w:p w:rsidR="00000000" w:rsidDel="00000000" w:rsidP="00000000" w:rsidRDefault="00000000" w:rsidRPr="00000000" w14:paraId="00000002">
      <w:pPr>
        <w:spacing w:after="240" w:before="240"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rFonts w:ascii="Times New Roman" w:cs="Times New Roman" w:eastAsia="Times New Roman" w:hAnsi="Times New Roman"/>
          <w:b w:val="1"/>
          <w:color w:val="000000"/>
          <w:sz w:val="26"/>
          <w:szCs w:val="26"/>
          <w:highlight w:val="white"/>
        </w:rPr>
      </w:pPr>
      <w:bookmarkStart w:colFirst="0" w:colLast="0" w:name="_agruwxb0xfl1"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Source 1: GitHub's Version Control Guidelines</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GitHub, one of the most widely used platforms for version control, has detailed guidelines for using Git effectively. Their guidelines emphasize the importance of:</w:t>
      </w:r>
    </w:p>
    <w:p w:rsidR="00000000" w:rsidDel="00000000" w:rsidP="00000000" w:rsidRDefault="00000000" w:rsidRPr="00000000" w14:paraId="00000005">
      <w:pPr>
        <w:numPr>
          <w:ilvl w:val="0"/>
          <w:numId w:val="4"/>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Commit Message Clarity: A descriptive and clear commit message is essential. It helps developers understand the changes made in each commit. GitHub recommends using an imperative tone and keeping messages under 50 characters in length for clarity.</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Branching Strategy: GitHub encourages using a branching model such as Git Flow, which divides development into feature branches, a main branch, and release branches. This approach facilitates parallel development and minimizes conflicts.</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Pull Requests (PRs): Before merging code into the main branch, developers should create pull requests, allowing for peer review and discussion of the code changes. This ensures code quality and reduces errors.</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Frequent Commits: Frequent commits ensure that changes are small and manageable. Large, infrequent commits can lead to confusion and make debugging more difficult.</w:t>
        <w:br w:type="textWrapping"/>
      </w:r>
    </w:p>
    <w:p w:rsidR="00000000" w:rsidDel="00000000" w:rsidP="00000000" w:rsidRDefault="00000000" w:rsidRPr="00000000" w14:paraId="00000009">
      <w:pPr>
        <w:numPr>
          <w:ilvl w:val="0"/>
          <w:numId w:val="4"/>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Avoiding Merge Conflicts: Developers are encouraged to pull changes from the main branch frequently to keep local branches up-to-date and avoid complex merge conflicts.</w:t>
        <w:br w:type="textWrapping"/>
      </w:r>
    </w:p>
    <w:p w:rsidR="00000000" w:rsidDel="00000000" w:rsidP="00000000" w:rsidRDefault="00000000" w:rsidRPr="00000000" w14:paraId="0000000A">
      <w:pPr>
        <w:pStyle w:val="Heading3"/>
        <w:keepNext w:val="0"/>
        <w:keepLines w:val="0"/>
        <w:spacing w:before="280" w:lineRule="auto"/>
        <w:jc w:val="center"/>
        <w:rPr>
          <w:rFonts w:ascii="Times New Roman" w:cs="Times New Roman" w:eastAsia="Times New Roman" w:hAnsi="Times New Roman"/>
          <w:b w:val="1"/>
          <w:color w:val="000000"/>
          <w:sz w:val="26"/>
          <w:szCs w:val="26"/>
          <w:highlight w:val="white"/>
        </w:rPr>
      </w:pPr>
      <w:bookmarkStart w:colFirst="0" w:colLast="0" w:name="_fvrqowrblffu" w:id="1"/>
      <w:bookmarkEnd w:id="1"/>
      <w:r w:rsidDel="00000000" w:rsidR="00000000" w:rsidRPr="00000000">
        <w:rPr>
          <w:rFonts w:ascii="Times New Roman" w:cs="Times New Roman" w:eastAsia="Times New Roman" w:hAnsi="Times New Roman"/>
          <w:b w:val="1"/>
          <w:color w:val="000000"/>
          <w:sz w:val="26"/>
          <w:szCs w:val="26"/>
          <w:highlight w:val="white"/>
          <w:rtl w:val="0"/>
        </w:rPr>
        <w:t xml:space="preserve">Source 2: GitLab's Version Control Guidelines</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GitLab, another popular platform for Git-based version control, shares several overlapping but also some unique guidelines. The key principles from GitLab include:</w:t>
      </w:r>
    </w:p>
    <w:p w:rsidR="00000000" w:rsidDel="00000000" w:rsidP="00000000" w:rsidRDefault="00000000" w:rsidRPr="00000000" w14:paraId="0000000C">
      <w:pPr>
        <w:numPr>
          <w:ilvl w:val="0"/>
          <w:numId w:val="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Commit Granularity: GitLab stresses the importance of committing only logically complete units of work. While small commits are important, they should not be so small as to make tracking progress difficult.</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Branch Naming Conventions: GitLab advocates for consistent and clear branch naming conventions to aid in identifying the purpose of a branch. Common naming schemes include </w:t>
      </w:r>
      <w:r w:rsidDel="00000000" w:rsidR="00000000" w:rsidRPr="00000000">
        <w:rPr>
          <w:rFonts w:ascii="Roboto Mono" w:cs="Roboto Mono" w:eastAsia="Roboto Mono" w:hAnsi="Roboto Mono"/>
          <w:color w:val="188038"/>
          <w:sz w:val="24"/>
          <w:szCs w:val="24"/>
          <w:highlight w:val="white"/>
          <w:rtl w:val="0"/>
        </w:rPr>
        <w:t xml:space="preserve">feature/feature-name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bugfix/bug-description</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Roboto Mono" w:cs="Roboto Mono" w:eastAsia="Roboto Mono" w:hAnsi="Roboto Mono"/>
          <w:color w:val="188038"/>
          <w:sz w:val="24"/>
          <w:szCs w:val="24"/>
          <w:highlight w:val="white"/>
          <w:rtl w:val="0"/>
        </w:rPr>
        <w:t xml:space="preserve">hotfix/fix-name</w:t>
      </w:r>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Continuous Integration (CI) and Continuous Deployment (CD): GitLab emphasizes integrating CI/CD pipelines into the version control process to ensure that the code is tested automatically and deployed seamlessly. This practice ensures high-quality, production-ready code is merged into the main branch.</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Rebasing vs. Merging: GitLab encourages using rebasing as the preferred method for integrating feature branches into the main branch to maintain a clean commit history. However, they note that merging might still be suitable in some circumstances, such as when preserving a branch’s history is important.</w:t>
        <w:br w:type="textWrapping"/>
      </w:r>
    </w:p>
    <w:p w:rsidR="00000000" w:rsidDel="00000000" w:rsidP="00000000" w:rsidRDefault="00000000" w:rsidRPr="00000000" w14:paraId="00000010">
      <w:pPr>
        <w:numPr>
          <w:ilvl w:val="0"/>
          <w:numId w:val="3"/>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Tagging Releases: GitLab advises tagging versions of the code when they reach a stable, deployable state. Tags are particularly useful for referencing production-ready code and managing releases.</w:t>
        <w:br w:type="textWrapping"/>
      </w:r>
    </w:p>
    <w:p w:rsidR="00000000" w:rsidDel="00000000" w:rsidP="00000000" w:rsidRDefault="00000000" w:rsidRPr="00000000" w14:paraId="00000011">
      <w:pPr>
        <w:pStyle w:val="Heading3"/>
        <w:keepNext w:val="0"/>
        <w:keepLines w:val="0"/>
        <w:spacing w:before="280" w:lineRule="auto"/>
        <w:jc w:val="center"/>
        <w:rPr>
          <w:rFonts w:ascii="Times New Roman" w:cs="Times New Roman" w:eastAsia="Times New Roman" w:hAnsi="Times New Roman"/>
          <w:b w:val="1"/>
          <w:color w:val="000000"/>
          <w:sz w:val="26"/>
          <w:szCs w:val="26"/>
          <w:highlight w:val="white"/>
        </w:rPr>
      </w:pPr>
      <w:bookmarkStart w:colFirst="0" w:colLast="0" w:name="_ydetm9vivg0x" w:id="2"/>
      <w:bookmarkEnd w:id="2"/>
      <w:r w:rsidDel="00000000" w:rsidR="00000000" w:rsidRPr="00000000">
        <w:rPr>
          <w:rFonts w:ascii="Times New Roman" w:cs="Times New Roman" w:eastAsia="Times New Roman" w:hAnsi="Times New Roman"/>
          <w:b w:val="1"/>
          <w:color w:val="000000"/>
          <w:sz w:val="26"/>
          <w:szCs w:val="26"/>
          <w:highlight w:val="white"/>
          <w:rtl w:val="0"/>
        </w:rPr>
        <w:t xml:space="preserve">Source 3: Atlassian's Version Control Guidelines</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Atlassian, the company behind Bitbucket, offers a set of version control guidelines that emphasize collaboration and code review. Some of the key points from their guidelines include:</w:t>
      </w:r>
    </w:p>
    <w:p w:rsidR="00000000" w:rsidDel="00000000" w:rsidP="00000000" w:rsidRDefault="00000000" w:rsidRPr="00000000" w14:paraId="00000013">
      <w:pPr>
        <w:numPr>
          <w:ilvl w:val="0"/>
          <w:numId w:val="1"/>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Pull Requests and Code Reviews: Similar to GitHub, Atlassian strongly advocates for code reviews through pull requests. They emphasize the importance of providing constructive feedback and ensuring that every piece of code is thoroughly vetted before being merged.</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Commit Message Format: Atlassian recommends using a conventional commit message format, such as "type(scope): description." For example, </w:t>
      </w:r>
      <w:r w:rsidDel="00000000" w:rsidR="00000000" w:rsidRPr="00000000">
        <w:rPr>
          <w:rFonts w:ascii="Roboto Mono" w:cs="Roboto Mono" w:eastAsia="Roboto Mono" w:hAnsi="Roboto Mono"/>
          <w:color w:val="188038"/>
          <w:sz w:val="24"/>
          <w:szCs w:val="24"/>
          <w:highlight w:val="white"/>
          <w:rtl w:val="0"/>
        </w:rPr>
        <w:t xml:space="preserve">feat(auth): add login functionality</w:t>
      </w:r>
      <w:r w:rsidDel="00000000" w:rsidR="00000000" w:rsidRPr="00000000">
        <w:rPr>
          <w:rFonts w:ascii="Times New Roman" w:cs="Times New Roman" w:eastAsia="Times New Roman" w:hAnsi="Times New Roman"/>
          <w:sz w:val="24"/>
          <w:szCs w:val="24"/>
          <w:highlight w:val="white"/>
          <w:rtl w:val="0"/>
        </w:rPr>
        <w:t xml:space="preserve"> helps maintain clarity and structure.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Atomic Commits: The guidelines encourage atomic commits, where each commit represents a single logical unit of work. This makes it easier to review changes and identify the origin of bugs.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of Rebase: Like GitLab, Atlassian also recommends rebasing over merging to maintain a clean commit history and avoid unnecessary merge commits.</w:t>
        <w:br w:type="textWrapping"/>
      </w:r>
    </w:p>
    <w:p w:rsidR="00000000" w:rsidDel="00000000" w:rsidP="00000000" w:rsidRDefault="00000000" w:rsidRPr="00000000" w14:paraId="00000017">
      <w:pPr>
        <w:numPr>
          <w:ilvl w:val="0"/>
          <w:numId w:val="1"/>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Versioning with Semantic Versioning (SemVer): Atlassian promotes the use of Semantic Versioning (SemVer) to tag releases. According to SemVer, version numbers consist of three parts: major, minor, and patch. This method clearly communicates the nature of changes in each version (e.g., backward-compatible changes, new features, or bug fixes).</w:t>
        <w:br w:type="textWrapping"/>
      </w:r>
    </w:p>
    <w:p w:rsidR="00000000" w:rsidDel="00000000" w:rsidP="00000000" w:rsidRDefault="00000000" w:rsidRPr="00000000" w14:paraId="00000018">
      <w:pPr>
        <w:pStyle w:val="Heading3"/>
        <w:keepNext w:val="0"/>
        <w:keepLines w:val="0"/>
        <w:spacing w:before="280" w:lineRule="auto"/>
        <w:jc w:val="center"/>
        <w:rPr>
          <w:rFonts w:ascii="Times New Roman" w:cs="Times New Roman" w:eastAsia="Times New Roman" w:hAnsi="Times New Roman"/>
          <w:b w:val="1"/>
          <w:color w:val="000000"/>
          <w:sz w:val="26"/>
          <w:szCs w:val="26"/>
          <w:highlight w:val="white"/>
        </w:rPr>
      </w:pPr>
      <w:bookmarkStart w:colFirst="0" w:colLast="0" w:name="_qoc3qtjwe0fq" w:id="3"/>
      <w:bookmarkEnd w:id="3"/>
      <w:r w:rsidDel="00000000" w:rsidR="00000000" w:rsidRPr="00000000">
        <w:rPr>
          <w:rFonts w:ascii="Times New Roman" w:cs="Times New Roman" w:eastAsia="Times New Roman" w:hAnsi="Times New Roman"/>
          <w:b w:val="1"/>
          <w:color w:val="000000"/>
          <w:sz w:val="26"/>
          <w:szCs w:val="26"/>
          <w:highlight w:val="white"/>
          <w:rtl w:val="0"/>
        </w:rPr>
        <w:t xml:space="preserve">Comparison of the Guidelines</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all three sources — GitHub, GitLab, and Atlassian — share some common principles, there are notable differences in emphasis and additional practices.</w:t>
      </w:r>
    </w:p>
    <w:p w:rsidR="00000000" w:rsidDel="00000000" w:rsidP="00000000" w:rsidRDefault="00000000" w:rsidRPr="00000000" w14:paraId="0000001A">
      <w:pPr>
        <w:numPr>
          <w:ilvl w:val="0"/>
          <w:numId w:val="2"/>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Commit Message Guidelines</w:t>
      </w:r>
      <w:r w:rsidDel="00000000" w:rsidR="00000000" w:rsidRPr="00000000">
        <w:rPr>
          <w:rFonts w:ascii="Times New Roman" w:cs="Times New Roman" w:eastAsia="Times New Roman" w:hAnsi="Times New Roman"/>
          <w:sz w:val="24"/>
          <w:szCs w:val="24"/>
          <w:highlight w:val="white"/>
          <w:rtl w:val="0"/>
        </w:rPr>
        <w:t xml:space="preserve">: GitHub focuses on clarity and brevity, recommending messages of fewer than 50 characters. GitLab and Atlassian, on the other hand, encourage more structured commit messages, such as using the imperative form and formats like “type(scope): description.”</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Branching Strategy</w:t>
      </w:r>
      <w:r w:rsidDel="00000000" w:rsidR="00000000" w:rsidRPr="00000000">
        <w:rPr>
          <w:rFonts w:ascii="Times New Roman" w:cs="Times New Roman" w:eastAsia="Times New Roman" w:hAnsi="Times New Roman"/>
          <w:sz w:val="24"/>
          <w:szCs w:val="24"/>
          <w:highlight w:val="white"/>
          <w:rtl w:val="0"/>
        </w:rPr>
        <w:t xml:space="preserve">: GitHub and GitLab both emphasize branching strategies, with GitLab advocating for naming conventions and GitHub encouraging models like Git Flow. Atlassian does not stress specific branching models as much, but it still highlights the importance of well-defined branch names.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Rebasing vs. Merging</w:t>
      </w:r>
      <w:r w:rsidDel="00000000" w:rsidR="00000000" w:rsidRPr="00000000">
        <w:rPr>
          <w:rFonts w:ascii="Times New Roman" w:cs="Times New Roman" w:eastAsia="Times New Roman" w:hAnsi="Times New Roman"/>
          <w:sz w:val="24"/>
          <w:szCs w:val="24"/>
          <w:highlight w:val="white"/>
          <w:rtl w:val="0"/>
        </w:rPr>
        <w:t xml:space="preserve">: GitLab and Atlassian both advocate for rebasing as the preferred method for integrating changes into the main branch. GitHub does not take a strong stance on this and leaves it up to the team's discretion.</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CI/CD</w:t>
      </w:r>
      <w:r w:rsidDel="00000000" w:rsidR="00000000" w:rsidRPr="00000000">
        <w:rPr>
          <w:rFonts w:ascii="Times New Roman" w:cs="Times New Roman" w:eastAsia="Times New Roman" w:hAnsi="Times New Roman"/>
          <w:sz w:val="24"/>
          <w:szCs w:val="24"/>
          <w:highlight w:val="white"/>
          <w:rtl w:val="0"/>
        </w:rPr>
        <w:t xml:space="preserve">: GitLab stands out by strongly advocating for CI/CD pipelines as part of the version control process. While GitHub and Atlassian mention it, they do not emphasize it as heavily.</w:t>
        <w:br w:type="textWrapping"/>
      </w:r>
    </w:p>
    <w:p w:rsidR="00000000" w:rsidDel="00000000" w:rsidP="00000000" w:rsidRDefault="00000000" w:rsidRPr="00000000" w14:paraId="0000001E">
      <w:pPr>
        <w:numPr>
          <w:ilvl w:val="0"/>
          <w:numId w:val="2"/>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Tagging and Release Management</w:t>
      </w:r>
      <w:r w:rsidDel="00000000" w:rsidR="00000000" w:rsidRPr="00000000">
        <w:rPr>
          <w:rFonts w:ascii="Times New Roman" w:cs="Times New Roman" w:eastAsia="Times New Roman" w:hAnsi="Times New Roman"/>
          <w:sz w:val="24"/>
          <w:szCs w:val="24"/>
          <w:highlight w:val="white"/>
          <w:rtl w:val="0"/>
        </w:rPr>
        <w:t xml:space="preserve">: All three platforms support version tagging, but GitLab places particular emphasis on this practice as part of its workflow for managing releases.</w:t>
        <w:br w:type="textWrapping"/>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center"/>
        <w:rPr>
          <w:rFonts w:ascii="Times New Roman" w:cs="Times New Roman" w:eastAsia="Times New Roman" w:hAnsi="Times New Roman"/>
          <w:b w:val="1"/>
          <w:color w:val="000000"/>
          <w:sz w:val="26"/>
          <w:szCs w:val="26"/>
          <w:highlight w:val="white"/>
        </w:rPr>
      </w:pPr>
      <w:bookmarkStart w:colFirst="0" w:colLast="0" w:name="_frgjrbsflzij" w:id="4"/>
      <w:bookmarkEnd w:id="4"/>
      <w:r w:rsidDel="00000000" w:rsidR="00000000" w:rsidRPr="00000000">
        <w:rPr>
          <w:rFonts w:ascii="Times New Roman" w:cs="Times New Roman" w:eastAsia="Times New Roman" w:hAnsi="Times New Roman"/>
          <w:b w:val="1"/>
          <w:color w:val="000000"/>
          <w:sz w:val="26"/>
          <w:szCs w:val="26"/>
          <w:highlight w:val="white"/>
          <w:rtl w:val="0"/>
        </w:rPr>
        <w:t xml:space="preserve">The Outdated or Less Relevant Guidelines</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older practices, such as committing large batches of changes at once, have become less relevant due to modern development workflows that emphasize smaller, more frequent commits. Additionally, some older guidelines regarding the use of local branches without merging frequently have been updated to emphasize the importance of keeping branches in sync with the main branch to avoid conflicts.</w:t>
      </w:r>
    </w:p>
    <w:p w:rsidR="00000000" w:rsidDel="00000000" w:rsidP="00000000" w:rsidRDefault="00000000" w:rsidRPr="00000000" w14:paraId="00000022">
      <w:pPr>
        <w:pStyle w:val="Heading3"/>
        <w:keepNext w:val="0"/>
        <w:keepLines w:val="0"/>
        <w:spacing w:before="280" w:lineRule="auto"/>
        <w:jc w:val="center"/>
        <w:rPr>
          <w:rFonts w:ascii="Times New Roman" w:cs="Times New Roman" w:eastAsia="Times New Roman" w:hAnsi="Times New Roman"/>
          <w:b w:val="1"/>
          <w:color w:val="000000"/>
          <w:sz w:val="26"/>
          <w:szCs w:val="26"/>
          <w:highlight w:val="white"/>
        </w:rPr>
      </w:pPr>
      <w:bookmarkStart w:colFirst="0" w:colLast="0" w:name="_4tfuq5i2mvdo" w:id="5"/>
      <w:bookmarkEnd w:id="5"/>
      <w:r w:rsidDel="00000000" w:rsidR="00000000" w:rsidRPr="00000000">
        <w:rPr>
          <w:rFonts w:ascii="Times New Roman" w:cs="Times New Roman" w:eastAsia="Times New Roman" w:hAnsi="Times New Roman"/>
          <w:b w:val="1"/>
          <w:color w:val="000000"/>
          <w:sz w:val="26"/>
          <w:szCs w:val="26"/>
          <w:highlight w:val="white"/>
          <w:rtl w:val="0"/>
        </w:rPr>
        <w:t xml:space="preserve">Recommendations</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Based on the research, here is a list of what I consider to be the most important version control guidelines:</w:t>
      </w:r>
    </w:p>
    <w:p w:rsidR="00000000" w:rsidDel="00000000" w:rsidP="00000000" w:rsidRDefault="00000000" w:rsidRPr="00000000" w14:paraId="00000024">
      <w:pPr>
        <w:numPr>
          <w:ilvl w:val="0"/>
          <w:numId w:val="5"/>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Commit Frequently, but Ensure Logical Units</w:t>
      </w:r>
      <w:r w:rsidDel="00000000" w:rsidR="00000000" w:rsidRPr="00000000">
        <w:rPr>
          <w:rFonts w:ascii="Times New Roman" w:cs="Times New Roman" w:eastAsia="Times New Roman" w:hAnsi="Times New Roman"/>
          <w:sz w:val="24"/>
          <w:szCs w:val="24"/>
          <w:highlight w:val="white"/>
          <w:rtl w:val="0"/>
        </w:rPr>
        <w:t xml:space="preserve">: Frequent commits prevent confusion, but ensure each commit is logically complete to make tracking changes easy.</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Clear, Descriptive Commit Messages</w:t>
      </w:r>
      <w:r w:rsidDel="00000000" w:rsidR="00000000" w:rsidRPr="00000000">
        <w:rPr>
          <w:rFonts w:ascii="Times New Roman" w:cs="Times New Roman" w:eastAsia="Times New Roman" w:hAnsi="Times New Roman"/>
          <w:sz w:val="24"/>
          <w:szCs w:val="24"/>
          <w:highlight w:val="white"/>
          <w:rtl w:val="0"/>
        </w:rPr>
        <w:t xml:space="preserve">: Adopt a consistent message format and use clear, actionable language. Structured formats like those used in GitLab and Atlassian are especially useful for maintaining consistency.</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Implement Branching Strategies</w:t>
      </w:r>
      <w:r w:rsidDel="00000000" w:rsidR="00000000" w:rsidRPr="00000000">
        <w:rPr>
          <w:rFonts w:ascii="Times New Roman" w:cs="Times New Roman" w:eastAsia="Times New Roman" w:hAnsi="Times New Roman"/>
          <w:sz w:val="24"/>
          <w:szCs w:val="24"/>
          <w:highlight w:val="white"/>
          <w:rtl w:val="0"/>
        </w:rPr>
        <w:t xml:space="preserve">: Utilize a branching model like Git Flow or GitHub Flow to separate development, feature, and release stages clearly.</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Pull Requests for Code Review</w:t>
      </w:r>
      <w:r w:rsidDel="00000000" w:rsidR="00000000" w:rsidRPr="00000000">
        <w:rPr>
          <w:rFonts w:ascii="Times New Roman" w:cs="Times New Roman" w:eastAsia="Times New Roman" w:hAnsi="Times New Roman"/>
          <w:sz w:val="24"/>
          <w:szCs w:val="24"/>
          <w:highlight w:val="white"/>
          <w:rtl w:val="0"/>
        </w:rPr>
        <w:t xml:space="preserve">: Always submit code for review via pull requests. This ensures that code is properly vetted, bugs are caught early, and the team can discuss changes before they are merged.</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Rebase to Maintain a Clean History</w:t>
      </w:r>
      <w:r w:rsidDel="00000000" w:rsidR="00000000" w:rsidRPr="00000000">
        <w:rPr>
          <w:rFonts w:ascii="Times New Roman" w:cs="Times New Roman" w:eastAsia="Times New Roman" w:hAnsi="Times New Roman"/>
          <w:sz w:val="24"/>
          <w:szCs w:val="24"/>
          <w:highlight w:val="white"/>
          <w:rtl w:val="0"/>
        </w:rPr>
        <w:t xml:space="preserve">: Where possible, rebase feature branches to keep the commit history linear and clean.</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Integrate CI/CD into the Workflow</w:t>
      </w:r>
      <w:r w:rsidDel="00000000" w:rsidR="00000000" w:rsidRPr="00000000">
        <w:rPr>
          <w:rFonts w:ascii="Times New Roman" w:cs="Times New Roman" w:eastAsia="Times New Roman" w:hAnsi="Times New Roman"/>
          <w:sz w:val="24"/>
          <w:szCs w:val="24"/>
          <w:highlight w:val="white"/>
          <w:rtl w:val="0"/>
        </w:rPr>
        <w:t xml:space="preserve">: Automate testing and deployment processes to ensure high-quality code is merged into the main branch. Continuous integration should be an essential part of version control.</w:t>
        <w:br w:type="textWrapping"/>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Tag Releases with Semantic Versioning</w:t>
      </w:r>
      <w:r w:rsidDel="00000000" w:rsidR="00000000" w:rsidRPr="00000000">
        <w:rPr>
          <w:rFonts w:ascii="Times New Roman" w:cs="Times New Roman" w:eastAsia="Times New Roman" w:hAnsi="Times New Roman"/>
          <w:sz w:val="24"/>
          <w:szCs w:val="24"/>
          <w:highlight w:val="white"/>
          <w:rtl w:val="0"/>
        </w:rPr>
        <w:t xml:space="preserve">: Use SemVer to clearly indicate the nature of changes in each version of your project (major, minor, or patch).</w:t>
        <w:br w:type="textWrapping"/>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Version control guidelines are essential for managing code efficiently and avoiding confusion in collaborative development environments. While platforms like GitHub, GitLab, and Atlassian share many common practices, such as frequent commits, clear commit messages, and code reviews, each platform also introduces its own specific practices that can enhance version control workflows. By following modern guidelines and adapting to evolving best practices, teams can ensure smooth collaboration and maintain high-quality codebases.</w:t>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References</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Nichols C, 2025, OpenAI. (2025). ChatGPT (40 mimi).</w:t>
      </w:r>
      <w:hyperlink r:id="rId6">
        <w:r w:rsidDel="00000000" w:rsidR="00000000" w:rsidRPr="00000000">
          <w:rPr>
            <w:rFonts w:ascii="Times New Roman" w:cs="Times New Roman" w:eastAsia="Times New Roman" w:hAnsi="Times New Roman"/>
            <w:sz w:val="24"/>
            <w:szCs w:val="24"/>
            <w:highlight w:val="white"/>
            <w:rtl w:val="0"/>
          </w:rPr>
          <w:t xml:space="preserve"> </w:t>
        </w:r>
      </w:hyperlink>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https://chat.openai.com/chat </w:t>
          <w:br w:type="textWrapping"/>
        </w:r>
      </w:hyperlink>
      <w:r w:rsidDel="00000000" w:rsidR="00000000" w:rsidRPr="00000000">
        <w:rPr>
          <w:rFonts w:ascii="Times New Roman" w:cs="Times New Roman" w:eastAsia="Times New Roman" w:hAnsi="Times New Roman"/>
          <w:sz w:val="24"/>
          <w:szCs w:val="24"/>
          <w:highlight w:val="white"/>
          <w:rtl w:val="0"/>
        </w:rPr>
        <w:t xml:space="preserve"> Nichols C, 2025, Our textbook</w:t>
        <w:br w:type="textWrapping"/>
        <w:t xml:space="preserve"> Nichols C, 2025, GitHub. (n.d.). GitHub flow. GitHub Docs.</w:t>
      </w:r>
      <w:hyperlink r:id="rId8">
        <w:r w:rsidDel="00000000" w:rsidR="00000000" w:rsidRPr="00000000">
          <w:rPr>
            <w:rFonts w:ascii="Times New Roman" w:cs="Times New Roman" w:eastAsia="Times New Roman" w:hAnsi="Times New Roman"/>
            <w:sz w:val="24"/>
            <w:szCs w:val="24"/>
            <w:highlight w:val="white"/>
            <w:rtl w:val="0"/>
          </w:rPr>
          <w:t xml:space="preserve"> </w:t>
        </w:r>
      </w:hyperlink>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https://docs.github.com/en/github/collaborating-with-issues-and-pull-requests/github-flow</w:t>
          <w:br w:type="textWrapping"/>
        </w:r>
      </w:hyperlink>
      <w:r w:rsidDel="00000000" w:rsidR="00000000" w:rsidRPr="00000000">
        <w:rPr>
          <w:rFonts w:ascii="Times New Roman" w:cs="Times New Roman" w:eastAsia="Times New Roman" w:hAnsi="Times New Roman"/>
          <w:sz w:val="24"/>
          <w:szCs w:val="24"/>
          <w:highlight w:val="white"/>
          <w:rtl w:val="0"/>
        </w:rPr>
        <w:t xml:space="preserve"> GitLab. (n.d.). GitLab flow. GitLab Docs.</w:t>
      </w:r>
      <w:hyperlink r:id="rId10">
        <w:r w:rsidDel="00000000" w:rsidR="00000000" w:rsidRPr="00000000">
          <w:rPr>
            <w:rFonts w:ascii="Times New Roman" w:cs="Times New Roman" w:eastAsia="Times New Roman" w:hAnsi="Times New Roman"/>
            <w:sz w:val="24"/>
            <w:szCs w:val="24"/>
            <w:highlight w:val="white"/>
            <w:rtl w:val="0"/>
          </w:rPr>
          <w:t xml:space="preserve"> </w:t>
        </w:r>
      </w:hyperlink>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https://docs.gitlab.com/ee/topics/gitlab_flow.html</w:t>
          <w:br w:type="textWrapping"/>
        </w:r>
      </w:hyperlink>
      <w:r w:rsidDel="00000000" w:rsidR="00000000" w:rsidRPr="00000000">
        <w:rPr>
          <w:rFonts w:ascii="Times New Roman" w:cs="Times New Roman" w:eastAsia="Times New Roman" w:hAnsi="Times New Roman"/>
          <w:sz w:val="24"/>
          <w:szCs w:val="24"/>
          <w:highlight w:val="white"/>
          <w:rtl w:val="0"/>
        </w:rPr>
        <w:t xml:space="preserve"> Atlassian. (n.d.). Git workflow Bitbucket.</w:t>
      </w:r>
      <w:hyperlink r:id="rId12">
        <w:r w:rsidDel="00000000" w:rsidR="00000000" w:rsidRPr="00000000">
          <w:rPr>
            <w:rFonts w:ascii="Times New Roman" w:cs="Times New Roman" w:eastAsia="Times New Roman" w:hAnsi="Times New Roman"/>
            <w:sz w:val="24"/>
            <w:szCs w:val="24"/>
            <w:highlight w:val="white"/>
            <w:rtl w:val="0"/>
          </w:rPr>
          <w:t xml:space="preserve"> </w:t>
        </w:r>
      </w:hyperlink>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https://www.atlassian.com/git/tutorials/comparing-workflows</w:t>
        </w:r>
      </w:hyperlink>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itlab.com/ee/topics/gitlab_flow.html" TargetMode="External"/><Relationship Id="rId10" Type="http://schemas.openxmlformats.org/officeDocument/2006/relationships/hyperlink" Target="https://docs.gitlab.com/ee/topics/gitlab_flow.html" TargetMode="External"/><Relationship Id="rId13" Type="http://schemas.openxmlformats.org/officeDocument/2006/relationships/hyperlink" Target="https://www.atlassian.com/git/tutorials/comparing-workflows" TargetMode="External"/><Relationship Id="rId12" Type="http://schemas.openxmlformats.org/officeDocument/2006/relationships/hyperlink" Target="https://www.atlassian.com/git/tutorials/comparing-workfl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en/github/collaborating-with-issues-and-pull-requests/github-flow" TargetMode="External"/><Relationship Id="rId5" Type="http://schemas.openxmlformats.org/officeDocument/2006/relationships/styles" Target="styles.xml"/><Relationship Id="rId6" Type="http://schemas.openxmlformats.org/officeDocument/2006/relationships/hyperlink" Target="https://chat.openai.com/chat" TargetMode="External"/><Relationship Id="rId7" Type="http://schemas.openxmlformats.org/officeDocument/2006/relationships/hyperlink" Target="https://chat.openai.com/chat" TargetMode="External"/><Relationship Id="rId8" Type="http://schemas.openxmlformats.org/officeDocument/2006/relationships/hyperlink" Target="https://docs.github.com/en/github/collaborating-with-issues-and-pull-requests/github-fl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