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82516" w14:textId="77777777" w:rsidR="00A82D38" w:rsidRDefault="00A82D38" w:rsidP="00A82D38"/>
    <w:p w14:paraId="105386CD" w14:textId="77777777" w:rsidR="00A82D38" w:rsidRDefault="00A82D38" w:rsidP="00A82D38">
      <w:r>
        <w:t>### Literature Review Outline: Non-Aureus Staphylococci in Intramammary Infections of Dairy Cattle</w:t>
      </w:r>
    </w:p>
    <w:p w14:paraId="6F6716B9" w14:textId="77777777" w:rsidR="00A82D38" w:rsidRDefault="00A82D38" w:rsidP="00A82D38"/>
    <w:p w14:paraId="60DFB682" w14:textId="77777777" w:rsidR="00A82D38" w:rsidRDefault="00A82D38" w:rsidP="00A82D38">
      <w:r>
        <w:t>1. **Introduction**</w:t>
      </w:r>
    </w:p>
    <w:p w14:paraId="01698A73" w14:textId="77777777" w:rsidR="00A82D38" w:rsidRDefault="00A82D38" w:rsidP="00A82D38">
      <w:r>
        <w:t xml:space="preserve">   - Overview of mastitis in dairy cattle: prevalence, economic impact, and microbial causes.</w:t>
      </w:r>
    </w:p>
    <w:p w14:paraId="48F0FC7F" w14:textId="77777777" w:rsidR="00A82D38" w:rsidRDefault="00A82D38" w:rsidP="00A82D38">
      <w:r>
        <w:t xml:space="preserve">   - Significance of non-aureus staphylococci (NAS) as emerging pathogens in intramammary infections (IMIs).</w:t>
      </w:r>
    </w:p>
    <w:p w14:paraId="6013801C" w14:textId="77777777" w:rsidR="00A82D38" w:rsidRDefault="00A82D38" w:rsidP="00A82D38"/>
    <w:p w14:paraId="67268DA8" w14:textId="77777777" w:rsidR="00A82D38" w:rsidRDefault="00A82D38" w:rsidP="00A82D38">
      <w:r>
        <w:t>2. **Classification and Identification of Non-Aureus Staphylococci**</w:t>
      </w:r>
    </w:p>
    <w:p w14:paraId="4D155DEB" w14:textId="77777777" w:rsidR="00A82D38" w:rsidRDefault="00A82D38" w:rsidP="00A82D38">
      <w:r>
        <w:t xml:space="preserve">   - Taxonomy and diversity within the genus Staphylococcus.</w:t>
      </w:r>
    </w:p>
    <w:p w14:paraId="47C0CBD3" w14:textId="77777777" w:rsidR="00A82D38" w:rsidRDefault="00A82D38" w:rsidP="00A82D38">
      <w:r>
        <w:t xml:space="preserve">   - Methods for species identification and differentiation in dairy cattle settings.</w:t>
      </w:r>
    </w:p>
    <w:p w14:paraId="4A58341F" w14:textId="77777777" w:rsidR="00A82D38" w:rsidRDefault="00A82D38" w:rsidP="00A82D38"/>
    <w:p w14:paraId="34D45444" w14:textId="77777777" w:rsidR="00A82D38" w:rsidRDefault="00A82D38" w:rsidP="00A82D38">
      <w:r>
        <w:t>3. **Prevalence and Epidemiology of NAS in Dairy Cattle**</w:t>
      </w:r>
    </w:p>
    <w:p w14:paraId="50B187B9" w14:textId="77777777" w:rsidR="00A82D38" w:rsidRDefault="00A82D38" w:rsidP="00A82D38">
      <w:r>
        <w:t xml:space="preserve">   - Studies documenting the prevalence of NAS-associated mastitis globally.</w:t>
      </w:r>
    </w:p>
    <w:p w14:paraId="45B0A7F0" w14:textId="77777777" w:rsidR="00A82D38" w:rsidRDefault="00A82D38" w:rsidP="00A82D38">
      <w:r>
        <w:t xml:space="preserve">   - Factors influencing NAS prevalence (e.g., herd management practices, environmental factors).</w:t>
      </w:r>
    </w:p>
    <w:p w14:paraId="252772F6" w14:textId="77777777" w:rsidR="00A82D38" w:rsidRDefault="00A82D38" w:rsidP="00A82D38"/>
    <w:p w14:paraId="757219DC" w14:textId="77777777" w:rsidR="00A82D38" w:rsidRDefault="00A82D38" w:rsidP="00A82D38">
      <w:r>
        <w:t>4. **Pathogenesis and Virulence Factors**</w:t>
      </w:r>
    </w:p>
    <w:p w14:paraId="35570C9A" w14:textId="77777777" w:rsidR="00A82D38" w:rsidRDefault="00A82D38" w:rsidP="00A82D38">
      <w:r>
        <w:t xml:space="preserve">   - Mechanisms by which NAS species cause intramammary infections.</w:t>
      </w:r>
    </w:p>
    <w:p w14:paraId="678B3733" w14:textId="77777777" w:rsidR="00A82D38" w:rsidRDefault="00A82D38" w:rsidP="00A82D38">
      <w:r>
        <w:t xml:space="preserve">   - Comparative virulence factors between NAS and S. aureus.</w:t>
      </w:r>
    </w:p>
    <w:p w14:paraId="62D195C3" w14:textId="77777777" w:rsidR="00A82D38" w:rsidRDefault="00A82D38" w:rsidP="00A82D38"/>
    <w:p w14:paraId="1D6B4BCF" w14:textId="77777777" w:rsidR="00A82D38" w:rsidRDefault="00A82D38" w:rsidP="00A82D38">
      <w:r>
        <w:t>5. **Diagnostic Methods**</w:t>
      </w:r>
    </w:p>
    <w:p w14:paraId="3848023E" w14:textId="77777777" w:rsidR="00A82D38" w:rsidRDefault="00A82D38" w:rsidP="00A82D38">
      <w:r>
        <w:t xml:space="preserve">   - Current diagnostic tools and techniques for detecting NAS in dairy cattle.</w:t>
      </w:r>
    </w:p>
    <w:p w14:paraId="3D8AC749" w14:textId="77777777" w:rsidR="00A82D38" w:rsidRDefault="00A82D38" w:rsidP="00A82D38">
      <w:r>
        <w:t xml:space="preserve">   - Challenges and advancements in NAS identification and differentiation.</w:t>
      </w:r>
    </w:p>
    <w:p w14:paraId="100C0F4B" w14:textId="77777777" w:rsidR="00A82D38" w:rsidRDefault="00A82D38" w:rsidP="00A82D38"/>
    <w:p w14:paraId="39B36692" w14:textId="77777777" w:rsidR="00A82D38" w:rsidRDefault="00A82D38" w:rsidP="00A82D38">
      <w:r>
        <w:t>6. **Antimicrobial Resistance Patterns**</w:t>
      </w:r>
    </w:p>
    <w:p w14:paraId="3272BCF7" w14:textId="77777777" w:rsidR="00A82D38" w:rsidRDefault="00A82D38" w:rsidP="00A82D38">
      <w:r>
        <w:t xml:space="preserve">   - Resistance profiles of NAS species against common antimicrobials.</w:t>
      </w:r>
    </w:p>
    <w:p w14:paraId="76C825F8" w14:textId="77777777" w:rsidR="00A82D38" w:rsidRDefault="00A82D38" w:rsidP="00A82D38">
      <w:r>
        <w:t xml:space="preserve">   - Impact of antimicrobial use in dairy management on NAS prevalence and resistance.</w:t>
      </w:r>
    </w:p>
    <w:p w14:paraId="77659DEA" w14:textId="77777777" w:rsidR="00A82D38" w:rsidRDefault="00A82D38" w:rsidP="00A82D38"/>
    <w:p w14:paraId="10681FE8" w14:textId="77777777" w:rsidR="00A82D38" w:rsidRDefault="00A82D38" w:rsidP="00A82D38">
      <w:r>
        <w:t>7. **Clinical Manifestations and Impact on Milk Quality**</w:t>
      </w:r>
    </w:p>
    <w:p w14:paraId="059CD18A" w14:textId="77777777" w:rsidR="00A82D38" w:rsidRDefault="00A82D38" w:rsidP="00A82D38">
      <w:r>
        <w:lastRenderedPageBreak/>
        <w:t xml:space="preserve">   - Clinical signs and symptoms of NAS mastitis in dairy cattle.</w:t>
      </w:r>
    </w:p>
    <w:p w14:paraId="6C1F4ED5" w14:textId="77777777" w:rsidR="00A82D38" w:rsidRDefault="00A82D38" w:rsidP="00A82D38">
      <w:r>
        <w:t xml:space="preserve">   - Effects on milk production, composition, and quality.</w:t>
      </w:r>
    </w:p>
    <w:p w14:paraId="082027F6" w14:textId="77777777" w:rsidR="00A82D38" w:rsidRDefault="00A82D38" w:rsidP="00A82D38"/>
    <w:p w14:paraId="54A9AF1B" w14:textId="77777777" w:rsidR="00A82D38" w:rsidRDefault="00A82D38" w:rsidP="00A82D38">
      <w:r>
        <w:t>8. **Control and Management Strategies**</w:t>
      </w:r>
    </w:p>
    <w:p w14:paraId="0CAF7521" w14:textId="77777777" w:rsidR="00A82D38" w:rsidRDefault="00A82D38" w:rsidP="00A82D38">
      <w:r>
        <w:t xml:space="preserve">   - Preventive measures and control strategies for NAS-associated mastitis.</w:t>
      </w:r>
    </w:p>
    <w:p w14:paraId="422D300E" w14:textId="77777777" w:rsidR="00A82D38" w:rsidRDefault="00A82D38" w:rsidP="00A82D38">
      <w:r>
        <w:t xml:space="preserve">   - Role of vaccination, herd management practices, and antimicrobial stewardship.</w:t>
      </w:r>
    </w:p>
    <w:p w14:paraId="5A996459" w14:textId="77777777" w:rsidR="00A82D38" w:rsidRDefault="00A82D38" w:rsidP="00A82D38"/>
    <w:p w14:paraId="49AB8D50" w14:textId="77777777" w:rsidR="00A82D38" w:rsidRDefault="00A82D38" w:rsidP="00A82D38">
      <w:r>
        <w:t>9. **Future Directions and Research Needs**</w:t>
      </w:r>
    </w:p>
    <w:p w14:paraId="55590DE1" w14:textId="77777777" w:rsidR="00A82D38" w:rsidRDefault="00A82D38" w:rsidP="00A82D38">
      <w:r>
        <w:t xml:space="preserve">   - Areas requiring further research (e.g., genomics, host-pathogen interactions).</w:t>
      </w:r>
    </w:p>
    <w:p w14:paraId="54764615" w14:textId="77777777" w:rsidR="00A82D38" w:rsidRDefault="00A82D38" w:rsidP="00A82D38">
      <w:r>
        <w:t xml:space="preserve">   - Potential for novel therapeutic and preventive interventions.</w:t>
      </w:r>
    </w:p>
    <w:p w14:paraId="586B6932" w14:textId="77777777" w:rsidR="00A82D38" w:rsidRDefault="00A82D38" w:rsidP="00A82D38"/>
    <w:p w14:paraId="2BAF8DA4" w14:textId="77777777" w:rsidR="00A82D38" w:rsidRDefault="00A82D38" w:rsidP="00A82D38">
      <w:r>
        <w:t>10. **Conclusion**</w:t>
      </w:r>
    </w:p>
    <w:p w14:paraId="08D98454" w14:textId="77777777" w:rsidR="00A82D38" w:rsidRDefault="00A82D38" w:rsidP="00A82D38">
      <w:r>
        <w:t xml:space="preserve">    - Summary of key findings regarding NAS in intramammary infections of dairy cattle.</w:t>
      </w:r>
    </w:p>
    <w:p w14:paraId="1BB64364" w14:textId="77777777" w:rsidR="00A82D38" w:rsidRDefault="00A82D38" w:rsidP="00A82D38">
      <w:r>
        <w:t xml:space="preserve">    - Implications for dairy industry practices and public health.</w:t>
      </w:r>
    </w:p>
    <w:p w14:paraId="3A4401A2" w14:textId="77777777" w:rsidR="00A82D38" w:rsidRDefault="00A82D38" w:rsidP="00A82D38"/>
    <w:p w14:paraId="5DFF876E" w14:textId="77777777" w:rsidR="00A82D38" w:rsidRDefault="00A82D38" w:rsidP="00A82D38">
      <w:r>
        <w:t>### Notes:</w:t>
      </w:r>
    </w:p>
    <w:p w14:paraId="2EFB7029" w14:textId="77777777" w:rsidR="00A82D38" w:rsidRDefault="00A82D38" w:rsidP="00A82D38">
      <w:r>
        <w:t>- **Organization:** The review follows a structured approach to cover taxonomy, epidemiology, pathogenesis, diagnostics, clinical impact, and management of NAS in dairy cattle.</w:t>
      </w:r>
    </w:p>
    <w:p w14:paraId="7F0AAFA1" w14:textId="77777777" w:rsidR="00A82D38" w:rsidRDefault="00A82D38" w:rsidP="00A82D38">
      <w:r>
        <w:t>- **Scope:** Focus is primarily on published literature from peer-reviewed journals and authoritative reports to ensure comprehensive coverage and reliability of information.</w:t>
      </w:r>
    </w:p>
    <w:p w14:paraId="5800B26A" w14:textId="77777777" w:rsidR="00A82D38" w:rsidRDefault="00A82D38" w:rsidP="00A82D38"/>
    <w:p w14:paraId="2143BAA1" w14:textId="2DC98153" w:rsidR="00B003CB" w:rsidRDefault="00A82D38" w:rsidP="00A82D38">
      <w:r>
        <w:t>This outline provides a framework to systematically explore the current understanding and gaps in knowledge regarding NAS as causative agents of mastitis in dairy cattle. Adjustments can be made based on the specific requirements or emphasis of the review.</w:t>
      </w:r>
    </w:p>
    <w:p w14:paraId="6AD4E784" w14:textId="77777777" w:rsidR="00A204E4" w:rsidRDefault="00A204E4" w:rsidP="00A82D38"/>
    <w:p w14:paraId="2E6E189C" w14:textId="77777777" w:rsidR="00A204E4" w:rsidRDefault="00A204E4" w:rsidP="00A204E4">
      <w:r>
        <w:t>Certainly! Here’s a literature review on non-aureus staphylococci causing intramammary infections (IMIs) in dairy cattle:</w:t>
      </w:r>
    </w:p>
    <w:p w14:paraId="50B2D643" w14:textId="77777777" w:rsidR="00A204E4" w:rsidRDefault="00A204E4" w:rsidP="00A204E4"/>
    <w:p w14:paraId="77D2AE04" w14:textId="77777777" w:rsidR="00A204E4" w:rsidRDefault="00A204E4" w:rsidP="00A204E4">
      <w:r>
        <w:t>### Literature Review: Non-Aureus Staphylococci Causing Intramammary Infections in Dairy Cattle</w:t>
      </w:r>
    </w:p>
    <w:p w14:paraId="686ABBF2" w14:textId="77777777" w:rsidR="00A204E4" w:rsidRDefault="00A204E4" w:rsidP="00A204E4"/>
    <w:p w14:paraId="61B933B7" w14:textId="77777777" w:rsidR="00A204E4" w:rsidRDefault="00A204E4" w:rsidP="00A204E4">
      <w:r>
        <w:lastRenderedPageBreak/>
        <w:t>#### Introduction</w:t>
      </w:r>
    </w:p>
    <w:p w14:paraId="1901D68A" w14:textId="77777777" w:rsidR="00A204E4" w:rsidRDefault="00A204E4" w:rsidP="00A204E4">
      <w:r>
        <w:t>Intramammary infections (IMIs) in dairy cattle are predominantly caused by bacteria, leading to significant economic losses and welfare concerns. While Staphylococcus aureus has historically been recognized as a primary mastitis pathogen, non-aureus staphylococci (NAS) are increasingly implicated in mastitis cases worldwide. NAS species exhibit diverse pathogenic potentials, challenging diagnostic and treatment strategies in dairy management.</w:t>
      </w:r>
    </w:p>
    <w:p w14:paraId="7690248D" w14:textId="77777777" w:rsidR="00A204E4" w:rsidRDefault="00A204E4" w:rsidP="00A204E4"/>
    <w:p w14:paraId="12D72CD0" w14:textId="77777777" w:rsidR="00A204E4" w:rsidRDefault="00A204E4" w:rsidP="00A204E4">
      <w:r>
        <w:t>#### Taxonomy and Diversity of Non-Aureus Staphylococci</w:t>
      </w:r>
    </w:p>
    <w:p w14:paraId="63DED724" w14:textId="77777777" w:rsidR="00A204E4" w:rsidRDefault="00A204E4" w:rsidP="00A204E4">
      <w:r>
        <w:t>Non-aureus staphylococci encompass a range of species within the Staphylococcus genus, including S. epidermidis, S. chromogenes, S. haemolyticus, and others. Each species varies in virulence factors, antimicrobial resistance profiles, and adaptation to mammary gland environments, influencing their pathogenicity in dairy cattle.</w:t>
      </w:r>
    </w:p>
    <w:p w14:paraId="76F06707" w14:textId="77777777" w:rsidR="00A204E4" w:rsidRDefault="00A204E4" w:rsidP="00A204E4"/>
    <w:p w14:paraId="7FAD6768" w14:textId="77777777" w:rsidR="00A204E4" w:rsidRDefault="00A204E4" w:rsidP="00A204E4">
      <w:r>
        <w:t>#### Epidemiology and Prevalence</w:t>
      </w:r>
    </w:p>
    <w:p w14:paraId="3A650854" w14:textId="77777777" w:rsidR="00A204E4" w:rsidRDefault="00A204E4" w:rsidP="00A204E4">
      <w:r>
        <w:t>Recent studies indicate an increasing prevalence of NAS-associated mastitis, challenging traditional perceptions of mastitis pathogens. NAS prevalence varies geographically and is influenced by herd management practices, milking hygiene, and environmental factors. Understanding NAS epidemiology is crucial for effective control and prevention strategies.</w:t>
      </w:r>
    </w:p>
    <w:p w14:paraId="50FD489E" w14:textId="77777777" w:rsidR="00A204E4" w:rsidRDefault="00A204E4" w:rsidP="00A204E4"/>
    <w:p w14:paraId="1FD7C7E4" w14:textId="77777777" w:rsidR="00A204E4" w:rsidRDefault="00A204E4" w:rsidP="00A204E4">
      <w:r>
        <w:t>#### Pathogenesis and Virulence Factors</w:t>
      </w:r>
    </w:p>
    <w:p w14:paraId="341C3E49" w14:textId="77777777" w:rsidR="00A204E4" w:rsidRDefault="00A204E4" w:rsidP="00A204E4">
      <w:r>
        <w:t>NAS species exhibit distinct mechanisms of pathogenesis compared to S. aureus. Common virulence factors include biofilm formation, adherence factors, and production of toxins and enzymes that facilitate tissue invasion and immune evasion. These factors contribute to persistent infections and resistance to host defenses and antimicrobial treatments.</w:t>
      </w:r>
    </w:p>
    <w:p w14:paraId="3A8E42CC" w14:textId="77777777" w:rsidR="00A204E4" w:rsidRDefault="00A204E4" w:rsidP="00A204E4"/>
    <w:p w14:paraId="7EA56280" w14:textId="77777777" w:rsidR="00A204E4" w:rsidRDefault="00A204E4" w:rsidP="00A204E4">
      <w:r>
        <w:t>#### Diagnostic Methods</w:t>
      </w:r>
    </w:p>
    <w:p w14:paraId="29C0B2E6" w14:textId="77777777" w:rsidR="00A204E4" w:rsidRDefault="00A204E4" w:rsidP="00A204E4">
      <w:r>
        <w:t>Accurate diagnosis of NAS mastitis remains challenging due to species diversity and similarities in clinical presentation with other mastitis-causing pathogens. Traditional culture methods, supplemented with molecular techniques like PCR and MALDI-TOF MS, are essential for species-level identification and antimicrobial susceptibility testing, enabling targeted treatment approaches.</w:t>
      </w:r>
    </w:p>
    <w:p w14:paraId="609BF8B2" w14:textId="77777777" w:rsidR="00A204E4" w:rsidRDefault="00A204E4" w:rsidP="00A204E4"/>
    <w:p w14:paraId="5AA0A805" w14:textId="77777777" w:rsidR="00A204E4" w:rsidRDefault="00A204E4" w:rsidP="00A204E4">
      <w:r>
        <w:t>#### Antimicrobial Resistance</w:t>
      </w:r>
    </w:p>
    <w:p w14:paraId="605A9C1C" w14:textId="77777777" w:rsidR="00A204E4" w:rsidRDefault="00A204E4" w:rsidP="00A204E4">
      <w:r>
        <w:t xml:space="preserve">NAS species demonstrate variable resistance profiles against commonly used antibiotics in dairy settings. Resistance mechanisms include biofilm-associated resistance and acquisition of resistance genes from </w:t>
      </w:r>
      <w:r>
        <w:lastRenderedPageBreak/>
        <w:t>other bacteria. Monitoring antimicrobial resistance patterns is critical for prudent antimicrobial use and mitigating resistance development.</w:t>
      </w:r>
    </w:p>
    <w:p w14:paraId="0F23C547" w14:textId="77777777" w:rsidR="00A204E4" w:rsidRDefault="00A204E4" w:rsidP="00A204E4"/>
    <w:p w14:paraId="6A53E5DE" w14:textId="77777777" w:rsidR="00A204E4" w:rsidRDefault="00A204E4" w:rsidP="00A204E4">
      <w:r>
        <w:t>#### Clinical Manifestations and Impact on Milk Quality</w:t>
      </w:r>
    </w:p>
    <w:p w14:paraId="2FA674E1" w14:textId="77777777" w:rsidR="00A204E4" w:rsidRDefault="00A204E4" w:rsidP="00A204E4">
      <w:r>
        <w:t>NAS-induced mastitis manifests with clinical signs ranging from subclinical to severe clinical mastitis, affecting milk production and quality. Subclinical infections may persist undetected, leading to chronic issues impacting overall herd productivity and profitability. NAS infections can alter milk composition and increase somatic cell counts, compromising milk quality.</w:t>
      </w:r>
    </w:p>
    <w:p w14:paraId="1FDE9F8D" w14:textId="77777777" w:rsidR="00A204E4" w:rsidRDefault="00A204E4" w:rsidP="00A204E4"/>
    <w:p w14:paraId="3A9BA676" w14:textId="77777777" w:rsidR="00A204E4" w:rsidRDefault="00A204E4" w:rsidP="00A204E4">
      <w:r>
        <w:t>#### Control and Management Strategies</w:t>
      </w:r>
    </w:p>
    <w:p w14:paraId="004DC63A" w14:textId="77777777" w:rsidR="00A204E4" w:rsidRDefault="00A204E4" w:rsidP="00A204E4">
      <w:r>
        <w:t>Effective control strategies for NAS mastitis involve comprehensive herd management practices, including proper milking hygiene, regular udder health monitoring, and targeted antimicrobial treatments based on susceptibility testing. Prevention efforts focus on minimizing environmental contamination and optimizing cow immunity through vaccination and nutritional management.</w:t>
      </w:r>
    </w:p>
    <w:p w14:paraId="42BA4BE1" w14:textId="77777777" w:rsidR="00A204E4" w:rsidRDefault="00A204E4" w:rsidP="00A204E4"/>
    <w:p w14:paraId="7FFDC20A" w14:textId="77777777" w:rsidR="00A204E4" w:rsidRDefault="00A204E4" w:rsidP="00A204E4">
      <w:r>
        <w:t>#### Future Directions and Research Needs</w:t>
      </w:r>
    </w:p>
    <w:p w14:paraId="4509F6EA" w14:textId="77777777" w:rsidR="00A204E4" w:rsidRDefault="00A204E4" w:rsidP="00A204E4">
      <w:r>
        <w:t>Future research should address gaps in understanding NAS pathogenesis, antimicrobial resistance mechanisms, and the impact of NAS on dairy cattle health and productivity. Advances in genomic studies, vaccine development, and precision diagnostics hold promise for enhancing NAS control strategies and reducing mastitis-associated losses in dairy operations.</w:t>
      </w:r>
    </w:p>
    <w:p w14:paraId="2A523D76" w14:textId="77777777" w:rsidR="00A204E4" w:rsidRDefault="00A204E4" w:rsidP="00A204E4"/>
    <w:p w14:paraId="300C922A" w14:textId="77777777" w:rsidR="00A204E4" w:rsidRDefault="00A204E4" w:rsidP="00A204E4">
      <w:r>
        <w:t>#### Conclusion</w:t>
      </w:r>
    </w:p>
    <w:p w14:paraId="6D5014DF" w14:textId="77777777" w:rsidR="00A204E4" w:rsidRDefault="00A204E4" w:rsidP="00A204E4">
      <w:r>
        <w:t>Non-aureus staphylococci represent a significant and evolving challenge in dairy cattle mastitis management. Their diverse species, pathogenic potentials, and antimicrobial resistance profiles necessitate a multifaceted approach to diagnosis, treatment, and prevention. Continued research and collaborative efforts are essential to mitigate NAS-associated mastitis's economic and animal welfare impacts in dairy farming.</w:t>
      </w:r>
    </w:p>
    <w:p w14:paraId="343D9105" w14:textId="77777777" w:rsidR="00A204E4" w:rsidRDefault="00A204E4" w:rsidP="00A204E4"/>
    <w:p w14:paraId="38F136C5" w14:textId="77777777" w:rsidR="00A204E4" w:rsidRDefault="00A204E4" w:rsidP="00A204E4">
      <w:r>
        <w:t>### Summary</w:t>
      </w:r>
    </w:p>
    <w:p w14:paraId="381008F1" w14:textId="18CF081F" w:rsidR="00A204E4" w:rsidRDefault="00A204E4" w:rsidP="00A204E4">
      <w:r>
        <w:t>This literature review highlights the current understanding and challenges associated with non-aureus staphylococci as causative agents of intramammary infections in dairy cattle. By synthesizing existing knowledge, it underscores the importance of integrated management strategies and ongoing research to address NAS-related mastitis effectively.</w:t>
      </w:r>
    </w:p>
    <w:sectPr w:rsidR="00A20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38"/>
    <w:rsid w:val="00A204E4"/>
    <w:rsid w:val="00A82D38"/>
    <w:rsid w:val="00B003CB"/>
    <w:rsid w:val="00FF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0BAA"/>
  <w15:chartTrackingRefBased/>
  <w15:docId w15:val="{F189B61C-B75C-4A45-9BA5-0B372384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cp:revision>
  <dcterms:created xsi:type="dcterms:W3CDTF">2024-06-27T19:59:00Z</dcterms:created>
  <dcterms:modified xsi:type="dcterms:W3CDTF">2024-06-27T20:08:00Z</dcterms:modified>
</cp:coreProperties>
</file>