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CA" w:rsidRDefault="00080ACA">
      <w:proofErr w:type="spellStart"/>
      <w:r>
        <w:t>Choiniere</w:t>
      </w:r>
      <w:proofErr w:type="spellEnd"/>
      <w:r>
        <w:t xml:space="preserve"> – December sampling </w:t>
      </w:r>
    </w:p>
    <w:tbl>
      <w:tblPr>
        <w:tblW w:w="2126" w:type="dxa"/>
        <w:tblLook w:val="04A0" w:firstRow="1" w:lastRow="0" w:firstColumn="1" w:lastColumn="0" w:noHBand="0" w:noVBand="1"/>
      </w:tblPr>
      <w:tblGrid>
        <w:gridCol w:w="960"/>
        <w:gridCol w:w="1426"/>
      </w:tblGrid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BarnName</w:t>
            </w:r>
            <w:proofErr w:type="spellEnd"/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93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847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743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830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834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741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741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849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845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845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869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48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41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862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95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838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97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861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854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43</w:t>
            </w:r>
          </w:p>
        </w:tc>
      </w:tr>
      <w:tr w:rsidR="00080ACA" w:rsidRPr="00080ACA" w:rsidTr="00080A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ACA" w:rsidRPr="00080ACA" w:rsidRDefault="00080ACA" w:rsidP="00080AC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0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49</w:t>
            </w:r>
          </w:p>
        </w:tc>
      </w:tr>
    </w:tbl>
    <w:p w:rsidR="00782BE3" w:rsidRDefault="00EF5CDD"/>
    <w:p w:rsidR="00EF5CDD" w:rsidRDefault="00EF5CDD">
      <w:r w:rsidRPr="00EF5CDD">
        <w:lastRenderedPageBreak/>
        <w:t>Additional chronic high SCC cows</w:t>
      </w:r>
    </w:p>
    <w:p w:rsidR="00EF5CDD" w:rsidRDefault="00EF5CDD"/>
    <w:p w:rsidR="00EF5CDD" w:rsidRDefault="00EF5CDD">
      <w:r w:rsidRPr="00EF5CDD">
        <w:t>42</w:t>
      </w:r>
      <w:r w:rsidRPr="00EF5CDD">
        <w:tab/>
        <w:t>42</w:t>
      </w:r>
    </w:p>
    <w:p w:rsidR="00EF5CDD" w:rsidRDefault="00EF5CDD">
      <w:r w:rsidRPr="00EF5CDD">
        <w:t>1010</w:t>
      </w:r>
      <w:r w:rsidRPr="00EF5CDD">
        <w:tab/>
        <w:t>1010</w:t>
      </w:r>
    </w:p>
    <w:p w:rsidR="00EF5CDD" w:rsidRDefault="00EF5CDD">
      <w:r w:rsidRPr="00EF5CDD">
        <w:t>21</w:t>
      </w:r>
      <w:r w:rsidRPr="00EF5CDD">
        <w:tab/>
        <w:t>842</w:t>
      </w:r>
    </w:p>
    <w:p w:rsidR="00EF5CDD" w:rsidRDefault="00EF5CDD">
      <w:bookmarkStart w:id="0" w:name="_GoBack"/>
      <w:bookmarkEnd w:id="0"/>
    </w:p>
    <w:sectPr w:rsidR="00EF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CA"/>
    <w:rsid w:val="0006669D"/>
    <w:rsid w:val="00080ACA"/>
    <w:rsid w:val="00405D6A"/>
    <w:rsid w:val="00BD69A4"/>
    <w:rsid w:val="00E373FB"/>
    <w:rsid w:val="00E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3319"/>
  <w15:chartTrackingRefBased/>
  <w15:docId w15:val="{B55F439C-AF85-4F9B-AED8-D9158E28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3</cp:revision>
  <dcterms:created xsi:type="dcterms:W3CDTF">2019-12-10T01:41:00Z</dcterms:created>
  <dcterms:modified xsi:type="dcterms:W3CDTF">2019-12-10T02:27:00Z</dcterms:modified>
</cp:coreProperties>
</file>