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DAF20" w14:textId="5FDD89ED" w:rsidR="007117A9" w:rsidRDefault="007117A9">
      <w:pPr>
        <w:rPr>
          <w:b/>
          <w:bCs/>
          <w:i/>
          <w:iCs/>
        </w:rPr>
      </w:pPr>
      <w:r>
        <w:rPr>
          <w:b/>
          <w:bCs/>
          <w:i/>
          <w:iCs/>
        </w:rPr>
        <w:t>Abstract</w:t>
      </w:r>
    </w:p>
    <w:p w14:paraId="575DCE02" w14:textId="04EF13BE" w:rsidR="007E5B4F" w:rsidRPr="00454932" w:rsidRDefault="001A28C3" w:rsidP="00364DC0">
      <w:pPr>
        <w:ind w:firstLine="360"/>
        <w:rPr>
          <w:rFonts w:cstheme="minorHAnsi"/>
          <w:sz w:val="24"/>
          <w:szCs w:val="24"/>
        </w:rPr>
      </w:pPr>
      <w:r w:rsidRPr="00454932">
        <w:rPr>
          <w:rFonts w:cstheme="minorHAnsi"/>
          <w:i/>
          <w:iCs/>
          <w:sz w:val="24"/>
          <w:szCs w:val="24"/>
        </w:rPr>
        <w:t>Staphylococcus</w:t>
      </w:r>
      <w:r w:rsidR="00305A5F" w:rsidRPr="00454932">
        <w:rPr>
          <w:rFonts w:cstheme="minorHAnsi"/>
          <w:i/>
          <w:iCs/>
          <w:sz w:val="24"/>
          <w:szCs w:val="24"/>
        </w:rPr>
        <w:t xml:space="preserve"> chromogenes </w:t>
      </w:r>
      <w:r w:rsidR="00305A5F" w:rsidRPr="00454932">
        <w:rPr>
          <w:rFonts w:cstheme="minorHAnsi"/>
          <w:sz w:val="24"/>
          <w:szCs w:val="24"/>
        </w:rPr>
        <w:t xml:space="preserve">is the dominant species associated with mammary gland infections in dairy animals </w:t>
      </w:r>
      <w:r w:rsidR="00754A79" w:rsidRPr="00454932">
        <w:rPr>
          <w:rFonts w:cstheme="minorHAnsi"/>
          <w:sz w:val="24"/>
          <w:szCs w:val="24"/>
        </w:rPr>
        <w:t>one of the most</w:t>
      </w:r>
      <w:r w:rsidR="00305A5F" w:rsidRPr="00454932">
        <w:rPr>
          <w:rFonts w:cstheme="minorHAnsi"/>
          <w:sz w:val="24"/>
          <w:szCs w:val="24"/>
        </w:rPr>
        <w:t xml:space="preserve"> persistent </w:t>
      </w:r>
      <w:r w:rsidR="00754A79" w:rsidRPr="00454932">
        <w:rPr>
          <w:rFonts w:cstheme="minorHAnsi"/>
          <w:sz w:val="24"/>
          <w:szCs w:val="24"/>
        </w:rPr>
        <w:t>intr</w:t>
      </w:r>
      <w:r w:rsidRPr="00454932">
        <w:rPr>
          <w:rFonts w:cstheme="minorHAnsi"/>
          <w:sz w:val="24"/>
          <w:szCs w:val="24"/>
        </w:rPr>
        <w:t>a</w:t>
      </w:r>
      <w:r w:rsidR="00754A79" w:rsidRPr="00454932">
        <w:rPr>
          <w:rFonts w:cstheme="minorHAnsi"/>
          <w:sz w:val="24"/>
          <w:szCs w:val="24"/>
        </w:rPr>
        <w:t>mammary pathogens</w:t>
      </w:r>
      <w:r w:rsidR="009A72D6" w:rsidRPr="00454932">
        <w:rPr>
          <w:rFonts w:cstheme="minorHAnsi"/>
          <w:i/>
          <w:sz w:val="24"/>
          <w:szCs w:val="24"/>
        </w:rPr>
        <w:t>.</w:t>
      </w:r>
      <w:r w:rsidR="00305A5F" w:rsidRPr="00454932">
        <w:rPr>
          <w:rFonts w:cstheme="minorHAnsi"/>
          <w:i/>
          <w:sz w:val="24"/>
          <w:szCs w:val="24"/>
        </w:rPr>
        <w:t xml:space="preserve"> </w:t>
      </w:r>
      <w:r w:rsidR="00355E5F" w:rsidRPr="00454932">
        <w:rPr>
          <w:rFonts w:cstheme="minorHAnsi"/>
          <w:sz w:val="24"/>
          <w:szCs w:val="24"/>
        </w:rPr>
        <w:t>The objectives of the current study were to: 1) identify if distinct strain types</w:t>
      </w:r>
      <w:r w:rsidR="00A71B93">
        <w:rPr>
          <w:rFonts w:cstheme="minorHAnsi"/>
          <w:sz w:val="24"/>
          <w:szCs w:val="24"/>
        </w:rPr>
        <w:t xml:space="preserve"> (ST)</w:t>
      </w:r>
      <w:r w:rsidR="00355E5F" w:rsidRPr="00454932">
        <w:rPr>
          <w:rFonts w:cstheme="minorHAnsi"/>
          <w:sz w:val="24"/>
          <w:szCs w:val="24"/>
        </w:rPr>
        <w:t xml:space="preserve"> of </w:t>
      </w:r>
      <w:r w:rsidR="00355E5F" w:rsidRPr="00454932">
        <w:rPr>
          <w:rFonts w:cstheme="minorHAnsi"/>
          <w:i/>
          <w:iCs/>
          <w:sz w:val="24"/>
          <w:szCs w:val="24"/>
        </w:rPr>
        <w:t>S</w:t>
      </w:r>
      <w:r w:rsidR="00E735DA" w:rsidRPr="00454932">
        <w:rPr>
          <w:rFonts w:cstheme="minorHAnsi"/>
          <w:i/>
          <w:iCs/>
          <w:sz w:val="24"/>
          <w:szCs w:val="24"/>
        </w:rPr>
        <w:t>.</w:t>
      </w:r>
      <w:r w:rsidR="00355E5F" w:rsidRPr="00454932">
        <w:rPr>
          <w:rFonts w:cstheme="minorHAnsi"/>
          <w:i/>
          <w:iCs/>
          <w:sz w:val="24"/>
          <w:szCs w:val="24"/>
        </w:rPr>
        <w:t xml:space="preserve"> chromogenes</w:t>
      </w:r>
      <w:r w:rsidR="00355E5F" w:rsidRPr="00454932">
        <w:rPr>
          <w:rFonts w:cstheme="minorHAnsi"/>
          <w:sz w:val="24"/>
          <w:szCs w:val="24"/>
        </w:rPr>
        <w:t xml:space="preserve"> </w:t>
      </w:r>
      <w:r w:rsidR="001C43BB" w:rsidRPr="00454932">
        <w:rPr>
          <w:rFonts w:cstheme="minorHAnsi"/>
          <w:sz w:val="24"/>
          <w:szCs w:val="24"/>
        </w:rPr>
        <w:t>we</w:t>
      </w:r>
      <w:r w:rsidR="00355E5F" w:rsidRPr="00454932">
        <w:rPr>
          <w:rFonts w:cstheme="minorHAnsi"/>
          <w:sz w:val="24"/>
          <w:szCs w:val="24"/>
        </w:rPr>
        <w:t xml:space="preserve">re associated with </w:t>
      </w:r>
      <w:r w:rsidRPr="00454932">
        <w:rPr>
          <w:rFonts w:cstheme="minorHAnsi"/>
          <w:sz w:val="24"/>
          <w:szCs w:val="24"/>
        </w:rPr>
        <w:t>intramammary</w:t>
      </w:r>
      <w:r w:rsidR="00555A22" w:rsidRPr="00454932">
        <w:rPr>
          <w:rFonts w:cstheme="minorHAnsi"/>
          <w:sz w:val="24"/>
          <w:szCs w:val="24"/>
        </w:rPr>
        <w:t xml:space="preserve"> infections</w:t>
      </w:r>
      <w:r w:rsidR="00355E5F" w:rsidRPr="00454932">
        <w:rPr>
          <w:rFonts w:cstheme="minorHAnsi"/>
          <w:sz w:val="24"/>
          <w:szCs w:val="24"/>
        </w:rPr>
        <w:t xml:space="preserve"> </w:t>
      </w:r>
      <w:r w:rsidRPr="00454932">
        <w:rPr>
          <w:rFonts w:cstheme="minorHAnsi"/>
          <w:sz w:val="24"/>
          <w:szCs w:val="24"/>
        </w:rPr>
        <w:t xml:space="preserve">(IMI) </w:t>
      </w:r>
      <w:r w:rsidR="00355E5F" w:rsidRPr="00454932">
        <w:rPr>
          <w:rFonts w:cstheme="minorHAnsi"/>
          <w:sz w:val="24"/>
          <w:szCs w:val="24"/>
        </w:rPr>
        <w:t>where quarter SCC is consistently elevated (HIGH SCC</w:t>
      </w:r>
      <w:r w:rsidR="0032200C" w:rsidRPr="00454932">
        <w:rPr>
          <w:rFonts w:cstheme="minorHAnsi"/>
          <w:sz w:val="24"/>
          <w:szCs w:val="24"/>
        </w:rPr>
        <w:t xml:space="preserve"> IMI</w:t>
      </w:r>
      <w:r w:rsidR="00355E5F" w:rsidRPr="00454932">
        <w:rPr>
          <w:rFonts w:cstheme="minorHAnsi"/>
          <w:sz w:val="24"/>
          <w:szCs w:val="24"/>
        </w:rPr>
        <w:t>) vs. consistently low (LOW SCC</w:t>
      </w:r>
      <w:r w:rsidR="0032200C" w:rsidRPr="00454932">
        <w:rPr>
          <w:rFonts w:cstheme="minorHAnsi"/>
          <w:sz w:val="24"/>
          <w:szCs w:val="24"/>
        </w:rPr>
        <w:t xml:space="preserve"> IMI</w:t>
      </w:r>
      <w:r w:rsidR="00355E5F" w:rsidRPr="00454932">
        <w:rPr>
          <w:rFonts w:cstheme="minorHAnsi"/>
          <w:sz w:val="24"/>
          <w:szCs w:val="24"/>
        </w:rPr>
        <w:t xml:space="preserve">), 2) identify if </w:t>
      </w:r>
      <w:r w:rsidR="00355E5F" w:rsidRPr="00454932">
        <w:rPr>
          <w:rFonts w:cstheme="minorHAnsi"/>
          <w:i/>
          <w:iCs/>
          <w:sz w:val="24"/>
          <w:szCs w:val="24"/>
        </w:rPr>
        <w:t xml:space="preserve">S. chromogenes </w:t>
      </w:r>
      <w:r w:rsidR="00355E5F" w:rsidRPr="00454932">
        <w:rPr>
          <w:rFonts w:cstheme="minorHAnsi"/>
          <w:sz w:val="24"/>
          <w:szCs w:val="24"/>
        </w:rPr>
        <w:t xml:space="preserve">from HIGH SCC </w:t>
      </w:r>
      <w:r w:rsidR="00555A22" w:rsidRPr="00454932">
        <w:rPr>
          <w:rFonts w:cstheme="minorHAnsi"/>
          <w:sz w:val="24"/>
          <w:szCs w:val="24"/>
        </w:rPr>
        <w:t xml:space="preserve">IMI </w:t>
      </w:r>
      <w:r w:rsidR="00355E5F" w:rsidRPr="00454932">
        <w:rPr>
          <w:rFonts w:cstheme="minorHAnsi"/>
          <w:sz w:val="24"/>
          <w:szCs w:val="24"/>
        </w:rPr>
        <w:t>are more likely to carry antimicrobial resistance</w:t>
      </w:r>
      <w:r w:rsidR="00664A81" w:rsidRPr="00454932">
        <w:rPr>
          <w:rFonts w:cstheme="minorHAnsi"/>
          <w:sz w:val="24"/>
          <w:szCs w:val="24"/>
        </w:rPr>
        <w:t xml:space="preserve"> genes (ARG)</w:t>
      </w:r>
      <w:r w:rsidR="00355E5F" w:rsidRPr="00454932">
        <w:rPr>
          <w:rFonts w:cstheme="minorHAnsi"/>
          <w:sz w:val="24"/>
          <w:szCs w:val="24"/>
        </w:rPr>
        <w:t xml:space="preserve"> vs. LOW SCC</w:t>
      </w:r>
      <w:r w:rsidR="00F378D2" w:rsidRPr="00454932">
        <w:rPr>
          <w:rFonts w:cstheme="minorHAnsi"/>
          <w:sz w:val="24"/>
          <w:szCs w:val="24"/>
        </w:rPr>
        <w:t xml:space="preserve"> IMI</w:t>
      </w:r>
      <w:r w:rsidR="00355E5F" w:rsidRPr="00454932">
        <w:rPr>
          <w:rFonts w:cstheme="minorHAnsi"/>
          <w:sz w:val="24"/>
          <w:szCs w:val="24"/>
        </w:rPr>
        <w:t xml:space="preserve">, and 3) identify if </w:t>
      </w:r>
      <w:r w:rsidR="00355E5F" w:rsidRPr="00454932">
        <w:rPr>
          <w:rFonts w:cstheme="minorHAnsi"/>
          <w:i/>
          <w:iCs/>
          <w:sz w:val="24"/>
          <w:szCs w:val="24"/>
        </w:rPr>
        <w:t xml:space="preserve">S. chromogenes </w:t>
      </w:r>
      <w:r w:rsidR="00355E5F" w:rsidRPr="00454932">
        <w:rPr>
          <w:rFonts w:cstheme="minorHAnsi"/>
          <w:sz w:val="24"/>
          <w:szCs w:val="24"/>
        </w:rPr>
        <w:t xml:space="preserve">from HIGH SCC </w:t>
      </w:r>
      <w:r w:rsidR="0032200C" w:rsidRPr="00454932">
        <w:rPr>
          <w:rFonts w:cstheme="minorHAnsi"/>
          <w:sz w:val="24"/>
          <w:szCs w:val="24"/>
        </w:rPr>
        <w:t>IMI</w:t>
      </w:r>
      <w:r w:rsidR="00355E5F" w:rsidRPr="00454932">
        <w:rPr>
          <w:rFonts w:cstheme="minorHAnsi"/>
          <w:sz w:val="24"/>
          <w:szCs w:val="24"/>
        </w:rPr>
        <w:t xml:space="preserve"> possess </w:t>
      </w:r>
      <w:r w:rsidR="003125ED">
        <w:rPr>
          <w:rFonts w:cstheme="minorHAnsi"/>
          <w:sz w:val="24"/>
          <w:szCs w:val="24"/>
        </w:rPr>
        <w:t>more</w:t>
      </w:r>
      <w:r w:rsidR="00355E5F" w:rsidRPr="00454932">
        <w:rPr>
          <w:rFonts w:cstheme="minorHAnsi"/>
          <w:sz w:val="24"/>
          <w:szCs w:val="24"/>
        </w:rPr>
        <w:t xml:space="preserve"> genes encoding previously-described staphylococcal virulence factors </w:t>
      </w:r>
      <w:r w:rsidR="00664A81" w:rsidRPr="00454932">
        <w:rPr>
          <w:rFonts w:cstheme="minorHAnsi"/>
          <w:sz w:val="24"/>
          <w:szCs w:val="24"/>
        </w:rPr>
        <w:t xml:space="preserve">(VF) </w:t>
      </w:r>
      <w:r w:rsidR="00355E5F" w:rsidRPr="00454932">
        <w:rPr>
          <w:rFonts w:cstheme="minorHAnsi"/>
          <w:sz w:val="24"/>
          <w:szCs w:val="24"/>
        </w:rPr>
        <w:t xml:space="preserve">vs. LOW SCC </w:t>
      </w:r>
      <w:r w:rsidR="00F378D2" w:rsidRPr="00454932">
        <w:rPr>
          <w:rFonts w:cstheme="minorHAnsi"/>
          <w:sz w:val="24"/>
          <w:szCs w:val="24"/>
        </w:rPr>
        <w:t>IMI</w:t>
      </w:r>
      <w:r w:rsidR="00355E5F" w:rsidRPr="00454932">
        <w:rPr>
          <w:rFonts w:cstheme="minorHAnsi"/>
          <w:sz w:val="24"/>
          <w:szCs w:val="24"/>
        </w:rPr>
        <w:t>.</w:t>
      </w:r>
      <w:r w:rsidR="00947C09" w:rsidRPr="00454932">
        <w:rPr>
          <w:rFonts w:cstheme="minorHAnsi"/>
          <w:sz w:val="24"/>
          <w:szCs w:val="24"/>
        </w:rPr>
        <w:t xml:space="preserve"> </w:t>
      </w:r>
      <w:r w:rsidR="00237BB6" w:rsidRPr="00454932">
        <w:rPr>
          <w:rFonts w:cstheme="minorHAnsi"/>
          <w:sz w:val="24"/>
          <w:szCs w:val="24"/>
        </w:rPr>
        <w:t>Isolates originate from a longitudinal observational study of 10 organic dairy farms in Vermont (US)</w:t>
      </w:r>
      <w:r w:rsidR="004B0D33" w:rsidRPr="00454932">
        <w:rPr>
          <w:rFonts w:cstheme="minorHAnsi"/>
          <w:sz w:val="24"/>
          <w:szCs w:val="24"/>
        </w:rPr>
        <w:t xml:space="preserve">, where </w:t>
      </w:r>
      <w:r w:rsidR="00454932">
        <w:rPr>
          <w:rFonts w:cstheme="minorHAnsi"/>
          <w:sz w:val="24"/>
          <w:szCs w:val="24"/>
        </w:rPr>
        <w:t>a</w:t>
      </w:r>
      <w:r w:rsidR="00A14AB2" w:rsidRPr="00454932">
        <w:rPr>
          <w:rFonts w:cstheme="minorHAnsi"/>
          <w:sz w:val="24"/>
          <w:szCs w:val="24"/>
        </w:rPr>
        <w:t>erobic culture of quarter-milk samples to identify IMI was conducted in parallel with determination of q</w:t>
      </w:r>
      <w:r w:rsidR="00B76681" w:rsidRPr="00454932">
        <w:rPr>
          <w:rFonts w:cstheme="minorHAnsi"/>
          <w:sz w:val="24"/>
          <w:szCs w:val="24"/>
        </w:rPr>
        <w:t xml:space="preserve">uarter </w:t>
      </w:r>
      <w:r w:rsidR="00A14AB2" w:rsidRPr="00454932">
        <w:rPr>
          <w:rFonts w:cstheme="minorHAnsi"/>
          <w:sz w:val="24"/>
          <w:szCs w:val="24"/>
        </w:rPr>
        <w:t>SCC</w:t>
      </w:r>
      <w:r w:rsidR="00A14AB2" w:rsidRPr="00454932">
        <w:rPr>
          <w:rFonts w:cstheme="minorHAnsi"/>
          <w:sz w:val="24"/>
          <w:szCs w:val="24"/>
        </w:rPr>
        <w:t>.</w:t>
      </w:r>
      <w:r w:rsidR="000C4CAC" w:rsidRPr="00454932">
        <w:rPr>
          <w:rFonts w:cstheme="minorHAnsi"/>
          <w:sz w:val="24"/>
          <w:szCs w:val="24"/>
        </w:rPr>
        <w:t xml:space="preserve"> </w:t>
      </w:r>
      <w:r w:rsidR="00A14AB2" w:rsidRPr="00454932">
        <w:rPr>
          <w:rFonts w:eastAsia="Times New Roman" w:cstheme="minorHAnsi"/>
          <w:kern w:val="0"/>
          <w:sz w:val="24"/>
          <w:szCs w:val="24"/>
          <w14:ligatures w14:val="none"/>
        </w:rPr>
        <w:t xml:space="preserve">Two groups were selected from persistent </w:t>
      </w:r>
      <w:r w:rsidR="00A14AB2" w:rsidRPr="00454932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S. chromogenes </w:t>
      </w:r>
      <w:r w:rsidR="00A14AB2" w:rsidRPr="00454932">
        <w:rPr>
          <w:rFonts w:eastAsia="Times New Roman" w:cstheme="minorHAnsi"/>
          <w:kern w:val="0"/>
          <w:sz w:val="24"/>
          <w:szCs w:val="24"/>
          <w14:ligatures w14:val="none"/>
        </w:rPr>
        <w:t>IMI</w:t>
      </w:r>
      <w:r w:rsidR="005D30E1" w:rsidRPr="00454932">
        <w:rPr>
          <w:rFonts w:eastAsia="Times New Roman" w:cstheme="minorHAnsi"/>
          <w:kern w:val="0"/>
          <w:sz w:val="24"/>
          <w:szCs w:val="24"/>
          <w14:ligatures w14:val="none"/>
        </w:rPr>
        <w:t xml:space="preserve"> (as confirmed by RAPD</w:t>
      </w:r>
      <w:r w:rsidR="00454932">
        <w:rPr>
          <w:rFonts w:eastAsia="Times New Roman" w:cstheme="minorHAnsi"/>
          <w:kern w:val="0"/>
          <w:sz w:val="24"/>
          <w:szCs w:val="24"/>
          <w14:ligatures w14:val="none"/>
        </w:rPr>
        <w:t xml:space="preserve"> PCR</w:t>
      </w:r>
      <w:r w:rsidR="005D30E1" w:rsidRPr="00454932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  <w:r w:rsidR="00A14AB2" w:rsidRPr="00454932">
        <w:rPr>
          <w:rFonts w:eastAsia="Times New Roman" w:cstheme="minorHAnsi"/>
          <w:kern w:val="0"/>
          <w:sz w:val="24"/>
          <w:szCs w:val="24"/>
          <w14:ligatures w14:val="none"/>
        </w:rPr>
        <w:t>: 1) IMI associated with high SCC, where all quarter-day observations had an associated SCC of ≥200,000 cells/mL; and 2) IMI associated with low SCC, where all quarter-day observations had an associated SCC of &lt;200,000 cells/</w:t>
      </w:r>
      <w:proofErr w:type="spellStart"/>
      <w:r w:rsidR="00A14AB2" w:rsidRPr="00454932">
        <w:rPr>
          <w:rFonts w:eastAsia="Times New Roman" w:cstheme="minorHAnsi"/>
          <w:kern w:val="0"/>
          <w:sz w:val="24"/>
          <w:szCs w:val="24"/>
          <w14:ligatures w14:val="none"/>
        </w:rPr>
        <w:t>mL.</w:t>
      </w:r>
      <w:proofErr w:type="spellEnd"/>
      <w:r w:rsidR="00A14AB2" w:rsidRPr="00454932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664A81" w:rsidRPr="00454932">
        <w:rPr>
          <w:rFonts w:eastAsia="Times New Roman" w:cstheme="minorHAnsi"/>
          <w:kern w:val="0"/>
          <w:sz w:val="24"/>
          <w:szCs w:val="24"/>
          <w14:ligatures w14:val="none"/>
        </w:rPr>
        <w:t xml:space="preserve">Representative isolates from </w:t>
      </w:r>
      <w:r w:rsidR="00664A81" w:rsidRPr="00454932">
        <w:rPr>
          <w:rFonts w:cstheme="minorHAnsi"/>
          <w:sz w:val="24"/>
          <w:szCs w:val="24"/>
        </w:rPr>
        <w:t xml:space="preserve">15 LOW </w:t>
      </w:r>
      <w:r w:rsidR="00A14AB2" w:rsidRPr="00454932">
        <w:rPr>
          <w:rFonts w:cstheme="minorHAnsi"/>
          <w:sz w:val="24"/>
          <w:szCs w:val="24"/>
        </w:rPr>
        <w:t xml:space="preserve">SCC IMI </w:t>
      </w:r>
      <w:r w:rsidR="00664A81" w:rsidRPr="00454932">
        <w:rPr>
          <w:rFonts w:cstheme="minorHAnsi"/>
          <w:sz w:val="24"/>
          <w:szCs w:val="24"/>
        </w:rPr>
        <w:t>and</w:t>
      </w:r>
      <w:r w:rsidR="00A14AB2" w:rsidRPr="00454932">
        <w:rPr>
          <w:rFonts w:cstheme="minorHAnsi"/>
          <w:sz w:val="24"/>
          <w:szCs w:val="24"/>
        </w:rPr>
        <w:t xml:space="preserve"> 15 </w:t>
      </w:r>
      <w:r w:rsidR="00664A81" w:rsidRPr="00454932">
        <w:rPr>
          <w:rFonts w:cstheme="minorHAnsi"/>
          <w:sz w:val="24"/>
          <w:szCs w:val="24"/>
        </w:rPr>
        <w:t>isolates from</w:t>
      </w:r>
      <w:r w:rsidR="00A14AB2" w:rsidRPr="00454932">
        <w:rPr>
          <w:rFonts w:cstheme="minorHAnsi"/>
          <w:sz w:val="24"/>
          <w:szCs w:val="24"/>
        </w:rPr>
        <w:t xml:space="preserve"> </w:t>
      </w:r>
      <w:r w:rsidR="00664A81" w:rsidRPr="00454932">
        <w:rPr>
          <w:rFonts w:cstheme="minorHAnsi"/>
          <w:sz w:val="24"/>
          <w:szCs w:val="24"/>
        </w:rPr>
        <w:t>HIGH</w:t>
      </w:r>
      <w:r w:rsidR="00A14AB2" w:rsidRPr="00454932">
        <w:rPr>
          <w:rFonts w:cstheme="minorHAnsi"/>
          <w:sz w:val="24"/>
          <w:szCs w:val="24"/>
        </w:rPr>
        <w:t xml:space="preserve"> SCC IMI</w:t>
      </w:r>
      <w:r w:rsidR="0067017F" w:rsidRPr="00454932">
        <w:rPr>
          <w:rFonts w:cstheme="minorHAnsi"/>
          <w:sz w:val="24"/>
          <w:szCs w:val="24"/>
        </w:rPr>
        <w:t xml:space="preserve"> were submitted for whole genome sequencing</w:t>
      </w:r>
      <w:r w:rsidR="00664A81" w:rsidRPr="00454932">
        <w:rPr>
          <w:rFonts w:cstheme="minorHAnsi"/>
          <w:sz w:val="24"/>
          <w:szCs w:val="24"/>
        </w:rPr>
        <w:t xml:space="preserve"> and strain-typed according to </w:t>
      </w:r>
      <w:r w:rsidR="009E2D39" w:rsidRPr="00454932">
        <w:rPr>
          <w:rFonts w:cstheme="minorHAnsi"/>
          <w:sz w:val="24"/>
          <w:szCs w:val="24"/>
        </w:rPr>
        <w:t>a</w:t>
      </w:r>
      <w:r w:rsidR="00ED2124" w:rsidRPr="00454932">
        <w:rPr>
          <w:rFonts w:cstheme="minorHAnsi"/>
          <w:sz w:val="24"/>
          <w:szCs w:val="24"/>
        </w:rPr>
        <w:t xml:space="preserve"> 7-locus </w:t>
      </w:r>
      <w:r w:rsidR="00664A81" w:rsidRPr="00454932">
        <w:rPr>
          <w:rFonts w:cstheme="minorHAnsi"/>
          <w:sz w:val="24"/>
          <w:szCs w:val="24"/>
        </w:rPr>
        <w:t xml:space="preserve">MLST </w:t>
      </w:r>
      <w:r w:rsidR="00ED2124" w:rsidRPr="00454932">
        <w:rPr>
          <w:rFonts w:cstheme="minorHAnsi"/>
          <w:sz w:val="24"/>
          <w:szCs w:val="24"/>
        </w:rPr>
        <w:t>scheme</w:t>
      </w:r>
      <w:r w:rsidR="00C73ACE" w:rsidRPr="00454932">
        <w:rPr>
          <w:rFonts w:cstheme="minorHAnsi"/>
          <w:i/>
          <w:iCs/>
          <w:sz w:val="24"/>
          <w:szCs w:val="24"/>
        </w:rPr>
        <w:t>.</w:t>
      </w:r>
      <w:r w:rsidR="00C73ACE" w:rsidRPr="00454932">
        <w:rPr>
          <w:rFonts w:cstheme="minorHAnsi"/>
          <w:sz w:val="24"/>
          <w:szCs w:val="24"/>
        </w:rPr>
        <w:t xml:space="preserve"> </w:t>
      </w:r>
      <w:r w:rsidR="00ED2124" w:rsidRPr="00454932">
        <w:rPr>
          <w:rFonts w:cstheme="minorHAnsi"/>
          <w:sz w:val="24"/>
          <w:szCs w:val="24"/>
        </w:rPr>
        <w:t>ARGs</w:t>
      </w:r>
      <w:r w:rsidR="00EC0696" w:rsidRPr="00454932">
        <w:rPr>
          <w:rFonts w:cstheme="minorHAnsi"/>
          <w:sz w:val="24"/>
          <w:szCs w:val="24"/>
        </w:rPr>
        <w:t xml:space="preserve"> and </w:t>
      </w:r>
      <w:r w:rsidR="00454932">
        <w:rPr>
          <w:rFonts w:cstheme="minorHAnsi"/>
          <w:sz w:val="24"/>
          <w:szCs w:val="24"/>
        </w:rPr>
        <w:t>VF</w:t>
      </w:r>
      <w:r w:rsidR="00EC0696" w:rsidRPr="00454932">
        <w:rPr>
          <w:rFonts w:cstheme="minorHAnsi"/>
          <w:sz w:val="24"/>
          <w:szCs w:val="24"/>
        </w:rPr>
        <w:t xml:space="preserve"> were identified</w:t>
      </w:r>
      <w:r w:rsidR="00ED2124" w:rsidRPr="00454932">
        <w:rPr>
          <w:rFonts w:cstheme="minorHAnsi"/>
          <w:sz w:val="24"/>
          <w:szCs w:val="24"/>
        </w:rPr>
        <w:t xml:space="preserve"> from assembled genomes</w:t>
      </w:r>
      <w:r w:rsidR="00EC0696" w:rsidRPr="00454932">
        <w:rPr>
          <w:rFonts w:cstheme="minorHAnsi"/>
          <w:sz w:val="24"/>
          <w:szCs w:val="24"/>
        </w:rPr>
        <w:t xml:space="preserve">. </w:t>
      </w:r>
      <w:r w:rsidR="00ED2124" w:rsidRPr="00454932">
        <w:rPr>
          <w:rFonts w:cstheme="minorHAnsi"/>
          <w:sz w:val="24"/>
          <w:szCs w:val="24"/>
        </w:rPr>
        <w:t xml:space="preserve">Separate mixed-effects logistic regression models were made using ST, </w:t>
      </w:r>
      <w:r w:rsidR="00FA2AAB" w:rsidRPr="00454932">
        <w:rPr>
          <w:rFonts w:cstheme="minorHAnsi"/>
          <w:sz w:val="24"/>
          <w:szCs w:val="24"/>
        </w:rPr>
        <w:t xml:space="preserve">ARG </w:t>
      </w:r>
      <w:r w:rsidR="00ED2124" w:rsidRPr="00454932">
        <w:rPr>
          <w:rFonts w:cstheme="minorHAnsi"/>
          <w:sz w:val="24"/>
          <w:szCs w:val="24"/>
        </w:rPr>
        <w:t>carriage, and VF number as the predictor, SCC category as the outcome, and herd as a random effect</w:t>
      </w:r>
      <w:r w:rsidR="00076693" w:rsidRPr="00454932">
        <w:rPr>
          <w:rFonts w:cstheme="minorHAnsi"/>
          <w:sz w:val="24"/>
          <w:szCs w:val="24"/>
        </w:rPr>
        <w:t>.</w:t>
      </w:r>
      <w:r w:rsidR="00A71B93">
        <w:rPr>
          <w:rFonts w:cstheme="minorHAnsi"/>
          <w:sz w:val="24"/>
          <w:szCs w:val="24"/>
        </w:rPr>
        <w:t xml:space="preserve"> </w:t>
      </w:r>
      <w:r w:rsidR="005079C2" w:rsidRPr="00454932">
        <w:rPr>
          <w:rFonts w:cstheme="minorHAnsi"/>
          <w:sz w:val="24"/>
          <w:szCs w:val="24"/>
        </w:rPr>
        <w:t xml:space="preserve">Ten different </w:t>
      </w:r>
      <w:r w:rsidR="00A71B93">
        <w:rPr>
          <w:rFonts w:cstheme="minorHAnsi"/>
          <w:sz w:val="24"/>
          <w:szCs w:val="24"/>
        </w:rPr>
        <w:t>ST</w:t>
      </w:r>
      <w:r w:rsidR="005079C2" w:rsidRPr="00454932">
        <w:rPr>
          <w:rFonts w:cstheme="minorHAnsi"/>
          <w:sz w:val="24"/>
          <w:szCs w:val="24"/>
        </w:rPr>
        <w:t xml:space="preserve"> were identified</w:t>
      </w:r>
      <w:r w:rsidR="005910F8">
        <w:rPr>
          <w:rFonts w:cstheme="minorHAnsi"/>
          <w:sz w:val="24"/>
          <w:szCs w:val="24"/>
        </w:rPr>
        <w:t xml:space="preserve">, </w:t>
      </w:r>
      <w:r w:rsidR="005079C2" w:rsidRPr="00454932">
        <w:rPr>
          <w:rFonts w:cstheme="minorHAnsi"/>
          <w:sz w:val="24"/>
          <w:szCs w:val="24"/>
        </w:rPr>
        <w:t>including 4 novel ST.</w:t>
      </w:r>
      <w:r w:rsidR="005079C2" w:rsidRPr="00454932">
        <w:rPr>
          <w:rFonts w:cstheme="minorHAnsi"/>
          <w:sz w:val="24"/>
          <w:szCs w:val="24"/>
        </w:rPr>
        <w:t xml:space="preserve"> </w:t>
      </w:r>
      <w:r w:rsidR="00595949" w:rsidRPr="00454932">
        <w:rPr>
          <w:rFonts w:cstheme="minorHAnsi"/>
          <w:sz w:val="24"/>
          <w:szCs w:val="24"/>
        </w:rPr>
        <w:t xml:space="preserve">Seven ST were identified in each SCC category, with 3 unique to </w:t>
      </w:r>
      <w:r w:rsidR="005910F8">
        <w:rPr>
          <w:rFonts w:cstheme="minorHAnsi"/>
          <w:sz w:val="24"/>
          <w:szCs w:val="24"/>
        </w:rPr>
        <w:t>each</w:t>
      </w:r>
      <w:r w:rsidR="00595949" w:rsidRPr="00454932">
        <w:rPr>
          <w:rFonts w:cstheme="minorHAnsi"/>
          <w:sz w:val="24"/>
          <w:szCs w:val="24"/>
        </w:rPr>
        <w:t xml:space="preserve">. </w:t>
      </w:r>
      <w:r w:rsidR="00232EDF" w:rsidRPr="00454932">
        <w:rPr>
          <w:rFonts w:cstheme="minorHAnsi"/>
          <w:sz w:val="24"/>
          <w:szCs w:val="24"/>
        </w:rPr>
        <w:t xml:space="preserve">In a mixed-effects logistic regression, ST was not a significant predictor </w:t>
      </w:r>
      <w:r w:rsidR="002073C0">
        <w:rPr>
          <w:rFonts w:cstheme="minorHAnsi"/>
          <w:sz w:val="24"/>
          <w:szCs w:val="24"/>
        </w:rPr>
        <w:t xml:space="preserve">of </w:t>
      </w:r>
      <w:r w:rsidR="008917B9" w:rsidRPr="00454932">
        <w:rPr>
          <w:rFonts w:cstheme="minorHAnsi"/>
          <w:sz w:val="24"/>
          <w:szCs w:val="24"/>
        </w:rPr>
        <w:t>SCC category.</w:t>
      </w:r>
      <w:r w:rsidR="0068156C">
        <w:rPr>
          <w:rFonts w:cstheme="minorHAnsi"/>
          <w:sz w:val="24"/>
          <w:szCs w:val="24"/>
        </w:rPr>
        <w:t xml:space="preserve"> </w:t>
      </w:r>
      <w:r w:rsidR="00B03017" w:rsidRPr="00454932">
        <w:rPr>
          <w:rFonts w:cstheme="minorHAnsi"/>
          <w:sz w:val="24"/>
          <w:szCs w:val="24"/>
        </w:rPr>
        <w:t xml:space="preserve">The only ARG identified was </w:t>
      </w:r>
      <w:proofErr w:type="spellStart"/>
      <w:r w:rsidR="00B03017" w:rsidRPr="00454932">
        <w:rPr>
          <w:rFonts w:cstheme="minorHAnsi"/>
          <w:i/>
          <w:iCs/>
          <w:sz w:val="24"/>
          <w:szCs w:val="24"/>
        </w:rPr>
        <w:t>blaZ</w:t>
      </w:r>
      <w:proofErr w:type="spellEnd"/>
      <w:r w:rsidR="00B03017" w:rsidRPr="00454932">
        <w:rPr>
          <w:rFonts w:cstheme="minorHAnsi"/>
          <w:i/>
          <w:iCs/>
          <w:sz w:val="24"/>
          <w:szCs w:val="24"/>
        </w:rPr>
        <w:t xml:space="preserve">, </w:t>
      </w:r>
      <w:r w:rsidR="00B03017" w:rsidRPr="00454932">
        <w:rPr>
          <w:rFonts w:cstheme="minorHAnsi"/>
          <w:sz w:val="24"/>
          <w:szCs w:val="24"/>
        </w:rPr>
        <w:t>encoding for resistance to penicillin (33.3% of isolates</w:t>
      </w:r>
      <w:r w:rsidR="000F5A4B">
        <w:rPr>
          <w:rFonts w:cstheme="minorHAnsi"/>
          <w:sz w:val="24"/>
          <w:szCs w:val="24"/>
        </w:rPr>
        <w:t xml:space="preserve">; </w:t>
      </w:r>
      <w:r w:rsidR="00232EDF" w:rsidRPr="00454932">
        <w:rPr>
          <w:rFonts w:cstheme="minorHAnsi"/>
          <w:sz w:val="24"/>
          <w:szCs w:val="24"/>
        </w:rPr>
        <w:t>6/15 in the HIGH category and 4/15 in the LOW category</w:t>
      </w:r>
      <w:r w:rsidR="000F5A4B">
        <w:rPr>
          <w:rFonts w:cstheme="minorHAnsi"/>
          <w:sz w:val="24"/>
          <w:szCs w:val="24"/>
        </w:rPr>
        <w:t>)</w:t>
      </w:r>
      <w:r w:rsidR="00595949" w:rsidRPr="00454932">
        <w:rPr>
          <w:rFonts w:cstheme="minorHAnsi"/>
          <w:sz w:val="24"/>
          <w:szCs w:val="24"/>
        </w:rPr>
        <w:t xml:space="preserve">. </w:t>
      </w:r>
      <w:proofErr w:type="spellStart"/>
      <w:r w:rsidR="00232EDF" w:rsidRPr="00454932">
        <w:rPr>
          <w:rFonts w:cstheme="minorHAnsi"/>
          <w:i/>
          <w:iCs/>
          <w:sz w:val="24"/>
          <w:szCs w:val="24"/>
        </w:rPr>
        <w:t>blaZ</w:t>
      </w:r>
      <w:proofErr w:type="spellEnd"/>
      <w:r w:rsidR="00232EDF" w:rsidRPr="00454932">
        <w:rPr>
          <w:rFonts w:cstheme="minorHAnsi"/>
          <w:sz w:val="24"/>
          <w:szCs w:val="24"/>
        </w:rPr>
        <w:t xml:space="preserve"> was not a significant predictor of SCC category in a mixed-effects logistic regression model. </w:t>
      </w:r>
      <w:proofErr w:type="spellStart"/>
      <w:r w:rsidR="00232EDF" w:rsidRPr="00454932">
        <w:rPr>
          <w:rFonts w:cstheme="minorHAnsi"/>
          <w:i/>
          <w:iCs/>
          <w:sz w:val="24"/>
          <w:szCs w:val="24"/>
        </w:rPr>
        <w:t>blaZ</w:t>
      </w:r>
      <w:proofErr w:type="spellEnd"/>
      <w:r w:rsidR="00232EDF" w:rsidRPr="00454932">
        <w:rPr>
          <w:rFonts w:cstheme="minorHAnsi"/>
          <w:sz w:val="24"/>
          <w:szCs w:val="24"/>
        </w:rPr>
        <w:t xml:space="preserve"> was consistently present in all isolates for 4</w:t>
      </w:r>
      <w:r w:rsidR="001970FE" w:rsidRPr="00454932">
        <w:rPr>
          <w:rFonts w:cstheme="minorHAnsi"/>
          <w:sz w:val="24"/>
          <w:szCs w:val="24"/>
        </w:rPr>
        <w:t>/</w:t>
      </w:r>
      <w:r w:rsidR="00232EDF" w:rsidRPr="00454932">
        <w:rPr>
          <w:rFonts w:cstheme="minorHAnsi"/>
          <w:sz w:val="24"/>
          <w:szCs w:val="24"/>
        </w:rPr>
        <w:t>5 ST with multiple isolates</w:t>
      </w:r>
      <w:r w:rsidR="00B3234D" w:rsidRPr="00454932">
        <w:rPr>
          <w:rFonts w:cstheme="minorHAnsi"/>
          <w:sz w:val="24"/>
          <w:szCs w:val="24"/>
        </w:rPr>
        <w:t>.</w:t>
      </w:r>
      <w:r w:rsidR="0068156C">
        <w:rPr>
          <w:rFonts w:cstheme="minorHAnsi"/>
          <w:sz w:val="24"/>
          <w:szCs w:val="24"/>
        </w:rPr>
        <w:t xml:space="preserve"> </w:t>
      </w:r>
      <w:r w:rsidR="0039686E" w:rsidRPr="00454932">
        <w:rPr>
          <w:rFonts w:cstheme="minorHAnsi"/>
          <w:sz w:val="24"/>
          <w:szCs w:val="24"/>
        </w:rPr>
        <w:t>Sixty-two unique VF were detected</w:t>
      </w:r>
      <w:r w:rsidR="00E735DA" w:rsidRPr="00454932">
        <w:rPr>
          <w:rFonts w:cstheme="minorHAnsi"/>
          <w:sz w:val="24"/>
          <w:szCs w:val="24"/>
        </w:rPr>
        <w:t xml:space="preserve"> (</w:t>
      </w:r>
      <w:r w:rsidR="0039686E" w:rsidRPr="00454932">
        <w:rPr>
          <w:rFonts w:cstheme="minorHAnsi"/>
          <w:sz w:val="24"/>
          <w:szCs w:val="24"/>
        </w:rPr>
        <w:t>median</w:t>
      </w:r>
      <w:r w:rsidR="00E735DA" w:rsidRPr="00454932">
        <w:rPr>
          <w:rFonts w:cstheme="minorHAnsi"/>
          <w:sz w:val="24"/>
          <w:szCs w:val="24"/>
        </w:rPr>
        <w:t xml:space="preserve">: </w:t>
      </w:r>
      <w:r w:rsidR="0039686E" w:rsidRPr="00454932">
        <w:rPr>
          <w:rFonts w:cstheme="minorHAnsi"/>
          <w:sz w:val="24"/>
          <w:szCs w:val="24"/>
        </w:rPr>
        <w:t>44</w:t>
      </w:r>
      <w:r w:rsidR="00E735DA" w:rsidRPr="00454932">
        <w:rPr>
          <w:rFonts w:cstheme="minorHAnsi"/>
          <w:sz w:val="24"/>
          <w:szCs w:val="24"/>
        </w:rPr>
        <w:t xml:space="preserve"> per isolate; </w:t>
      </w:r>
      <w:r w:rsidR="0039686E" w:rsidRPr="00454932">
        <w:rPr>
          <w:rFonts w:cstheme="minorHAnsi"/>
          <w:sz w:val="24"/>
          <w:szCs w:val="24"/>
        </w:rPr>
        <w:t>range</w:t>
      </w:r>
      <w:r w:rsidR="00E735DA" w:rsidRPr="00454932">
        <w:rPr>
          <w:rFonts w:cstheme="minorHAnsi"/>
          <w:sz w:val="24"/>
          <w:szCs w:val="24"/>
        </w:rPr>
        <w:t xml:space="preserve">: </w:t>
      </w:r>
      <w:r w:rsidR="0039686E" w:rsidRPr="00454932">
        <w:rPr>
          <w:rFonts w:cstheme="minorHAnsi"/>
          <w:sz w:val="24"/>
          <w:szCs w:val="24"/>
        </w:rPr>
        <w:t>43-21</w:t>
      </w:r>
      <w:r w:rsidR="00E735DA" w:rsidRPr="00454932">
        <w:rPr>
          <w:rFonts w:cstheme="minorHAnsi"/>
          <w:sz w:val="24"/>
          <w:szCs w:val="24"/>
        </w:rPr>
        <w:t>)</w:t>
      </w:r>
      <w:r w:rsidR="0039686E" w:rsidRPr="00454932">
        <w:rPr>
          <w:rFonts w:cstheme="minorHAnsi"/>
          <w:sz w:val="24"/>
          <w:szCs w:val="24"/>
        </w:rPr>
        <w:t xml:space="preserve">. </w:t>
      </w:r>
      <w:r w:rsidR="00E735DA" w:rsidRPr="00454932">
        <w:rPr>
          <w:rFonts w:cstheme="minorHAnsi"/>
          <w:sz w:val="24"/>
          <w:szCs w:val="24"/>
        </w:rPr>
        <w:t>Thirty-nine</w:t>
      </w:r>
      <w:r w:rsidR="00232EDF" w:rsidRPr="00454932">
        <w:rPr>
          <w:rFonts w:cstheme="minorHAnsi"/>
          <w:sz w:val="24"/>
          <w:szCs w:val="24"/>
        </w:rPr>
        <w:t xml:space="preserve"> VF </w:t>
      </w:r>
      <w:r w:rsidR="00E735DA" w:rsidRPr="00454932">
        <w:rPr>
          <w:rFonts w:cstheme="minorHAnsi"/>
          <w:sz w:val="24"/>
          <w:szCs w:val="24"/>
        </w:rPr>
        <w:t xml:space="preserve">were </w:t>
      </w:r>
      <w:r w:rsidR="00232EDF" w:rsidRPr="00454932">
        <w:rPr>
          <w:rFonts w:cstheme="minorHAnsi"/>
          <w:sz w:val="24"/>
          <w:szCs w:val="24"/>
        </w:rPr>
        <w:t xml:space="preserve">identified which were present in </w:t>
      </w:r>
      <w:r w:rsidR="00E735DA" w:rsidRPr="00454932">
        <w:rPr>
          <w:rFonts w:cstheme="minorHAnsi"/>
          <w:sz w:val="24"/>
          <w:szCs w:val="24"/>
        </w:rPr>
        <w:t>all</w:t>
      </w:r>
      <w:r w:rsidR="00232EDF" w:rsidRPr="00454932">
        <w:rPr>
          <w:rFonts w:cstheme="minorHAnsi"/>
          <w:sz w:val="24"/>
          <w:szCs w:val="24"/>
        </w:rPr>
        <w:t xml:space="preserve"> isolates, </w:t>
      </w:r>
      <w:r w:rsidR="001970FE" w:rsidRPr="00454932">
        <w:rPr>
          <w:rFonts w:cstheme="minorHAnsi"/>
          <w:sz w:val="24"/>
          <w:szCs w:val="24"/>
        </w:rPr>
        <w:t>including</w:t>
      </w:r>
      <w:r w:rsidR="00232EDF" w:rsidRPr="00454932">
        <w:rPr>
          <w:rFonts w:cstheme="minorHAnsi"/>
          <w:sz w:val="24"/>
          <w:szCs w:val="24"/>
        </w:rPr>
        <w:t xml:space="preserve"> genes associated with iron uptake and metabolism</w:t>
      </w:r>
      <w:r w:rsidR="0084425A">
        <w:rPr>
          <w:rFonts w:cstheme="minorHAnsi"/>
          <w:sz w:val="24"/>
          <w:szCs w:val="24"/>
        </w:rPr>
        <w:t>,</w:t>
      </w:r>
      <w:r w:rsidR="00F979B3">
        <w:rPr>
          <w:rFonts w:cstheme="minorHAnsi"/>
          <w:sz w:val="24"/>
          <w:szCs w:val="24"/>
        </w:rPr>
        <w:t xml:space="preserve"> </w:t>
      </w:r>
      <w:r w:rsidR="00232EDF" w:rsidRPr="00454932">
        <w:rPr>
          <w:rFonts w:cstheme="minorHAnsi"/>
          <w:sz w:val="24"/>
          <w:szCs w:val="24"/>
        </w:rPr>
        <w:t xml:space="preserve">production of phenol soluble </w:t>
      </w:r>
      <w:proofErr w:type="spellStart"/>
      <w:r w:rsidR="00232EDF" w:rsidRPr="00454932">
        <w:rPr>
          <w:rFonts w:cstheme="minorHAnsi"/>
          <w:sz w:val="24"/>
          <w:szCs w:val="24"/>
        </w:rPr>
        <w:t>modulins</w:t>
      </w:r>
      <w:proofErr w:type="spellEnd"/>
      <w:r w:rsidR="00232EDF" w:rsidRPr="00454932">
        <w:rPr>
          <w:rFonts w:cstheme="minorHAnsi"/>
          <w:sz w:val="24"/>
          <w:szCs w:val="24"/>
        </w:rPr>
        <w:t xml:space="preserve">, hemolysins, and an exfoliative toxin. Presence of VF associated with adherence, host immune evasion, type VII secretion system, and production of exoenzymes and exotoxins </w:t>
      </w:r>
      <w:r w:rsidR="00F979B3">
        <w:rPr>
          <w:rFonts w:cstheme="minorHAnsi"/>
          <w:sz w:val="24"/>
          <w:szCs w:val="24"/>
        </w:rPr>
        <w:t>was variable</w:t>
      </w:r>
      <w:r w:rsidR="00B03017" w:rsidRPr="00454932">
        <w:rPr>
          <w:rFonts w:cstheme="minorHAnsi"/>
          <w:sz w:val="24"/>
          <w:szCs w:val="24"/>
        </w:rPr>
        <w:t xml:space="preserve">. </w:t>
      </w:r>
      <w:r w:rsidR="009E03E0">
        <w:rPr>
          <w:rFonts w:cstheme="minorHAnsi"/>
          <w:sz w:val="24"/>
          <w:szCs w:val="24"/>
        </w:rPr>
        <w:t>In the</w:t>
      </w:r>
      <w:r w:rsidR="00236692">
        <w:rPr>
          <w:rFonts w:cstheme="minorHAnsi"/>
          <w:sz w:val="24"/>
          <w:szCs w:val="24"/>
        </w:rPr>
        <w:t xml:space="preserve"> HIGH category, 677</w:t>
      </w:r>
      <w:r w:rsidR="00232EDF" w:rsidRPr="00454932">
        <w:rPr>
          <w:rFonts w:cstheme="minorHAnsi"/>
          <w:sz w:val="24"/>
          <w:szCs w:val="24"/>
        </w:rPr>
        <w:t xml:space="preserve"> VF</w:t>
      </w:r>
      <w:r w:rsidR="00B3234D" w:rsidRPr="00454932">
        <w:rPr>
          <w:rFonts w:cstheme="minorHAnsi"/>
          <w:sz w:val="24"/>
          <w:szCs w:val="24"/>
        </w:rPr>
        <w:t xml:space="preserve"> total</w:t>
      </w:r>
      <w:r w:rsidR="00232EDF" w:rsidRPr="00454932">
        <w:rPr>
          <w:rFonts w:cstheme="minorHAnsi"/>
          <w:sz w:val="24"/>
          <w:szCs w:val="24"/>
        </w:rPr>
        <w:t xml:space="preserve"> were identified </w:t>
      </w:r>
      <w:r w:rsidR="00E735DA" w:rsidRPr="00454932">
        <w:rPr>
          <w:rFonts w:cstheme="minorHAnsi"/>
          <w:sz w:val="24"/>
          <w:szCs w:val="24"/>
        </w:rPr>
        <w:t>vs.</w:t>
      </w:r>
      <w:r w:rsidR="00232EDF" w:rsidRPr="00454932">
        <w:rPr>
          <w:rFonts w:cstheme="minorHAnsi"/>
          <w:sz w:val="24"/>
          <w:szCs w:val="24"/>
        </w:rPr>
        <w:t xml:space="preserve"> 670</w:t>
      </w:r>
      <w:r w:rsidR="00E735DA" w:rsidRPr="00454932">
        <w:rPr>
          <w:rFonts w:cstheme="minorHAnsi"/>
          <w:sz w:val="24"/>
          <w:szCs w:val="24"/>
        </w:rPr>
        <w:t xml:space="preserve"> in the LOW category</w:t>
      </w:r>
      <w:r w:rsidR="00232EDF" w:rsidRPr="00454932">
        <w:rPr>
          <w:rFonts w:cstheme="minorHAnsi"/>
          <w:sz w:val="24"/>
          <w:szCs w:val="24"/>
        </w:rPr>
        <w:t xml:space="preserve">. In a mixed-effects logistic regression, number of VF identified was not a significant predictor of </w:t>
      </w:r>
      <w:r w:rsidR="00372DEA" w:rsidRPr="00454932">
        <w:rPr>
          <w:rFonts w:cstheme="minorHAnsi"/>
          <w:sz w:val="24"/>
          <w:szCs w:val="24"/>
        </w:rPr>
        <w:t>SCC category</w:t>
      </w:r>
      <w:r w:rsidR="009A71CA" w:rsidRPr="00454932">
        <w:rPr>
          <w:rFonts w:cstheme="minorHAnsi"/>
          <w:sz w:val="24"/>
          <w:szCs w:val="24"/>
        </w:rPr>
        <w:t>.</w:t>
      </w:r>
      <w:r w:rsidR="00372DEA" w:rsidRPr="00454932">
        <w:rPr>
          <w:rFonts w:cstheme="minorHAnsi"/>
          <w:sz w:val="24"/>
          <w:szCs w:val="24"/>
        </w:rPr>
        <w:t xml:space="preserve"> Genes encoding for e</w:t>
      </w:r>
      <w:r w:rsidR="007E5B4F" w:rsidRPr="00454932">
        <w:rPr>
          <w:rFonts w:cstheme="minorHAnsi"/>
          <w:sz w:val="24"/>
          <w:szCs w:val="24"/>
        </w:rPr>
        <w:t xml:space="preserve">xfoliative toxin </w:t>
      </w:r>
      <w:r w:rsidR="00364DC0">
        <w:rPr>
          <w:rFonts w:cstheme="minorHAnsi"/>
          <w:sz w:val="24"/>
          <w:szCs w:val="24"/>
        </w:rPr>
        <w:t xml:space="preserve">type </w:t>
      </w:r>
      <w:r w:rsidR="00236692">
        <w:rPr>
          <w:rFonts w:cstheme="minorHAnsi"/>
          <w:sz w:val="24"/>
          <w:szCs w:val="24"/>
        </w:rPr>
        <w:t>C</w:t>
      </w:r>
      <w:r w:rsidR="00372DEA" w:rsidRPr="00454932">
        <w:rPr>
          <w:rFonts w:cstheme="minorHAnsi"/>
          <w:sz w:val="24"/>
          <w:szCs w:val="24"/>
        </w:rPr>
        <w:t xml:space="preserve"> (</w:t>
      </w:r>
      <w:proofErr w:type="spellStart"/>
      <w:r w:rsidR="00372DEA" w:rsidRPr="00454932">
        <w:rPr>
          <w:rFonts w:cstheme="minorHAnsi"/>
          <w:i/>
          <w:iCs/>
          <w:sz w:val="24"/>
          <w:szCs w:val="24"/>
        </w:rPr>
        <w:t>etc</w:t>
      </w:r>
      <w:proofErr w:type="spellEnd"/>
      <w:r w:rsidR="00372DEA" w:rsidRPr="00454932">
        <w:rPr>
          <w:rFonts w:cstheme="minorHAnsi"/>
          <w:sz w:val="24"/>
          <w:szCs w:val="24"/>
        </w:rPr>
        <w:t xml:space="preserve">) and </w:t>
      </w:r>
      <w:r w:rsidR="007E5B4F" w:rsidRPr="00454932">
        <w:rPr>
          <w:rFonts w:cstheme="minorHAnsi"/>
          <w:sz w:val="24"/>
          <w:szCs w:val="24"/>
        </w:rPr>
        <w:t>staphylocoagulase</w:t>
      </w:r>
      <w:r w:rsidR="00372DEA" w:rsidRPr="00454932">
        <w:rPr>
          <w:rFonts w:cstheme="minorHAnsi"/>
          <w:sz w:val="24"/>
          <w:szCs w:val="24"/>
        </w:rPr>
        <w:t xml:space="preserve"> (</w:t>
      </w:r>
      <w:proofErr w:type="spellStart"/>
      <w:r w:rsidR="00372DEA" w:rsidRPr="00454932">
        <w:rPr>
          <w:rFonts w:cstheme="minorHAnsi"/>
          <w:i/>
          <w:iCs/>
          <w:sz w:val="24"/>
          <w:szCs w:val="24"/>
        </w:rPr>
        <w:t>coa</w:t>
      </w:r>
      <w:proofErr w:type="spellEnd"/>
      <w:r w:rsidR="00372DEA" w:rsidRPr="00454932">
        <w:rPr>
          <w:rFonts w:cstheme="minorHAnsi"/>
          <w:sz w:val="24"/>
          <w:szCs w:val="24"/>
        </w:rPr>
        <w:t>)</w:t>
      </w:r>
      <w:r w:rsidR="00FA2BDE" w:rsidRPr="00454932">
        <w:rPr>
          <w:rFonts w:cstheme="minorHAnsi"/>
          <w:sz w:val="24"/>
          <w:szCs w:val="24"/>
        </w:rPr>
        <w:t xml:space="preserve"> </w:t>
      </w:r>
      <w:r w:rsidR="00FA2BDE" w:rsidRPr="00454932">
        <w:rPr>
          <w:rFonts w:cstheme="minorHAnsi"/>
          <w:sz w:val="24"/>
          <w:szCs w:val="24"/>
        </w:rPr>
        <w:t>were identified in isolates in the current study</w:t>
      </w:r>
      <w:r w:rsidR="00FA2BDE" w:rsidRPr="00454932">
        <w:rPr>
          <w:rFonts w:cstheme="minorHAnsi"/>
          <w:sz w:val="24"/>
          <w:szCs w:val="24"/>
        </w:rPr>
        <w:t xml:space="preserve">, </w:t>
      </w:r>
      <w:r w:rsidR="00364DC0">
        <w:rPr>
          <w:rFonts w:cstheme="minorHAnsi"/>
          <w:sz w:val="24"/>
          <w:szCs w:val="24"/>
        </w:rPr>
        <w:t xml:space="preserve">neither of </w:t>
      </w:r>
      <w:r w:rsidR="00FA2BDE" w:rsidRPr="00454932">
        <w:rPr>
          <w:rFonts w:cstheme="minorHAnsi"/>
          <w:sz w:val="24"/>
          <w:szCs w:val="24"/>
        </w:rPr>
        <w:t xml:space="preserve">which have been widely reported </w:t>
      </w:r>
      <w:r w:rsidR="00364DC0">
        <w:rPr>
          <w:rFonts w:cstheme="minorHAnsi"/>
          <w:sz w:val="24"/>
          <w:szCs w:val="24"/>
        </w:rPr>
        <w:t>for</w:t>
      </w:r>
      <w:r w:rsidR="00FA2BDE" w:rsidRPr="00454932">
        <w:rPr>
          <w:rFonts w:cstheme="minorHAnsi"/>
          <w:sz w:val="24"/>
          <w:szCs w:val="24"/>
        </w:rPr>
        <w:t xml:space="preserve"> </w:t>
      </w:r>
      <w:r w:rsidR="00FA2BDE" w:rsidRPr="00454932">
        <w:rPr>
          <w:rFonts w:cstheme="minorHAnsi"/>
          <w:i/>
          <w:iCs/>
          <w:sz w:val="24"/>
          <w:szCs w:val="24"/>
        </w:rPr>
        <w:t>S. chromogenes</w:t>
      </w:r>
      <w:r w:rsidR="00FA2BDE" w:rsidRPr="00454932">
        <w:rPr>
          <w:rFonts w:cstheme="minorHAnsi"/>
          <w:sz w:val="24"/>
          <w:szCs w:val="24"/>
        </w:rPr>
        <w:t xml:space="preserve"> isolates of bovine origin</w:t>
      </w:r>
      <w:r w:rsidR="00372DEA" w:rsidRPr="00454932">
        <w:rPr>
          <w:rFonts w:cstheme="minorHAnsi"/>
          <w:sz w:val="24"/>
          <w:szCs w:val="24"/>
        </w:rPr>
        <w:t>.</w:t>
      </w:r>
      <w:r w:rsidR="00364DC0">
        <w:rPr>
          <w:rFonts w:cstheme="minorHAnsi"/>
          <w:sz w:val="24"/>
          <w:szCs w:val="24"/>
        </w:rPr>
        <w:t xml:space="preserve"> </w:t>
      </w:r>
      <w:proofErr w:type="spellStart"/>
      <w:r w:rsidR="0039686E" w:rsidRPr="00454932">
        <w:rPr>
          <w:rFonts w:cstheme="minorHAnsi"/>
          <w:i/>
          <w:iCs/>
          <w:sz w:val="24"/>
          <w:szCs w:val="24"/>
        </w:rPr>
        <w:t>blaZ</w:t>
      </w:r>
      <w:proofErr w:type="spellEnd"/>
      <w:r w:rsidR="0039686E" w:rsidRPr="00454932">
        <w:rPr>
          <w:rFonts w:cstheme="minorHAnsi"/>
          <w:sz w:val="24"/>
          <w:szCs w:val="24"/>
        </w:rPr>
        <w:t xml:space="preserve"> carriage, number and type of VF appears to be a function of ST for </w:t>
      </w:r>
      <w:r w:rsidR="0039686E" w:rsidRPr="00454932">
        <w:rPr>
          <w:rFonts w:cstheme="minorHAnsi"/>
          <w:i/>
          <w:iCs/>
          <w:sz w:val="24"/>
          <w:szCs w:val="24"/>
        </w:rPr>
        <w:t>S. chromogenes</w:t>
      </w:r>
      <w:r w:rsidR="0039686E" w:rsidRPr="00454932">
        <w:rPr>
          <w:rFonts w:cstheme="minorHAnsi"/>
          <w:sz w:val="24"/>
          <w:szCs w:val="24"/>
        </w:rPr>
        <w:t>, but more research is needed to confirm these findings.</w:t>
      </w:r>
    </w:p>
    <w:p w14:paraId="32BC11DD" w14:textId="77777777" w:rsidR="00232EDF" w:rsidRPr="00EC0696" w:rsidRDefault="00232EDF" w:rsidP="0039686E">
      <w:pPr>
        <w:rPr>
          <w:sz w:val="24"/>
          <w:szCs w:val="24"/>
        </w:rPr>
      </w:pPr>
    </w:p>
    <w:p w14:paraId="0A6689FC" w14:textId="77777777" w:rsidR="00355E5F" w:rsidRDefault="00355E5F">
      <w:pPr>
        <w:rPr>
          <w:b/>
          <w:bCs/>
          <w:i/>
          <w:iCs/>
        </w:rPr>
      </w:pPr>
    </w:p>
    <w:p w14:paraId="0DA82FE2" w14:textId="77777777" w:rsidR="00355E5F" w:rsidRDefault="00355E5F">
      <w:pPr>
        <w:rPr>
          <w:b/>
          <w:bCs/>
          <w:i/>
          <w:iCs/>
        </w:rPr>
      </w:pPr>
    </w:p>
    <w:p w14:paraId="656A2F86" w14:textId="57740A4F" w:rsidR="0033020C" w:rsidRDefault="0033020C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Introduction</w:t>
      </w:r>
    </w:p>
    <w:p w14:paraId="66C879C1" w14:textId="77777777" w:rsidR="0033020C" w:rsidRDefault="0033020C">
      <w:pPr>
        <w:rPr>
          <w:b/>
          <w:bCs/>
          <w:i/>
          <w:iCs/>
        </w:rPr>
      </w:pPr>
    </w:p>
    <w:p w14:paraId="211202B1" w14:textId="77777777" w:rsidR="0033020C" w:rsidRDefault="0033020C" w:rsidP="0033020C">
      <w:pPr>
        <w:pStyle w:val="ListParagraph"/>
        <w:numPr>
          <w:ilvl w:val="0"/>
          <w:numId w:val="1"/>
        </w:numPr>
      </w:pPr>
      <w:r>
        <w:t>Evidence for variation in ST generally for NASM</w:t>
      </w:r>
    </w:p>
    <w:p w14:paraId="4AFDF1C1" w14:textId="77777777" w:rsidR="0033020C" w:rsidRDefault="0033020C" w:rsidP="0033020C">
      <w:pPr>
        <w:pStyle w:val="ListParagraph"/>
        <w:numPr>
          <w:ilvl w:val="1"/>
          <w:numId w:val="1"/>
        </w:numPr>
      </w:pPr>
      <w:r>
        <w:t>should have stuff from grant narrative, SCC DIM paper</w:t>
      </w:r>
    </w:p>
    <w:p w14:paraId="0B304E76" w14:textId="77777777" w:rsidR="0033020C" w:rsidRDefault="0033020C" w:rsidP="0033020C">
      <w:pPr>
        <w:pStyle w:val="ListParagraph"/>
        <w:numPr>
          <w:ilvl w:val="1"/>
          <w:numId w:val="1"/>
        </w:numPr>
      </w:pPr>
      <w:r>
        <w:t>Souza 2016</w:t>
      </w:r>
    </w:p>
    <w:p w14:paraId="573EB412" w14:textId="77777777" w:rsidR="0033020C" w:rsidRDefault="0033020C" w:rsidP="0033020C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CHRONIC IMI isolate… like mine … </w:t>
      </w:r>
      <w:r w:rsidRPr="001C1FE1">
        <w:t xml:space="preserve">S. </w:t>
      </w:r>
      <w:proofErr w:type="spellStart"/>
      <w:r w:rsidRPr="001C1FE1">
        <w:t>chromogenesisolated</w:t>
      </w:r>
      <w:proofErr w:type="spellEnd"/>
      <w:r w:rsidRPr="001C1FE1">
        <w:t xml:space="preserve"> from a chronic </w:t>
      </w:r>
      <w:proofErr w:type="spellStart"/>
      <w:r w:rsidRPr="001C1FE1">
        <w:t>IMIhad</w:t>
      </w:r>
      <w:proofErr w:type="spellEnd"/>
      <w:r w:rsidRPr="001C1FE1">
        <w:t xml:space="preserve"> greater ability to adhere to bovine mammary epithelial </w:t>
      </w:r>
      <w:proofErr w:type="spellStart"/>
      <w:r w:rsidRPr="001C1FE1">
        <w:t>cellscompared</w:t>
      </w:r>
      <w:proofErr w:type="spellEnd"/>
      <w:r w:rsidRPr="001C1FE1">
        <w:t xml:space="preserve"> to a strain isolated from the teat apex</w:t>
      </w:r>
    </w:p>
    <w:p w14:paraId="1B8F0104" w14:textId="77777777" w:rsidR="0033020C" w:rsidRDefault="0033020C" w:rsidP="0033020C">
      <w:pPr>
        <w:pStyle w:val="ListParagraph"/>
        <w:ind w:left="2160"/>
      </w:pPr>
    </w:p>
    <w:p w14:paraId="5826AE33" w14:textId="77777777" w:rsidR="0033020C" w:rsidRDefault="0033020C" w:rsidP="0033020C">
      <w:pPr>
        <w:pStyle w:val="ListParagraph"/>
        <w:numPr>
          <w:ilvl w:val="1"/>
          <w:numId w:val="1"/>
        </w:numPr>
      </w:pPr>
      <w:r>
        <w:t xml:space="preserve">Haveri et al 2005 </w:t>
      </w:r>
      <w:r w:rsidRPr="009242A7">
        <w:t xml:space="preserve">Bacterial Genotype Affects the Manifestation </w:t>
      </w:r>
      <w:proofErr w:type="spellStart"/>
      <w:r w:rsidRPr="009242A7">
        <w:t>andPersistence</w:t>
      </w:r>
      <w:proofErr w:type="spellEnd"/>
      <w:r w:rsidRPr="009242A7">
        <w:t xml:space="preserve"> of </w:t>
      </w:r>
      <w:proofErr w:type="spellStart"/>
      <w:r w:rsidRPr="009242A7">
        <w:t>BovineStaphylococcus</w:t>
      </w:r>
      <w:proofErr w:type="spellEnd"/>
      <w:r w:rsidRPr="009242A7">
        <w:t xml:space="preserve"> </w:t>
      </w:r>
      <w:proofErr w:type="spellStart"/>
      <w:r w:rsidRPr="009242A7">
        <w:t>aureusIntramammary</w:t>
      </w:r>
      <w:proofErr w:type="spellEnd"/>
      <w:r w:rsidRPr="009242A7">
        <w:t xml:space="preserve"> Infection</w:t>
      </w:r>
    </w:p>
    <w:p w14:paraId="5EF5B9C2" w14:textId="77777777" w:rsidR="0033020C" w:rsidRDefault="0033020C" w:rsidP="0033020C">
      <w:pPr>
        <w:pStyle w:val="ListParagraph"/>
        <w:numPr>
          <w:ilvl w:val="2"/>
          <w:numId w:val="1"/>
        </w:numPr>
      </w:pPr>
      <w:r>
        <w:t xml:space="preserve">Persistence = </w:t>
      </w:r>
      <w:proofErr w:type="gramStart"/>
      <w:r w:rsidRPr="00426AB7">
        <w:t xml:space="preserve">cows  </w:t>
      </w:r>
      <w:proofErr w:type="spellStart"/>
      <w:r w:rsidRPr="00426AB7">
        <w:t>wererevisited</w:t>
      </w:r>
      <w:proofErr w:type="spellEnd"/>
      <w:proofErr w:type="gramEnd"/>
      <w:r w:rsidRPr="00426AB7">
        <w:t xml:space="preserve"> 2 and 4 weeks posttreatment for follow-up </w:t>
      </w:r>
      <w:proofErr w:type="spellStart"/>
      <w:r w:rsidRPr="00426AB7">
        <w:t>samplingand</w:t>
      </w:r>
      <w:proofErr w:type="spellEnd"/>
      <w:r w:rsidRPr="00426AB7">
        <w:t xml:space="preserve">  clinical  examination</w:t>
      </w:r>
    </w:p>
    <w:p w14:paraId="13E44283" w14:textId="77777777" w:rsidR="0033020C" w:rsidRDefault="0033020C" w:rsidP="0033020C">
      <w:pPr>
        <w:pStyle w:val="ListParagraph"/>
        <w:numPr>
          <w:ilvl w:val="2"/>
          <w:numId w:val="1"/>
        </w:numPr>
      </w:pPr>
      <w:r>
        <w:t>Finland</w:t>
      </w:r>
    </w:p>
    <w:p w14:paraId="36D858CF" w14:textId="77777777" w:rsidR="0033020C" w:rsidRDefault="0033020C" w:rsidP="0033020C">
      <w:pPr>
        <w:pStyle w:val="ListParagraph"/>
        <w:numPr>
          <w:ilvl w:val="2"/>
          <w:numId w:val="1"/>
        </w:numPr>
      </w:pPr>
      <w:r>
        <w:t xml:space="preserve">IMI graded as </w:t>
      </w:r>
      <w:proofErr w:type="spellStart"/>
      <w:r>
        <w:t>sublicnical</w:t>
      </w:r>
      <w:proofErr w:type="spellEnd"/>
      <w:r>
        <w:t>, mild clinical, or sever clinical</w:t>
      </w:r>
    </w:p>
    <w:p w14:paraId="24D3C00A" w14:textId="77777777" w:rsidR="0033020C" w:rsidRDefault="0033020C" w:rsidP="0033020C">
      <w:pPr>
        <w:pStyle w:val="ListParagraph"/>
        <w:numPr>
          <w:ilvl w:val="2"/>
          <w:numId w:val="1"/>
        </w:numPr>
      </w:pPr>
      <w:r w:rsidRPr="00CD1810">
        <w:t xml:space="preserve">Two-hundred </w:t>
      </w:r>
      <w:proofErr w:type="spellStart"/>
      <w:r w:rsidRPr="00CD1810">
        <w:t>seventeenStaphylococcus</w:t>
      </w:r>
      <w:proofErr w:type="spellEnd"/>
      <w:r w:rsidRPr="00CD1810">
        <w:t xml:space="preserve"> </w:t>
      </w:r>
      <w:proofErr w:type="spellStart"/>
      <w:r w:rsidRPr="00CD1810">
        <w:t>aureusisolates</w:t>
      </w:r>
      <w:proofErr w:type="spellEnd"/>
      <w:r w:rsidRPr="00CD1810">
        <w:t xml:space="preserve"> from 116 dairy cows with intramammary </w:t>
      </w:r>
      <w:proofErr w:type="spellStart"/>
      <w:r w:rsidRPr="00CD1810">
        <w:t>infectionswere</w:t>
      </w:r>
      <w:proofErr w:type="spellEnd"/>
      <w:r w:rsidRPr="00CD1810">
        <w:t xml:space="preserve"> analyzed by pulsed-field gel electrophoresis to study the association between symptom severity, </w:t>
      </w:r>
      <w:proofErr w:type="spellStart"/>
      <w:r w:rsidRPr="00CD1810">
        <w:t>persis-tence</w:t>
      </w:r>
      <w:proofErr w:type="spellEnd"/>
      <w:r w:rsidRPr="00CD1810">
        <w:t xml:space="preserve"> of infection, and bacterial genotype. Among five main genotypes infecting 90% of the cows, one </w:t>
      </w:r>
      <w:proofErr w:type="spellStart"/>
      <w:r w:rsidRPr="00CD1810">
        <w:t>wasassociated</w:t>
      </w:r>
      <w:proofErr w:type="spellEnd"/>
      <w:r w:rsidRPr="00CD1810">
        <w:t xml:space="preserve"> with severe clinical symptoms but reduced persistence</w:t>
      </w:r>
    </w:p>
    <w:p w14:paraId="6A7AF401" w14:textId="77777777" w:rsidR="0033020C" w:rsidRDefault="0033020C" w:rsidP="0033020C">
      <w:pPr>
        <w:pStyle w:val="ListParagraph"/>
        <w:ind w:left="2160"/>
      </w:pPr>
    </w:p>
    <w:p w14:paraId="09EFC94C" w14:textId="77777777" w:rsidR="0033020C" w:rsidRDefault="0033020C" w:rsidP="0033020C">
      <w:pPr>
        <w:pStyle w:val="ListParagraph"/>
        <w:numPr>
          <w:ilvl w:val="1"/>
          <w:numId w:val="1"/>
        </w:numPr>
      </w:pPr>
      <w:r>
        <w:t>Haveri 2007</w:t>
      </w:r>
    </w:p>
    <w:p w14:paraId="4F0A108C" w14:textId="77777777" w:rsidR="0033020C" w:rsidRDefault="0033020C" w:rsidP="0033020C">
      <w:pPr>
        <w:pStyle w:val="ListParagraph"/>
        <w:numPr>
          <w:ilvl w:val="2"/>
          <w:numId w:val="1"/>
        </w:numPr>
      </w:pPr>
      <w:r w:rsidRPr="00D96D5A">
        <w:t>To screen putative virulence genes in Staphylococcus aureus causing persistent and nonpersistent bovine intramammary infections (IMI) with different clinical characteristics. To examine, whether a possible relationship exists between genetic profile and infection persistence, clinical signs of infection, clonal type determined by pulsed-field gel electrophoresis (PFGE), and antimicrobial resistance</w:t>
      </w:r>
    </w:p>
    <w:p w14:paraId="50299D94" w14:textId="77777777" w:rsidR="0033020C" w:rsidRDefault="0033020C" w:rsidP="0033020C">
      <w:pPr>
        <w:pStyle w:val="ListParagraph"/>
        <w:numPr>
          <w:ilvl w:val="2"/>
          <w:numId w:val="1"/>
        </w:numPr>
      </w:pPr>
      <w:r w:rsidRPr="00807477">
        <w:t>Our results suggest that certain genetic elements are over-representative in S. aureus isolates especially from persistent bovine mastitis. This phenomenon seems to be in connection with clonal type and is often concomitant with penicillin resistance</w:t>
      </w:r>
    </w:p>
    <w:p w14:paraId="678F24FC" w14:textId="77777777" w:rsidR="0033020C" w:rsidRDefault="0033020C" w:rsidP="0033020C">
      <w:pPr>
        <w:pStyle w:val="ListParagraph"/>
        <w:numPr>
          <w:ilvl w:val="2"/>
          <w:numId w:val="1"/>
        </w:numPr>
        <w:rPr>
          <w:b/>
          <w:bCs/>
        </w:rPr>
      </w:pPr>
      <w:r w:rsidRPr="00AD0EB5">
        <w:rPr>
          <w:b/>
          <w:bCs/>
        </w:rPr>
        <w:t xml:space="preserve">Isolates from persistent mastitis typically </w:t>
      </w:r>
      <w:proofErr w:type="spellStart"/>
      <w:r w:rsidRPr="00AD0EB5">
        <w:rPr>
          <w:b/>
          <w:bCs/>
        </w:rPr>
        <w:t>harboured</w:t>
      </w:r>
      <w:proofErr w:type="spellEnd"/>
      <w:r w:rsidRPr="00AD0EB5">
        <w:rPr>
          <w:b/>
          <w:bCs/>
        </w:rPr>
        <w:t xml:space="preserve"> </w:t>
      </w:r>
      <w:proofErr w:type="spellStart"/>
      <w:r w:rsidRPr="00AD0EB5">
        <w:rPr>
          <w:b/>
          <w:bCs/>
        </w:rPr>
        <w:t>blaZ</w:t>
      </w:r>
      <w:proofErr w:type="spellEnd"/>
      <w:r w:rsidRPr="00AD0EB5">
        <w:rPr>
          <w:b/>
          <w:bCs/>
        </w:rPr>
        <w:t xml:space="preserve"> (P &lt; 0Æ01</w:t>
      </w:r>
    </w:p>
    <w:p w14:paraId="798AB8CD" w14:textId="77777777" w:rsidR="0033020C" w:rsidRDefault="0033020C" w:rsidP="0033020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More common </w:t>
      </w:r>
      <w:proofErr w:type="spellStart"/>
      <w:r>
        <w:rPr>
          <w:b/>
          <w:bCs/>
        </w:rPr>
        <w:t>pulsotypes</w:t>
      </w:r>
      <w:proofErr w:type="spellEnd"/>
      <w:r>
        <w:rPr>
          <w:b/>
          <w:bCs/>
        </w:rPr>
        <w:t xml:space="preserve"> had genes encoding </w:t>
      </w:r>
      <w:proofErr w:type="spellStart"/>
      <w:r>
        <w:rPr>
          <w:b/>
          <w:bCs/>
        </w:rPr>
        <w:t>PTSAg</w:t>
      </w:r>
      <w:proofErr w:type="spellEnd"/>
      <w:r>
        <w:rPr>
          <w:b/>
          <w:bCs/>
        </w:rPr>
        <w:t xml:space="preserve"> VF</w:t>
      </w:r>
    </w:p>
    <w:p w14:paraId="59E087D5" w14:textId="77777777" w:rsidR="0033020C" w:rsidRDefault="0033020C" w:rsidP="0033020C">
      <w:pPr>
        <w:pStyle w:val="ListParagraph"/>
        <w:numPr>
          <w:ilvl w:val="2"/>
          <w:numId w:val="1"/>
        </w:numPr>
        <w:rPr>
          <w:b/>
          <w:bCs/>
        </w:rPr>
      </w:pPr>
      <w:r w:rsidRPr="003A3ABD">
        <w:rPr>
          <w:b/>
          <w:bCs/>
        </w:rPr>
        <w:t>a common clonal type carrying a set of genes appeared to predominate in isolates from persistent bovine mastitis</w:t>
      </w:r>
    </w:p>
    <w:p w14:paraId="15C7DDDC" w14:textId="77777777" w:rsidR="0033020C" w:rsidRPr="00AD0EB5" w:rsidRDefault="0033020C" w:rsidP="0033020C">
      <w:pPr>
        <w:pStyle w:val="ListParagraph"/>
        <w:ind w:left="2160"/>
        <w:rPr>
          <w:b/>
          <w:bCs/>
        </w:rPr>
      </w:pPr>
    </w:p>
    <w:p w14:paraId="2F96EE7B" w14:textId="77777777" w:rsidR="0033020C" w:rsidRDefault="0033020C" w:rsidP="0033020C">
      <w:pPr>
        <w:pStyle w:val="ListParagraph"/>
        <w:numPr>
          <w:ilvl w:val="0"/>
          <w:numId w:val="1"/>
        </w:numPr>
      </w:pPr>
      <w:r>
        <w:t xml:space="preserve">Species level, see if gene number associated with SCC – from </w:t>
      </w:r>
      <w:proofErr w:type="spellStart"/>
      <w:r>
        <w:t>naushad</w:t>
      </w:r>
      <w:proofErr w:type="spellEnd"/>
    </w:p>
    <w:p w14:paraId="4C47A8F1" w14:textId="77777777" w:rsidR="0033020C" w:rsidRDefault="0033020C" w:rsidP="0033020C">
      <w:pPr>
        <w:pStyle w:val="ListParagraph"/>
        <w:numPr>
          <w:ilvl w:val="1"/>
          <w:numId w:val="1"/>
        </w:numPr>
      </w:pPr>
      <w:r w:rsidRPr="00705394">
        <w:t xml:space="preserve">We also computed the difference in gene associations among NAS species and </w:t>
      </w:r>
      <w:proofErr w:type="spellStart"/>
      <w:r w:rsidRPr="00705394">
        <w:t>forisolates</w:t>
      </w:r>
      <w:proofErr w:type="spellEnd"/>
      <w:r w:rsidRPr="00705394">
        <w:t xml:space="preserve"> from low, medium, and high SCC and CM. Differences in associations </w:t>
      </w:r>
      <w:proofErr w:type="spellStart"/>
      <w:r w:rsidRPr="00705394">
        <w:t>forindividual</w:t>
      </w:r>
      <w:proofErr w:type="spellEnd"/>
      <w:r w:rsidRPr="00705394">
        <w:t xml:space="preserve"> NAS species and isolates from various inflammatory responses </w:t>
      </w:r>
      <w:proofErr w:type="spellStart"/>
      <w:r w:rsidRPr="00705394">
        <w:t>suggestcomplex</w:t>
      </w:r>
      <w:proofErr w:type="spellEnd"/>
      <w:r w:rsidRPr="00705394">
        <w:t xml:space="preserve"> interplay among virulence genes in causing disease. Unraveling these </w:t>
      </w:r>
      <w:r w:rsidRPr="00705394">
        <w:lastRenderedPageBreak/>
        <w:t xml:space="preserve">inter-actions will be important to elucidate distinctive pathogenic mechanisms of </w:t>
      </w:r>
      <w:proofErr w:type="spellStart"/>
      <w:r w:rsidRPr="00705394">
        <w:t>individualNAS</w:t>
      </w:r>
      <w:proofErr w:type="spellEnd"/>
      <w:r w:rsidRPr="00705394">
        <w:t xml:space="preserve"> species and assessing species-specific effects on udder health</w:t>
      </w:r>
    </w:p>
    <w:p w14:paraId="74291198" w14:textId="77777777" w:rsidR="0033020C" w:rsidRDefault="0033020C" w:rsidP="0033020C">
      <w:pPr>
        <w:pStyle w:val="ListParagraph"/>
        <w:ind w:left="1440"/>
      </w:pPr>
    </w:p>
    <w:p w14:paraId="6694F192" w14:textId="77777777" w:rsidR="0033020C" w:rsidRPr="00163FDD" w:rsidRDefault="0033020C" w:rsidP="0033020C">
      <w:pPr>
        <w:pStyle w:val="ListParagraph"/>
        <w:numPr>
          <w:ilvl w:val="0"/>
          <w:numId w:val="1"/>
        </w:numPr>
      </w:pPr>
      <w:r w:rsidRPr="00163FDD">
        <w:rPr>
          <w:sz w:val="24"/>
          <w:szCs w:val="24"/>
        </w:rPr>
        <w:t>AMR in NAS</w:t>
      </w:r>
      <w:r>
        <w:rPr>
          <w:sz w:val="24"/>
          <w:szCs w:val="24"/>
        </w:rPr>
        <w:t>M</w:t>
      </w:r>
    </w:p>
    <w:p w14:paraId="7B0469E4" w14:textId="77777777" w:rsidR="0033020C" w:rsidRPr="00485392" w:rsidRDefault="0033020C" w:rsidP="0033020C">
      <w:pPr>
        <w:pStyle w:val="ListParagraph"/>
        <w:numPr>
          <w:ilvl w:val="1"/>
          <w:numId w:val="1"/>
        </w:numPr>
      </w:pPr>
      <w:r w:rsidRPr="00163FDD">
        <w:rPr>
          <w:sz w:val="24"/>
          <w:szCs w:val="24"/>
        </w:rPr>
        <w:t xml:space="preserve">Presence of this AMG confers resistance to benzylpenicillin by the production of beta-lactamases which hydrolytically destroy </w:t>
      </w:r>
      <w:r w:rsidRPr="00163FDD">
        <w:rPr>
          <w:rFonts w:cstheme="minorHAnsi"/>
          <w:sz w:val="24"/>
          <w:szCs w:val="24"/>
        </w:rPr>
        <w:t>β</w:t>
      </w:r>
      <w:r w:rsidRPr="00163FDD">
        <w:rPr>
          <w:sz w:val="24"/>
          <w:szCs w:val="24"/>
        </w:rPr>
        <w:t>-lactam antibiotics.</w:t>
      </w:r>
    </w:p>
    <w:p w14:paraId="735F59B2" w14:textId="77777777" w:rsidR="0033020C" w:rsidRPr="00485392" w:rsidRDefault="0033020C" w:rsidP="0033020C">
      <w:pPr>
        <w:pStyle w:val="ListParagraph"/>
        <w:ind w:left="1440"/>
      </w:pPr>
    </w:p>
    <w:p w14:paraId="2C00E3E6" w14:textId="77777777" w:rsidR="0033020C" w:rsidRPr="00C2216C" w:rsidRDefault="0033020C" w:rsidP="003302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2216C">
        <w:rPr>
          <w:sz w:val="24"/>
          <w:szCs w:val="24"/>
        </w:rPr>
        <w:t>Avall</w:t>
      </w:r>
      <w:proofErr w:type="spellEnd"/>
      <w:r w:rsidRPr="00C2216C">
        <w:rPr>
          <w:sz w:val="24"/>
          <w:szCs w:val="24"/>
        </w:rPr>
        <w:t>: Virulence factors are seen as properties (i.e., gene products) that enable a microorganism to establish itself on or within a host of a particular species and enhance its potential to cause disease (Virulence Factor Database). Thus, any property of the microorganism which enhances its’ potential to survive within a host can be seen as a virulence factors.</w:t>
      </w:r>
    </w:p>
    <w:p w14:paraId="43892F2A" w14:textId="77777777" w:rsidR="00564BA9" w:rsidRPr="00C2216C" w:rsidRDefault="00564BA9" w:rsidP="00564BA9">
      <w:pPr>
        <w:rPr>
          <w:sz w:val="24"/>
          <w:szCs w:val="24"/>
        </w:rPr>
      </w:pPr>
    </w:p>
    <w:p w14:paraId="68C36B82" w14:textId="2D157C9A" w:rsidR="00564BA9" w:rsidRPr="00C2216C" w:rsidRDefault="00564BA9" w:rsidP="00833E8B">
      <w:pPr>
        <w:rPr>
          <w:sz w:val="24"/>
          <w:szCs w:val="24"/>
        </w:rPr>
      </w:pPr>
    </w:p>
    <w:p w14:paraId="21022905" w14:textId="77777777" w:rsidR="00564BA9" w:rsidRPr="00C2216C" w:rsidRDefault="00564BA9" w:rsidP="00564BA9">
      <w:pPr>
        <w:rPr>
          <w:sz w:val="24"/>
          <w:szCs w:val="24"/>
        </w:rPr>
      </w:pPr>
    </w:p>
    <w:p w14:paraId="2929542A" w14:textId="2A1F2198" w:rsidR="00C2216C" w:rsidRPr="00833E8B" w:rsidRDefault="00833E8B" w:rsidP="0048338C">
      <w:pPr>
        <w:ind w:firstLine="360"/>
        <w:rPr>
          <w:sz w:val="24"/>
          <w:szCs w:val="24"/>
        </w:rPr>
      </w:pPr>
      <w:r w:rsidRPr="00C2216C">
        <w:rPr>
          <w:sz w:val="24"/>
          <w:szCs w:val="24"/>
        </w:rPr>
        <w:t>The objectives of the current study were to</w:t>
      </w:r>
      <w:r w:rsidR="00C2216C">
        <w:rPr>
          <w:sz w:val="24"/>
          <w:szCs w:val="24"/>
        </w:rPr>
        <w:t>:</w:t>
      </w:r>
      <w:r w:rsidRPr="00C2216C">
        <w:rPr>
          <w:sz w:val="24"/>
          <w:szCs w:val="24"/>
        </w:rPr>
        <w:t xml:space="preserve"> </w:t>
      </w:r>
      <w:r w:rsidR="00C2216C">
        <w:rPr>
          <w:sz w:val="24"/>
          <w:szCs w:val="24"/>
        </w:rPr>
        <w:t>1) i</w:t>
      </w:r>
      <w:r w:rsidR="00C2216C" w:rsidRPr="00833E8B">
        <w:rPr>
          <w:sz w:val="24"/>
          <w:szCs w:val="24"/>
        </w:rPr>
        <w:t xml:space="preserve">dentify if distinct strain types of </w:t>
      </w:r>
      <w:r w:rsidR="00C2216C" w:rsidRPr="00833E8B">
        <w:rPr>
          <w:i/>
          <w:iCs/>
          <w:sz w:val="24"/>
          <w:szCs w:val="24"/>
        </w:rPr>
        <w:t>S. chromogenes</w:t>
      </w:r>
      <w:r w:rsidR="00C2216C" w:rsidRPr="00833E8B">
        <w:rPr>
          <w:sz w:val="24"/>
          <w:szCs w:val="24"/>
        </w:rPr>
        <w:t xml:space="preserve"> are associated with IMI where quarter SCC is consistently elevated (HIGH SCC phenotype) vs. consistently low (LOW SCC phenotype)</w:t>
      </w:r>
      <w:r w:rsidR="00C2216C">
        <w:rPr>
          <w:sz w:val="24"/>
          <w:szCs w:val="24"/>
        </w:rPr>
        <w:t xml:space="preserve">, 2) </w:t>
      </w:r>
      <w:r w:rsidR="00F644A3">
        <w:rPr>
          <w:sz w:val="24"/>
          <w:szCs w:val="24"/>
        </w:rPr>
        <w:t>i</w:t>
      </w:r>
      <w:r w:rsidR="00F644A3" w:rsidRPr="00C2216C">
        <w:rPr>
          <w:sz w:val="24"/>
          <w:szCs w:val="24"/>
        </w:rPr>
        <w:t xml:space="preserve">dentify if </w:t>
      </w:r>
      <w:r w:rsidR="00F644A3" w:rsidRPr="00F644A3">
        <w:rPr>
          <w:i/>
          <w:iCs/>
          <w:sz w:val="24"/>
          <w:szCs w:val="24"/>
        </w:rPr>
        <w:t xml:space="preserve">S. chromogenes </w:t>
      </w:r>
      <w:r w:rsidR="00F644A3" w:rsidRPr="00C2216C">
        <w:rPr>
          <w:sz w:val="24"/>
          <w:szCs w:val="24"/>
        </w:rPr>
        <w:t xml:space="preserve">from HIGH SCC phenotype </w:t>
      </w:r>
      <w:r w:rsidR="00F644A3">
        <w:rPr>
          <w:sz w:val="24"/>
          <w:szCs w:val="24"/>
        </w:rPr>
        <w:t xml:space="preserve">are </w:t>
      </w:r>
      <w:r w:rsidR="00F644A3" w:rsidRPr="00C2216C">
        <w:rPr>
          <w:sz w:val="24"/>
          <w:szCs w:val="24"/>
        </w:rPr>
        <w:t xml:space="preserve">more likely to carry genes encoding </w:t>
      </w:r>
      <w:r w:rsidR="00F644A3">
        <w:rPr>
          <w:sz w:val="24"/>
          <w:szCs w:val="24"/>
        </w:rPr>
        <w:t>for antimicrobial resistance</w:t>
      </w:r>
      <w:r w:rsidR="00F644A3" w:rsidRPr="00C2216C">
        <w:rPr>
          <w:sz w:val="24"/>
          <w:szCs w:val="24"/>
        </w:rPr>
        <w:t xml:space="preserve"> (as determined by whole-genome sequencing) vs. LOW SCC phenotype</w:t>
      </w:r>
      <w:r w:rsidR="00AB5E48">
        <w:rPr>
          <w:sz w:val="24"/>
          <w:szCs w:val="24"/>
        </w:rPr>
        <w:t>, and 3) i</w:t>
      </w:r>
      <w:r w:rsidR="00AB5E48" w:rsidRPr="00C2216C">
        <w:rPr>
          <w:sz w:val="24"/>
          <w:szCs w:val="24"/>
        </w:rPr>
        <w:t xml:space="preserve">dentify if </w:t>
      </w:r>
      <w:r w:rsidR="00AB5E48" w:rsidRPr="00F644A3">
        <w:rPr>
          <w:i/>
          <w:iCs/>
          <w:sz w:val="24"/>
          <w:szCs w:val="24"/>
        </w:rPr>
        <w:t xml:space="preserve">S. chromogenes </w:t>
      </w:r>
      <w:r w:rsidR="00AB5E48" w:rsidRPr="00C2216C">
        <w:rPr>
          <w:sz w:val="24"/>
          <w:szCs w:val="24"/>
        </w:rPr>
        <w:t xml:space="preserve">from HIGH SCC phenotype </w:t>
      </w:r>
      <w:r w:rsidR="00AB5E48">
        <w:rPr>
          <w:sz w:val="24"/>
          <w:szCs w:val="24"/>
        </w:rPr>
        <w:t>possess a higher number of genes</w:t>
      </w:r>
      <w:r w:rsidR="00AB5E48" w:rsidRPr="00C2216C">
        <w:rPr>
          <w:sz w:val="24"/>
          <w:szCs w:val="24"/>
        </w:rPr>
        <w:t xml:space="preserve"> encoding </w:t>
      </w:r>
      <w:r w:rsidR="0048338C">
        <w:rPr>
          <w:sz w:val="24"/>
          <w:szCs w:val="24"/>
        </w:rPr>
        <w:t>previously-described staphylococcal virulence factors</w:t>
      </w:r>
      <w:r w:rsidR="00AB5E48" w:rsidRPr="00C2216C">
        <w:rPr>
          <w:sz w:val="24"/>
          <w:szCs w:val="24"/>
        </w:rPr>
        <w:t xml:space="preserve"> vs. LOW SCC phenotype</w:t>
      </w:r>
      <w:r w:rsidR="0048338C">
        <w:rPr>
          <w:sz w:val="24"/>
          <w:szCs w:val="24"/>
        </w:rPr>
        <w:t>.</w:t>
      </w:r>
    </w:p>
    <w:p w14:paraId="4064B29F" w14:textId="318E9C36" w:rsidR="00833E8B" w:rsidRDefault="00833E8B" w:rsidP="00564BA9"/>
    <w:p w14:paraId="5CDB2EF6" w14:textId="77777777" w:rsidR="0033020C" w:rsidRPr="0033020C" w:rsidRDefault="0033020C"/>
    <w:sectPr w:rsidR="0033020C" w:rsidRPr="0033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07587"/>
    <w:multiLevelType w:val="hybridMultilevel"/>
    <w:tmpl w:val="0BEEFC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3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0C"/>
    <w:rsid w:val="000160BD"/>
    <w:rsid w:val="00076693"/>
    <w:rsid w:val="000C4CAC"/>
    <w:rsid w:val="000F5A4B"/>
    <w:rsid w:val="001970FE"/>
    <w:rsid w:val="001A28C3"/>
    <w:rsid w:val="001C43BB"/>
    <w:rsid w:val="001D4A8C"/>
    <w:rsid w:val="002073C0"/>
    <w:rsid w:val="00232EDF"/>
    <w:rsid w:val="00236692"/>
    <w:rsid w:val="00237BB6"/>
    <w:rsid w:val="00240D98"/>
    <w:rsid w:val="00305A5F"/>
    <w:rsid w:val="003125ED"/>
    <w:rsid w:val="0032200C"/>
    <w:rsid w:val="0033020C"/>
    <w:rsid w:val="00355E5F"/>
    <w:rsid w:val="00364DC0"/>
    <w:rsid w:val="00372DEA"/>
    <w:rsid w:val="0039686E"/>
    <w:rsid w:val="00442EBD"/>
    <w:rsid w:val="00454932"/>
    <w:rsid w:val="004549F5"/>
    <w:rsid w:val="004742E0"/>
    <w:rsid w:val="0048338C"/>
    <w:rsid w:val="004B0D33"/>
    <w:rsid w:val="005079C2"/>
    <w:rsid w:val="00555A22"/>
    <w:rsid w:val="00564BA9"/>
    <w:rsid w:val="005910F8"/>
    <w:rsid w:val="00595949"/>
    <w:rsid w:val="005D30E1"/>
    <w:rsid w:val="00647E01"/>
    <w:rsid w:val="00664A81"/>
    <w:rsid w:val="0067017F"/>
    <w:rsid w:val="0068156C"/>
    <w:rsid w:val="006B1BCE"/>
    <w:rsid w:val="007117A9"/>
    <w:rsid w:val="007126E4"/>
    <w:rsid w:val="00754A79"/>
    <w:rsid w:val="007E5B4F"/>
    <w:rsid w:val="007F3572"/>
    <w:rsid w:val="00801CE5"/>
    <w:rsid w:val="00833E8B"/>
    <w:rsid w:val="0084425A"/>
    <w:rsid w:val="008917B9"/>
    <w:rsid w:val="00947C09"/>
    <w:rsid w:val="009A71CA"/>
    <w:rsid w:val="009A72D6"/>
    <w:rsid w:val="009B7CCE"/>
    <w:rsid w:val="009E03E0"/>
    <w:rsid w:val="009E2D39"/>
    <w:rsid w:val="00A14AB2"/>
    <w:rsid w:val="00A71B93"/>
    <w:rsid w:val="00AB5E48"/>
    <w:rsid w:val="00B03017"/>
    <w:rsid w:val="00B3234D"/>
    <w:rsid w:val="00B76681"/>
    <w:rsid w:val="00BD2D97"/>
    <w:rsid w:val="00C2216C"/>
    <w:rsid w:val="00C73ACE"/>
    <w:rsid w:val="00D02B60"/>
    <w:rsid w:val="00DD78AB"/>
    <w:rsid w:val="00E735DA"/>
    <w:rsid w:val="00EC0696"/>
    <w:rsid w:val="00ED2124"/>
    <w:rsid w:val="00F378D2"/>
    <w:rsid w:val="00F644A3"/>
    <w:rsid w:val="00F979B3"/>
    <w:rsid w:val="00FA2AAB"/>
    <w:rsid w:val="00FA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F0F6"/>
  <w15:chartTrackingRefBased/>
  <w15:docId w15:val="{F04F2272-99E2-4DD2-9429-79323F8C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3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979</Words>
  <Characters>5761</Characters>
  <Application>Microsoft Office Word</Application>
  <DocSecurity>0</DocSecurity>
  <Lines>106</Lines>
  <Paragraphs>31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69</cp:revision>
  <dcterms:created xsi:type="dcterms:W3CDTF">2024-08-05T15:20:00Z</dcterms:created>
  <dcterms:modified xsi:type="dcterms:W3CDTF">2024-08-05T20:02:00Z</dcterms:modified>
</cp:coreProperties>
</file>