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6A36E" w14:textId="77777777" w:rsidR="004A527D" w:rsidRPr="006C7809" w:rsidRDefault="004A527D" w:rsidP="004A527D">
      <w:pPr>
        <w:rPr>
          <w:b/>
          <w:bCs/>
          <w:i/>
          <w:iCs/>
          <w:sz w:val="24"/>
          <w:szCs w:val="24"/>
        </w:rPr>
      </w:pPr>
      <w:r w:rsidRPr="006C7809">
        <w:rPr>
          <w:b/>
          <w:bCs/>
          <w:i/>
          <w:iCs/>
          <w:sz w:val="24"/>
          <w:szCs w:val="24"/>
        </w:rPr>
        <w:t>Results</w:t>
      </w:r>
    </w:p>
    <w:p w14:paraId="34BC4194" w14:textId="6C33623B" w:rsidR="00D170B1" w:rsidRPr="006C7809" w:rsidRDefault="004A527D">
      <w:pPr>
        <w:rPr>
          <w:i/>
          <w:iCs/>
          <w:sz w:val="24"/>
          <w:szCs w:val="24"/>
        </w:rPr>
      </w:pPr>
      <w:r w:rsidRPr="006C7809">
        <w:rPr>
          <w:i/>
          <w:iCs/>
          <w:sz w:val="24"/>
          <w:szCs w:val="24"/>
        </w:rPr>
        <w:t>Descriptive results, MLST and phylogenetic analyses</w:t>
      </w:r>
    </w:p>
    <w:p w14:paraId="41E66183" w14:textId="06238955" w:rsidR="004A527D" w:rsidRDefault="004A527D" w:rsidP="006C7809">
      <w:pPr>
        <w:ind w:firstLine="360"/>
        <w:rPr>
          <w:sz w:val="24"/>
          <w:szCs w:val="24"/>
        </w:rPr>
      </w:pPr>
      <w:r w:rsidRPr="006C7809">
        <w:rPr>
          <w:sz w:val="24"/>
          <w:szCs w:val="24"/>
        </w:rPr>
        <w:t xml:space="preserve">In total, 136 potentially persistent </w:t>
      </w:r>
      <w:r w:rsidRPr="006C7809">
        <w:rPr>
          <w:i/>
          <w:iCs/>
          <w:sz w:val="24"/>
          <w:szCs w:val="24"/>
        </w:rPr>
        <w:t>S. chromogenes</w:t>
      </w:r>
      <w:r w:rsidRPr="006C7809">
        <w:rPr>
          <w:sz w:val="24"/>
          <w:szCs w:val="24"/>
        </w:rPr>
        <w:t xml:space="preserve"> IMI were identified from the dataset. There were 91 potentially persistent IMI which were associated with 3 sequential quarter-observations and 45 which were associated with 2. </w:t>
      </w:r>
      <w:r w:rsidR="006C7809">
        <w:rPr>
          <w:sz w:val="24"/>
          <w:szCs w:val="24"/>
        </w:rPr>
        <w:t xml:space="preserve">There were 15 </w:t>
      </w:r>
      <w:r w:rsidRPr="006C7809">
        <w:rPr>
          <w:sz w:val="24"/>
          <w:szCs w:val="24"/>
        </w:rPr>
        <w:t xml:space="preserve">potentially persistent IMI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≥200,000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</w:t>
      </w:r>
      <w:r w:rsidR="006C7809">
        <w:rPr>
          <w:sz w:val="24"/>
          <w:szCs w:val="24"/>
        </w:rPr>
        <w:t xml:space="preserve">60 </w:t>
      </w:r>
      <w:r w:rsidRPr="006C7809">
        <w:rPr>
          <w:rFonts w:eastAsia="Times New Roman" w:cstheme="minorHAnsi"/>
          <w:kern w:val="0"/>
          <w:sz w:val="24"/>
          <w:szCs w:val="24"/>
          <w14:ligatures w14:val="none"/>
        </w:rPr>
        <w:t>where all quarter-day observations had an associated SCC of &lt;200,000 cells/mL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, and 61 which had an associated SCC both above and below </w:t>
      </w:r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200,000 cells/</w:t>
      </w:r>
      <w:proofErr w:type="spellStart"/>
      <w:r w:rsidR="006C7809" w:rsidRPr="006C7809">
        <w:rPr>
          <w:rFonts w:eastAsia="Times New Roman" w:cstheme="minorHAnsi"/>
          <w:kern w:val="0"/>
          <w:sz w:val="24"/>
          <w:szCs w:val="24"/>
          <w14:ligatures w14:val="none"/>
        </w:rPr>
        <w:t>mL</w:t>
      </w:r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proofErr w:type="spellEnd"/>
      <w:r w:rsidR="006C7809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130D21">
        <w:rPr>
          <w:rFonts w:eastAsia="Times New Roman" w:cstheme="minorHAnsi"/>
          <w:kern w:val="0"/>
          <w:sz w:val="24"/>
          <w:szCs w:val="24"/>
          <w14:ligatures w14:val="none"/>
        </w:rPr>
        <w:t xml:space="preserve">Of the 60 LOW IMI, </w:t>
      </w:r>
      <w:r w:rsidR="00181444">
        <w:rPr>
          <w:rFonts w:eastAsia="Times New Roman" w:cstheme="minorHAnsi"/>
          <w:kern w:val="0"/>
          <w:sz w:val="24"/>
          <w:szCs w:val="24"/>
          <w14:ligatures w14:val="none"/>
        </w:rPr>
        <w:t xml:space="preserve">45 </w:t>
      </w:r>
      <w:r w:rsidR="00181444" w:rsidRPr="006C7809">
        <w:rPr>
          <w:sz w:val="24"/>
          <w:szCs w:val="24"/>
        </w:rPr>
        <w:t>were associated with 3 sequential quarter-observations</w:t>
      </w:r>
      <w:r w:rsidR="00181444">
        <w:rPr>
          <w:sz w:val="24"/>
          <w:szCs w:val="24"/>
        </w:rPr>
        <w:t xml:space="preserve"> </w:t>
      </w:r>
      <w:r w:rsidR="00C82B00">
        <w:rPr>
          <w:sz w:val="24"/>
          <w:szCs w:val="24"/>
        </w:rPr>
        <w:t>(135 associated isolates)</w:t>
      </w:r>
      <w:r w:rsidR="0016426B">
        <w:rPr>
          <w:sz w:val="24"/>
          <w:szCs w:val="24"/>
        </w:rPr>
        <w:t>, a</w:t>
      </w:r>
      <w:r w:rsidR="00C82B00">
        <w:rPr>
          <w:sz w:val="24"/>
          <w:szCs w:val="24"/>
        </w:rPr>
        <w:t xml:space="preserve">nd 15 </w:t>
      </w:r>
      <w:r w:rsidR="00C82B00" w:rsidRPr="006C7809">
        <w:rPr>
          <w:sz w:val="24"/>
          <w:szCs w:val="24"/>
        </w:rPr>
        <w:t xml:space="preserve">were associated with </w:t>
      </w:r>
      <w:r w:rsidR="00C82B00">
        <w:rPr>
          <w:sz w:val="24"/>
          <w:szCs w:val="24"/>
        </w:rPr>
        <w:t>2</w:t>
      </w:r>
      <w:r w:rsidR="00C82B00" w:rsidRPr="006C7809">
        <w:rPr>
          <w:sz w:val="24"/>
          <w:szCs w:val="24"/>
        </w:rPr>
        <w:t xml:space="preserve"> sequential quarter-observations</w:t>
      </w:r>
      <w:r w:rsidR="00C82B00">
        <w:rPr>
          <w:sz w:val="24"/>
          <w:szCs w:val="24"/>
        </w:rPr>
        <w:t xml:space="preserve"> (30 associated isolates). </w:t>
      </w:r>
      <w:r w:rsidR="0016426B">
        <w:rPr>
          <w:sz w:val="24"/>
          <w:szCs w:val="24"/>
        </w:rPr>
        <w:t xml:space="preserve">Of the 15 HIGH IMI, </w:t>
      </w:r>
      <w:r w:rsidR="0016426B">
        <w:rPr>
          <w:rFonts w:eastAsia="Times New Roman" w:cstheme="minorHAnsi"/>
          <w:kern w:val="0"/>
          <w:sz w:val="24"/>
          <w:szCs w:val="24"/>
          <w14:ligatures w14:val="none"/>
        </w:rPr>
        <w:t xml:space="preserve">3 </w:t>
      </w:r>
      <w:r w:rsidR="0016426B" w:rsidRPr="006C7809">
        <w:rPr>
          <w:sz w:val="24"/>
          <w:szCs w:val="24"/>
        </w:rPr>
        <w:t>were associated with 3 sequential quarter-observations</w:t>
      </w:r>
      <w:r w:rsidR="0016426B">
        <w:rPr>
          <w:sz w:val="24"/>
          <w:szCs w:val="24"/>
        </w:rPr>
        <w:t xml:space="preserve"> (9 associated isolates), and 1</w:t>
      </w:r>
      <w:r w:rsidR="002D39C6">
        <w:rPr>
          <w:sz w:val="24"/>
          <w:szCs w:val="24"/>
        </w:rPr>
        <w:t>2</w:t>
      </w:r>
      <w:r w:rsidR="0016426B">
        <w:rPr>
          <w:sz w:val="24"/>
          <w:szCs w:val="24"/>
        </w:rPr>
        <w:t xml:space="preserve"> </w:t>
      </w:r>
      <w:r w:rsidR="0016426B" w:rsidRPr="006C7809">
        <w:rPr>
          <w:sz w:val="24"/>
          <w:szCs w:val="24"/>
        </w:rPr>
        <w:t xml:space="preserve">were associated with </w:t>
      </w:r>
      <w:r w:rsidR="0016426B">
        <w:rPr>
          <w:sz w:val="24"/>
          <w:szCs w:val="24"/>
        </w:rPr>
        <w:t>2</w:t>
      </w:r>
      <w:r w:rsidR="0016426B" w:rsidRPr="006C7809">
        <w:rPr>
          <w:sz w:val="24"/>
          <w:szCs w:val="24"/>
        </w:rPr>
        <w:t xml:space="preserve"> sequential quarter-observations</w:t>
      </w:r>
      <w:r w:rsidR="0016426B">
        <w:rPr>
          <w:sz w:val="24"/>
          <w:szCs w:val="24"/>
        </w:rPr>
        <w:t xml:space="preserve"> (</w:t>
      </w:r>
      <w:r w:rsidR="002D39C6">
        <w:rPr>
          <w:sz w:val="24"/>
          <w:szCs w:val="24"/>
        </w:rPr>
        <w:t>24</w:t>
      </w:r>
      <w:r w:rsidR="0016426B">
        <w:rPr>
          <w:sz w:val="24"/>
          <w:szCs w:val="24"/>
        </w:rPr>
        <w:t xml:space="preserve"> associated isolates)</w:t>
      </w:r>
      <w:r w:rsidR="002D39C6">
        <w:rPr>
          <w:sz w:val="24"/>
          <w:szCs w:val="24"/>
        </w:rPr>
        <w:t>.</w:t>
      </w:r>
      <w:r w:rsidR="00435E06">
        <w:rPr>
          <w:sz w:val="24"/>
          <w:szCs w:val="24"/>
        </w:rPr>
        <w:t xml:space="preserve"> </w:t>
      </w:r>
      <w:r w:rsidR="00724A15">
        <w:rPr>
          <w:sz w:val="24"/>
          <w:szCs w:val="24"/>
        </w:rPr>
        <w:t>O</w:t>
      </w:r>
      <w:r w:rsidR="00724A15" w:rsidRPr="00724A15">
        <w:rPr>
          <w:sz w:val="24"/>
          <w:szCs w:val="24"/>
        </w:rPr>
        <w:t>ne hundred and ninety</w:t>
      </w:r>
      <w:r w:rsidR="0036339F">
        <w:rPr>
          <w:sz w:val="24"/>
          <w:szCs w:val="24"/>
        </w:rPr>
        <w:t>-</w:t>
      </w:r>
      <w:r w:rsidR="00724A15" w:rsidRPr="00724A15">
        <w:rPr>
          <w:sz w:val="24"/>
          <w:szCs w:val="24"/>
        </w:rPr>
        <w:t xml:space="preserve">eight </w:t>
      </w:r>
      <w:r w:rsidR="0036339F">
        <w:rPr>
          <w:sz w:val="24"/>
          <w:szCs w:val="24"/>
        </w:rPr>
        <w:t>isolates associated with 75</w:t>
      </w:r>
      <w:r w:rsidR="00435E06">
        <w:rPr>
          <w:sz w:val="24"/>
          <w:szCs w:val="24"/>
        </w:rPr>
        <w:t xml:space="preserve"> potentially persistent </w:t>
      </w:r>
      <w:r w:rsidR="00966B63" w:rsidRPr="006C7809">
        <w:rPr>
          <w:i/>
          <w:iCs/>
          <w:sz w:val="24"/>
          <w:szCs w:val="24"/>
        </w:rPr>
        <w:t>S. chromogenes</w:t>
      </w:r>
      <w:r w:rsidR="00966B63" w:rsidRPr="006C7809">
        <w:rPr>
          <w:sz w:val="24"/>
          <w:szCs w:val="24"/>
        </w:rPr>
        <w:t xml:space="preserve"> IMI</w:t>
      </w:r>
      <w:r w:rsidR="001A786E">
        <w:rPr>
          <w:sz w:val="24"/>
          <w:szCs w:val="24"/>
        </w:rPr>
        <w:t xml:space="preserve"> </w:t>
      </w:r>
      <w:r w:rsidR="0036339F">
        <w:rPr>
          <w:sz w:val="24"/>
          <w:szCs w:val="24"/>
        </w:rPr>
        <w:t>underwent RAPD-typing</w:t>
      </w:r>
      <w:r w:rsidR="000C1EB8">
        <w:rPr>
          <w:sz w:val="24"/>
          <w:szCs w:val="24"/>
        </w:rPr>
        <w:t xml:space="preserve">, with 74 of the 75 IMI determined to be caused by the same strain type. </w:t>
      </w:r>
      <w:r w:rsidR="001A575B">
        <w:rPr>
          <w:sz w:val="24"/>
          <w:szCs w:val="24"/>
        </w:rPr>
        <w:t xml:space="preserve">The </w:t>
      </w:r>
      <w:r w:rsidR="00B71761">
        <w:rPr>
          <w:sz w:val="24"/>
          <w:szCs w:val="24"/>
        </w:rPr>
        <w:t>median number of</w:t>
      </w:r>
      <w:r w:rsidR="00DC7E2A">
        <w:rPr>
          <w:sz w:val="24"/>
          <w:szCs w:val="24"/>
        </w:rPr>
        <w:t xml:space="preserve"> </w:t>
      </w:r>
      <w:r w:rsidR="00B71761" w:rsidRPr="00B71761">
        <w:rPr>
          <w:sz w:val="24"/>
          <w:szCs w:val="24"/>
        </w:rPr>
        <w:t xml:space="preserve">persistently high and low SCC </w:t>
      </w:r>
      <w:r w:rsidR="00C60D70">
        <w:rPr>
          <w:sz w:val="24"/>
          <w:szCs w:val="24"/>
        </w:rPr>
        <w:t>IMI per</w:t>
      </w:r>
      <w:r w:rsidR="00B71761" w:rsidRPr="00B71761">
        <w:rPr>
          <w:sz w:val="24"/>
          <w:szCs w:val="24"/>
        </w:rPr>
        <w:t xml:space="preserve"> herd</w:t>
      </w:r>
      <w:r w:rsidR="00C60D70">
        <w:rPr>
          <w:sz w:val="24"/>
          <w:szCs w:val="24"/>
        </w:rPr>
        <w:t xml:space="preserve"> was </w:t>
      </w:r>
      <w:r w:rsidR="00B14C52">
        <w:rPr>
          <w:sz w:val="24"/>
          <w:szCs w:val="24"/>
        </w:rPr>
        <w:t xml:space="preserve">8 </w:t>
      </w:r>
      <w:r w:rsidR="00C60D70">
        <w:rPr>
          <w:sz w:val="24"/>
          <w:szCs w:val="24"/>
        </w:rPr>
        <w:t>(</w:t>
      </w:r>
      <w:r w:rsidR="00F815F1">
        <w:rPr>
          <w:sz w:val="24"/>
          <w:szCs w:val="24"/>
        </w:rPr>
        <w:t xml:space="preserve">Table 1; </w:t>
      </w:r>
      <w:r w:rsidR="00C60D70">
        <w:rPr>
          <w:sz w:val="24"/>
          <w:szCs w:val="24"/>
        </w:rPr>
        <w:t>range:</w:t>
      </w:r>
      <w:r w:rsidR="00A405F6">
        <w:rPr>
          <w:sz w:val="24"/>
          <w:szCs w:val="24"/>
        </w:rPr>
        <w:t xml:space="preserve"> </w:t>
      </w:r>
      <w:r w:rsidR="00B14C52">
        <w:rPr>
          <w:sz w:val="24"/>
          <w:szCs w:val="24"/>
        </w:rPr>
        <w:t>3</w:t>
      </w:r>
      <w:r w:rsidR="00A405F6">
        <w:rPr>
          <w:sz w:val="24"/>
          <w:szCs w:val="24"/>
        </w:rPr>
        <w:t>-</w:t>
      </w:r>
      <w:r w:rsidR="00B14C52">
        <w:rPr>
          <w:sz w:val="24"/>
          <w:szCs w:val="24"/>
        </w:rPr>
        <w:t>14</w:t>
      </w:r>
      <w:r w:rsidR="00A405F6">
        <w:rPr>
          <w:sz w:val="24"/>
          <w:szCs w:val="24"/>
        </w:rPr>
        <w:t>)</w:t>
      </w:r>
      <w:r w:rsidR="00DC7E2A">
        <w:rPr>
          <w:sz w:val="24"/>
          <w:szCs w:val="24"/>
        </w:rPr>
        <w:t>, and the median number</w:t>
      </w:r>
      <w:r w:rsidR="0072030F">
        <w:rPr>
          <w:sz w:val="24"/>
          <w:szCs w:val="24"/>
        </w:rPr>
        <w:t xml:space="preserve"> of RAPD types associated with these IMI was 5 (range: 2-9). </w:t>
      </w:r>
      <w:r w:rsidR="00DC7E2A">
        <w:rPr>
          <w:sz w:val="24"/>
          <w:szCs w:val="24"/>
        </w:rPr>
        <w:t xml:space="preserve"> </w:t>
      </w:r>
    </w:p>
    <w:p w14:paraId="41E4C2E1" w14:textId="1C582DE7" w:rsidR="004602C6" w:rsidRDefault="00B96AEE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E066B3">
        <w:rPr>
          <w:sz w:val="24"/>
          <w:szCs w:val="24"/>
        </w:rPr>
        <w:t>representative isolates from</w:t>
      </w:r>
      <w:r>
        <w:rPr>
          <w:sz w:val="24"/>
          <w:szCs w:val="24"/>
        </w:rPr>
        <w:t xml:space="preserve"> 15 HIGH and 15 LOW IMI </w:t>
      </w:r>
      <w:r w:rsidR="00E066B3">
        <w:rPr>
          <w:sz w:val="24"/>
          <w:szCs w:val="24"/>
        </w:rPr>
        <w:t>which were selected for WGS originated from 7</w:t>
      </w:r>
      <w:r w:rsidR="0080055E">
        <w:rPr>
          <w:sz w:val="24"/>
          <w:szCs w:val="24"/>
        </w:rPr>
        <w:t xml:space="preserve"> of the sampled organic herds, </w:t>
      </w:r>
      <w:r w:rsidR="00B8559B">
        <w:rPr>
          <w:sz w:val="24"/>
          <w:szCs w:val="24"/>
        </w:rPr>
        <w:t xml:space="preserve">with 16 coming from a herd using a bedded pack facility and 14 from tiestall. </w:t>
      </w:r>
      <w:r w:rsidR="00F37880">
        <w:rPr>
          <w:sz w:val="24"/>
          <w:szCs w:val="24"/>
        </w:rPr>
        <w:t xml:space="preserve">Thirteen </w:t>
      </w:r>
      <w:r w:rsidR="00F37880" w:rsidRPr="006C7809">
        <w:rPr>
          <w:sz w:val="24"/>
          <w:szCs w:val="24"/>
        </w:rPr>
        <w:t>were associated with 3 sequential quarter-observations</w:t>
      </w:r>
      <w:r w:rsidR="00F37880">
        <w:rPr>
          <w:sz w:val="24"/>
          <w:szCs w:val="24"/>
        </w:rPr>
        <w:t xml:space="preserve"> and 17 </w:t>
      </w:r>
      <w:r w:rsidR="00F37880" w:rsidRPr="006C7809">
        <w:rPr>
          <w:sz w:val="24"/>
          <w:szCs w:val="24"/>
        </w:rPr>
        <w:t xml:space="preserve">were associated with </w:t>
      </w:r>
      <w:r w:rsidR="00F37880">
        <w:rPr>
          <w:sz w:val="24"/>
          <w:szCs w:val="24"/>
        </w:rPr>
        <w:t>2</w:t>
      </w:r>
      <w:r w:rsidR="00F37880" w:rsidRPr="006C7809">
        <w:rPr>
          <w:sz w:val="24"/>
          <w:szCs w:val="24"/>
        </w:rPr>
        <w:t xml:space="preserve"> sequential quarter-observations</w:t>
      </w:r>
      <w:r w:rsidR="00F37880">
        <w:rPr>
          <w:sz w:val="24"/>
          <w:szCs w:val="24"/>
        </w:rPr>
        <w:t>.</w:t>
      </w:r>
      <w:r w:rsidR="00EE2283">
        <w:rPr>
          <w:sz w:val="24"/>
          <w:szCs w:val="24"/>
        </w:rPr>
        <w:t xml:space="preserve"> </w:t>
      </w:r>
      <w:r w:rsidR="001354B3">
        <w:rPr>
          <w:sz w:val="24"/>
          <w:szCs w:val="24"/>
        </w:rPr>
        <w:t>Isolates in the</w:t>
      </w:r>
      <w:r w:rsidR="00EE2283">
        <w:rPr>
          <w:sz w:val="24"/>
          <w:szCs w:val="24"/>
        </w:rPr>
        <w:t xml:space="preserve"> </w:t>
      </w:r>
      <w:r w:rsidR="007F4012">
        <w:rPr>
          <w:sz w:val="24"/>
          <w:szCs w:val="24"/>
        </w:rPr>
        <w:t>HIGH</w:t>
      </w:r>
      <w:r w:rsidR="00EE2283">
        <w:rPr>
          <w:sz w:val="24"/>
          <w:szCs w:val="24"/>
        </w:rPr>
        <w:t xml:space="preserve"> group</w:t>
      </w:r>
      <w:r w:rsidR="001354B3">
        <w:rPr>
          <w:sz w:val="24"/>
          <w:szCs w:val="24"/>
        </w:rPr>
        <w:t xml:space="preserve"> </w:t>
      </w:r>
      <w:r w:rsidR="00792D1D">
        <w:rPr>
          <w:sz w:val="24"/>
          <w:szCs w:val="24"/>
        </w:rPr>
        <w:t>were from 6 different farms (</w:t>
      </w:r>
      <w:r w:rsidR="003F010F">
        <w:rPr>
          <w:sz w:val="24"/>
          <w:szCs w:val="24"/>
        </w:rPr>
        <w:t xml:space="preserve">8 bedded packs and 7 tiestalls), </w:t>
      </w:r>
      <w:r w:rsidR="000C3D01">
        <w:rPr>
          <w:sz w:val="24"/>
          <w:szCs w:val="24"/>
        </w:rPr>
        <w:t xml:space="preserve">while isolates in the </w:t>
      </w:r>
      <w:r w:rsidR="007F4012">
        <w:rPr>
          <w:sz w:val="24"/>
          <w:szCs w:val="24"/>
        </w:rPr>
        <w:t>LOW</w:t>
      </w:r>
      <w:r w:rsidR="000C3D01">
        <w:rPr>
          <w:sz w:val="24"/>
          <w:szCs w:val="24"/>
        </w:rPr>
        <w:t xml:space="preserve"> group </w:t>
      </w:r>
      <w:r w:rsidR="0070567B">
        <w:rPr>
          <w:sz w:val="24"/>
          <w:szCs w:val="24"/>
        </w:rPr>
        <w:t xml:space="preserve">also come from 6 different farms (8 bedded packs and 7 tiestalls). </w:t>
      </w:r>
      <w:r w:rsidR="00C442CE">
        <w:rPr>
          <w:sz w:val="24"/>
          <w:szCs w:val="24"/>
        </w:rPr>
        <w:t xml:space="preserve">The </w:t>
      </w:r>
      <w:r w:rsidR="007371AB">
        <w:rPr>
          <w:sz w:val="24"/>
          <w:szCs w:val="24"/>
        </w:rPr>
        <w:t>median</w:t>
      </w:r>
      <w:r w:rsidR="00C442CE">
        <w:rPr>
          <w:sz w:val="24"/>
          <w:szCs w:val="24"/>
        </w:rPr>
        <w:t xml:space="preserve"> parity</w:t>
      </w:r>
      <w:r w:rsidR="001C322E">
        <w:rPr>
          <w:sz w:val="24"/>
          <w:szCs w:val="24"/>
        </w:rPr>
        <w:t xml:space="preserve"> and DIM</w:t>
      </w:r>
      <w:r w:rsidR="00C442CE">
        <w:rPr>
          <w:sz w:val="24"/>
          <w:szCs w:val="24"/>
        </w:rPr>
        <w:t xml:space="preserve"> </w:t>
      </w:r>
      <w:r w:rsidR="0033232D">
        <w:rPr>
          <w:sz w:val="24"/>
          <w:szCs w:val="24"/>
        </w:rPr>
        <w:t xml:space="preserve">of the cow from which the isolate </w:t>
      </w:r>
      <w:r w:rsidR="00481493">
        <w:rPr>
          <w:sz w:val="24"/>
          <w:szCs w:val="24"/>
        </w:rPr>
        <w:t>originated</w:t>
      </w:r>
      <w:r w:rsidR="0033232D">
        <w:rPr>
          <w:sz w:val="24"/>
          <w:szCs w:val="24"/>
        </w:rPr>
        <w:t xml:space="preserve"> was 2 (</w:t>
      </w:r>
      <w:r w:rsidR="00BA04E6">
        <w:rPr>
          <w:sz w:val="24"/>
          <w:szCs w:val="24"/>
        </w:rPr>
        <w:t>range: 1-6)</w:t>
      </w:r>
      <w:r w:rsidR="001C322E">
        <w:rPr>
          <w:sz w:val="24"/>
          <w:szCs w:val="24"/>
        </w:rPr>
        <w:t xml:space="preserve"> and </w:t>
      </w:r>
      <w:r w:rsidR="00BA04E6">
        <w:rPr>
          <w:sz w:val="24"/>
          <w:szCs w:val="24"/>
        </w:rPr>
        <w:t>281</w:t>
      </w:r>
      <w:r w:rsidR="001C322E">
        <w:rPr>
          <w:sz w:val="24"/>
          <w:szCs w:val="24"/>
        </w:rPr>
        <w:t xml:space="preserve"> days (</w:t>
      </w:r>
      <w:r w:rsidR="00BA04E6">
        <w:rPr>
          <w:sz w:val="24"/>
          <w:szCs w:val="24"/>
        </w:rPr>
        <w:t>range: 5</w:t>
      </w:r>
      <w:r w:rsidR="00565A76">
        <w:rPr>
          <w:sz w:val="24"/>
          <w:szCs w:val="24"/>
        </w:rPr>
        <w:t>8</w:t>
      </w:r>
      <w:r w:rsidR="00A70A15">
        <w:rPr>
          <w:sz w:val="24"/>
          <w:szCs w:val="24"/>
        </w:rPr>
        <w:t>-</w:t>
      </w:r>
      <w:r w:rsidR="00565A76">
        <w:rPr>
          <w:sz w:val="24"/>
          <w:szCs w:val="24"/>
        </w:rPr>
        <w:t>438</w:t>
      </w:r>
      <w:r w:rsidR="00B87C25">
        <w:rPr>
          <w:sz w:val="24"/>
          <w:szCs w:val="24"/>
        </w:rPr>
        <w:t xml:space="preserve"> days</w:t>
      </w:r>
      <w:r w:rsidR="00481493">
        <w:rPr>
          <w:sz w:val="24"/>
          <w:szCs w:val="24"/>
        </w:rPr>
        <w:t xml:space="preserve">) for the </w:t>
      </w:r>
      <w:r w:rsidR="007F4012">
        <w:rPr>
          <w:sz w:val="24"/>
          <w:szCs w:val="24"/>
        </w:rPr>
        <w:t>HIGH</w:t>
      </w:r>
      <w:r w:rsidR="00481493">
        <w:rPr>
          <w:sz w:val="24"/>
          <w:szCs w:val="24"/>
        </w:rPr>
        <w:t xml:space="preserve"> group, and </w:t>
      </w:r>
      <w:r w:rsidR="0050243B">
        <w:rPr>
          <w:sz w:val="24"/>
          <w:szCs w:val="24"/>
        </w:rPr>
        <w:t>2 (range: 1-6)</w:t>
      </w:r>
      <w:r w:rsidR="001249B8">
        <w:rPr>
          <w:sz w:val="24"/>
          <w:szCs w:val="24"/>
        </w:rPr>
        <w:t xml:space="preserve"> and </w:t>
      </w:r>
      <w:r w:rsidR="00B87C25">
        <w:rPr>
          <w:sz w:val="24"/>
          <w:szCs w:val="24"/>
        </w:rPr>
        <w:t>229</w:t>
      </w:r>
      <w:r w:rsidR="001249B8">
        <w:rPr>
          <w:sz w:val="24"/>
          <w:szCs w:val="24"/>
        </w:rPr>
        <w:t xml:space="preserve"> days (</w:t>
      </w:r>
      <w:r w:rsidR="00B87C25">
        <w:rPr>
          <w:sz w:val="24"/>
          <w:szCs w:val="24"/>
        </w:rPr>
        <w:t>range: 41</w:t>
      </w:r>
      <w:r w:rsidR="00A70A15">
        <w:rPr>
          <w:sz w:val="24"/>
          <w:szCs w:val="24"/>
        </w:rPr>
        <w:t>-438</w:t>
      </w:r>
      <w:r w:rsidR="007F4012">
        <w:rPr>
          <w:sz w:val="24"/>
          <w:szCs w:val="24"/>
        </w:rPr>
        <w:t xml:space="preserve"> days) for the LOW group, respectively.</w:t>
      </w:r>
      <w:r w:rsidR="00102AE2">
        <w:rPr>
          <w:sz w:val="24"/>
          <w:szCs w:val="24"/>
        </w:rPr>
        <w:t xml:space="preserve"> </w:t>
      </w:r>
      <w:r w:rsidR="00855974">
        <w:rPr>
          <w:sz w:val="24"/>
          <w:szCs w:val="24"/>
        </w:rPr>
        <w:t xml:space="preserve">Parity group (first, second, third, fourth and above), </w:t>
      </w:r>
      <w:r w:rsidR="002F2EF9">
        <w:rPr>
          <w:sz w:val="24"/>
          <w:szCs w:val="24"/>
        </w:rPr>
        <w:t xml:space="preserve">DIM, and quarter </w:t>
      </w:r>
      <w:r w:rsidR="007453CE">
        <w:rPr>
          <w:sz w:val="24"/>
          <w:szCs w:val="24"/>
        </w:rPr>
        <w:t>position</w:t>
      </w:r>
      <w:r w:rsidR="002F2EF9">
        <w:rPr>
          <w:sz w:val="24"/>
          <w:szCs w:val="24"/>
        </w:rPr>
        <w:t xml:space="preserve"> did not differ between the HIGH and LOW group</w:t>
      </w:r>
      <w:r w:rsidR="00530FB5">
        <w:rPr>
          <w:sz w:val="24"/>
          <w:szCs w:val="24"/>
        </w:rPr>
        <w:t xml:space="preserve"> (p = 0.88, 0.14, </w:t>
      </w:r>
      <w:r w:rsidR="0005422C">
        <w:rPr>
          <w:sz w:val="24"/>
          <w:szCs w:val="24"/>
        </w:rPr>
        <w:t>0.88, respectively)</w:t>
      </w:r>
      <w:r w:rsidR="002F2EF9">
        <w:rPr>
          <w:sz w:val="24"/>
          <w:szCs w:val="24"/>
        </w:rPr>
        <w:t>.</w:t>
      </w:r>
      <w:r w:rsidR="007453CE">
        <w:rPr>
          <w:sz w:val="24"/>
          <w:szCs w:val="24"/>
        </w:rPr>
        <w:t xml:space="preserve"> </w:t>
      </w:r>
      <w:r w:rsidR="005C0E9B">
        <w:rPr>
          <w:sz w:val="24"/>
          <w:szCs w:val="24"/>
        </w:rPr>
        <w:t xml:space="preserve">The median of the average SCC associated with each IMI was </w:t>
      </w:r>
      <w:r w:rsidR="00867A0A">
        <w:rPr>
          <w:sz w:val="24"/>
          <w:szCs w:val="24"/>
        </w:rPr>
        <w:t xml:space="preserve">410,000 cells/mL (range: </w:t>
      </w:r>
      <w:r w:rsidR="007715DE">
        <w:rPr>
          <w:sz w:val="24"/>
          <w:szCs w:val="24"/>
        </w:rPr>
        <w:t>230,000-2,798,000 cells/mL) for the HIGH group,</w:t>
      </w:r>
      <w:r w:rsidR="00393CCC">
        <w:rPr>
          <w:sz w:val="24"/>
          <w:szCs w:val="24"/>
        </w:rPr>
        <w:t xml:space="preserve"> and </w:t>
      </w:r>
      <w:r w:rsidR="005C0E9B">
        <w:rPr>
          <w:sz w:val="24"/>
          <w:szCs w:val="24"/>
        </w:rPr>
        <w:t xml:space="preserve">98,500 cells/mL </w:t>
      </w:r>
      <w:r w:rsidR="00393CCC">
        <w:rPr>
          <w:sz w:val="24"/>
          <w:szCs w:val="24"/>
        </w:rPr>
        <w:t xml:space="preserve">(range: </w:t>
      </w:r>
      <w:r w:rsidR="00D652B3">
        <w:rPr>
          <w:sz w:val="24"/>
          <w:szCs w:val="24"/>
        </w:rPr>
        <w:t xml:space="preserve">28,000-185,000 cells/mL) </w:t>
      </w:r>
      <w:r w:rsidR="005C0E9B">
        <w:rPr>
          <w:sz w:val="24"/>
          <w:szCs w:val="24"/>
        </w:rPr>
        <w:t xml:space="preserve">for the </w:t>
      </w:r>
      <w:r w:rsidR="00D652B3">
        <w:rPr>
          <w:sz w:val="24"/>
          <w:szCs w:val="24"/>
        </w:rPr>
        <w:t xml:space="preserve">LOW group. </w:t>
      </w:r>
      <w:r w:rsidR="005C660A">
        <w:rPr>
          <w:sz w:val="24"/>
          <w:szCs w:val="24"/>
        </w:rPr>
        <w:t xml:space="preserve">The average SCC associated with the IMI in the HIGH group was </w:t>
      </w:r>
      <w:r w:rsidR="00B86FF7">
        <w:rPr>
          <w:sz w:val="24"/>
          <w:szCs w:val="24"/>
        </w:rPr>
        <w:t>greater</w:t>
      </w:r>
      <w:r w:rsidR="005C660A">
        <w:rPr>
          <w:sz w:val="24"/>
          <w:szCs w:val="24"/>
        </w:rPr>
        <w:t xml:space="preserve"> than that of the LOW group (</w:t>
      </w:r>
      <w:r w:rsidR="00D65944">
        <w:rPr>
          <w:sz w:val="24"/>
          <w:szCs w:val="24"/>
        </w:rPr>
        <w:t>p</w:t>
      </w:r>
      <w:r w:rsidR="00D841D9">
        <w:rPr>
          <w:sz w:val="24"/>
          <w:szCs w:val="24"/>
        </w:rPr>
        <w:t xml:space="preserve"> </w:t>
      </w:r>
      <w:r w:rsidR="00D841D9" w:rsidRPr="00D841D9">
        <w:rPr>
          <w:sz w:val="24"/>
          <w:szCs w:val="24"/>
        </w:rPr>
        <w:t>&lt;0.001</w:t>
      </w:r>
      <w:r w:rsidR="00D841D9">
        <w:rPr>
          <w:sz w:val="24"/>
          <w:szCs w:val="24"/>
        </w:rPr>
        <w:t xml:space="preserve">). </w:t>
      </w:r>
    </w:p>
    <w:p w14:paraId="7900285D" w14:textId="7D0F8B02" w:rsidR="00645B21" w:rsidRDefault="00910A29" w:rsidP="00393CCC">
      <w:pPr>
        <w:ind w:firstLine="360"/>
        <w:rPr>
          <w:sz w:val="24"/>
          <w:szCs w:val="24"/>
        </w:rPr>
      </w:pPr>
      <w:r>
        <w:rPr>
          <w:sz w:val="24"/>
          <w:szCs w:val="24"/>
        </w:rPr>
        <w:t>Ten different multilocus sequence types were identified among t</w:t>
      </w:r>
      <w:r w:rsidR="00490260">
        <w:rPr>
          <w:sz w:val="24"/>
          <w:szCs w:val="24"/>
        </w:rPr>
        <w:t xml:space="preserve">he </w:t>
      </w:r>
      <w:r w:rsidR="007F50B2">
        <w:rPr>
          <w:sz w:val="24"/>
          <w:szCs w:val="24"/>
        </w:rPr>
        <w:t>30 representative isolates</w:t>
      </w:r>
      <w:r>
        <w:rPr>
          <w:sz w:val="24"/>
          <w:szCs w:val="24"/>
        </w:rPr>
        <w:t xml:space="preserve"> </w:t>
      </w:r>
      <w:r w:rsidR="00251A3E">
        <w:rPr>
          <w:sz w:val="24"/>
          <w:szCs w:val="24"/>
        </w:rPr>
        <w:t xml:space="preserve">which underwent WGS, </w:t>
      </w:r>
      <w:r w:rsidR="00395366">
        <w:rPr>
          <w:sz w:val="24"/>
          <w:szCs w:val="24"/>
        </w:rPr>
        <w:t xml:space="preserve">with 7 ST identified in each the HIGH and LOW SCC categories (Table </w:t>
      </w:r>
      <w:r w:rsidR="00FB1065">
        <w:rPr>
          <w:sz w:val="24"/>
          <w:szCs w:val="24"/>
        </w:rPr>
        <w:t>2</w:t>
      </w:r>
      <w:r w:rsidR="00395366">
        <w:rPr>
          <w:sz w:val="24"/>
          <w:szCs w:val="24"/>
        </w:rPr>
        <w:t xml:space="preserve">). </w:t>
      </w:r>
      <w:r w:rsidR="00ED4ED7">
        <w:rPr>
          <w:sz w:val="24"/>
          <w:szCs w:val="24"/>
        </w:rPr>
        <w:t xml:space="preserve">Four novel ST were identified which were not </w:t>
      </w:r>
      <w:r w:rsidR="00CB5D67">
        <w:rPr>
          <w:sz w:val="24"/>
          <w:szCs w:val="24"/>
        </w:rPr>
        <w:t xml:space="preserve">already present in the </w:t>
      </w:r>
      <w:proofErr w:type="spellStart"/>
      <w:r w:rsidR="00CB5D67">
        <w:rPr>
          <w:sz w:val="24"/>
          <w:szCs w:val="24"/>
        </w:rPr>
        <w:t>PubMLST</w:t>
      </w:r>
      <w:proofErr w:type="spellEnd"/>
      <w:r w:rsidR="00CB5D67">
        <w:rPr>
          <w:sz w:val="24"/>
          <w:szCs w:val="24"/>
        </w:rPr>
        <w:t xml:space="preserve"> database for </w:t>
      </w:r>
      <w:r w:rsidR="00CB5D67">
        <w:rPr>
          <w:i/>
          <w:iCs/>
          <w:sz w:val="24"/>
          <w:szCs w:val="24"/>
        </w:rPr>
        <w:t>S. chromogenes</w:t>
      </w:r>
      <w:r w:rsidR="00CB5D67">
        <w:rPr>
          <w:sz w:val="24"/>
          <w:szCs w:val="24"/>
        </w:rPr>
        <w:t xml:space="preserve"> (ST174</w:t>
      </w:r>
      <w:r w:rsidR="00241C18">
        <w:rPr>
          <w:sz w:val="24"/>
          <w:szCs w:val="24"/>
        </w:rPr>
        <w:t xml:space="preserve"> through ST</w:t>
      </w:r>
      <w:r w:rsidR="00CB5D67">
        <w:rPr>
          <w:sz w:val="24"/>
          <w:szCs w:val="24"/>
        </w:rPr>
        <w:t xml:space="preserve">177). </w:t>
      </w:r>
      <w:r w:rsidR="00E65F6F">
        <w:rPr>
          <w:sz w:val="24"/>
          <w:szCs w:val="24"/>
        </w:rPr>
        <w:t>Four ST were found in both SCC categories (</w:t>
      </w:r>
      <w:r w:rsidR="00065D1A">
        <w:rPr>
          <w:sz w:val="24"/>
          <w:szCs w:val="24"/>
        </w:rPr>
        <w:t xml:space="preserve">ST 5, ST6, ST48, ST176), </w:t>
      </w:r>
      <w:r w:rsidR="00481E0E">
        <w:rPr>
          <w:sz w:val="24"/>
          <w:szCs w:val="24"/>
        </w:rPr>
        <w:t>3 were unique to the HIGH category (ST25, ST136, ST177), and 3 were unique to the LOW category (ST51, ST</w:t>
      </w:r>
      <w:r w:rsidR="005B538C">
        <w:rPr>
          <w:sz w:val="24"/>
          <w:szCs w:val="24"/>
        </w:rPr>
        <w:t xml:space="preserve">174, ST175). </w:t>
      </w:r>
      <w:r w:rsidR="00720965">
        <w:rPr>
          <w:sz w:val="24"/>
          <w:szCs w:val="24"/>
        </w:rPr>
        <w:t>The most common STs identified were ST6 and ST1</w:t>
      </w:r>
      <w:r w:rsidR="00FD6ADF">
        <w:rPr>
          <w:sz w:val="24"/>
          <w:szCs w:val="24"/>
        </w:rPr>
        <w:t>76</w:t>
      </w:r>
      <w:r w:rsidR="00720965">
        <w:rPr>
          <w:sz w:val="24"/>
          <w:szCs w:val="24"/>
        </w:rPr>
        <w:t xml:space="preserve">, </w:t>
      </w:r>
      <w:r w:rsidR="008445B2">
        <w:rPr>
          <w:sz w:val="24"/>
          <w:szCs w:val="24"/>
        </w:rPr>
        <w:t xml:space="preserve">with </w:t>
      </w:r>
      <w:r w:rsidR="00E82069">
        <w:rPr>
          <w:sz w:val="24"/>
          <w:szCs w:val="24"/>
        </w:rPr>
        <w:t>18</w:t>
      </w:r>
      <w:r w:rsidR="008445B2">
        <w:rPr>
          <w:sz w:val="24"/>
          <w:szCs w:val="24"/>
        </w:rPr>
        <w:t xml:space="preserve"> isolates (</w:t>
      </w:r>
      <w:r w:rsidR="00E82069">
        <w:rPr>
          <w:sz w:val="24"/>
          <w:szCs w:val="24"/>
        </w:rPr>
        <w:t>6</w:t>
      </w:r>
      <w:r w:rsidR="008445B2">
        <w:rPr>
          <w:sz w:val="24"/>
          <w:szCs w:val="24"/>
        </w:rPr>
        <w:t xml:space="preserve">0%) belonging to </w:t>
      </w:r>
      <w:r w:rsidR="003D3FB8">
        <w:rPr>
          <w:sz w:val="24"/>
          <w:szCs w:val="24"/>
        </w:rPr>
        <w:t>1 of these 2</w:t>
      </w:r>
      <w:r w:rsidR="008445B2">
        <w:rPr>
          <w:sz w:val="24"/>
          <w:szCs w:val="24"/>
        </w:rPr>
        <w:t xml:space="preserve"> </w:t>
      </w:r>
      <w:r w:rsidR="003D3FB8">
        <w:rPr>
          <w:sz w:val="24"/>
          <w:szCs w:val="24"/>
        </w:rPr>
        <w:t>ST (9 isolates, or 30%, belonging to each</w:t>
      </w:r>
      <w:r w:rsidR="00F805FE">
        <w:rPr>
          <w:sz w:val="24"/>
          <w:szCs w:val="24"/>
        </w:rPr>
        <w:t xml:space="preserve"> ST6 and ST1</w:t>
      </w:r>
      <w:r w:rsidR="00D51E2E">
        <w:rPr>
          <w:sz w:val="24"/>
          <w:szCs w:val="24"/>
        </w:rPr>
        <w:t>76</w:t>
      </w:r>
      <w:r w:rsidR="00F805FE">
        <w:rPr>
          <w:sz w:val="24"/>
          <w:szCs w:val="24"/>
        </w:rPr>
        <w:t xml:space="preserve"> respectively</w:t>
      </w:r>
      <w:r w:rsidR="003D3FB8">
        <w:rPr>
          <w:sz w:val="24"/>
          <w:szCs w:val="24"/>
        </w:rPr>
        <w:t xml:space="preserve">). </w:t>
      </w:r>
      <w:r w:rsidR="008C0E7F">
        <w:rPr>
          <w:sz w:val="24"/>
          <w:szCs w:val="24"/>
        </w:rPr>
        <w:t xml:space="preserve">In a dendrogram </w:t>
      </w:r>
      <w:r w:rsidR="008C0E7F" w:rsidRPr="008C0E7F">
        <w:rPr>
          <w:sz w:val="24"/>
          <w:szCs w:val="24"/>
        </w:rPr>
        <w:t xml:space="preserve">constructed from concatenated nucleotide sequence data for the study isolates as well as 386 publicly-available concatenated MLST </w:t>
      </w:r>
      <w:r w:rsidR="008C0E7F" w:rsidRPr="008C0E7F">
        <w:rPr>
          <w:sz w:val="24"/>
          <w:szCs w:val="24"/>
        </w:rPr>
        <w:lastRenderedPageBreak/>
        <w:t xml:space="preserve">sequences for </w:t>
      </w:r>
      <w:r w:rsidR="008C0E7F" w:rsidRPr="008C0E7F">
        <w:rPr>
          <w:i/>
          <w:iCs/>
          <w:sz w:val="24"/>
          <w:szCs w:val="24"/>
        </w:rPr>
        <w:t>S. chromogenes</w:t>
      </w:r>
      <w:r w:rsidR="008C0E7F">
        <w:rPr>
          <w:sz w:val="24"/>
          <w:szCs w:val="24"/>
        </w:rPr>
        <w:t>, five ST clusters were identified where s</w:t>
      </w:r>
      <w:r w:rsidR="008C0E7F" w:rsidRPr="008C0E7F">
        <w:rPr>
          <w:sz w:val="24"/>
          <w:szCs w:val="24"/>
        </w:rPr>
        <w:t xml:space="preserve">tudy isolates which grouped together with a bootstrap value of ≥ 65% </w:t>
      </w:r>
      <w:r w:rsidR="008C0E7F">
        <w:rPr>
          <w:sz w:val="24"/>
          <w:szCs w:val="24"/>
        </w:rPr>
        <w:t xml:space="preserve">(Supplemental </w:t>
      </w:r>
      <w:r w:rsidR="00431912">
        <w:rPr>
          <w:sz w:val="24"/>
          <w:szCs w:val="24"/>
        </w:rPr>
        <w:t>F</w:t>
      </w:r>
      <w:r w:rsidR="008C0E7F">
        <w:rPr>
          <w:sz w:val="24"/>
          <w:szCs w:val="24"/>
        </w:rPr>
        <w:t>igure S1).</w:t>
      </w:r>
      <w:r w:rsidR="0095148E">
        <w:rPr>
          <w:sz w:val="24"/>
          <w:szCs w:val="24"/>
        </w:rPr>
        <w:t xml:space="preserve"> Ninety percent of isolates (27/30) were able to be assigned to </w:t>
      </w:r>
      <w:r w:rsidR="00866F72">
        <w:rPr>
          <w:sz w:val="24"/>
          <w:szCs w:val="24"/>
        </w:rPr>
        <w:t>1 of these 5 ST clusters</w:t>
      </w:r>
      <w:r w:rsidR="00184631">
        <w:rPr>
          <w:sz w:val="24"/>
          <w:szCs w:val="24"/>
        </w:rPr>
        <w:t>. The 3</w:t>
      </w:r>
      <w:r w:rsidR="00866F72">
        <w:rPr>
          <w:sz w:val="24"/>
          <w:szCs w:val="24"/>
        </w:rPr>
        <w:t xml:space="preserve"> remaining isolate</w:t>
      </w:r>
      <w:r w:rsidR="00184631">
        <w:rPr>
          <w:sz w:val="24"/>
          <w:szCs w:val="24"/>
        </w:rPr>
        <w:t>s</w:t>
      </w:r>
      <w:r w:rsidR="00866F72">
        <w:rPr>
          <w:sz w:val="24"/>
          <w:szCs w:val="24"/>
        </w:rPr>
        <w:t xml:space="preserve"> </w:t>
      </w:r>
      <w:r w:rsidR="00D807B5">
        <w:rPr>
          <w:sz w:val="24"/>
          <w:szCs w:val="24"/>
        </w:rPr>
        <w:t>represented ST w</w:t>
      </w:r>
      <w:r w:rsidR="00156599">
        <w:rPr>
          <w:sz w:val="24"/>
          <w:szCs w:val="24"/>
        </w:rPr>
        <w:t>ith</w:t>
      </w:r>
      <w:r w:rsidR="00D807B5">
        <w:rPr>
          <w:sz w:val="24"/>
          <w:szCs w:val="24"/>
        </w:rPr>
        <w:t xml:space="preserve"> </w:t>
      </w:r>
      <w:r w:rsidR="00156599">
        <w:rPr>
          <w:sz w:val="24"/>
          <w:szCs w:val="24"/>
        </w:rPr>
        <w:t>only a single isolate.</w:t>
      </w:r>
    </w:p>
    <w:p w14:paraId="4FFE691C" w14:textId="77777777" w:rsidR="00642720" w:rsidRDefault="00642720" w:rsidP="00393CCC">
      <w:pPr>
        <w:ind w:firstLine="360"/>
        <w:rPr>
          <w:sz w:val="24"/>
          <w:szCs w:val="24"/>
        </w:rPr>
      </w:pPr>
    </w:p>
    <w:p w14:paraId="0BB0C3A9" w14:textId="1DC77202" w:rsidR="007B4F9E" w:rsidRDefault="0090098C" w:rsidP="00642720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Analysis of a</w:t>
      </w:r>
      <w:r w:rsidR="007B4F9E">
        <w:rPr>
          <w:i/>
          <w:iCs/>
          <w:sz w:val="24"/>
          <w:szCs w:val="24"/>
        </w:rPr>
        <w:t>ssociations between ST</w:t>
      </w:r>
      <w:r w:rsidR="00E6452A">
        <w:rPr>
          <w:i/>
          <w:iCs/>
          <w:sz w:val="24"/>
          <w:szCs w:val="24"/>
        </w:rPr>
        <w:t xml:space="preserve"> (or ST cluster)</w:t>
      </w:r>
      <w:r w:rsidR="007B4F9E">
        <w:rPr>
          <w:i/>
          <w:iCs/>
          <w:sz w:val="24"/>
          <w:szCs w:val="24"/>
        </w:rPr>
        <w:t xml:space="preserve"> and </w:t>
      </w:r>
      <w:r w:rsidR="00B24D14">
        <w:rPr>
          <w:i/>
          <w:iCs/>
          <w:sz w:val="24"/>
          <w:szCs w:val="24"/>
        </w:rPr>
        <w:t>SCC category</w:t>
      </w:r>
    </w:p>
    <w:p w14:paraId="3F57FCC9" w14:textId="16250759" w:rsidR="002620A7" w:rsidRDefault="00A15F93" w:rsidP="00FE70F8">
      <w:pPr>
        <w:ind w:firstLine="360"/>
        <w:rPr>
          <w:sz w:val="24"/>
          <w:szCs w:val="24"/>
        </w:rPr>
      </w:pPr>
      <w:r>
        <w:rPr>
          <w:sz w:val="24"/>
          <w:szCs w:val="24"/>
        </w:rPr>
        <w:t>In a mixed-effects logistic regression, ST</w:t>
      </w:r>
      <w:r w:rsidR="00B72DD2">
        <w:rPr>
          <w:sz w:val="24"/>
          <w:szCs w:val="24"/>
        </w:rPr>
        <w:t xml:space="preserve"> was not found to be a significant predictor of </w:t>
      </w:r>
      <w:r w:rsidR="00242D12">
        <w:rPr>
          <w:sz w:val="24"/>
          <w:szCs w:val="24"/>
        </w:rPr>
        <w:t xml:space="preserve">whether </w:t>
      </w:r>
      <w:r w:rsidR="00F65464">
        <w:rPr>
          <w:sz w:val="24"/>
          <w:szCs w:val="24"/>
        </w:rPr>
        <w:t>an</w:t>
      </w:r>
      <w:r w:rsidR="00242D12">
        <w:rPr>
          <w:sz w:val="24"/>
          <w:szCs w:val="24"/>
        </w:rPr>
        <w:t xml:space="preserve"> isolate would be in the HIGH or LOW SCC category</w:t>
      </w:r>
      <w:r w:rsidR="00F65464">
        <w:rPr>
          <w:sz w:val="24"/>
          <w:szCs w:val="24"/>
        </w:rPr>
        <w:t xml:space="preserve"> (</w:t>
      </w:r>
      <w:r w:rsidR="00F65464">
        <w:rPr>
          <w:i/>
          <w:iCs/>
          <w:sz w:val="24"/>
          <w:szCs w:val="24"/>
        </w:rPr>
        <w:t xml:space="preserve">P </w:t>
      </w:r>
      <w:r w:rsidR="00F65464">
        <w:rPr>
          <w:sz w:val="24"/>
          <w:szCs w:val="24"/>
        </w:rPr>
        <w:t xml:space="preserve">&lt;0.05). As 5 isolates were singleton STs, and the 2 isolates belonging to ST25 were both in the HIGH category, this model was </w:t>
      </w:r>
      <w:r w:rsidR="00545B49">
        <w:rPr>
          <w:sz w:val="24"/>
          <w:szCs w:val="24"/>
        </w:rPr>
        <w:t>run for a dataset containing the remaining 23 isolates (belonging to 4 different ST).</w:t>
      </w:r>
      <w:r w:rsidR="00FE49AB">
        <w:rPr>
          <w:sz w:val="24"/>
          <w:szCs w:val="24"/>
        </w:rPr>
        <w:t xml:space="preserve"> Similarly, </w:t>
      </w:r>
      <w:r w:rsidR="003841D6">
        <w:rPr>
          <w:sz w:val="24"/>
          <w:szCs w:val="24"/>
        </w:rPr>
        <w:t>cluster was not found to be a significant predictor of whether an isolate would be in the HIGH or LOW SCC category (</w:t>
      </w:r>
      <w:r w:rsidR="003841D6">
        <w:rPr>
          <w:i/>
          <w:iCs/>
          <w:sz w:val="24"/>
          <w:szCs w:val="24"/>
        </w:rPr>
        <w:t xml:space="preserve">P </w:t>
      </w:r>
      <w:r w:rsidR="003841D6">
        <w:rPr>
          <w:sz w:val="24"/>
          <w:szCs w:val="24"/>
        </w:rPr>
        <w:t>&lt;0.05)</w:t>
      </w:r>
      <w:r w:rsidR="000236A7">
        <w:rPr>
          <w:sz w:val="24"/>
          <w:szCs w:val="24"/>
        </w:rPr>
        <w:t xml:space="preserve"> for a dataset containing the 2</w:t>
      </w:r>
      <w:r w:rsidR="00C711AB">
        <w:rPr>
          <w:sz w:val="24"/>
          <w:szCs w:val="24"/>
        </w:rPr>
        <w:t>5</w:t>
      </w:r>
      <w:r w:rsidR="000236A7">
        <w:rPr>
          <w:sz w:val="24"/>
          <w:szCs w:val="24"/>
        </w:rPr>
        <w:t xml:space="preserve"> isolates ab</w:t>
      </w:r>
      <w:r w:rsidR="00C711AB">
        <w:rPr>
          <w:sz w:val="24"/>
          <w:szCs w:val="24"/>
        </w:rPr>
        <w:t>le</w:t>
      </w:r>
      <w:r w:rsidR="000236A7">
        <w:rPr>
          <w:sz w:val="24"/>
          <w:szCs w:val="24"/>
        </w:rPr>
        <w:t xml:space="preserve"> to be grouped into </w:t>
      </w:r>
      <w:r w:rsidR="00C711AB">
        <w:rPr>
          <w:sz w:val="24"/>
          <w:szCs w:val="24"/>
        </w:rPr>
        <w:t xml:space="preserve">1 of the </w:t>
      </w:r>
      <w:r w:rsidR="000236A7">
        <w:rPr>
          <w:sz w:val="24"/>
          <w:szCs w:val="24"/>
        </w:rPr>
        <w:t xml:space="preserve">5 </w:t>
      </w:r>
      <w:r w:rsidR="00C711AB">
        <w:rPr>
          <w:sz w:val="24"/>
          <w:szCs w:val="24"/>
        </w:rPr>
        <w:t>ST clusters identified</w:t>
      </w:r>
      <w:r w:rsidR="000236A7">
        <w:rPr>
          <w:sz w:val="24"/>
          <w:szCs w:val="24"/>
        </w:rPr>
        <w:t>.</w:t>
      </w:r>
      <w:r w:rsidR="009249A8">
        <w:rPr>
          <w:sz w:val="24"/>
          <w:szCs w:val="24"/>
        </w:rPr>
        <w:t xml:space="preserve"> </w:t>
      </w:r>
      <w:r w:rsidR="00A87B13">
        <w:rPr>
          <w:sz w:val="24"/>
          <w:szCs w:val="24"/>
        </w:rPr>
        <w:t>Three s</w:t>
      </w:r>
      <w:r w:rsidR="004A3D19">
        <w:rPr>
          <w:sz w:val="24"/>
          <w:szCs w:val="24"/>
        </w:rPr>
        <w:t xml:space="preserve">eparate models </w:t>
      </w:r>
      <w:r w:rsidR="00A87B13">
        <w:rPr>
          <w:sz w:val="24"/>
          <w:szCs w:val="24"/>
        </w:rPr>
        <w:t>(</w:t>
      </w:r>
      <w:r w:rsidR="004A3D19">
        <w:rPr>
          <w:sz w:val="24"/>
          <w:szCs w:val="24"/>
        </w:rPr>
        <w:t>with all 30 isolates in the dataset</w:t>
      </w:r>
      <w:r w:rsidR="00592CA3">
        <w:rPr>
          <w:sz w:val="24"/>
          <w:szCs w:val="24"/>
        </w:rPr>
        <w:t xml:space="preserve"> for each</w:t>
      </w:r>
      <w:r w:rsidR="00A87B13">
        <w:rPr>
          <w:sz w:val="24"/>
          <w:szCs w:val="24"/>
        </w:rPr>
        <w:t>)</w:t>
      </w:r>
      <w:r w:rsidR="004A3D19">
        <w:rPr>
          <w:sz w:val="24"/>
          <w:szCs w:val="24"/>
        </w:rPr>
        <w:t xml:space="preserve"> were run</w:t>
      </w:r>
      <w:r w:rsidR="00BB015C">
        <w:rPr>
          <w:sz w:val="24"/>
          <w:szCs w:val="24"/>
        </w:rPr>
        <w:t xml:space="preserve"> to see if</w:t>
      </w:r>
      <w:r w:rsidR="004A3D19">
        <w:rPr>
          <w:sz w:val="24"/>
          <w:szCs w:val="24"/>
        </w:rPr>
        <w:t xml:space="preserve"> b</w:t>
      </w:r>
      <w:r w:rsidR="009249A8">
        <w:rPr>
          <w:sz w:val="24"/>
          <w:szCs w:val="24"/>
        </w:rPr>
        <w:t xml:space="preserve">elonging to ST176, ST cluster 1, </w:t>
      </w:r>
      <w:r w:rsidR="00BB015C">
        <w:rPr>
          <w:sz w:val="24"/>
          <w:szCs w:val="24"/>
        </w:rPr>
        <w:t>or</w:t>
      </w:r>
      <w:r w:rsidR="004A3D19">
        <w:rPr>
          <w:sz w:val="24"/>
          <w:szCs w:val="24"/>
        </w:rPr>
        <w:t xml:space="preserve"> ST6</w:t>
      </w:r>
      <w:r w:rsidR="00BB015C">
        <w:rPr>
          <w:sz w:val="24"/>
          <w:szCs w:val="24"/>
        </w:rPr>
        <w:t xml:space="preserve"> </w:t>
      </w:r>
      <w:r w:rsidR="00224CAC">
        <w:rPr>
          <w:sz w:val="24"/>
          <w:szCs w:val="24"/>
        </w:rPr>
        <w:t>predicted</w:t>
      </w:r>
      <w:r w:rsidR="00BB015C">
        <w:rPr>
          <w:sz w:val="24"/>
          <w:szCs w:val="24"/>
        </w:rPr>
        <w:t xml:space="preserve"> the SCC category of an isolate</w:t>
      </w:r>
      <w:r w:rsidR="00224CAC">
        <w:rPr>
          <w:sz w:val="24"/>
          <w:szCs w:val="24"/>
        </w:rPr>
        <w:t>. However, all three models found that belonging to each of these 3 groupings was not a significant predictor of SCC category (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 xml:space="preserve">= 0.69 for ST176; </w:t>
      </w:r>
      <w:r w:rsidR="00F23CBB">
        <w:rPr>
          <w:i/>
          <w:iCs/>
          <w:sz w:val="24"/>
          <w:szCs w:val="24"/>
        </w:rPr>
        <w:t xml:space="preserve">P </w:t>
      </w:r>
      <w:r w:rsidR="00F23CBB">
        <w:rPr>
          <w:sz w:val="24"/>
          <w:szCs w:val="24"/>
        </w:rPr>
        <w:t>= 0.37 for ST1 cluster</w:t>
      </w:r>
      <w:r w:rsidR="003B221D">
        <w:rPr>
          <w:sz w:val="24"/>
          <w:szCs w:val="24"/>
        </w:rPr>
        <w:t xml:space="preserve">; </w:t>
      </w:r>
      <w:r w:rsidR="003B221D">
        <w:rPr>
          <w:i/>
          <w:iCs/>
          <w:sz w:val="24"/>
          <w:szCs w:val="24"/>
        </w:rPr>
        <w:t xml:space="preserve">P </w:t>
      </w:r>
      <w:r w:rsidR="003B221D">
        <w:rPr>
          <w:sz w:val="24"/>
          <w:szCs w:val="24"/>
        </w:rPr>
        <w:t>= 0.69 for ST6).</w:t>
      </w:r>
    </w:p>
    <w:p w14:paraId="44654D2A" w14:textId="77777777" w:rsidR="00FE70F8" w:rsidRPr="002620A7" w:rsidRDefault="00FE70F8" w:rsidP="00FE70F8">
      <w:pPr>
        <w:ind w:firstLine="360"/>
        <w:rPr>
          <w:sz w:val="24"/>
          <w:szCs w:val="24"/>
        </w:rPr>
      </w:pPr>
    </w:p>
    <w:p w14:paraId="43AF2CA2" w14:textId="77777777" w:rsidR="00E525D1" w:rsidRDefault="00E525D1" w:rsidP="00E525D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Antimicrobial resistance genes and associations between ARG and SCC category</w:t>
      </w:r>
    </w:p>
    <w:p w14:paraId="06727345" w14:textId="1A3168ED" w:rsidR="00BC1830" w:rsidRPr="000800CE" w:rsidRDefault="00BC1830" w:rsidP="001870BD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The only </w:t>
      </w:r>
      <w:r w:rsidR="00B74D26" w:rsidRPr="00B74D26">
        <w:rPr>
          <w:sz w:val="24"/>
          <w:szCs w:val="24"/>
        </w:rPr>
        <w:t>resistance determinant</w:t>
      </w:r>
      <w:r w:rsidR="002254C4">
        <w:rPr>
          <w:sz w:val="24"/>
          <w:szCs w:val="24"/>
        </w:rPr>
        <w:t xml:space="preserve"> identified </w:t>
      </w:r>
      <w:r w:rsidR="005F3629">
        <w:rPr>
          <w:sz w:val="24"/>
          <w:szCs w:val="24"/>
        </w:rPr>
        <w:t xml:space="preserve">among the 30 </w:t>
      </w:r>
      <w:r w:rsidR="005F3629">
        <w:rPr>
          <w:i/>
          <w:iCs/>
          <w:sz w:val="24"/>
          <w:szCs w:val="24"/>
        </w:rPr>
        <w:t>S. chromogenes</w:t>
      </w:r>
      <w:r w:rsidR="005F3629">
        <w:rPr>
          <w:sz w:val="24"/>
          <w:szCs w:val="24"/>
        </w:rPr>
        <w:t xml:space="preserve"> isolates was </w:t>
      </w:r>
      <w:proofErr w:type="spellStart"/>
      <w:r w:rsidR="00E17599" w:rsidRPr="00E17599">
        <w:rPr>
          <w:i/>
          <w:iCs/>
          <w:sz w:val="24"/>
          <w:szCs w:val="24"/>
        </w:rPr>
        <w:t>blaZ</w:t>
      </w:r>
      <w:proofErr w:type="spellEnd"/>
      <w:r w:rsidR="00C55960">
        <w:rPr>
          <w:sz w:val="24"/>
          <w:szCs w:val="24"/>
        </w:rPr>
        <w:t xml:space="preserve">. </w:t>
      </w:r>
      <w:r w:rsidR="00252AB8">
        <w:rPr>
          <w:sz w:val="24"/>
          <w:szCs w:val="24"/>
        </w:rPr>
        <w:t xml:space="preserve">Ten of the </w:t>
      </w:r>
      <w:r w:rsidR="003816C9">
        <w:rPr>
          <w:sz w:val="24"/>
          <w:szCs w:val="24"/>
        </w:rPr>
        <w:t xml:space="preserve">30 (33%) </w:t>
      </w:r>
      <w:r w:rsidR="003816C9">
        <w:rPr>
          <w:i/>
          <w:iCs/>
          <w:sz w:val="24"/>
          <w:szCs w:val="24"/>
        </w:rPr>
        <w:t>S. chromogenes</w:t>
      </w:r>
      <w:r w:rsidR="003816C9">
        <w:rPr>
          <w:sz w:val="24"/>
          <w:szCs w:val="24"/>
        </w:rPr>
        <w:t xml:space="preserve"> isolates were positive for </w:t>
      </w:r>
      <w:proofErr w:type="spellStart"/>
      <w:r w:rsidR="003816C9">
        <w:rPr>
          <w:i/>
          <w:iCs/>
          <w:sz w:val="24"/>
          <w:szCs w:val="24"/>
        </w:rPr>
        <w:t>blaZ</w:t>
      </w:r>
      <w:proofErr w:type="spellEnd"/>
      <w:r w:rsidR="003816C9">
        <w:rPr>
          <w:i/>
          <w:iCs/>
          <w:sz w:val="24"/>
          <w:szCs w:val="24"/>
        </w:rPr>
        <w:t xml:space="preserve">, </w:t>
      </w:r>
      <w:r w:rsidR="003816C9">
        <w:rPr>
          <w:sz w:val="24"/>
          <w:szCs w:val="24"/>
        </w:rPr>
        <w:t>6/</w:t>
      </w:r>
      <w:r w:rsidR="00B3482B">
        <w:rPr>
          <w:sz w:val="24"/>
          <w:szCs w:val="24"/>
        </w:rPr>
        <w:t xml:space="preserve">15 </w:t>
      </w:r>
      <w:r w:rsidR="00CE52FC">
        <w:rPr>
          <w:sz w:val="24"/>
          <w:szCs w:val="24"/>
        </w:rPr>
        <w:t xml:space="preserve">(40%) </w:t>
      </w:r>
      <w:r w:rsidR="003816C9">
        <w:rPr>
          <w:sz w:val="24"/>
          <w:szCs w:val="24"/>
        </w:rPr>
        <w:t xml:space="preserve">in the </w:t>
      </w:r>
      <w:r w:rsidR="00B3482B">
        <w:rPr>
          <w:sz w:val="24"/>
          <w:szCs w:val="24"/>
        </w:rPr>
        <w:t>HIGH category</w:t>
      </w:r>
      <w:r w:rsidR="00CE52FC">
        <w:rPr>
          <w:sz w:val="24"/>
          <w:szCs w:val="24"/>
        </w:rPr>
        <w:t xml:space="preserve"> </w:t>
      </w:r>
      <w:r w:rsidR="003816C9">
        <w:rPr>
          <w:sz w:val="24"/>
          <w:szCs w:val="24"/>
        </w:rPr>
        <w:t xml:space="preserve">and </w:t>
      </w:r>
      <w:r w:rsidR="00CE52FC">
        <w:rPr>
          <w:sz w:val="24"/>
          <w:szCs w:val="24"/>
        </w:rPr>
        <w:t>4</w:t>
      </w:r>
      <w:r w:rsidR="003816C9">
        <w:rPr>
          <w:sz w:val="24"/>
          <w:szCs w:val="24"/>
        </w:rPr>
        <w:t>/</w:t>
      </w:r>
      <w:r w:rsidR="00CE52FC">
        <w:rPr>
          <w:sz w:val="24"/>
          <w:szCs w:val="24"/>
        </w:rPr>
        <w:t xml:space="preserve">15 </w:t>
      </w:r>
      <w:r w:rsidR="00252AB8">
        <w:rPr>
          <w:sz w:val="24"/>
          <w:szCs w:val="24"/>
        </w:rPr>
        <w:t xml:space="preserve">(26.7%) </w:t>
      </w:r>
      <w:r w:rsidR="00CE52FC">
        <w:rPr>
          <w:sz w:val="24"/>
          <w:szCs w:val="24"/>
        </w:rPr>
        <w:t>in the LOW category</w:t>
      </w:r>
      <w:r w:rsidR="009131FA">
        <w:rPr>
          <w:sz w:val="24"/>
          <w:szCs w:val="24"/>
        </w:rPr>
        <w:t xml:space="preserve"> (Figure 1)</w:t>
      </w:r>
      <w:r w:rsidR="00252AB8">
        <w:rPr>
          <w:sz w:val="24"/>
          <w:szCs w:val="24"/>
        </w:rPr>
        <w:t>.</w:t>
      </w:r>
      <w:r w:rsidR="009D38E9">
        <w:rPr>
          <w:sz w:val="24"/>
          <w:szCs w:val="24"/>
        </w:rPr>
        <w:t xml:space="preserve"> </w:t>
      </w:r>
      <w:proofErr w:type="spellStart"/>
      <w:r w:rsidR="009D38E9">
        <w:rPr>
          <w:i/>
          <w:iCs/>
          <w:sz w:val="24"/>
          <w:szCs w:val="24"/>
        </w:rPr>
        <w:t>blaZ</w:t>
      </w:r>
      <w:proofErr w:type="spellEnd"/>
      <w:r w:rsidR="009D38E9">
        <w:rPr>
          <w:sz w:val="24"/>
          <w:szCs w:val="24"/>
        </w:rPr>
        <w:t xml:space="preserve"> gene carriage was not found to be a significant predictor</w:t>
      </w:r>
      <w:r w:rsidR="00CE283E">
        <w:rPr>
          <w:sz w:val="24"/>
          <w:szCs w:val="24"/>
        </w:rPr>
        <w:t xml:space="preserve"> of SCC category (HIGH vs. LOW) for an isolate </w:t>
      </w:r>
      <w:r w:rsidR="00801C4A">
        <w:rPr>
          <w:sz w:val="24"/>
          <w:szCs w:val="24"/>
        </w:rPr>
        <w:t xml:space="preserve">in a mixed-effects logistic regression model </w:t>
      </w:r>
      <w:r w:rsidR="00CE283E">
        <w:rPr>
          <w:sz w:val="24"/>
          <w:szCs w:val="24"/>
        </w:rPr>
        <w:t>(</w:t>
      </w:r>
      <w:r w:rsidR="00CE283E">
        <w:rPr>
          <w:i/>
          <w:iCs/>
          <w:sz w:val="24"/>
          <w:szCs w:val="24"/>
        </w:rPr>
        <w:t xml:space="preserve">P </w:t>
      </w:r>
      <w:r w:rsidR="00CE283E">
        <w:rPr>
          <w:sz w:val="24"/>
          <w:szCs w:val="24"/>
        </w:rPr>
        <w:t>= 0.44</w:t>
      </w:r>
      <w:r w:rsidR="00502F2D">
        <w:rPr>
          <w:sz w:val="24"/>
          <w:szCs w:val="24"/>
        </w:rPr>
        <w:t>)</w:t>
      </w:r>
      <w:r w:rsidR="001825DF">
        <w:rPr>
          <w:sz w:val="24"/>
          <w:szCs w:val="24"/>
        </w:rPr>
        <w:t xml:space="preserve">. </w:t>
      </w:r>
      <w:r w:rsidR="009207AB">
        <w:rPr>
          <w:sz w:val="24"/>
          <w:szCs w:val="24"/>
        </w:rPr>
        <w:t xml:space="preserve">As </w:t>
      </w:r>
      <w:proofErr w:type="spellStart"/>
      <w:r w:rsidR="004640D7">
        <w:rPr>
          <w:i/>
          <w:iCs/>
          <w:sz w:val="24"/>
          <w:szCs w:val="24"/>
        </w:rPr>
        <w:t>blaZ</w:t>
      </w:r>
      <w:proofErr w:type="spellEnd"/>
      <w:r w:rsidR="004640D7">
        <w:rPr>
          <w:sz w:val="24"/>
          <w:szCs w:val="24"/>
        </w:rPr>
        <w:t xml:space="preserve"> carriage was consistently present in all isolates for 4 out of the 5 ST with multiple isolates</w:t>
      </w:r>
      <w:r w:rsidR="00243CBD">
        <w:rPr>
          <w:sz w:val="24"/>
          <w:szCs w:val="24"/>
        </w:rPr>
        <w:t xml:space="preserve"> (Table </w:t>
      </w:r>
      <w:r w:rsidR="0068633F">
        <w:rPr>
          <w:sz w:val="24"/>
          <w:szCs w:val="24"/>
        </w:rPr>
        <w:t>3</w:t>
      </w:r>
      <w:r w:rsidR="00243CBD">
        <w:rPr>
          <w:sz w:val="24"/>
          <w:szCs w:val="24"/>
        </w:rPr>
        <w:t>)</w:t>
      </w:r>
      <w:r w:rsidR="004640D7">
        <w:rPr>
          <w:sz w:val="24"/>
          <w:szCs w:val="24"/>
        </w:rPr>
        <w:t xml:space="preserve">, </w:t>
      </w:r>
      <w:r w:rsidR="00B84DAC">
        <w:rPr>
          <w:sz w:val="24"/>
          <w:szCs w:val="24"/>
        </w:rPr>
        <w:t xml:space="preserve">statistical analysis exploring if ST predicted </w:t>
      </w:r>
      <w:proofErr w:type="spellStart"/>
      <w:r w:rsidR="00B84DAC" w:rsidRPr="00243CBD">
        <w:rPr>
          <w:i/>
          <w:iCs/>
          <w:sz w:val="24"/>
          <w:szCs w:val="24"/>
        </w:rPr>
        <w:t>blaZ</w:t>
      </w:r>
      <w:proofErr w:type="spellEnd"/>
      <w:r w:rsidR="00B84DAC">
        <w:rPr>
          <w:sz w:val="24"/>
          <w:szCs w:val="24"/>
        </w:rPr>
        <w:t xml:space="preserve"> carriage</w:t>
      </w:r>
      <w:r w:rsidR="004640D7">
        <w:rPr>
          <w:sz w:val="24"/>
          <w:szCs w:val="24"/>
        </w:rPr>
        <w:t xml:space="preserve"> was not possible. </w:t>
      </w:r>
      <w:r w:rsidR="00243CBD" w:rsidRPr="00243CBD">
        <w:rPr>
          <w:sz w:val="24"/>
          <w:szCs w:val="24"/>
        </w:rPr>
        <w:t>All isolates belonging to ST5 and ST48</w:t>
      </w:r>
      <w:r w:rsidR="007A798D">
        <w:rPr>
          <w:sz w:val="24"/>
          <w:szCs w:val="24"/>
        </w:rPr>
        <w:t xml:space="preserve"> were</w:t>
      </w:r>
      <w:r w:rsidR="00243CBD" w:rsidRPr="00243CBD">
        <w:rPr>
          <w:sz w:val="24"/>
          <w:szCs w:val="24"/>
        </w:rPr>
        <w:t xml:space="preserve"> </w:t>
      </w:r>
      <w:proofErr w:type="spellStart"/>
      <w:r w:rsidR="00243CBD" w:rsidRPr="00243CBD">
        <w:rPr>
          <w:i/>
          <w:iCs/>
          <w:sz w:val="24"/>
          <w:szCs w:val="24"/>
        </w:rPr>
        <w:t>blaZ</w:t>
      </w:r>
      <w:proofErr w:type="spellEnd"/>
      <w:r w:rsidR="007A798D">
        <w:rPr>
          <w:i/>
          <w:iCs/>
          <w:sz w:val="24"/>
          <w:szCs w:val="24"/>
        </w:rPr>
        <w:t xml:space="preserve"> </w:t>
      </w:r>
      <w:r w:rsidR="007A798D">
        <w:rPr>
          <w:sz w:val="24"/>
          <w:szCs w:val="24"/>
        </w:rPr>
        <w:t>positive</w:t>
      </w:r>
      <w:r w:rsidR="00243CBD" w:rsidRPr="00243CBD">
        <w:rPr>
          <w:sz w:val="24"/>
          <w:szCs w:val="24"/>
        </w:rPr>
        <w:t xml:space="preserve">, while </w:t>
      </w:r>
      <w:r w:rsidR="00243CBD">
        <w:rPr>
          <w:sz w:val="24"/>
          <w:szCs w:val="24"/>
        </w:rPr>
        <w:t xml:space="preserve">no </w:t>
      </w:r>
      <w:r w:rsidR="00243CBD" w:rsidRPr="00243CBD">
        <w:rPr>
          <w:sz w:val="24"/>
          <w:szCs w:val="24"/>
        </w:rPr>
        <w:t xml:space="preserve">isolates belonging to ST25 and ST176 </w:t>
      </w:r>
      <w:r w:rsidR="00243CBD">
        <w:rPr>
          <w:sz w:val="24"/>
          <w:szCs w:val="24"/>
        </w:rPr>
        <w:t>carried the gene.</w:t>
      </w:r>
      <w:r w:rsidR="009E5E97">
        <w:rPr>
          <w:sz w:val="24"/>
          <w:szCs w:val="24"/>
        </w:rPr>
        <w:t xml:space="preserve"> Only isolates belonging to ST6 were varied in</w:t>
      </w:r>
      <w:r w:rsidR="000800CE">
        <w:rPr>
          <w:sz w:val="24"/>
          <w:szCs w:val="24"/>
        </w:rPr>
        <w:t xml:space="preserve"> </w:t>
      </w:r>
      <w:proofErr w:type="spellStart"/>
      <w:r w:rsidR="000800CE">
        <w:rPr>
          <w:i/>
          <w:iCs/>
          <w:sz w:val="24"/>
          <w:szCs w:val="24"/>
        </w:rPr>
        <w:t>blaZ</w:t>
      </w:r>
      <w:proofErr w:type="spellEnd"/>
      <w:r w:rsidR="000800CE">
        <w:rPr>
          <w:sz w:val="24"/>
          <w:szCs w:val="24"/>
        </w:rPr>
        <w:t xml:space="preserve"> carriage.</w:t>
      </w:r>
    </w:p>
    <w:p w14:paraId="366F1C66" w14:textId="77777777" w:rsidR="001870BD" w:rsidRDefault="001870BD" w:rsidP="001870BD">
      <w:pPr>
        <w:ind w:firstLine="360"/>
        <w:rPr>
          <w:sz w:val="24"/>
          <w:szCs w:val="24"/>
        </w:rPr>
      </w:pPr>
    </w:p>
    <w:p w14:paraId="51669B0B" w14:textId="544947F1" w:rsidR="00742FBA" w:rsidRDefault="00C711BB" w:rsidP="00742FBA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V</w:t>
      </w:r>
      <w:r w:rsidR="00742FBA">
        <w:rPr>
          <w:i/>
          <w:iCs/>
          <w:sz w:val="24"/>
          <w:szCs w:val="24"/>
        </w:rPr>
        <w:t>irulence genes identified and</w:t>
      </w:r>
      <w:r w:rsidR="008B3539">
        <w:rPr>
          <w:i/>
          <w:iCs/>
          <w:sz w:val="24"/>
          <w:szCs w:val="24"/>
        </w:rPr>
        <w:t xml:space="preserve"> analysis of</w:t>
      </w:r>
      <w:r w:rsidR="00742FBA">
        <w:rPr>
          <w:i/>
          <w:iCs/>
          <w:sz w:val="24"/>
          <w:szCs w:val="24"/>
        </w:rPr>
        <w:t xml:space="preserve"> associations between VF and SCC category</w:t>
      </w:r>
    </w:p>
    <w:p w14:paraId="54D362EA" w14:textId="0FB8972D" w:rsidR="00CB6952" w:rsidRDefault="009B7586" w:rsidP="00CF2467">
      <w:pPr>
        <w:ind w:firstLine="360"/>
        <w:rPr>
          <w:sz w:val="24"/>
          <w:szCs w:val="24"/>
        </w:rPr>
      </w:pPr>
      <w:bookmarkStart w:id="0" w:name="_Hlk173763423"/>
      <w:r>
        <w:rPr>
          <w:sz w:val="24"/>
          <w:szCs w:val="24"/>
        </w:rPr>
        <w:t>There were 62</w:t>
      </w:r>
      <w:r w:rsidR="00F42BD7">
        <w:rPr>
          <w:sz w:val="24"/>
          <w:szCs w:val="24"/>
        </w:rPr>
        <w:t xml:space="preserve"> different VF </w:t>
      </w:r>
      <w:r w:rsidR="00B02CCD">
        <w:rPr>
          <w:sz w:val="24"/>
          <w:szCs w:val="24"/>
        </w:rPr>
        <w:t xml:space="preserve">detected </w:t>
      </w:r>
      <w:r w:rsidR="004B63BA">
        <w:rPr>
          <w:sz w:val="24"/>
          <w:szCs w:val="24"/>
        </w:rPr>
        <w:t xml:space="preserve">among the 30 </w:t>
      </w:r>
      <w:r w:rsidR="004B63BA">
        <w:rPr>
          <w:i/>
          <w:iCs/>
          <w:sz w:val="24"/>
          <w:szCs w:val="24"/>
        </w:rPr>
        <w:t>S. chromogenes</w:t>
      </w:r>
      <w:r w:rsidR="004B63BA">
        <w:rPr>
          <w:sz w:val="24"/>
          <w:szCs w:val="24"/>
        </w:rPr>
        <w:t xml:space="preserve"> isolates</w:t>
      </w:r>
      <w:r w:rsidR="00E57B63">
        <w:rPr>
          <w:sz w:val="24"/>
          <w:szCs w:val="24"/>
        </w:rPr>
        <w:t xml:space="preserve"> (Table </w:t>
      </w:r>
      <w:r w:rsidR="00EC7C39">
        <w:rPr>
          <w:sz w:val="24"/>
          <w:szCs w:val="24"/>
        </w:rPr>
        <w:t>4</w:t>
      </w:r>
      <w:r w:rsidR="000C75A8">
        <w:rPr>
          <w:sz w:val="24"/>
          <w:szCs w:val="24"/>
        </w:rPr>
        <w:t>)</w:t>
      </w:r>
      <w:r w:rsidR="004B63BA">
        <w:rPr>
          <w:sz w:val="24"/>
          <w:szCs w:val="24"/>
        </w:rPr>
        <w:t>.</w:t>
      </w:r>
      <w:r w:rsidR="00A90C73">
        <w:rPr>
          <w:sz w:val="24"/>
          <w:szCs w:val="24"/>
        </w:rPr>
        <w:t xml:space="preserve"> </w:t>
      </w:r>
      <w:r w:rsidR="00115E46">
        <w:rPr>
          <w:sz w:val="24"/>
          <w:szCs w:val="24"/>
        </w:rPr>
        <w:t xml:space="preserve">There were 39 VF identified which were present in 100% of isolates (Figure </w:t>
      </w:r>
      <w:r w:rsidR="009D58C0">
        <w:rPr>
          <w:sz w:val="24"/>
          <w:szCs w:val="24"/>
        </w:rPr>
        <w:t>3</w:t>
      </w:r>
      <w:r w:rsidR="00115E46">
        <w:rPr>
          <w:sz w:val="24"/>
          <w:szCs w:val="24"/>
        </w:rPr>
        <w:t>)</w:t>
      </w:r>
      <w:r w:rsidR="00435160">
        <w:rPr>
          <w:sz w:val="24"/>
          <w:szCs w:val="24"/>
        </w:rPr>
        <w:t xml:space="preserve">, which included all genes associated with </w:t>
      </w:r>
      <w:r w:rsidR="00A71F91">
        <w:rPr>
          <w:sz w:val="24"/>
          <w:szCs w:val="24"/>
        </w:rPr>
        <w:t xml:space="preserve">iron uptake and metabolism, and </w:t>
      </w:r>
      <w:r w:rsidR="007F5876">
        <w:rPr>
          <w:sz w:val="24"/>
          <w:szCs w:val="24"/>
        </w:rPr>
        <w:t xml:space="preserve">those associated with </w:t>
      </w:r>
      <w:r w:rsidR="00A71F91">
        <w:rPr>
          <w:sz w:val="24"/>
          <w:szCs w:val="24"/>
        </w:rPr>
        <w:t xml:space="preserve">production of phenol soluble </w:t>
      </w:r>
      <w:proofErr w:type="spellStart"/>
      <w:r w:rsidR="00A71F91">
        <w:rPr>
          <w:sz w:val="24"/>
          <w:szCs w:val="24"/>
        </w:rPr>
        <w:t>modulins</w:t>
      </w:r>
      <w:proofErr w:type="spellEnd"/>
      <w:r w:rsidR="00A71F91">
        <w:rPr>
          <w:sz w:val="24"/>
          <w:szCs w:val="24"/>
        </w:rPr>
        <w:t>, hemolysins, and an exfoliative toxin.</w:t>
      </w:r>
      <w:r w:rsidR="007F5876">
        <w:rPr>
          <w:sz w:val="24"/>
          <w:szCs w:val="24"/>
        </w:rPr>
        <w:t xml:space="preserve"> Presence of VF associated with adherence, host immune evasion, type VII secretion system, and production of exoenzymes and exotoxins</w:t>
      </w:r>
      <w:r w:rsidR="00A234D1">
        <w:rPr>
          <w:sz w:val="24"/>
          <w:szCs w:val="24"/>
        </w:rPr>
        <w:t xml:space="preserve"> varied between isolates</w:t>
      </w:r>
      <w:bookmarkEnd w:id="0"/>
      <w:r w:rsidR="007F5876">
        <w:rPr>
          <w:sz w:val="24"/>
          <w:szCs w:val="24"/>
        </w:rPr>
        <w:t>.</w:t>
      </w:r>
      <w:r w:rsidR="001A7C4F">
        <w:rPr>
          <w:sz w:val="24"/>
          <w:szCs w:val="24"/>
        </w:rPr>
        <w:t xml:space="preserve"> Some </w:t>
      </w:r>
      <w:r w:rsidR="00394600">
        <w:rPr>
          <w:sz w:val="24"/>
          <w:szCs w:val="24"/>
        </w:rPr>
        <w:t xml:space="preserve">patterns of </w:t>
      </w:r>
      <w:r w:rsidR="001A7C4F">
        <w:rPr>
          <w:sz w:val="24"/>
          <w:szCs w:val="24"/>
        </w:rPr>
        <w:t xml:space="preserve">presence or absence of VF was </w:t>
      </w:r>
      <w:r w:rsidR="00394600">
        <w:rPr>
          <w:sz w:val="24"/>
          <w:szCs w:val="24"/>
        </w:rPr>
        <w:t>specific</w:t>
      </w:r>
      <w:r w:rsidR="001A7C4F">
        <w:rPr>
          <w:sz w:val="24"/>
          <w:szCs w:val="24"/>
        </w:rPr>
        <w:t xml:space="preserve"> to </w:t>
      </w:r>
      <w:r w:rsidR="00394600">
        <w:rPr>
          <w:sz w:val="24"/>
          <w:szCs w:val="24"/>
        </w:rPr>
        <w:lastRenderedPageBreak/>
        <w:t xml:space="preserve">particular </w:t>
      </w:r>
      <w:r w:rsidR="001A7C4F">
        <w:rPr>
          <w:sz w:val="24"/>
          <w:szCs w:val="24"/>
        </w:rPr>
        <w:t>ST</w:t>
      </w:r>
      <w:r w:rsidR="00394600">
        <w:rPr>
          <w:sz w:val="24"/>
          <w:szCs w:val="24"/>
        </w:rPr>
        <w:t xml:space="preserve">. This </w:t>
      </w:r>
      <w:r w:rsidR="002F2497">
        <w:rPr>
          <w:sz w:val="24"/>
          <w:szCs w:val="24"/>
        </w:rPr>
        <w:t>includ</w:t>
      </w:r>
      <w:r w:rsidR="00394600">
        <w:rPr>
          <w:sz w:val="24"/>
          <w:szCs w:val="24"/>
        </w:rPr>
        <w:t>ed</w:t>
      </w:r>
      <w:r w:rsidR="002F2497">
        <w:rPr>
          <w:sz w:val="24"/>
          <w:szCs w:val="24"/>
        </w:rPr>
        <w:t xml:space="preserve"> the presence of </w:t>
      </w:r>
      <w:proofErr w:type="spellStart"/>
      <w:r w:rsidR="002F2497" w:rsidRPr="0029515C">
        <w:rPr>
          <w:i/>
          <w:iCs/>
          <w:sz w:val="24"/>
          <w:szCs w:val="24"/>
        </w:rPr>
        <w:t>capJ</w:t>
      </w:r>
      <w:proofErr w:type="spellEnd"/>
      <w:r w:rsidR="0029515C">
        <w:rPr>
          <w:sz w:val="24"/>
          <w:szCs w:val="24"/>
        </w:rPr>
        <w:t xml:space="preserve">, </w:t>
      </w:r>
      <w:proofErr w:type="spellStart"/>
      <w:r w:rsidR="002F2497" w:rsidRPr="0029515C">
        <w:rPr>
          <w:i/>
          <w:iCs/>
          <w:sz w:val="24"/>
          <w:szCs w:val="24"/>
        </w:rPr>
        <w:t>capH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(both related to capsule formation)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coa</w:t>
      </w:r>
      <w:proofErr w:type="spellEnd"/>
      <w:r w:rsidR="0029515C">
        <w:rPr>
          <w:i/>
          <w:iCs/>
          <w:sz w:val="24"/>
          <w:szCs w:val="24"/>
        </w:rPr>
        <w:t xml:space="preserve"> </w:t>
      </w:r>
      <w:r w:rsidR="0029515C">
        <w:rPr>
          <w:sz w:val="24"/>
          <w:szCs w:val="24"/>
        </w:rPr>
        <w:t>(</w:t>
      </w:r>
      <w:r w:rsidR="00C82943">
        <w:rPr>
          <w:sz w:val="24"/>
          <w:szCs w:val="24"/>
        </w:rPr>
        <w:t>staphylo</w:t>
      </w:r>
      <w:r w:rsidR="0029515C">
        <w:rPr>
          <w:sz w:val="24"/>
          <w:szCs w:val="24"/>
        </w:rPr>
        <w:t>coagulase enzyme)</w:t>
      </w:r>
      <w:r w:rsidR="002F2497">
        <w:rPr>
          <w:sz w:val="24"/>
          <w:szCs w:val="24"/>
        </w:rPr>
        <w:t xml:space="preserve">, and the absence of </w:t>
      </w:r>
      <w:proofErr w:type="spellStart"/>
      <w:r w:rsidR="002F2497" w:rsidRPr="0011444E">
        <w:rPr>
          <w:i/>
          <w:iCs/>
          <w:sz w:val="24"/>
          <w:szCs w:val="24"/>
        </w:rPr>
        <w:t>fnbA</w:t>
      </w:r>
      <w:proofErr w:type="spellEnd"/>
      <w:r w:rsidR="002F2497" w:rsidRPr="0011444E">
        <w:rPr>
          <w:i/>
          <w:iCs/>
          <w:sz w:val="24"/>
          <w:szCs w:val="24"/>
        </w:rPr>
        <w:t xml:space="preserve">, </w:t>
      </w:r>
      <w:proofErr w:type="spellStart"/>
      <w:r w:rsidR="002F2497" w:rsidRPr="0011444E">
        <w:rPr>
          <w:i/>
          <w:iCs/>
          <w:sz w:val="24"/>
          <w:szCs w:val="24"/>
        </w:rPr>
        <w:t>fnbB</w:t>
      </w:r>
      <w:proofErr w:type="spellEnd"/>
      <w:r w:rsidR="000F4B7A">
        <w:rPr>
          <w:i/>
          <w:iCs/>
          <w:sz w:val="24"/>
          <w:szCs w:val="24"/>
        </w:rPr>
        <w:t xml:space="preserve"> </w:t>
      </w:r>
      <w:r w:rsidR="000F4B7A">
        <w:rPr>
          <w:sz w:val="24"/>
          <w:szCs w:val="24"/>
        </w:rPr>
        <w:t>(both related to adherence)</w:t>
      </w:r>
      <w:r w:rsidR="002F2497">
        <w:rPr>
          <w:sz w:val="24"/>
          <w:szCs w:val="24"/>
        </w:rPr>
        <w:t xml:space="preserve">, and </w:t>
      </w:r>
      <w:proofErr w:type="spellStart"/>
      <w:r w:rsidR="002F2497" w:rsidRPr="0011444E">
        <w:rPr>
          <w:i/>
          <w:iCs/>
          <w:sz w:val="24"/>
          <w:szCs w:val="24"/>
        </w:rPr>
        <w:t>capH</w:t>
      </w:r>
      <w:proofErr w:type="spellEnd"/>
      <w:r w:rsidR="002F2497">
        <w:rPr>
          <w:sz w:val="24"/>
          <w:szCs w:val="24"/>
        </w:rPr>
        <w:t xml:space="preserve"> for </w:t>
      </w:r>
      <w:r w:rsidR="007B4F10">
        <w:rPr>
          <w:sz w:val="24"/>
          <w:szCs w:val="24"/>
        </w:rPr>
        <w:t>both</w:t>
      </w:r>
      <w:r w:rsidR="002F2497">
        <w:rPr>
          <w:sz w:val="24"/>
          <w:szCs w:val="24"/>
        </w:rPr>
        <w:t xml:space="preserve"> isolates belonging to ST25</w:t>
      </w:r>
      <w:r w:rsidR="00394600">
        <w:rPr>
          <w:sz w:val="24"/>
          <w:szCs w:val="24"/>
        </w:rPr>
        <w:t xml:space="preserve">; </w:t>
      </w:r>
      <w:r w:rsidR="00595E7C">
        <w:rPr>
          <w:sz w:val="24"/>
          <w:szCs w:val="24"/>
        </w:rPr>
        <w:t xml:space="preserve">and </w:t>
      </w:r>
      <w:r w:rsidR="0011444E">
        <w:rPr>
          <w:sz w:val="24"/>
          <w:szCs w:val="24"/>
        </w:rPr>
        <w:t xml:space="preserve">the presence of </w:t>
      </w:r>
      <w:r w:rsidR="0011444E" w:rsidRPr="0011444E">
        <w:rPr>
          <w:i/>
          <w:iCs/>
          <w:sz w:val="24"/>
          <w:szCs w:val="24"/>
        </w:rPr>
        <w:t>set21</w:t>
      </w:r>
      <w:r w:rsidR="0011444E">
        <w:rPr>
          <w:sz w:val="24"/>
          <w:szCs w:val="24"/>
        </w:rPr>
        <w:t xml:space="preserve"> </w:t>
      </w:r>
      <w:r w:rsidR="007B4F10">
        <w:rPr>
          <w:sz w:val="24"/>
          <w:szCs w:val="24"/>
        </w:rPr>
        <w:t xml:space="preserve">(exotoxins) </w:t>
      </w:r>
      <w:r w:rsidR="0011444E">
        <w:rPr>
          <w:sz w:val="24"/>
          <w:szCs w:val="24"/>
        </w:rPr>
        <w:t xml:space="preserve">in both isolates belonging to ST48. The full complement of genes associated with </w:t>
      </w:r>
      <w:r w:rsidR="00CF2467">
        <w:rPr>
          <w:sz w:val="24"/>
          <w:szCs w:val="24"/>
        </w:rPr>
        <w:t>the t</w:t>
      </w:r>
      <w:r w:rsidR="00CF2467" w:rsidRPr="00CF2467">
        <w:rPr>
          <w:sz w:val="24"/>
          <w:szCs w:val="24"/>
        </w:rPr>
        <w:t>ype VII secretion system</w:t>
      </w:r>
      <w:r w:rsidR="00CF2467">
        <w:rPr>
          <w:sz w:val="24"/>
          <w:szCs w:val="24"/>
        </w:rPr>
        <w:t xml:space="preserve"> (</w:t>
      </w:r>
      <w:proofErr w:type="spellStart"/>
      <w:r w:rsidR="00CF2467" w:rsidRPr="00CF0BDA">
        <w:rPr>
          <w:i/>
          <w:iCs/>
          <w:sz w:val="24"/>
          <w:szCs w:val="24"/>
        </w:rPr>
        <w:t>esaA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esaB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essA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essB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essC</w:t>
      </w:r>
      <w:proofErr w:type="spellEnd"/>
      <w:r w:rsidR="00CF2467" w:rsidRPr="00CF0BDA">
        <w:rPr>
          <w:i/>
          <w:iCs/>
          <w:sz w:val="24"/>
          <w:szCs w:val="24"/>
        </w:rPr>
        <w:t xml:space="preserve">, </w:t>
      </w:r>
      <w:proofErr w:type="spellStart"/>
      <w:r w:rsidR="00CF2467" w:rsidRPr="00CF0BDA">
        <w:rPr>
          <w:i/>
          <w:iCs/>
          <w:sz w:val="24"/>
          <w:szCs w:val="24"/>
        </w:rPr>
        <w:t>esxA</w:t>
      </w:r>
      <w:proofErr w:type="spellEnd"/>
      <w:r w:rsidR="00CF0BDA">
        <w:rPr>
          <w:sz w:val="24"/>
          <w:szCs w:val="24"/>
        </w:rPr>
        <w:t xml:space="preserve">) were only found in isolates from ST48 and ST177, which </w:t>
      </w:r>
      <w:r w:rsidR="000F13B9">
        <w:rPr>
          <w:sz w:val="24"/>
          <w:szCs w:val="24"/>
        </w:rPr>
        <w:t xml:space="preserve">were not clustered together in the phylogenetic analysis. </w:t>
      </w:r>
    </w:p>
    <w:p w14:paraId="643DC9C4" w14:textId="0C770355" w:rsidR="00FE2494" w:rsidRDefault="00C35934" w:rsidP="00237590">
      <w:pPr>
        <w:ind w:firstLine="360"/>
        <w:rPr>
          <w:sz w:val="24"/>
          <w:szCs w:val="24"/>
        </w:rPr>
      </w:pPr>
      <w:bookmarkStart w:id="1" w:name="_Hlk173763436"/>
      <w:r>
        <w:rPr>
          <w:sz w:val="24"/>
          <w:szCs w:val="24"/>
        </w:rPr>
        <w:t>A total of 677 VF were identified among the 15 isolates in the HIGH category, compared to 670 total VF for the 15</w:t>
      </w:r>
      <w:r w:rsidR="00592E5E">
        <w:rPr>
          <w:sz w:val="24"/>
          <w:szCs w:val="24"/>
        </w:rPr>
        <w:t xml:space="preserve"> LOW isolates. </w:t>
      </w:r>
      <w:r w:rsidR="003416F8">
        <w:rPr>
          <w:sz w:val="24"/>
          <w:szCs w:val="24"/>
        </w:rPr>
        <w:t xml:space="preserve">The median number of VF found in </w:t>
      </w:r>
      <w:r w:rsidR="00E1724D">
        <w:rPr>
          <w:sz w:val="24"/>
          <w:szCs w:val="24"/>
        </w:rPr>
        <w:t xml:space="preserve">both categories was 44, while the range for the </w:t>
      </w:r>
      <w:r w:rsidR="003416F8">
        <w:rPr>
          <w:sz w:val="24"/>
          <w:szCs w:val="24"/>
        </w:rPr>
        <w:t xml:space="preserve">HIGH category </w:t>
      </w:r>
      <w:r w:rsidR="00FA61B1">
        <w:rPr>
          <w:sz w:val="24"/>
          <w:szCs w:val="24"/>
        </w:rPr>
        <w:t xml:space="preserve">44-51 and the </w:t>
      </w:r>
      <w:r w:rsidR="00E1724D">
        <w:rPr>
          <w:sz w:val="24"/>
          <w:szCs w:val="24"/>
        </w:rPr>
        <w:t xml:space="preserve">range for the </w:t>
      </w:r>
      <w:r w:rsidR="00FA61B1">
        <w:rPr>
          <w:sz w:val="24"/>
          <w:szCs w:val="24"/>
        </w:rPr>
        <w:t xml:space="preserve">LOW category </w:t>
      </w:r>
      <w:r w:rsidR="00E1724D">
        <w:rPr>
          <w:sz w:val="24"/>
          <w:szCs w:val="24"/>
        </w:rPr>
        <w:t xml:space="preserve">was 43-50. </w:t>
      </w:r>
      <w:r w:rsidR="00CB6952">
        <w:rPr>
          <w:sz w:val="24"/>
          <w:szCs w:val="24"/>
        </w:rPr>
        <w:t>There were 61 different VF detected in isolates belonging to the HIGH category, and 57 different VF found in the LOW category.</w:t>
      </w:r>
      <w:r w:rsidR="008C1029">
        <w:rPr>
          <w:sz w:val="24"/>
          <w:szCs w:val="24"/>
        </w:rPr>
        <w:t xml:space="preserve"> </w:t>
      </w:r>
      <w:bookmarkEnd w:id="1"/>
      <w:r w:rsidR="00AD5027">
        <w:rPr>
          <w:sz w:val="24"/>
          <w:szCs w:val="24"/>
        </w:rPr>
        <w:t xml:space="preserve">Five VF were unique to the isolates in the HIGH category: </w:t>
      </w:r>
      <w:proofErr w:type="spellStart"/>
      <w:r w:rsidR="00BB33F1">
        <w:rPr>
          <w:i/>
          <w:iCs/>
          <w:sz w:val="24"/>
          <w:szCs w:val="24"/>
        </w:rPr>
        <w:t>coa</w:t>
      </w:r>
      <w:proofErr w:type="spellEnd"/>
      <w:r w:rsidR="00BB33F1">
        <w:rPr>
          <w:i/>
          <w:iCs/>
          <w:sz w:val="24"/>
          <w:szCs w:val="24"/>
        </w:rPr>
        <w:t xml:space="preserve">, set10, set34, </w:t>
      </w:r>
      <w:proofErr w:type="spellStart"/>
      <w:r w:rsidR="00BB33F1">
        <w:rPr>
          <w:i/>
          <w:iCs/>
          <w:sz w:val="24"/>
          <w:szCs w:val="24"/>
        </w:rPr>
        <w:t>capH</w:t>
      </w:r>
      <w:proofErr w:type="spellEnd"/>
      <w:r w:rsidR="00BB33F1">
        <w:rPr>
          <w:i/>
          <w:iCs/>
          <w:sz w:val="24"/>
          <w:szCs w:val="24"/>
        </w:rPr>
        <w:t xml:space="preserve"> </w:t>
      </w:r>
      <w:r w:rsidR="00BB33F1">
        <w:rPr>
          <w:sz w:val="24"/>
          <w:szCs w:val="24"/>
        </w:rPr>
        <w:t xml:space="preserve">and </w:t>
      </w:r>
      <w:proofErr w:type="spellStart"/>
      <w:r w:rsidR="00BB33F1">
        <w:rPr>
          <w:i/>
          <w:iCs/>
          <w:sz w:val="24"/>
          <w:szCs w:val="24"/>
        </w:rPr>
        <w:t>capJ</w:t>
      </w:r>
      <w:proofErr w:type="spellEnd"/>
      <w:r w:rsidR="00BB33F1">
        <w:rPr>
          <w:i/>
          <w:iCs/>
          <w:sz w:val="24"/>
          <w:szCs w:val="24"/>
        </w:rPr>
        <w:t>.</w:t>
      </w:r>
      <w:r w:rsidR="00892666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The two</w:t>
      </w:r>
      <w:r w:rsidR="002F6BDF">
        <w:rPr>
          <w:sz w:val="24"/>
          <w:szCs w:val="24"/>
        </w:rPr>
        <w:t xml:space="preserve"> isolates positive for </w:t>
      </w:r>
      <w:proofErr w:type="spellStart"/>
      <w:r w:rsidR="002F6BDF">
        <w:rPr>
          <w:i/>
          <w:iCs/>
          <w:sz w:val="24"/>
          <w:szCs w:val="24"/>
        </w:rPr>
        <w:t>coa</w:t>
      </w:r>
      <w:proofErr w:type="spellEnd"/>
      <w:r w:rsidR="002F6BDF">
        <w:rPr>
          <w:i/>
          <w:iCs/>
          <w:sz w:val="24"/>
          <w:szCs w:val="24"/>
        </w:rPr>
        <w:t xml:space="preserve">, </w:t>
      </w:r>
      <w:proofErr w:type="spellStart"/>
      <w:r w:rsidR="002F6BDF">
        <w:rPr>
          <w:i/>
          <w:iCs/>
          <w:sz w:val="24"/>
          <w:szCs w:val="24"/>
        </w:rPr>
        <w:t>capH</w:t>
      </w:r>
      <w:proofErr w:type="spellEnd"/>
      <w:r w:rsidR="002F6BDF">
        <w:rPr>
          <w:i/>
          <w:iCs/>
          <w:sz w:val="24"/>
          <w:szCs w:val="24"/>
        </w:rPr>
        <w:t xml:space="preserve"> </w:t>
      </w:r>
      <w:r w:rsidR="002F6BDF">
        <w:rPr>
          <w:sz w:val="24"/>
          <w:szCs w:val="24"/>
        </w:rPr>
        <w:t xml:space="preserve">and </w:t>
      </w:r>
      <w:proofErr w:type="spellStart"/>
      <w:r w:rsidR="002F6BDF">
        <w:rPr>
          <w:i/>
          <w:iCs/>
          <w:sz w:val="24"/>
          <w:szCs w:val="24"/>
        </w:rPr>
        <w:t>capJ</w:t>
      </w:r>
      <w:proofErr w:type="spellEnd"/>
      <w:r w:rsidR="002F6BDF">
        <w:rPr>
          <w:sz w:val="24"/>
          <w:szCs w:val="24"/>
        </w:rPr>
        <w:t xml:space="preserve"> </w:t>
      </w:r>
      <w:r w:rsidR="008833A9">
        <w:rPr>
          <w:sz w:val="24"/>
          <w:szCs w:val="24"/>
        </w:rPr>
        <w:t>in the HIGH group were both ST25</w:t>
      </w:r>
      <w:r w:rsidR="0057094F">
        <w:rPr>
          <w:sz w:val="24"/>
          <w:szCs w:val="24"/>
        </w:rPr>
        <w:t>, which was an ST unique to the HIGH SCC category.</w:t>
      </w:r>
      <w:r w:rsidR="00CF5BA6">
        <w:rPr>
          <w:sz w:val="24"/>
          <w:szCs w:val="24"/>
        </w:rPr>
        <w:t xml:space="preserve"> The two isolates positive for </w:t>
      </w:r>
      <w:r w:rsidR="00CF5BA6">
        <w:rPr>
          <w:i/>
          <w:iCs/>
          <w:sz w:val="24"/>
          <w:szCs w:val="24"/>
        </w:rPr>
        <w:t xml:space="preserve">set10 </w:t>
      </w:r>
      <w:r w:rsidR="00CF5BA6">
        <w:rPr>
          <w:sz w:val="24"/>
          <w:szCs w:val="24"/>
        </w:rPr>
        <w:t>and</w:t>
      </w:r>
      <w:r w:rsidR="00CF5BA6">
        <w:rPr>
          <w:i/>
          <w:iCs/>
          <w:sz w:val="24"/>
          <w:szCs w:val="24"/>
        </w:rPr>
        <w:t xml:space="preserve"> set34 </w:t>
      </w:r>
      <w:r w:rsidR="00CF5BA6">
        <w:rPr>
          <w:sz w:val="24"/>
          <w:szCs w:val="24"/>
        </w:rPr>
        <w:t xml:space="preserve">in the HIGH group </w:t>
      </w:r>
      <w:r w:rsidR="00147BEF">
        <w:rPr>
          <w:sz w:val="24"/>
          <w:szCs w:val="24"/>
        </w:rPr>
        <w:t>belonged to ST136 and ST177</w:t>
      </w:r>
      <w:r w:rsidR="00CF5BA6">
        <w:rPr>
          <w:sz w:val="24"/>
          <w:szCs w:val="24"/>
        </w:rPr>
        <w:t xml:space="preserve">, which </w:t>
      </w:r>
      <w:r w:rsidR="00A37B99">
        <w:rPr>
          <w:sz w:val="24"/>
          <w:szCs w:val="24"/>
        </w:rPr>
        <w:t>were both</w:t>
      </w:r>
      <w:r w:rsidR="00CF5BA6">
        <w:rPr>
          <w:sz w:val="24"/>
          <w:szCs w:val="24"/>
        </w:rPr>
        <w:t xml:space="preserve"> unique to the HIGH SCC category.</w:t>
      </w:r>
      <w:r w:rsidR="00EC54A4">
        <w:rPr>
          <w:sz w:val="24"/>
          <w:szCs w:val="24"/>
        </w:rPr>
        <w:t xml:space="preserve"> In the phylogenetic analysis, ST136 and ST177 clustered together 42% of the time, which was below the 65% cutoff </w:t>
      </w:r>
      <w:r w:rsidR="00DB4A40">
        <w:rPr>
          <w:sz w:val="24"/>
          <w:szCs w:val="24"/>
        </w:rPr>
        <w:t>used to identify clusters of STs.</w:t>
      </w:r>
      <w:r w:rsidR="00237590">
        <w:rPr>
          <w:sz w:val="24"/>
          <w:szCs w:val="24"/>
        </w:rPr>
        <w:t xml:space="preserve"> </w:t>
      </w:r>
      <w:r w:rsidR="0054343E">
        <w:rPr>
          <w:sz w:val="24"/>
          <w:szCs w:val="24"/>
        </w:rPr>
        <w:t>Only 1</w:t>
      </w:r>
      <w:r w:rsidR="00892666">
        <w:rPr>
          <w:sz w:val="24"/>
          <w:szCs w:val="24"/>
        </w:rPr>
        <w:t xml:space="preserve"> VF was unique to an isolate in the LOW category</w:t>
      </w:r>
      <w:r w:rsidR="0054343E">
        <w:rPr>
          <w:sz w:val="24"/>
          <w:szCs w:val="24"/>
        </w:rPr>
        <w:t xml:space="preserve"> (</w:t>
      </w:r>
      <w:proofErr w:type="spellStart"/>
      <w:r w:rsidR="0054343E">
        <w:rPr>
          <w:i/>
          <w:iCs/>
          <w:sz w:val="24"/>
          <w:szCs w:val="24"/>
        </w:rPr>
        <w:t>sdrD</w:t>
      </w:r>
      <w:proofErr w:type="spellEnd"/>
      <w:r w:rsidR="0054343E">
        <w:rPr>
          <w:i/>
          <w:iCs/>
          <w:sz w:val="24"/>
          <w:szCs w:val="24"/>
        </w:rPr>
        <w:t>,</w:t>
      </w:r>
      <w:r w:rsidR="0054343E">
        <w:rPr>
          <w:sz w:val="24"/>
          <w:szCs w:val="24"/>
        </w:rPr>
        <w:t xml:space="preserve"> </w:t>
      </w:r>
      <w:r w:rsidR="00AD6ED9">
        <w:rPr>
          <w:sz w:val="24"/>
          <w:szCs w:val="24"/>
        </w:rPr>
        <w:t>a gene associated with fibrinogen binding protei</w:t>
      </w:r>
      <w:r w:rsidR="00356674">
        <w:rPr>
          <w:sz w:val="24"/>
          <w:szCs w:val="24"/>
        </w:rPr>
        <w:t>ns rich in aspartic acid and serine).</w:t>
      </w:r>
      <w:r w:rsidR="0054343E">
        <w:rPr>
          <w:sz w:val="24"/>
          <w:szCs w:val="24"/>
        </w:rPr>
        <w:t xml:space="preserve"> </w:t>
      </w:r>
      <w:r w:rsidR="00C54943">
        <w:rPr>
          <w:sz w:val="24"/>
          <w:szCs w:val="24"/>
        </w:rPr>
        <w:t>This isolate belonged to ST5, 2 of which were in the HIGH category and 1 of which was in the LOW category.</w:t>
      </w:r>
    </w:p>
    <w:p w14:paraId="3A790EAA" w14:textId="33CD4546" w:rsidR="00967E5D" w:rsidRPr="003D5305" w:rsidRDefault="00D05B28" w:rsidP="00BD0AED">
      <w:pPr>
        <w:ind w:firstLine="360"/>
        <w:rPr>
          <w:sz w:val="24"/>
          <w:szCs w:val="24"/>
        </w:rPr>
      </w:pPr>
      <w:bookmarkStart w:id="2" w:name="_Hlk173763449"/>
      <w:r w:rsidRPr="003D5305">
        <w:rPr>
          <w:sz w:val="24"/>
          <w:szCs w:val="24"/>
        </w:rPr>
        <w:t>In a mixed-effects logistic regression, number of VF identified was not found to be a significant predictor of whether an isolate would be in the HIGH or LOW SCC category (</w:t>
      </w:r>
      <w:r w:rsidRPr="003D5305">
        <w:rPr>
          <w:i/>
          <w:iCs/>
          <w:sz w:val="24"/>
          <w:szCs w:val="24"/>
        </w:rPr>
        <w:t xml:space="preserve">P </w:t>
      </w:r>
      <w:r w:rsidRPr="003D5305">
        <w:rPr>
          <w:sz w:val="24"/>
          <w:szCs w:val="24"/>
        </w:rPr>
        <w:t>=</w:t>
      </w:r>
      <w:r w:rsidR="00E74E2B" w:rsidRPr="003D5305">
        <w:rPr>
          <w:sz w:val="24"/>
          <w:szCs w:val="24"/>
        </w:rPr>
        <w:t xml:space="preserve"> 0.54)</w:t>
      </w:r>
      <w:r w:rsidRPr="003D5305">
        <w:rPr>
          <w:sz w:val="24"/>
          <w:szCs w:val="24"/>
        </w:rPr>
        <w:t>.</w:t>
      </w:r>
      <w:r w:rsidR="00E74E2B" w:rsidRPr="003D5305">
        <w:rPr>
          <w:sz w:val="24"/>
          <w:szCs w:val="24"/>
        </w:rPr>
        <w:t xml:space="preserve"> </w:t>
      </w:r>
      <w:bookmarkEnd w:id="2"/>
      <w:r w:rsidR="00E74E2B" w:rsidRPr="003D5305">
        <w:rPr>
          <w:sz w:val="24"/>
          <w:szCs w:val="24"/>
        </w:rPr>
        <w:t>As the number of VF identified was</w:t>
      </w:r>
      <w:r w:rsidR="007F2EED" w:rsidRPr="003D5305">
        <w:rPr>
          <w:sz w:val="24"/>
          <w:szCs w:val="24"/>
        </w:rPr>
        <w:t xml:space="preserve"> fairly consistent across all isolates in a given ST, </w:t>
      </w:r>
      <w:r w:rsidR="00E74E2B" w:rsidRPr="003D5305">
        <w:rPr>
          <w:sz w:val="24"/>
          <w:szCs w:val="24"/>
        </w:rPr>
        <w:t xml:space="preserve">statistical analysis exploring if </w:t>
      </w:r>
      <w:r w:rsidR="00967E5D" w:rsidRPr="003D5305">
        <w:rPr>
          <w:sz w:val="24"/>
          <w:szCs w:val="24"/>
        </w:rPr>
        <w:t xml:space="preserve">a particular ST (or ST cluster) was a significant predictor of </w:t>
      </w:r>
      <w:r w:rsidR="003D5305" w:rsidRPr="003D5305">
        <w:rPr>
          <w:sz w:val="24"/>
          <w:szCs w:val="24"/>
        </w:rPr>
        <w:t xml:space="preserve">VF number was not feasible. All </w:t>
      </w:r>
      <w:r w:rsidR="00764543">
        <w:rPr>
          <w:sz w:val="24"/>
          <w:szCs w:val="24"/>
        </w:rPr>
        <w:t xml:space="preserve">isolates belonging to </w:t>
      </w:r>
      <w:r w:rsidR="003D5305" w:rsidRPr="003D5305">
        <w:rPr>
          <w:sz w:val="24"/>
          <w:szCs w:val="24"/>
        </w:rPr>
        <w:t>ST6 (n=9) and ST25 (n=2) ha</w:t>
      </w:r>
      <w:r w:rsidR="00764543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44</w:t>
      </w:r>
      <w:r w:rsidR="00764543">
        <w:rPr>
          <w:sz w:val="24"/>
          <w:szCs w:val="24"/>
        </w:rPr>
        <w:t xml:space="preserve"> VF identified, both isolates </w:t>
      </w:r>
      <w:r w:rsidR="0027331A">
        <w:rPr>
          <w:sz w:val="24"/>
          <w:szCs w:val="24"/>
        </w:rPr>
        <w:t>in</w:t>
      </w:r>
      <w:r w:rsidR="003D5305" w:rsidRPr="003D5305">
        <w:rPr>
          <w:sz w:val="24"/>
          <w:szCs w:val="24"/>
        </w:rPr>
        <w:t xml:space="preserve"> ST48 (n=2) ha</w:t>
      </w:r>
      <w:r w:rsidR="0027331A">
        <w:rPr>
          <w:sz w:val="24"/>
          <w:szCs w:val="24"/>
        </w:rPr>
        <w:t xml:space="preserve">d </w:t>
      </w:r>
      <w:r w:rsidR="003D5305" w:rsidRPr="003D5305">
        <w:rPr>
          <w:sz w:val="24"/>
          <w:szCs w:val="24"/>
        </w:rPr>
        <w:t>50</w:t>
      </w:r>
      <w:r w:rsidR="0027331A">
        <w:rPr>
          <w:sz w:val="24"/>
          <w:szCs w:val="24"/>
        </w:rPr>
        <w:t xml:space="preserve"> VF identified, and </w:t>
      </w:r>
      <w:r w:rsidR="003D5305" w:rsidRPr="003D5305">
        <w:rPr>
          <w:sz w:val="24"/>
          <w:szCs w:val="24"/>
        </w:rPr>
        <w:t>8</w:t>
      </w:r>
      <w:r w:rsidR="0027331A">
        <w:rPr>
          <w:sz w:val="24"/>
          <w:szCs w:val="24"/>
        </w:rPr>
        <w:t xml:space="preserve"> of the </w:t>
      </w:r>
      <w:r w:rsidR="003D5305" w:rsidRPr="003D5305">
        <w:rPr>
          <w:sz w:val="24"/>
          <w:szCs w:val="24"/>
        </w:rPr>
        <w:t>9</w:t>
      </w:r>
      <w:r w:rsidR="0027331A">
        <w:rPr>
          <w:sz w:val="24"/>
          <w:szCs w:val="24"/>
        </w:rPr>
        <w:t xml:space="preserve"> isolates belonging to</w:t>
      </w:r>
      <w:r w:rsidR="003D5305" w:rsidRPr="003D5305">
        <w:rPr>
          <w:sz w:val="24"/>
          <w:szCs w:val="24"/>
        </w:rPr>
        <w:t xml:space="preserve"> ST176 have 44 (one has 43)</w:t>
      </w:r>
      <w:r w:rsidR="0027331A">
        <w:rPr>
          <w:sz w:val="24"/>
          <w:szCs w:val="24"/>
        </w:rPr>
        <w:t>.</w:t>
      </w:r>
      <w:r w:rsidR="00BD0AED">
        <w:rPr>
          <w:sz w:val="24"/>
          <w:szCs w:val="24"/>
        </w:rPr>
        <w:t xml:space="preserve"> The 3 isolates of </w:t>
      </w:r>
      <w:r w:rsidR="003D5305" w:rsidRPr="003D5305">
        <w:rPr>
          <w:sz w:val="24"/>
          <w:szCs w:val="24"/>
        </w:rPr>
        <w:t>ST5 ha</w:t>
      </w:r>
      <w:r w:rsidR="00BD0AED">
        <w:rPr>
          <w:sz w:val="24"/>
          <w:szCs w:val="24"/>
        </w:rPr>
        <w:t>d</w:t>
      </w:r>
      <w:r w:rsidR="003D5305" w:rsidRPr="003D5305">
        <w:rPr>
          <w:sz w:val="24"/>
          <w:szCs w:val="24"/>
        </w:rPr>
        <w:t xml:space="preserve"> some variation </w:t>
      </w:r>
      <w:r w:rsidR="00BD0AED">
        <w:rPr>
          <w:sz w:val="24"/>
          <w:szCs w:val="24"/>
        </w:rPr>
        <w:t xml:space="preserve">in number of VF </w:t>
      </w:r>
      <w:r w:rsidR="003D5305" w:rsidRPr="003D5305">
        <w:rPr>
          <w:sz w:val="24"/>
          <w:szCs w:val="24"/>
        </w:rPr>
        <w:t>(44, 47, 48</w:t>
      </w:r>
      <w:r w:rsidR="00BD0AED">
        <w:rPr>
          <w:sz w:val="24"/>
          <w:szCs w:val="24"/>
        </w:rPr>
        <w:t xml:space="preserve"> genes each</w:t>
      </w:r>
      <w:r w:rsidR="003D5305" w:rsidRPr="003D5305">
        <w:rPr>
          <w:sz w:val="24"/>
          <w:szCs w:val="24"/>
        </w:rPr>
        <w:t>)</w:t>
      </w:r>
      <w:r w:rsidR="00BD0AED">
        <w:rPr>
          <w:sz w:val="24"/>
          <w:szCs w:val="24"/>
        </w:rPr>
        <w:t>.</w:t>
      </w:r>
    </w:p>
    <w:p w14:paraId="4CCBD8AF" w14:textId="77777777" w:rsidR="00642720" w:rsidRDefault="00642720" w:rsidP="00393CCC">
      <w:pPr>
        <w:ind w:firstLine="360"/>
        <w:rPr>
          <w:sz w:val="24"/>
          <w:szCs w:val="24"/>
        </w:rPr>
      </w:pPr>
    </w:p>
    <w:p w14:paraId="3EBFECA8" w14:textId="77777777" w:rsidR="00645B21" w:rsidRDefault="00645B21" w:rsidP="00393CCC">
      <w:pPr>
        <w:ind w:firstLine="360"/>
        <w:rPr>
          <w:sz w:val="24"/>
          <w:szCs w:val="24"/>
        </w:rPr>
      </w:pPr>
    </w:p>
    <w:p w14:paraId="28CB7FCB" w14:textId="77777777" w:rsidR="00645B21" w:rsidRDefault="00645B21" w:rsidP="00393CCC">
      <w:pPr>
        <w:ind w:firstLine="360"/>
        <w:rPr>
          <w:sz w:val="24"/>
          <w:szCs w:val="24"/>
        </w:rPr>
      </w:pPr>
    </w:p>
    <w:p w14:paraId="6B7DB5D8" w14:textId="77777777" w:rsidR="00645B21" w:rsidRDefault="00645B21" w:rsidP="00393CCC">
      <w:pPr>
        <w:ind w:firstLine="360"/>
        <w:rPr>
          <w:sz w:val="24"/>
          <w:szCs w:val="24"/>
        </w:rPr>
      </w:pPr>
    </w:p>
    <w:p w14:paraId="726063E4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578A3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EDCF75D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EB12AE" w14:textId="77777777" w:rsidR="00645B21" w:rsidRDefault="00645B21" w:rsidP="00393CCC">
      <w:pPr>
        <w:ind w:firstLine="360"/>
        <w:rPr>
          <w:sz w:val="24"/>
          <w:szCs w:val="24"/>
        </w:rPr>
      </w:pPr>
    </w:p>
    <w:p w14:paraId="4259151F" w14:textId="77777777" w:rsidR="00645B21" w:rsidRDefault="00645B21" w:rsidP="00393CCC">
      <w:pPr>
        <w:ind w:firstLine="360"/>
        <w:rPr>
          <w:sz w:val="24"/>
          <w:szCs w:val="24"/>
        </w:rPr>
      </w:pPr>
    </w:p>
    <w:p w14:paraId="61BAAD58" w14:textId="1F0F5CBC" w:rsidR="00A2786F" w:rsidRDefault="00645B21" w:rsidP="00645B21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Figures and tables</w:t>
      </w:r>
    </w:p>
    <w:p w14:paraId="70F4545C" w14:textId="77777777" w:rsidR="00A2786F" w:rsidRDefault="00A2786F" w:rsidP="00645B21">
      <w:pPr>
        <w:rPr>
          <w:b/>
          <w:bCs/>
          <w:i/>
          <w:iCs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037"/>
        <w:gridCol w:w="3101"/>
        <w:gridCol w:w="4222"/>
      </w:tblGrid>
      <w:tr w:rsidR="001119D1" w:rsidRPr="00571E02" w14:paraId="2F78FC34" w14:textId="77777777" w:rsidTr="00877FB5">
        <w:trPr>
          <w:trHeight w:val="29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C1D33" w14:textId="183F3D86" w:rsidR="001119D1" w:rsidRPr="00571E02" w:rsidRDefault="00BF2782" w:rsidP="0018175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Table 1.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Diversity</w:t>
            </w:r>
            <w:r w:rsidR="0057022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of </w:t>
            </w:r>
            <w:r w:rsidR="008A1981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RAPD types causing </w:t>
            </w:r>
            <w:r w:rsidR="007A4781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persistently high and low SCC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</w:t>
            </w:r>
            <w:r w:rsidR="001D5FCB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taphylococcus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 chromogenes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0D75D9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intramammary infections</w:t>
            </w:r>
            <w:r w:rsidR="000D75D9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by </w:t>
            </w:r>
            <w:r w:rsidR="00F20CF3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0D75D9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An </w:t>
            </w:r>
            <w:r w:rsidR="00332D60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IMI was considered persistent if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it had ≥ 2 quarter-day observations (from sequential sampling events approximately 30 days apart</w:t>
            </w:r>
            <w:r w:rsidR="00332D60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) and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it was infected with </w:t>
            </w:r>
            <w:r w:rsidR="0018175A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 xml:space="preserve">S. chromogenes </w:t>
            </w:r>
            <w:r w:rsidR="0018175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only for all quarter-day observations. 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Persistent IMI were then selected where all quarter-day observations had an associated SCC of ≥200,000 cells/mL or &lt;200,000 cells/</w:t>
            </w:r>
            <w:proofErr w:type="spellStart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mL.</w:t>
            </w:r>
            <w:proofErr w:type="spellEnd"/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="004D34B5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All isolates associated with each IMI were strain typed using RAPD to ensure</w:t>
            </w:r>
            <w:r w:rsidR="00FF662B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persistency</w:t>
            </w:r>
            <w:r w:rsidR="005C4E1A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; 74</w:t>
            </w:r>
            <w:r w:rsidR="00FE04C6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out of 75 IMI were found to be caused by the same strain of </w:t>
            </w:r>
            <w:r w:rsidR="00FE04C6" w:rsidRPr="00571E02"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14:ligatures w14:val="none"/>
              </w:rPr>
              <w:t>S. chromogenes.</w:t>
            </w:r>
            <w:r w:rsidR="007D26B2" w:rsidRPr="00571E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</w:tr>
      <w:tr w:rsidR="00A2786F" w:rsidRPr="00571E02" w14:paraId="20C31681" w14:textId="77777777" w:rsidTr="00877FB5">
        <w:trPr>
          <w:trHeight w:val="405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115C" w14:textId="3435F4FF" w:rsidR="00A2786F" w:rsidRPr="00571E02" w:rsidRDefault="008343EC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Farm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BE6E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persistent IMI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54ACB" w14:textId="77777777" w:rsidR="00A2786F" w:rsidRPr="00571E02" w:rsidRDefault="00A2786F" w:rsidP="001119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No. RAPD types</w:t>
            </w:r>
          </w:p>
        </w:tc>
      </w:tr>
      <w:tr w:rsidR="00A2786F" w:rsidRPr="00571E02" w14:paraId="4B1809E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314A6" w14:textId="70C8DB46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A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C109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4C36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35029294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09617" w14:textId="2A14A664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C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F2E1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14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48BC3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9</w:t>
            </w:r>
          </w:p>
        </w:tc>
      </w:tr>
      <w:tr w:rsidR="00A2786F" w:rsidRPr="00571E02" w14:paraId="1C54582F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E1055" w14:textId="391CF2C4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D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55B2E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7C66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A2786F" w:rsidRPr="00571E02" w14:paraId="4B6ED84C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BDF7" w14:textId="03925F69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E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A418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EDD5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68A38C0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C63B" w14:textId="6DCE7ABD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F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DB17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92D4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7FDD616D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EFD05" w14:textId="47675139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G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8FEB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01D0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A2786F" w:rsidRPr="00571E02" w14:paraId="57276FC1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7CC5" w14:textId="65659120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H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27A3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6CED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</w:tr>
      <w:tr w:rsidR="00A2786F" w:rsidRPr="00571E02" w14:paraId="4A4432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122C" w14:textId="56DA1083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I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0F60F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C4947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A2786F" w:rsidRPr="00571E02" w14:paraId="276843F6" w14:textId="77777777" w:rsidTr="00877FB5">
        <w:trPr>
          <w:trHeight w:val="290"/>
        </w:trPr>
        <w:tc>
          <w:tcPr>
            <w:tcW w:w="1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3DF1C" w14:textId="6B06C088" w:rsidR="00A2786F" w:rsidRPr="00571E02" w:rsidRDefault="008343EC" w:rsidP="0087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Farm</w:t>
            </w:r>
            <w:r w:rsidR="00A2786F"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J</w:t>
            </w:r>
          </w:p>
        </w:tc>
        <w:tc>
          <w:tcPr>
            <w:tcW w:w="16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03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11</w:t>
            </w:r>
          </w:p>
        </w:tc>
        <w:tc>
          <w:tcPr>
            <w:tcW w:w="2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BEB8C" w14:textId="77777777" w:rsidR="00A2786F" w:rsidRPr="00571E02" w:rsidRDefault="00A2786F" w:rsidP="00FC4A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571E02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</w:tr>
    </w:tbl>
    <w:p w14:paraId="2AEBEC52" w14:textId="77777777" w:rsidR="00A2786F" w:rsidRPr="00A2786F" w:rsidRDefault="00A2786F" w:rsidP="00645B21">
      <w:pPr>
        <w:rPr>
          <w:b/>
          <w:bCs/>
          <w:sz w:val="24"/>
          <w:szCs w:val="24"/>
        </w:rPr>
      </w:pPr>
    </w:p>
    <w:p w14:paraId="3BCB5830" w14:textId="77777777" w:rsidR="00631E28" w:rsidRPr="00631E28" w:rsidRDefault="00631E28" w:rsidP="00645B21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8240C" w:rsidRPr="00631E28" w14:paraId="1A57BF89" w14:textId="77777777" w:rsidTr="00164643">
        <w:tc>
          <w:tcPr>
            <w:tcW w:w="9350" w:type="dxa"/>
            <w:gridSpan w:val="4"/>
          </w:tcPr>
          <w:p w14:paraId="1B2FF85D" w14:textId="4028A8E9" w:rsidR="0078240C" w:rsidRPr="00631E28" w:rsidRDefault="002701D6" w:rsidP="00645B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BF278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A956E5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="0051150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with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persistent </w:t>
            </w:r>
            <w:r w:rsidR="00A670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bovine </w:t>
            </w:r>
            <w:r w:rsidR="00A927CD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intramammary infections belonging to each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strain type (</w:t>
            </w:r>
            <w:r w:rsidR="00F9143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ST; </w:t>
            </w:r>
            <w:r w:rsidR="00936F4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typing),</w:t>
            </w:r>
            <w:r w:rsidR="005046F0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956E5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stratified by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SCC </w:t>
            </w:r>
            <w:r w:rsidR="00D97E6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category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All </w:t>
            </w:r>
            <w:r w:rsidR="00E77BC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isolates in the HIGH category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come from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IMI which had an SCC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40A0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≥200,000 cells/mL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quarter-day observations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 w:rsidR="00270B7F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all isolates in the LOW category come from IMI which had an SCC of &lt;200,000 cells/mL associated</w:t>
            </w:r>
            <w:r w:rsidR="00C70EC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all</w:t>
            </w:r>
            <w:r w:rsidR="00071642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quarter-day observations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A phylog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enetic tree was constructed from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concatenated nucleotide sequence data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 the study isolates as well as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386 </w:t>
            </w:r>
            <w:r w:rsidR="00901371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publicly-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available concatenated MLST sequences for </w:t>
            </w:r>
            <w:r w:rsidR="00422DB8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S. chromogenes</w:t>
            </w:r>
            <w:r w:rsidR="00062B24"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. </w:t>
            </w:r>
            <w:r w:rsidR="00FB4E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Study i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solates which grouped together with a bootstrap value of</w:t>
            </w:r>
            <w:r w:rsidR="008F5D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≥65% were classified as </w:t>
            </w:r>
            <w:r w:rsidR="00062B24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 </w:t>
            </w:r>
            <w:r w:rsidR="00422DB8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clusters.</w:t>
            </w:r>
          </w:p>
        </w:tc>
      </w:tr>
      <w:tr w:rsidR="0078240C" w:rsidRPr="00631E28" w14:paraId="17686BB4" w14:textId="77777777" w:rsidTr="00193B71">
        <w:trPr>
          <w:trHeight w:val="531"/>
        </w:trPr>
        <w:tc>
          <w:tcPr>
            <w:tcW w:w="2337" w:type="dxa"/>
            <w:vAlign w:val="bottom"/>
          </w:tcPr>
          <w:p w14:paraId="335BA3A4" w14:textId="5F9DA9B9" w:rsidR="0078240C" w:rsidRPr="00631E28" w:rsidRDefault="00014A6C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SCC category</w:t>
            </w:r>
          </w:p>
        </w:tc>
        <w:tc>
          <w:tcPr>
            <w:tcW w:w="2337" w:type="dxa"/>
            <w:vAlign w:val="bottom"/>
          </w:tcPr>
          <w:p w14:paraId="5DA19F3F" w14:textId="3727D010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2338" w:type="dxa"/>
            <w:vAlign w:val="bottom"/>
          </w:tcPr>
          <w:p w14:paraId="1C671778" w14:textId="5ACAD12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2338" w:type="dxa"/>
            <w:vAlign w:val="bottom"/>
          </w:tcPr>
          <w:p w14:paraId="39FC196E" w14:textId="76A304BE" w:rsidR="0078240C" w:rsidRPr="00631E28" w:rsidRDefault="00F31ED2" w:rsidP="001B53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 isolates</w:t>
            </w:r>
          </w:p>
        </w:tc>
      </w:tr>
      <w:tr w:rsidR="00666903" w:rsidRPr="00631E28" w14:paraId="409683AB" w14:textId="77777777" w:rsidTr="00666903">
        <w:trPr>
          <w:trHeight w:val="540"/>
        </w:trPr>
        <w:tc>
          <w:tcPr>
            <w:tcW w:w="2337" w:type="dxa"/>
            <w:vAlign w:val="bottom"/>
          </w:tcPr>
          <w:p w14:paraId="1BF88A98" w14:textId="623C2BC5" w:rsidR="00666903" w:rsidRPr="001B5376" w:rsidRDefault="00666903" w:rsidP="001F69C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337" w:type="dxa"/>
            <w:vAlign w:val="bottom"/>
          </w:tcPr>
          <w:p w14:paraId="28E9B785" w14:textId="4071C3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29323C0A" w14:textId="675BEA0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  <w:vAlign w:val="bottom"/>
          </w:tcPr>
          <w:p w14:paraId="0736137E" w14:textId="4C2EEE55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5EF7DBFE" w14:textId="77777777" w:rsidTr="00666903">
        <w:tc>
          <w:tcPr>
            <w:tcW w:w="2337" w:type="dxa"/>
            <w:vAlign w:val="bottom"/>
          </w:tcPr>
          <w:p w14:paraId="6946081E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3EB24E4D" w14:textId="47246D9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5972ACEC" w14:textId="3C0B96B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38" w:type="dxa"/>
            <w:vAlign w:val="bottom"/>
          </w:tcPr>
          <w:p w14:paraId="1F60C87B" w14:textId="0F6875C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66903" w:rsidRPr="00631E28" w14:paraId="612E2C6F" w14:textId="77777777" w:rsidTr="00666903">
        <w:tc>
          <w:tcPr>
            <w:tcW w:w="2337" w:type="dxa"/>
            <w:vAlign w:val="bottom"/>
          </w:tcPr>
          <w:p w14:paraId="65BF79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DAFFE0A" w14:textId="6FB0C74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63B1C6A8" w14:textId="0C741EA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338" w:type="dxa"/>
            <w:vAlign w:val="bottom"/>
          </w:tcPr>
          <w:p w14:paraId="361F1324" w14:textId="7B5A308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66903" w:rsidRPr="00631E28" w14:paraId="4468606C" w14:textId="77777777" w:rsidTr="00666903">
        <w:tc>
          <w:tcPr>
            <w:tcW w:w="2337" w:type="dxa"/>
            <w:vAlign w:val="bottom"/>
          </w:tcPr>
          <w:p w14:paraId="436B8ECB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1051CDE0" w14:textId="432DBC7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2D53D2D5" w14:textId="1E9A8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338" w:type="dxa"/>
            <w:vAlign w:val="bottom"/>
          </w:tcPr>
          <w:p w14:paraId="03CC01A9" w14:textId="0F31754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47D092A6" w14:textId="77777777" w:rsidTr="00666903">
        <w:tc>
          <w:tcPr>
            <w:tcW w:w="2337" w:type="dxa"/>
            <w:vAlign w:val="bottom"/>
          </w:tcPr>
          <w:p w14:paraId="7347F9A1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2B4092FF" w14:textId="39DF185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</w:p>
        </w:tc>
        <w:tc>
          <w:tcPr>
            <w:tcW w:w="2338" w:type="dxa"/>
            <w:vAlign w:val="bottom"/>
          </w:tcPr>
          <w:p w14:paraId="6753FDB4" w14:textId="57D4393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C38BDA8" w14:textId="18F8CFF7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777E9CF0" w14:textId="77777777" w:rsidTr="00666903">
        <w:tc>
          <w:tcPr>
            <w:tcW w:w="2337" w:type="dxa"/>
            <w:vAlign w:val="bottom"/>
          </w:tcPr>
          <w:p w14:paraId="2796C21F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5DA1F49B" w14:textId="426FE81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2931B3E1" w14:textId="7B55E59A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  <w:vAlign w:val="bottom"/>
          </w:tcPr>
          <w:p w14:paraId="72CE82D8" w14:textId="69E1C001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66903" w:rsidRPr="00631E28" w14:paraId="08AC91DB" w14:textId="77777777" w:rsidTr="00666903">
        <w:tc>
          <w:tcPr>
            <w:tcW w:w="2337" w:type="dxa"/>
            <w:vAlign w:val="bottom"/>
          </w:tcPr>
          <w:p w14:paraId="4F57A8C9" w14:textId="77777777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vAlign w:val="bottom"/>
          </w:tcPr>
          <w:p w14:paraId="70F2FBC3" w14:textId="5A2691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177</w:t>
            </w:r>
            <w:r w:rsidR="00C8242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2338" w:type="dxa"/>
            <w:vAlign w:val="bottom"/>
          </w:tcPr>
          <w:p w14:paraId="34B15264" w14:textId="233EE7F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38" w:type="dxa"/>
            <w:vAlign w:val="bottom"/>
          </w:tcPr>
          <w:p w14:paraId="11B28532" w14:textId="7CDC5D8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66903" w:rsidRPr="00631E28" w14:paraId="0E7E205A" w14:textId="77777777" w:rsidTr="00666903">
        <w:tc>
          <w:tcPr>
            <w:tcW w:w="2337" w:type="dxa"/>
            <w:vAlign w:val="bottom"/>
          </w:tcPr>
          <w:p w14:paraId="5779699D" w14:textId="0E9CF97E" w:rsidR="00666903" w:rsidRPr="001B5376" w:rsidRDefault="00666903" w:rsidP="00A9457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D5A03F" w14:textId="7892E23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718687" w14:textId="35FE6BF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42A343" w14:textId="7C81D8B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666903" w:rsidRPr="00631E28" w14:paraId="0EE4EF23" w14:textId="77777777" w:rsidTr="00666903">
        <w:tc>
          <w:tcPr>
            <w:tcW w:w="2337" w:type="dxa"/>
            <w:vAlign w:val="bottom"/>
          </w:tcPr>
          <w:p w14:paraId="17ABDC76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56473" w14:textId="200EE70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B517E" w14:textId="278FFAE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20DB7" w14:textId="6E18EAD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666903" w:rsidRPr="00631E28" w14:paraId="06968206" w14:textId="77777777" w:rsidTr="00666903">
        <w:tc>
          <w:tcPr>
            <w:tcW w:w="2337" w:type="dxa"/>
            <w:vAlign w:val="bottom"/>
          </w:tcPr>
          <w:p w14:paraId="7FB6DA64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E535E0" w14:textId="70603E3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509C7C" w14:textId="051C188E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FE6D0" w14:textId="2AF75868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5576D24" w14:textId="77777777" w:rsidTr="00666903">
        <w:tc>
          <w:tcPr>
            <w:tcW w:w="2337" w:type="dxa"/>
            <w:vAlign w:val="bottom"/>
          </w:tcPr>
          <w:p w14:paraId="5706C618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A5D1D" w14:textId="2CC5F47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02E591" w14:textId="3B18A34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2DE92E" w14:textId="364BDD4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66561E90" w14:textId="77777777" w:rsidTr="00666903">
        <w:tc>
          <w:tcPr>
            <w:tcW w:w="2337" w:type="dxa"/>
            <w:vAlign w:val="bottom"/>
          </w:tcPr>
          <w:p w14:paraId="4602D957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C195" w14:textId="14B2F1E2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076F4F" w14:textId="52C93F7F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45FF0B" w14:textId="4858DDF9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415E7774" w14:textId="77777777" w:rsidTr="00666903">
        <w:tc>
          <w:tcPr>
            <w:tcW w:w="2337" w:type="dxa"/>
            <w:vAlign w:val="bottom"/>
          </w:tcPr>
          <w:p w14:paraId="10DF64CA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A5121" w14:textId="2FF6313C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773E39" w14:textId="07DC9660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9AE561" w14:textId="6875E5C4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66903" w:rsidRPr="00631E28" w14:paraId="740FFFD4" w14:textId="77777777" w:rsidTr="00666903">
        <w:tc>
          <w:tcPr>
            <w:tcW w:w="2337" w:type="dxa"/>
            <w:vAlign w:val="bottom"/>
          </w:tcPr>
          <w:p w14:paraId="0F4E7470" w14:textId="77777777" w:rsidR="00666903" w:rsidRPr="001B5376" w:rsidRDefault="00666903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59599" w14:textId="12CBA53D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</w:t>
            </w:r>
            <w:r w:rsidR="00C824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D8EF2A" w14:textId="6585305B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FD44" w14:textId="4129CC53" w:rsidR="00666903" w:rsidRPr="001B5376" w:rsidRDefault="00666903" w:rsidP="006669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53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666903" w:rsidRPr="00631E28" w14:paraId="42F7A258" w14:textId="77777777" w:rsidTr="00FB550D">
        <w:tc>
          <w:tcPr>
            <w:tcW w:w="9350" w:type="dxa"/>
            <w:gridSpan w:val="4"/>
            <w:vAlign w:val="bottom"/>
          </w:tcPr>
          <w:p w14:paraId="6F419B81" w14:textId="67568307" w:rsidR="00666903" w:rsidRPr="00A06B1B" w:rsidRDefault="00C63CCF" w:rsidP="00365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Indicates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novel 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strain type of </w:t>
            </w:r>
            <w:r w:rsidR="00A06B1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S. chromogenes</w:t>
            </w:r>
            <w:r w:rsidR="00A06B1B">
              <w:rPr>
                <w:rFonts w:ascii="Times New Roman" w:hAnsi="Times New Roman" w:cs="Times New Roman"/>
                <w:sz w:val="24"/>
                <w:szCs w:val="24"/>
              </w:rPr>
              <w:t xml:space="preserve"> not previously</w:t>
            </w:r>
            <w:r w:rsidR="00DD4280">
              <w:rPr>
                <w:rFonts w:ascii="Times New Roman" w:hAnsi="Times New Roman" w:cs="Times New Roman"/>
                <w:sz w:val="24"/>
                <w:szCs w:val="24"/>
              </w:rPr>
              <w:t xml:space="preserve"> identified in </w:t>
            </w:r>
            <w:proofErr w:type="spellStart"/>
            <w:r w:rsidR="00DD4280">
              <w:rPr>
                <w:rFonts w:ascii="Times New Roman" w:hAnsi="Times New Roman" w:cs="Times New Roman"/>
                <w:sz w:val="24"/>
                <w:szCs w:val="24"/>
              </w:rPr>
              <w:t>PubMLST</w:t>
            </w:r>
            <w:proofErr w:type="spellEnd"/>
          </w:p>
        </w:tc>
      </w:tr>
    </w:tbl>
    <w:p w14:paraId="4DFC82E7" w14:textId="77777777" w:rsidR="00645B21" w:rsidRDefault="00645B21" w:rsidP="00645B21">
      <w:pPr>
        <w:rPr>
          <w:sz w:val="24"/>
          <w:szCs w:val="24"/>
        </w:rPr>
      </w:pPr>
    </w:p>
    <w:p w14:paraId="13703666" w14:textId="77777777" w:rsidR="00CB6416" w:rsidRDefault="00CB6416" w:rsidP="00645B21">
      <w:pPr>
        <w:rPr>
          <w:sz w:val="24"/>
          <w:szCs w:val="24"/>
        </w:rPr>
      </w:pPr>
    </w:p>
    <w:tbl>
      <w:tblPr>
        <w:tblStyle w:val="TableGrid"/>
        <w:tblW w:w="7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1627"/>
        <w:gridCol w:w="3856"/>
      </w:tblGrid>
      <w:tr w:rsidR="00251F3B" w:rsidRPr="00631E28" w14:paraId="738455E5" w14:textId="77777777" w:rsidTr="0047365D">
        <w:trPr>
          <w:trHeight w:val="531"/>
        </w:trPr>
        <w:tc>
          <w:tcPr>
            <w:tcW w:w="7110" w:type="dxa"/>
            <w:gridSpan w:val="3"/>
            <w:vAlign w:val="bottom"/>
          </w:tcPr>
          <w:p w14:paraId="6C5427B6" w14:textId="476BE55F" w:rsidR="00251F3B" w:rsidRDefault="00251F3B" w:rsidP="00251F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Table </w:t>
            </w:r>
            <w:r w:rsidR="00260A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blaZ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gene carriage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by strain type 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161D5C"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determined by multilocus sequence typing)</w:t>
            </w:r>
            <w:r w:rsidR="00161D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ST cluster for 30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Staphylococcus chromogenes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isolates associated</w:t>
            </w:r>
            <w:r w:rsidRPr="00631E28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631E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 persistent bovine intramammary infections</w:t>
            </w:r>
            <w:r w:rsidR="006F13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D9129F" w:rsidRPr="00631E28" w14:paraId="1B465610" w14:textId="77777777" w:rsidTr="0047365D">
        <w:trPr>
          <w:trHeight w:val="648"/>
        </w:trPr>
        <w:tc>
          <w:tcPr>
            <w:tcW w:w="1627" w:type="dxa"/>
            <w:vAlign w:val="bottom"/>
          </w:tcPr>
          <w:p w14:paraId="6C457932" w14:textId="266DD41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Strain type</w:t>
            </w:r>
          </w:p>
        </w:tc>
        <w:tc>
          <w:tcPr>
            <w:tcW w:w="1627" w:type="dxa"/>
            <w:vAlign w:val="bottom"/>
          </w:tcPr>
          <w:p w14:paraId="404769B3" w14:textId="5E6EAEFA" w:rsidR="00D9129F" w:rsidRPr="00631E28" w:rsidRDefault="00D9129F" w:rsidP="003821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 cluster</w:t>
            </w:r>
          </w:p>
        </w:tc>
        <w:tc>
          <w:tcPr>
            <w:tcW w:w="3856" w:type="dxa"/>
            <w:vAlign w:val="bottom"/>
          </w:tcPr>
          <w:p w14:paraId="65C6EB86" w14:textId="02C8FC38" w:rsidR="00161D5C" w:rsidRPr="00631E28" w:rsidRDefault="00D778CC" w:rsidP="004736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</w:t>
            </w:r>
            <w:r w:rsidR="00D07A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isolates + for </w:t>
            </w:r>
            <w:proofErr w:type="spellStart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blaZ</w:t>
            </w:r>
            <w:proofErr w:type="spellEnd"/>
            <w:r w:rsidR="00D9129F" w:rsidRPr="00D07AF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(%)</w:t>
            </w:r>
          </w:p>
        </w:tc>
      </w:tr>
      <w:tr w:rsidR="00D9129F" w:rsidRPr="00DC102D" w14:paraId="7EC4096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F1EBAC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1627" w:type="dxa"/>
            <w:vAlign w:val="bottom"/>
            <w:hideMark/>
          </w:tcPr>
          <w:p w14:paraId="38F115A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3856" w:type="dxa"/>
            <w:vAlign w:val="bottom"/>
            <w:hideMark/>
          </w:tcPr>
          <w:p w14:paraId="4CC00D1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4/9 (44%)</w:t>
            </w:r>
          </w:p>
        </w:tc>
      </w:tr>
      <w:tr w:rsidR="00D9129F" w:rsidRPr="00DC102D" w14:paraId="60527A90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41AA3FB0" w14:textId="4DB21AB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176</w:t>
            </w:r>
          </w:p>
        </w:tc>
        <w:tc>
          <w:tcPr>
            <w:tcW w:w="1627" w:type="dxa"/>
            <w:vAlign w:val="bottom"/>
            <w:hideMark/>
          </w:tcPr>
          <w:p w14:paraId="3B5A197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5E32DC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0/9 (0%)</w:t>
            </w:r>
          </w:p>
        </w:tc>
      </w:tr>
      <w:tr w:rsidR="00D9129F" w:rsidRPr="00DC102D" w14:paraId="34364679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734D9E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1627" w:type="dxa"/>
            <w:vAlign w:val="bottom"/>
            <w:hideMark/>
          </w:tcPr>
          <w:p w14:paraId="21993D5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3856" w:type="dxa"/>
            <w:vAlign w:val="bottom"/>
            <w:hideMark/>
          </w:tcPr>
          <w:p w14:paraId="63043A1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3/3 (100%)</w:t>
            </w:r>
          </w:p>
        </w:tc>
      </w:tr>
      <w:tr w:rsidR="00D9129F" w:rsidRPr="00DC102D" w14:paraId="523F1356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13A64EE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1627" w:type="dxa"/>
            <w:vAlign w:val="bottom"/>
            <w:hideMark/>
          </w:tcPr>
          <w:p w14:paraId="583EB130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25</w:t>
            </w:r>
          </w:p>
        </w:tc>
        <w:tc>
          <w:tcPr>
            <w:tcW w:w="3856" w:type="dxa"/>
            <w:vAlign w:val="bottom"/>
            <w:hideMark/>
          </w:tcPr>
          <w:p w14:paraId="0BBC4F69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0/2 (0%)</w:t>
            </w:r>
          </w:p>
        </w:tc>
      </w:tr>
      <w:tr w:rsidR="00D9129F" w:rsidRPr="00DC102D" w14:paraId="14D0754B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8D599D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1627" w:type="dxa"/>
            <w:vAlign w:val="bottom"/>
            <w:hideMark/>
          </w:tcPr>
          <w:p w14:paraId="157ABD0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48</w:t>
            </w:r>
          </w:p>
        </w:tc>
        <w:tc>
          <w:tcPr>
            <w:tcW w:w="3856" w:type="dxa"/>
            <w:vAlign w:val="bottom"/>
            <w:hideMark/>
          </w:tcPr>
          <w:p w14:paraId="7001EC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2/2 (100%)</w:t>
            </w:r>
          </w:p>
        </w:tc>
      </w:tr>
      <w:tr w:rsidR="00D9129F" w:rsidRPr="00DC102D" w14:paraId="0E242C8A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307A6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51</w:t>
            </w:r>
          </w:p>
        </w:tc>
        <w:tc>
          <w:tcPr>
            <w:tcW w:w="1627" w:type="dxa"/>
            <w:vAlign w:val="bottom"/>
            <w:hideMark/>
          </w:tcPr>
          <w:p w14:paraId="0AD508E1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20753BD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1/1 (100%)</w:t>
            </w:r>
          </w:p>
        </w:tc>
      </w:tr>
      <w:tr w:rsidR="00D9129F" w:rsidRPr="00DC102D" w14:paraId="53975B2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1CCD6A6C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136</w:t>
            </w:r>
          </w:p>
        </w:tc>
        <w:tc>
          <w:tcPr>
            <w:tcW w:w="1627" w:type="dxa"/>
            <w:vAlign w:val="bottom"/>
            <w:hideMark/>
          </w:tcPr>
          <w:p w14:paraId="0F78853B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02DF825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7B49E2C8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7090DF6D" w14:textId="3038A141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174</w:t>
            </w:r>
          </w:p>
        </w:tc>
        <w:tc>
          <w:tcPr>
            <w:tcW w:w="1627" w:type="dxa"/>
            <w:vAlign w:val="bottom"/>
            <w:hideMark/>
          </w:tcPr>
          <w:p w14:paraId="00D85DE6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45EB9F4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3AAD66C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5C8E0A8A" w14:textId="078F1222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175</w:t>
            </w:r>
          </w:p>
        </w:tc>
        <w:tc>
          <w:tcPr>
            <w:tcW w:w="1627" w:type="dxa"/>
            <w:vAlign w:val="bottom"/>
            <w:hideMark/>
          </w:tcPr>
          <w:p w14:paraId="503741F3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856" w:type="dxa"/>
            <w:vAlign w:val="bottom"/>
            <w:hideMark/>
          </w:tcPr>
          <w:p w14:paraId="10ECB365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  <w:tr w:rsidR="00D9129F" w:rsidRPr="00DC102D" w14:paraId="673CC44E" w14:textId="77777777" w:rsidTr="0047365D">
        <w:trPr>
          <w:trHeight w:val="360"/>
        </w:trPr>
        <w:tc>
          <w:tcPr>
            <w:tcW w:w="1627" w:type="dxa"/>
            <w:vAlign w:val="bottom"/>
            <w:hideMark/>
          </w:tcPr>
          <w:p w14:paraId="2BF0D7EF" w14:textId="16B75BD3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177</w:t>
            </w:r>
          </w:p>
        </w:tc>
        <w:tc>
          <w:tcPr>
            <w:tcW w:w="1627" w:type="dxa"/>
            <w:vAlign w:val="bottom"/>
            <w:hideMark/>
          </w:tcPr>
          <w:p w14:paraId="5198B87A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-</w:t>
            </w:r>
          </w:p>
        </w:tc>
        <w:tc>
          <w:tcPr>
            <w:tcW w:w="3856" w:type="dxa"/>
            <w:vAlign w:val="bottom"/>
            <w:hideMark/>
          </w:tcPr>
          <w:p w14:paraId="2C237498" w14:textId="77777777" w:rsidR="00D9129F" w:rsidRPr="00DC102D" w:rsidRDefault="00D9129F" w:rsidP="00DC102D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DC102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0/1 (0%)</w:t>
            </w:r>
          </w:p>
        </w:tc>
      </w:tr>
    </w:tbl>
    <w:p w14:paraId="3585F0C6" w14:textId="77777777" w:rsidR="00807FD6" w:rsidRDefault="00807FD6" w:rsidP="00645B21">
      <w:pPr>
        <w:rPr>
          <w:sz w:val="24"/>
          <w:szCs w:val="24"/>
        </w:rPr>
      </w:pPr>
    </w:p>
    <w:p w14:paraId="03B1624B" w14:textId="77777777" w:rsidR="00CB6416" w:rsidRDefault="00CB6416" w:rsidP="00645B21">
      <w:pPr>
        <w:rPr>
          <w:sz w:val="24"/>
          <w:szCs w:val="24"/>
        </w:rPr>
      </w:pPr>
    </w:p>
    <w:p w14:paraId="07A590D2" w14:textId="26AD7FD8" w:rsidR="0061340D" w:rsidRDefault="0061340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690E58AF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3"/>
        <w:gridCol w:w="4227"/>
        <w:gridCol w:w="940"/>
        <w:gridCol w:w="1151"/>
        <w:gridCol w:w="1149"/>
      </w:tblGrid>
      <w:tr w:rsidR="00BD604F" w:rsidRPr="004438EB" w14:paraId="4680EDF2" w14:textId="77777777" w:rsidTr="004438EB">
        <w:trPr>
          <w:trHeight w:val="1503"/>
        </w:trPr>
        <w:tc>
          <w:tcPr>
            <w:tcW w:w="5000" w:type="pct"/>
            <w:gridSpan w:val="5"/>
            <w:noWrap/>
            <w:vAlign w:val="bottom"/>
          </w:tcPr>
          <w:p w14:paraId="6D6B3FF1" w14:textId="7A4F7E96" w:rsidR="00BD604F" w:rsidRPr="004438EB" w:rsidRDefault="00BD604F" w:rsidP="00BD604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Table </w:t>
            </w:r>
            <w:r w:rsidR="00807FD6" w:rsidRPr="004438E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DB0AEA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Presence of potential virulence factors and related genes 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for 30 </w:t>
            </w:r>
            <w:r w:rsidR="00377591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Staphylococcus chromogenes</w:t>
            </w:r>
            <w:r w:rsidR="00377591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isolates from subclinical bovine intramammary infections, stratified by SCC category.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All isolates in the HIGH category 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(n = 15) 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come from IMI which had an SCC of ≥200,000 cells/mL associated with all quarter-day observations, and all isolates in the LOW</w:t>
            </w:r>
            <w:r w:rsidR="00AA337B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(n = 15)</w:t>
            </w:r>
            <w:r w:rsidR="0037759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category come from IMI which had an SCC of &lt;200,000 cells/mL associated with all quarter-day observations.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Grouping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scheme</w:t>
            </w:r>
            <w:r w:rsidR="005A4F51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adapted from Naushad et al., 2019.</w:t>
            </w:r>
            <w:r w:rsidR="009E1275" w:rsidRPr="004438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Bolded virulence factors with an asterisk represent related genes that were unique to an SCC category.</w:t>
            </w:r>
          </w:p>
        </w:tc>
      </w:tr>
      <w:tr w:rsidR="00A27F34" w:rsidRPr="004438EB" w14:paraId="2C27805F" w14:textId="77777777" w:rsidTr="00250559">
        <w:trPr>
          <w:trHeight w:val="468"/>
        </w:trPr>
        <w:tc>
          <w:tcPr>
            <w:tcW w:w="1011" w:type="pct"/>
            <w:noWrap/>
            <w:vAlign w:val="bottom"/>
          </w:tcPr>
          <w:p w14:paraId="06E2A13E" w14:textId="145E24AE" w:rsidR="00A27F34" w:rsidRPr="004438EB" w:rsidRDefault="00E52467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r w:rsidR="00A27F34"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of virulence</w:t>
            </w:r>
          </w:p>
        </w:tc>
        <w:tc>
          <w:tcPr>
            <w:tcW w:w="2258" w:type="pct"/>
            <w:noWrap/>
            <w:vAlign w:val="bottom"/>
          </w:tcPr>
          <w:p w14:paraId="3F50729C" w14:textId="557443D6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  <w:vAlign w:val="bottom"/>
          </w:tcPr>
          <w:p w14:paraId="0C498F29" w14:textId="41F4552C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9" w:type="pct"/>
            <w:gridSpan w:val="2"/>
            <w:noWrap/>
            <w:vAlign w:val="bottom"/>
          </w:tcPr>
          <w:p w14:paraId="62748BE3" w14:textId="17E836F4" w:rsidR="00A27F34" w:rsidRPr="004438EB" w:rsidRDefault="00A27F34" w:rsidP="0007742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SCC category</w:t>
            </w:r>
          </w:p>
        </w:tc>
      </w:tr>
      <w:tr w:rsidR="00A27F34" w:rsidRPr="004438EB" w14:paraId="70E61547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5960C995" w14:textId="5018B50A" w:rsidR="00A27F34" w:rsidRPr="004438EB" w:rsidRDefault="00A27F34" w:rsidP="00A27F34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Adherence</w:t>
            </w:r>
          </w:p>
        </w:tc>
        <w:tc>
          <w:tcPr>
            <w:tcW w:w="2258" w:type="pct"/>
            <w:noWrap/>
            <w:vAlign w:val="bottom"/>
          </w:tcPr>
          <w:p w14:paraId="71223510" w14:textId="0AE64FD5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Virulence factor</w:t>
            </w:r>
          </w:p>
        </w:tc>
        <w:tc>
          <w:tcPr>
            <w:tcW w:w="502" w:type="pct"/>
            <w:noWrap/>
            <w:vAlign w:val="bottom"/>
          </w:tcPr>
          <w:p w14:paraId="485AA225" w14:textId="409166FC" w:rsidR="00A27F34" w:rsidRPr="004438EB" w:rsidRDefault="00A27F34" w:rsidP="00A27F34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Related genes</w:t>
            </w:r>
          </w:p>
        </w:tc>
        <w:tc>
          <w:tcPr>
            <w:tcW w:w="615" w:type="pct"/>
            <w:noWrap/>
            <w:vAlign w:val="bottom"/>
          </w:tcPr>
          <w:p w14:paraId="323A95CC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LOW</w:t>
            </w:r>
          </w:p>
          <w:p w14:paraId="580B3EAE" w14:textId="0C916E62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  <w:tc>
          <w:tcPr>
            <w:tcW w:w="614" w:type="pct"/>
            <w:noWrap/>
            <w:vAlign w:val="bottom"/>
          </w:tcPr>
          <w:p w14:paraId="42444CB7" w14:textId="7777777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  <w:p w14:paraId="42707FDD" w14:textId="513FDB47" w:rsidR="00A27F34" w:rsidRPr="004438EB" w:rsidRDefault="00A27F34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n (%)</w:t>
            </w:r>
          </w:p>
        </w:tc>
      </w:tr>
      <w:tr w:rsidR="00C2190C" w:rsidRPr="004438EB" w14:paraId="4C469F6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AF04A31" w14:textId="29FC5369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F5AF897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Autolysin</w:t>
            </w:r>
          </w:p>
        </w:tc>
        <w:tc>
          <w:tcPr>
            <w:tcW w:w="502" w:type="pct"/>
            <w:noWrap/>
            <w:hideMark/>
          </w:tcPr>
          <w:p w14:paraId="1FFF9AF0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atl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7BA1D" w14:textId="2DFB59DE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BA49A" w14:textId="1EB36EB2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C2190C" w:rsidRPr="004438EB" w14:paraId="7B6707C5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C5D3AC2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A3FB3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Biofilm-associated surface protein  </w:t>
            </w:r>
          </w:p>
        </w:tc>
        <w:tc>
          <w:tcPr>
            <w:tcW w:w="502" w:type="pct"/>
            <w:noWrap/>
            <w:hideMark/>
          </w:tcPr>
          <w:p w14:paraId="40EA6066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bap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8111F3" w14:textId="64AA5C5B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 (93.3)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A2DE" w14:textId="76A60A0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16125E6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A20AB3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58151D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7D2E6725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7EAF4" w14:textId="5ADB1810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D7DDE" w14:textId="22370B2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693D7EC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9BD5EF4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0F08AE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Fibronectin binding proteins</w:t>
            </w:r>
          </w:p>
        </w:tc>
        <w:tc>
          <w:tcPr>
            <w:tcW w:w="502" w:type="pct"/>
            <w:noWrap/>
            <w:hideMark/>
          </w:tcPr>
          <w:p w14:paraId="370ED9ED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fnbB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B308A" w14:textId="34B2F1B7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1F6FF" w14:textId="4FEFD591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C2190C" w:rsidRPr="004438EB" w14:paraId="4CF5A3C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736B3CC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89C88D5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783A0042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28DC9C" w14:textId="3EE0FE95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A43799" w14:textId="58936AFA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BBFC59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98CFCE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F68C264" w14:textId="46EF4373" w:rsidR="00C2190C" w:rsidRPr="004438EB" w:rsidRDefault="00C2190C" w:rsidP="00C2190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Ser-Asp-rich fibrinogen binding proteins*</w:t>
            </w:r>
          </w:p>
        </w:tc>
        <w:tc>
          <w:tcPr>
            <w:tcW w:w="502" w:type="pct"/>
            <w:noWrap/>
            <w:hideMark/>
          </w:tcPr>
          <w:p w14:paraId="60F644C7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B966F3" w14:textId="2A7BD249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AF5E40" w14:textId="6B3F0FB6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</w:tr>
      <w:tr w:rsidR="00C2190C" w:rsidRPr="004438EB" w14:paraId="0EDB034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70D2EB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FC60708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B08B4F8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sdrE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1359B2" w14:textId="6D4AA71C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64E611" w14:textId="63F9CFE3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C2190C" w:rsidRPr="004438EB" w14:paraId="4E8638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31A74BF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8FD79B6" w14:textId="77777777" w:rsidR="00C2190C" w:rsidRPr="004438EB" w:rsidRDefault="00C2190C" w:rsidP="00C2190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Ser-Asp-rich fibrinogen binding proteins</w:t>
            </w:r>
          </w:p>
        </w:tc>
        <w:tc>
          <w:tcPr>
            <w:tcW w:w="502" w:type="pct"/>
            <w:noWrap/>
            <w:hideMark/>
          </w:tcPr>
          <w:p w14:paraId="1F33090C" w14:textId="77777777" w:rsidR="00C2190C" w:rsidRPr="004438EB" w:rsidRDefault="00C2190C" w:rsidP="00C2190C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sdrG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ED83F" w14:textId="01A914E8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EA95EA" w14:textId="4E93A8CD" w:rsidR="00C2190C" w:rsidRPr="004438EB" w:rsidRDefault="00C2190C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0126D2" w:rsidRPr="004438EB" w14:paraId="427DAD9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208AF12E" w14:textId="163A6520" w:rsidR="000126D2" w:rsidRPr="004438EB" w:rsidRDefault="000126D2" w:rsidP="000126D2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Host immune evasion</w:t>
            </w:r>
          </w:p>
        </w:tc>
        <w:tc>
          <w:tcPr>
            <w:tcW w:w="2258" w:type="pct"/>
            <w:noWrap/>
          </w:tcPr>
          <w:p w14:paraId="0D5323EB" w14:textId="77777777" w:rsidR="000126D2" w:rsidRPr="004438EB" w:rsidRDefault="000126D2" w:rsidP="000126D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4995964F" w14:textId="77777777" w:rsidR="000126D2" w:rsidRPr="004438EB" w:rsidRDefault="000126D2" w:rsidP="000126D2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AB4276C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3C592217" w14:textId="77777777" w:rsidR="000126D2" w:rsidRPr="004438EB" w:rsidRDefault="000126D2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6951E85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86542F" w14:textId="66318EA6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45884DE" w14:textId="2C4DFAE3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52EDDA71" w14:textId="6AE19B93" w:rsidR="003B4970" w:rsidRPr="004438EB" w:rsidRDefault="00EC3C0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</w:t>
            </w:r>
            <w:r w:rsidR="003B4970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apH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1F7D2" w14:textId="5BDC0E6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ECF3CE" w14:textId="242089B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3F3D201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64C69B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C8160B6" w14:textId="6C70CA19" w:rsidR="003B4970" w:rsidRPr="004438EB" w:rsidRDefault="003B4970" w:rsidP="003B497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Capsule formation*</w:t>
            </w:r>
          </w:p>
        </w:tc>
        <w:tc>
          <w:tcPr>
            <w:tcW w:w="502" w:type="pct"/>
            <w:noWrap/>
            <w:hideMark/>
          </w:tcPr>
          <w:p w14:paraId="4A67F2EB" w14:textId="6C1A504F" w:rsidR="003B4970" w:rsidRPr="004438EB" w:rsidRDefault="007C1A4D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</w:t>
            </w:r>
            <w:r w:rsidR="003B4970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J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F022F" w14:textId="0F4FE9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636C43" w14:textId="07B3354F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67C78C5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057684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7A05D1A" w14:textId="2B6862FA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7E207C4B" w14:textId="4887D4EB" w:rsidR="003B4970" w:rsidRPr="004438EB" w:rsidRDefault="00C3747C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</w:t>
            </w:r>
            <w:r w:rsidR="003B4970"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D3EE2" w14:textId="0110C60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7244D6" w14:textId="7B88F7F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</w:tr>
      <w:tr w:rsidR="003B4970" w:rsidRPr="004438EB" w14:paraId="02D52FF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5F2A09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76DC8BF5" w14:textId="608C3AE9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05F23D67" w14:textId="1E001CB5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capO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2A5496" w14:textId="509CC1C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FBD2DD" w14:textId="28C1C90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DE706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79EF6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66FE76" w14:textId="2D4C46EB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Capsule formation</w:t>
            </w:r>
          </w:p>
        </w:tc>
        <w:tc>
          <w:tcPr>
            <w:tcW w:w="502" w:type="pct"/>
            <w:noWrap/>
            <w:hideMark/>
          </w:tcPr>
          <w:p w14:paraId="623CCC28" w14:textId="0559FD5C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capP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710BD2" w14:textId="2D49E91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F69B4" w14:textId="077EC4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4AD18B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12E7491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DEB1B7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complement inhibitor</w:t>
            </w:r>
          </w:p>
        </w:tc>
        <w:tc>
          <w:tcPr>
            <w:tcW w:w="502" w:type="pct"/>
            <w:noWrap/>
            <w:hideMark/>
          </w:tcPr>
          <w:p w14:paraId="4F8A967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scn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BAA647" w14:textId="253CE4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9A5DF" w14:textId="2C0BAE3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0B17084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865C684" w14:textId="5703B634" w:rsidR="003B4970" w:rsidRPr="004438EB" w:rsidRDefault="003B4970" w:rsidP="003B4970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Iron uptake and metabolism</w:t>
            </w:r>
          </w:p>
        </w:tc>
        <w:tc>
          <w:tcPr>
            <w:tcW w:w="2258" w:type="pct"/>
            <w:noWrap/>
          </w:tcPr>
          <w:p w14:paraId="737D9C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34E51AC4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440AFD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50A68E6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4970" w:rsidRPr="004438EB" w14:paraId="49F1AAA3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99902D" w14:textId="00E11C34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13CDF9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759B9F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40B922" w14:textId="655876C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B48B9" w14:textId="0DD14A4C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EE3AA9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2C095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F6FAF3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0AA2A66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799B0" w14:textId="311BFA3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FB29B" w14:textId="195AB0B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702591A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F144B3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896F14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21B1DD6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htsC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426A" w14:textId="473A918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8AF9A" w14:textId="2CECFC1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7296E7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C513397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235212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4B462518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isdF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E595" w14:textId="1A8F2232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96A21" w14:textId="001FA1F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C9325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80D74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8D08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527DF92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isdG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CBF1A8" w14:textId="58957DB6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2A57B" w14:textId="7A04880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1FABDCA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40A7E4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619AF69B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Iron-regulated surface determinant protein</w:t>
            </w:r>
          </w:p>
        </w:tc>
        <w:tc>
          <w:tcPr>
            <w:tcW w:w="502" w:type="pct"/>
            <w:noWrap/>
            <w:hideMark/>
          </w:tcPr>
          <w:p w14:paraId="10F3747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isdI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80977" w14:textId="1AE4809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00D53" w14:textId="4B26E6DE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28363F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BDE2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6C6A44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B synthesis-related genes</w:t>
            </w:r>
          </w:p>
        </w:tc>
        <w:tc>
          <w:tcPr>
            <w:tcW w:w="502" w:type="pct"/>
            <w:noWrap/>
            <w:hideMark/>
          </w:tcPr>
          <w:p w14:paraId="1D9952BF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sbnA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83524" w14:textId="2E73B8B4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EB720E" w14:textId="2881940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4AEA19C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59EF59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0E415DAE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7CB3A749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259BE0" w14:textId="0E17B0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999B2" w14:textId="3DCF5318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3A30444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EBD883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FDDDEA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DB45875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B25087" w14:textId="55B38CE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C82496" w14:textId="64310A7A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5D7E3E4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8B8B4C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0FB4335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24DFBB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BF069B" w14:textId="486BC9A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D41B3" w14:textId="6A230120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BF246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270F5D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885552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ABC transporter (siderophore receptor)</w:t>
            </w:r>
          </w:p>
        </w:tc>
        <w:tc>
          <w:tcPr>
            <w:tcW w:w="502" w:type="pct"/>
            <w:noWrap/>
            <w:hideMark/>
          </w:tcPr>
          <w:p w14:paraId="1E1F8D82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sfaD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488BF" w14:textId="5BEF0815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7EDD07" w14:textId="7C15F733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656BB9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9A0B8A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8B96661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1B996863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6CF0" w14:textId="71B95D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CE1E43" w14:textId="6F35BF21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2910247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0B7153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AB60360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73AC416E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5704B6" w14:textId="7BF24B9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C7563" w14:textId="194B1B1B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3B4970" w:rsidRPr="004438EB" w14:paraId="04B552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B52D5D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E2B4A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Staphyloferrin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A synthesis-related</w:t>
            </w:r>
          </w:p>
        </w:tc>
        <w:tc>
          <w:tcPr>
            <w:tcW w:w="502" w:type="pct"/>
            <w:noWrap/>
            <w:hideMark/>
          </w:tcPr>
          <w:p w14:paraId="0B396E2C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sirC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438FF" w14:textId="715B8B49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B4C28" w14:textId="5FFB5D5D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D678F85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33699D74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Exoenzymes</w:t>
            </w:r>
          </w:p>
        </w:tc>
        <w:tc>
          <w:tcPr>
            <w:tcW w:w="2258" w:type="pct"/>
            <w:noWrap/>
          </w:tcPr>
          <w:p w14:paraId="75CA2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80DAD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6FCC1B3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043CD94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708A780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8F9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1E5FECC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Adenosine synthase A</w:t>
            </w:r>
          </w:p>
        </w:tc>
        <w:tc>
          <w:tcPr>
            <w:tcW w:w="502" w:type="pct"/>
            <w:noWrap/>
            <w:hideMark/>
          </w:tcPr>
          <w:p w14:paraId="610B98D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adsA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31DF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D1468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E3061A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B2CD64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22635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Aureolysin</w:t>
            </w:r>
            <w:proofErr w:type="spellEnd"/>
          </w:p>
        </w:tc>
        <w:tc>
          <w:tcPr>
            <w:tcW w:w="502" w:type="pct"/>
            <w:noWrap/>
            <w:hideMark/>
          </w:tcPr>
          <w:p w14:paraId="1EE897D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aur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5B01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1BA9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28664F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11F87A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 </w:t>
            </w:r>
          </w:p>
        </w:tc>
        <w:tc>
          <w:tcPr>
            <w:tcW w:w="2258" w:type="pct"/>
            <w:noWrap/>
            <w:hideMark/>
          </w:tcPr>
          <w:p w14:paraId="61A4FEA4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Staphylocoagulase*</w:t>
            </w:r>
          </w:p>
        </w:tc>
        <w:tc>
          <w:tcPr>
            <w:tcW w:w="502" w:type="pct"/>
            <w:noWrap/>
            <w:hideMark/>
          </w:tcPr>
          <w:p w14:paraId="11C9D11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coa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72E5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9379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30FBC43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8DCFC2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C322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28FCBAD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geh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967B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D5AA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2E78D4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5A2382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7B5144B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Lipase</w:t>
            </w:r>
          </w:p>
        </w:tc>
        <w:tc>
          <w:tcPr>
            <w:tcW w:w="502" w:type="pct"/>
            <w:noWrap/>
            <w:hideMark/>
          </w:tcPr>
          <w:p w14:paraId="77C75B0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lip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B2CE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55C6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51271B7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3A1F5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A08DA3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Thermonuclease</w:t>
            </w:r>
            <w:proofErr w:type="spellEnd"/>
          </w:p>
        </w:tc>
        <w:tc>
          <w:tcPr>
            <w:tcW w:w="502" w:type="pct"/>
            <w:noWrap/>
            <w:hideMark/>
          </w:tcPr>
          <w:p w14:paraId="20A8793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nuc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0011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76805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AACD9BA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455A07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3F9AEDA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von Willebrand factor-binding protein</w:t>
            </w:r>
          </w:p>
        </w:tc>
        <w:tc>
          <w:tcPr>
            <w:tcW w:w="502" w:type="pct"/>
            <w:noWrap/>
            <w:hideMark/>
          </w:tcPr>
          <w:p w14:paraId="5CB5AED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vWbp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08F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7B9FC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47AA88A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4297EE5" w14:textId="77777777" w:rsidR="00250559" w:rsidRPr="004438EB" w:rsidRDefault="00250559" w:rsidP="00001929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Exotoxins</w:t>
            </w:r>
          </w:p>
        </w:tc>
        <w:tc>
          <w:tcPr>
            <w:tcW w:w="2258" w:type="pct"/>
            <w:noWrap/>
          </w:tcPr>
          <w:p w14:paraId="76F61E95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5B00430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341811A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A68F5C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0559" w:rsidRPr="004438EB" w14:paraId="4986255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744A081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57258A36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10*</w:t>
            </w:r>
          </w:p>
        </w:tc>
        <w:tc>
          <w:tcPr>
            <w:tcW w:w="502" w:type="pct"/>
            <w:noWrap/>
            <w:hideMark/>
          </w:tcPr>
          <w:p w14:paraId="56341F7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72C7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62633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54018E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A52DF4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84BB55B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15</w:t>
            </w:r>
          </w:p>
        </w:tc>
        <w:tc>
          <w:tcPr>
            <w:tcW w:w="502" w:type="pct"/>
            <w:noWrap/>
            <w:hideMark/>
          </w:tcPr>
          <w:p w14:paraId="2B79176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2F4B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258A9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123919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06F5C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110D50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16</w:t>
            </w:r>
          </w:p>
        </w:tc>
        <w:tc>
          <w:tcPr>
            <w:tcW w:w="502" w:type="pct"/>
            <w:noWrap/>
            <w:hideMark/>
          </w:tcPr>
          <w:p w14:paraId="3DC9245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308CC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55DF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28F2FAED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C964B0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CC8B28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18</w:t>
            </w:r>
          </w:p>
        </w:tc>
        <w:tc>
          <w:tcPr>
            <w:tcW w:w="502" w:type="pct"/>
            <w:noWrap/>
            <w:hideMark/>
          </w:tcPr>
          <w:p w14:paraId="6A75588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set18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2268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1C1F8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03B08D6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C91315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91F7967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20</w:t>
            </w:r>
          </w:p>
        </w:tc>
        <w:tc>
          <w:tcPr>
            <w:tcW w:w="502" w:type="pct"/>
            <w:noWrap/>
            <w:hideMark/>
          </w:tcPr>
          <w:p w14:paraId="07813C3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09F2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 (86.7)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15FDA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 (66.7)</w:t>
            </w:r>
          </w:p>
        </w:tc>
      </w:tr>
      <w:tr w:rsidR="00250559" w:rsidRPr="004438EB" w14:paraId="5D585A1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72DF99F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CE01A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21</w:t>
            </w:r>
          </w:p>
        </w:tc>
        <w:tc>
          <w:tcPr>
            <w:tcW w:w="502" w:type="pct"/>
            <w:noWrap/>
            <w:hideMark/>
          </w:tcPr>
          <w:p w14:paraId="5F217885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1969E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005F6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</w:tr>
      <w:tr w:rsidR="00250559" w:rsidRPr="004438EB" w14:paraId="6E36AF72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18416BE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694552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26</w:t>
            </w:r>
          </w:p>
        </w:tc>
        <w:tc>
          <w:tcPr>
            <w:tcW w:w="502" w:type="pct"/>
            <w:noWrap/>
            <w:hideMark/>
          </w:tcPr>
          <w:p w14:paraId="589553DF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set26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F803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738B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0756E096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2F59DC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3B1B9F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</w:t>
            </w:r>
          </w:p>
        </w:tc>
        <w:tc>
          <w:tcPr>
            <w:tcW w:w="502" w:type="pct"/>
            <w:noWrap/>
            <w:hideMark/>
          </w:tcPr>
          <w:p w14:paraId="34385C86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425D10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92D98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4B96F31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2AF28F18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6852D4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30</w:t>
            </w:r>
          </w:p>
        </w:tc>
        <w:tc>
          <w:tcPr>
            <w:tcW w:w="502" w:type="pct"/>
            <w:noWrap/>
            <w:hideMark/>
          </w:tcPr>
          <w:p w14:paraId="5B3E50F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B4747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59CB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70404DC7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EBB349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549B8C8" w14:textId="77777777" w:rsidR="00250559" w:rsidRPr="004438EB" w:rsidRDefault="00250559" w:rsidP="000019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Staphylococcal exotoxin 34*</w:t>
            </w:r>
          </w:p>
        </w:tc>
        <w:tc>
          <w:tcPr>
            <w:tcW w:w="502" w:type="pct"/>
            <w:noWrap/>
            <w:hideMark/>
          </w:tcPr>
          <w:p w14:paraId="0842B28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set34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72DF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B6FE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250559" w:rsidRPr="004438EB" w14:paraId="1F09D77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6DF4B4D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CB7FF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40</w:t>
            </w:r>
          </w:p>
        </w:tc>
        <w:tc>
          <w:tcPr>
            <w:tcW w:w="502" w:type="pct"/>
            <w:noWrap/>
            <w:hideMark/>
          </w:tcPr>
          <w:p w14:paraId="1CF80B8E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set40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0199B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43330A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134F31A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579C6326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5947E0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6</w:t>
            </w:r>
          </w:p>
        </w:tc>
        <w:tc>
          <w:tcPr>
            <w:tcW w:w="502" w:type="pct"/>
            <w:noWrap/>
            <w:hideMark/>
          </w:tcPr>
          <w:p w14:paraId="4CB28DA2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F04C33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84441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250559" w:rsidRPr="004438EB" w14:paraId="3B417197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60319F4D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B92490" w14:textId="77777777" w:rsidR="00250559" w:rsidRPr="004438EB" w:rsidRDefault="00250559" w:rsidP="00001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Staphylococcal exotoxin 8</w:t>
            </w:r>
          </w:p>
        </w:tc>
        <w:tc>
          <w:tcPr>
            <w:tcW w:w="502" w:type="pct"/>
            <w:noWrap/>
            <w:hideMark/>
          </w:tcPr>
          <w:p w14:paraId="5BBC8F1D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set8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CB2D77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9C1794" w14:textId="77777777" w:rsidR="00250559" w:rsidRPr="004438EB" w:rsidRDefault="00250559" w:rsidP="000019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3B4970" w:rsidRPr="004438EB" w14:paraId="0714462D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7D605B5B" w14:textId="024E2141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Toxins: Phenol             soluble </w:t>
            </w: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modulins</w:t>
            </w:r>
            <w:proofErr w:type="spellEnd"/>
          </w:p>
        </w:tc>
        <w:tc>
          <w:tcPr>
            <w:tcW w:w="2258" w:type="pct"/>
            <w:noWrap/>
          </w:tcPr>
          <w:p w14:paraId="749DBF98" w14:textId="77777777" w:rsidR="003B4970" w:rsidRPr="004438EB" w:rsidRDefault="003B4970" w:rsidP="003B497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62CC2F11" w14:textId="77777777" w:rsidR="003B4970" w:rsidRPr="004438EB" w:rsidRDefault="003B4970" w:rsidP="003B4970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4E367AF6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1B181CC4" w14:textId="77777777" w:rsidR="003B4970" w:rsidRPr="004438EB" w:rsidRDefault="003B4970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5038107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3B394BFE" w14:textId="65C3B94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0252957" w14:textId="530E425D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CAFAED2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PSMB1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27B52" w14:textId="3BB74CB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1A1C6" w14:textId="0206339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6BB9B9BF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DD1993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A2ADC8A" w14:textId="0DAAAEE9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095B868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PSMB2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45C90F" w14:textId="42F5E30D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F0543" w14:textId="6E14303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37A3BA88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4F17CF7E" w14:textId="77777777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5F7FFF65" w14:textId="1AF46A53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C75B1BD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PSMB3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3076A7" w14:textId="178B355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4BA17" w14:textId="528AA98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2CC1119C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37B366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6EA082D" w14:textId="65115013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B48820F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PSMB4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25FE1" w14:textId="2C961568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4F9D4" w14:textId="14BFF234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53286400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5CD4E1D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303A6A1B" w14:textId="1A23FFD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4C0550CB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PSMB5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646D" w14:textId="22BB69F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E538F" w14:textId="0ADC0D1C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2B2200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9136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10EB9385" w14:textId="0201C31B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Phenol soluble </w:t>
            </w:r>
            <w:proofErr w:type="spellStart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modulins</w:t>
            </w:r>
            <w:proofErr w:type="spellEnd"/>
            <w:r w:rsidRPr="004438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77A8">
              <w:rPr>
                <w:rFonts w:ascii="Times New Roman" w:hAnsi="Times New Roman" w:cs="Times New Roman"/>
                <w:sz w:val="20"/>
                <w:szCs w:val="20"/>
              </w:rPr>
              <w:t>(β)</w:t>
            </w:r>
          </w:p>
        </w:tc>
        <w:tc>
          <w:tcPr>
            <w:tcW w:w="502" w:type="pct"/>
            <w:noWrap/>
            <w:hideMark/>
          </w:tcPr>
          <w:p w14:paraId="388714C8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PSMB6</w:t>
            </w: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510BA" w14:textId="36EF946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CF81C4" w14:textId="201C49B2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74475D6C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4B6303D2" w14:textId="4A8B9943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Hemolysins</w:t>
            </w:r>
          </w:p>
        </w:tc>
        <w:tc>
          <w:tcPr>
            <w:tcW w:w="2258" w:type="pct"/>
            <w:noWrap/>
          </w:tcPr>
          <w:p w14:paraId="309668AE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53AA970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2F972" w14:textId="1345161B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83007" w14:textId="7D6E808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0A9EF3F1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682C478" w14:textId="57D9EEA6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21B7FDF9" w14:textId="6CCE686E" w:rsidR="00095708" w:rsidRPr="004438EB" w:rsidRDefault="000854E0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β</w:t>
            </w:r>
            <w:r w:rsidR="00095708" w:rsidRPr="004438EB">
              <w:rPr>
                <w:rFonts w:ascii="Times New Roman" w:hAnsi="Times New Roman" w:cs="Times New Roman"/>
                <w:sz w:val="20"/>
                <w:szCs w:val="20"/>
              </w:rPr>
              <w:t>-hemolysin</w:t>
            </w:r>
          </w:p>
        </w:tc>
        <w:tc>
          <w:tcPr>
            <w:tcW w:w="502" w:type="pct"/>
            <w:noWrap/>
            <w:hideMark/>
          </w:tcPr>
          <w:p w14:paraId="2A96ECC9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hlb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69EC0" w14:textId="061D6B96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533BF" w14:textId="31B50733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4EAA843B" w14:textId="77777777" w:rsidTr="00250559">
        <w:trPr>
          <w:trHeight w:val="300"/>
        </w:trPr>
        <w:tc>
          <w:tcPr>
            <w:tcW w:w="1011" w:type="pct"/>
            <w:noWrap/>
            <w:vAlign w:val="bottom"/>
          </w:tcPr>
          <w:p w14:paraId="0B7016F8" w14:textId="6883732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Exfoliative toxins</w:t>
            </w:r>
          </w:p>
        </w:tc>
        <w:tc>
          <w:tcPr>
            <w:tcW w:w="2258" w:type="pct"/>
            <w:noWrap/>
          </w:tcPr>
          <w:p w14:paraId="662DE562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09C5D0C6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04E6EC30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29FFA004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95708" w:rsidRPr="004438EB" w14:paraId="62601494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0F0117F4" w14:textId="767ABB4E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3800B658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Exfoliative toxin type c</w:t>
            </w:r>
          </w:p>
        </w:tc>
        <w:tc>
          <w:tcPr>
            <w:tcW w:w="502" w:type="pct"/>
            <w:noWrap/>
            <w:hideMark/>
          </w:tcPr>
          <w:p w14:paraId="0E602B7C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0DB89" w14:textId="533F0101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A2E60A" w14:textId="3316576F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 (100)</w:t>
            </w:r>
          </w:p>
        </w:tc>
      </w:tr>
      <w:tr w:rsidR="00095708" w:rsidRPr="004438EB" w14:paraId="1714E13C" w14:textId="77777777" w:rsidTr="00250559">
        <w:trPr>
          <w:trHeight w:val="290"/>
        </w:trPr>
        <w:tc>
          <w:tcPr>
            <w:tcW w:w="1011" w:type="pct"/>
            <w:noWrap/>
            <w:vAlign w:val="bottom"/>
          </w:tcPr>
          <w:p w14:paraId="656D892D" w14:textId="7A0FC87F" w:rsidR="00095708" w:rsidRPr="004438EB" w:rsidRDefault="00095708" w:rsidP="00095708">
            <w:pPr>
              <w:jc w:val="right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Toxins: Secretion system</w:t>
            </w:r>
          </w:p>
        </w:tc>
        <w:tc>
          <w:tcPr>
            <w:tcW w:w="2258" w:type="pct"/>
            <w:noWrap/>
          </w:tcPr>
          <w:p w14:paraId="36347CBB" w14:textId="77777777" w:rsidR="00095708" w:rsidRPr="004438EB" w:rsidRDefault="00095708" w:rsidP="0009570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" w:type="pct"/>
            <w:noWrap/>
          </w:tcPr>
          <w:p w14:paraId="16A1F5AA" w14:textId="77777777" w:rsidR="00095708" w:rsidRPr="004438EB" w:rsidRDefault="00095708" w:rsidP="00095708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</w:tc>
        <w:tc>
          <w:tcPr>
            <w:tcW w:w="615" w:type="pct"/>
            <w:noWrap/>
          </w:tcPr>
          <w:p w14:paraId="5E5A4B8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14" w:type="pct"/>
            <w:noWrap/>
          </w:tcPr>
          <w:p w14:paraId="491072E7" w14:textId="77777777" w:rsidR="00095708" w:rsidRPr="004438EB" w:rsidRDefault="00095708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66AFD" w:rsidRPr="004438EB" w14:paraId="185212F4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B0250DA" w14:textId="2DC502F9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58" w:type="pct"/>
            <w:noWrap/>
            <w:hideMark/>
          </w:tcPr>
          <w:p w14:paraId="42E481EE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3594CE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E8BBD3" w14:textId="6869BF09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4912" w14:textId="3BD2ACF6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454B7DB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FADE53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6D3E7EB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1190EEC2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esaB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430B8" w14:textId="1C423A67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6DA4B7" w14:textId="33C73D83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706C68B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111E1755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A71C6BF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09E26BB0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49F616" w14:textId="7D8F97FD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277D9" w14:textId="08C6B71B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5FCAF4D9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9FB219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02451666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2F78E76D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essB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53060F" w14:textId="4A6B3364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C468A" w14:textId="0D9F601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6EA51B3E" w14:textId="77777777" w:rsidTr="00250559">
        <w:trPr>
          <w:trHeight w:val="290"/>
        </w:trPr>
        <w:tc>
          <w:tcPr>
            <w:tcW w:w="1011" w:type="pct"/>
            <w:noWrap/>
            <w:vAlign w:val="bottom"/>
            <w:hideMark/>
          </w:tcPr>
          <w:p w14:paraId="08200513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4F6F4E04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7C10DE6B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essC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1AF73" w14:textId="36362740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49CED" w14:textId="568C945F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  <w:tr w:rsidR="00466AFD" w:rsidRPr="004438EB" w14:paraId="120E3BE2" w14:textId="77777777" w:rsidTr="00250559">
        <w:trPr>
          <w:trHeight w:val="300"/>
        </w:trPr>
        <w:tc>
          <w:tcPr>
            <w:tcW w:w="1011" w:type="pct"/>
            <w:noWrap/>
            <w:vAlign w:val="bottom"/>
            <w:hideMark/>
          </w:tcPr>
          <w:p w14:paraId="4F130FFC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58" w:type="pct"/>
            <w:noWrap/>
            <w:hideMark/>
          </w:tcPr>
          <w:p w14:paraId="29591722" w14:textId="77777777" w:rsidR="00466AFD" w:rsidRPr="004438EB" w:rsidRDefault="00466AFD" w:rsidP="00466A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sz w:val="20"/>
                <w:szCs w:val="20"/>
              </w:rPr>
              <w:t>Type VII secretion system</w:t>
            </w:r>
          </w:p>
        </w:tc>
        <w:tc>
          <w:tcPr>
            <w:tcW w:w="502" w:type="pct"/>
            <w:noWrap/>
            <w:hideMark/>
          </w:tcPr>
          <w:p w14:paraId="59D92BFF" w14:textId="77777777" w:rsidR="00466AFD" w:rsidRPr="004438EB" w:rsidRDefault="00466AFD" w:rsidP="00466AFD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proofErr w:type="spellStart"/>
            <w:r w:rsidRPr="004438E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esxA</w:t>
            </w:r>
            <w:proofErr w:type="spellEnd"/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BBC3" w14:textId="6A24DD58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 (6.7)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2517C9" w14:textId="234C7B32" w:rsidR="00466AFD" w:rsidRPr="004438EB" w:rsidRDefault="00466AFD" w:rsidP="00FA3B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38E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 (13.3)</w:t>
            </w:r>
          </w:p>
        </w:tc>
      </w:tr>
    </w:tbl>
    <w:p w14:paraId="35F6F397" w14:textId="77777777" w:rsidR="00B737BC" w:rsidRDefault="00B737BC" w:rsidP="00645B21">
      <w:pPr>
        <w:rPr>
          <w:rFonts w:ascii="Calibri" w:hAnsi="Calibri" w:cs="Calibri"/>
          <w:sz w:val="24"/>
          <w:szCs w:val="24"/>
        </w:rPr>
      </w:pPr>
    </w:p>
    <w:p w14:paraId="5AD94156" w14:textId="77777777" w:rsidR="00E7246A" w:rsidRDefault="00E7246A" w:rsidP="00645B21">
      <w:pPr>
        <w:rPr>
          <w:rFonts w:ascii="Calibri" w:hAnsi="Calibri" w:cs="Calibri"/>
          <w:sz w:val="24"/>
          <w:szCs w:val="24"/>
        </w:rPr>
      </w:pPr>
    </w:p>
    <w:p w14:paraId="412FD945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5BB09914" w14:textId="1B559631" w:rsidR="00C32CCC" w:rsidRPr="007C281B" w:rsidRDefault="007C281B" w:rsidP="00C32CC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1474908" wp14:editId="11515473">
            <wp:extent cx="5944235" cy="2974975"/>
            <wp:effectExtent l="0" t="0" r="0" b="0"/>
            <wp:docPr id="110486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41C584" w14:textId="16A9D818" w:rsidR="00C32CCC" w:rsidRPr="006E6043" w:rsidRDefault="00C32CCC" w:rsidP="0095190C">
      <w:pPr>
        <w:rPr>
          <w:rFonts w:ascii="Times New Roman" w:hAnsi="Times New Roman" w:cs="Times New Roman"/>
          <w:sz w:val="24"/>
          <w:szCs w:val="24"/>
        </w:rPr>
        <w:sectPr w:rsidR="00C32CCC" w:rsidRPr="006E6043" w:rsidSect="00C32C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E604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E6043">
        <w:rPr>
          <w:rFonts w:ascii="Times New Roman" w:hAnsi="Times New Roman" w:cs="Times New Roman"/>
          <w:sz w:val="24"/>
          <w:szCs w:val="24"/>
        </w:rPr>
        <w:t>.</w:t>
      </w:r>
      <w:r w:rsidRPr="006E60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190C">
        <w:rPr>
          <w:rFonts w:ascii="Times New Roman" w:hAnsi="Times New Roman" w:cs="Times New Roman"/>
          <w:sz w:val="24"/>
          <w:szCs w:val="24"/>
        </w:rPr>
        <w:t>Example of d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endrogram of the RAPD fingerprints of </w:t>
      </w:r>
      <w:r w:rsidR="0095190C">
        <w:rPr>
          <w:rFonts w:ascii="Times New Roman" w:hAnsi="Times New Roman" w:cs="Times New Roman"/>
          <w:sz w:val="24"/>
          <w:szCs w:val="24"/>
        </w:rPr>
        <w:t>13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 </w:t>
      </w:r>
      <w:r w:rsidR="0095190C" w:rsidRPr="0095190C">
        <w:rPr>
          <w:rFonts w:ascii="Times New Roman" w:hAnsi="Times New Roman" w:cs="Times New Roman"/>
          <w:i/>
          <w:iCs/>
          <w:sz w:val="24"/>
          <w:szCs w:val="24"/>
        </w:rPr>
        <w:t xml:space="preserve">Staphylococcus chromogenes </w:t>
      </w:r>
      <w:r w:rsidR="0095190C" w:rsidRPr="0095190C">
        <w:rPr>
          <w:rFonts w:ascii="Times New Roman" w:hAnsi="Times New Roman" w:cs="Times New Roman"/>
          <w:sz w:val="24"/>
          <w:szCs w:val="24"/>
        </w:rPr>
        <w:t>isolates</w:t>
      </w:r>
      <w:r w:rsidR="00A74EEF">
        <w:rPr>
          <w:rFonts w:ascii="Times New Roman" w:hAnsi="Times New Roman" w:cs="Times New Roman"/>
          <w:sz w:val="24"/>
          <w:szCs w:val="24"/>
        </w:rPr>
        <w:t xml:space="preserve"> representative of an IMI associated with a persistently high </w:t>
      </w:r>
      <w:r w:rsidR="008E475B">
        <w:rPr>
          <w:rFonts w:ascii="Times New Roman" w:hAnsi="Times New Roman" w:cs="Times New Roman"/>
          <w:sz w:val="24"/>
          <w:szCs w:val="24"/>
        </w:rPr>
        <w:t>(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≥200,000 cells/mL</w:t>
      </w:r>
      <w:r w:rsidR="008E475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A74EEF">
        <w:rPr>
          <w:rFonts w:ascii="Times New Roman" w:hAnsi="Times New Roman" w:cs="Times New Roman"/>
          <w:sz w:val="24"/>
          <w:szCs w:val="24"/>
        </w:rPr>
        <w:t xml:space="preserve">or low </w:t>
      </w:r>
      <w:r w:rsidR="008E475B">
        <w:rPr>
          <w:rFonts w:ascii="Times New Roman" w:hAnsi="Times New Roman" w:cs="Times New Roman"/>
          <w:sz w:val="24"/>
          <w:szCs w:val="24"/>
        </w:rPr>
        <w:t>(</w:t>
      </w:r>
      <w:r w:rsidR="008E475B" w:rsidRPr="00571E0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&lt;200,000 cells/mL</w:t>
      </w:r>
      <w:r w:rsidR="008E475B">
        <w:rPr>
          <w:rFonts w:ascii="Times New Roman" w:hAnsi="Times New Roman" w:cs="Times New Roman"/>
          <w:sz w:val="24"/>
          <w:szCs w:val="24"/>
        </w:rPr>
        <w:t xml:space="preserve">) </w:t>
      </w:r>
      <w:r w:rsidR="00A74EEF">
        <w:rPr>
          <w:rFonts w:ascii="Times New Roman" w:hAnsi="Times New Roman" w:cs="Times New Roman"/>
          <w:sz w:val="24"/>
          <w:szCs w:val="24"/>
        </w:rPr>
        <w:t>SCC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, originating from </w:t>
      </w:r>
      <w:r w:rsidR="008343EC">
        <w:rPr>
          <w:rFonts w:ascii="Times New Roman" w:hAnsi="Times New Roman" w:cs="Times New Roman"/>
          <w:sz w:val="24"/>
          <w:szCs w:val="24"/>
        </w:rPr>
        <w:t>Farm</w:t>
      </w:r>
      <w:r w:rsidR="0095190C" w:rsidRPr="0095190C">
        <w:rPr>
          <w:rFonts w:ascii="Times New Roman" w:hAnsi="Times New Roman" w:cs="Times New Roman"/>
          <w:sz w:val="24"/>
          <w:szCs w:val="24"/>
        </w:rPr>
        <w:t xml:space="preserve"> </w:t>
      </w:r>
      <w:r w:rsidR="00F73A0C">
        <w:rPr>
          <w:rFonts w:ascii="Times New Roman" w:hAnsi="Times New Roman" w:cs="Times New Roman"/>
          <w:sz w:val="24"/>
          <w:szCs w:val="24"/>
        </w:rPr>
        <w:t>H</w:t>
      </w:r>
      <w:r w:rsidR="0095190C" w:rsidRPr="0095190C">
        <w:rPr>
          <w:rFonts w:ascii="Times New Roman" w:hAnsi="Times New Roman" w:cs="Times New Roman"/>
          <w:sz w:val="24"/>
          <w:szCs w:val="24"/>
        </w:rPr>
        <w:t>. RAPD types were assigned an arbitrary lower case letter based on the</w:t>
      </w:r>
      <w:r w:rsidR="00F73A0C">
        <w:rPr>
          <w:rFonts w:ascii="Times New Roman" w:hAnsi="Times New Roman" w:cs="Times New Roman"/>
          <w:sz w:val="24"/>
          <w:szCs w:val="24"/>
        </w:rPr>
        <w:t xml:space="preserve"> </w:t>
      </w:r>
      <w:r w:rsidR="0095190C" w:rsidRPr="0095190C">
        <w:rPr>
          <w:rFonts w:ascii="Times New Roman" w:hAnsi="Times New Roman" w:cs="Times New Roman"/>
          <w:sz w:val="24"/>
          <w:szCs w:val="24"/>
        </w:rPr>
        <w:t>clustering.</w:t>
      </w:r>
      <w:r w:rsidR="00A74EEF">
        <w:rPr>
          <w:rFonts w:ascii="Times New Roman" w:hAnsi="Times New Roman" w:cs="Times New Roman"/>
          <w:sz w:val="24"/>
          <w:szCs w:val="24"/>
        </w:rPr>
        <w:t xml:space="preserve"> Seven RAPD types were identified</w:t>
      </w:r>
      <w:r w:rsidR="0016004A">
        <w:rPr>
          <w:rFonts w:ascii="Times New Roman" w:hAnsi="Times New Roman" w:cs="Times New Roman"/>
          <w:sz w:val="24"/>
          <w:szCs w:val="24"/>
        </w:rPr>
        <w:t xml:space="preserve"> from the 13 isolates causing IMI.</w:t>
      </w:r>
    </w:p>
    <w:p w14:paraId="142BFF25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382C0D8B" w14:textId="77777777" w:rsidR="00C32CCC" w:rsidRDefault="00C32CCC" w:rsidP="00645B21">
      <w:pPr>
        <w:rPr>
          <w:rFonts w:ascii="Calibri" w:hAnsi="Calibri" w:cs="Calibri"/>
          <w:sz w:val="24"/>
          <w:szCs w:val="24"/>
        </w:rPr>
      </w:pPr>
    </w:p>
    <w:p w14:paraId="3F405B71" w14:textId="77777777" w:rsidR="00540934" w:rsidRDefault="00540934" w:rsidP="00540934">
      <w:r w:rsidRPr="00BE0179">
        <w:rPr>
          <w:noProof/>
        </w:rPr>
        <mc:AlternateContent>
          <mc:Choice Requires="wpg">
            <w:drawing>
              <wp:inline distT="0" distB="0" distL="0" distR="0" wp14:anchorId="717E41F9" wp14:editId="6B365CFC">
                <wp:extent cx="4374515" cy="2922270"/>
                <wp:effectExtent l="0" t="0" r="6985" b="0"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6C12FE-8B72-4464-A430-7FC48EE167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4515" cy="2922270"/>
                          <a:chOff x="-73935" y="0"/>
                          <a:chExt cx="6765131" cy="4143375"/>
                        </a:xfrm>
                      </wpg:grpSpPr>
                      <pic:pic xmlns:pic="http://schemas.openxmlformats.org/drawingml/2006/picture">
                        <pic:nvPicPr>
                          <pic:cNvPr id="1749378506" name="Picture 1749378506">
                            <a:extLst>
                              <a:ext uri="{FF2B5EF4-FFF2-40B4-BE49-F238E27FC236}">
                                <a16:creationId xmlns:a16="http://schemas.microsoft.com/office/drawing/2014/main" id="{A0944FDD-A579-6F5F-4C33-3198C4BB97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5" t="11328" r="4134" b="13151"/>
                          <a:stretch/>
                        </pic:blipFill>
                        <pic:spPr>
                          <a:xfrm>
                            <a:off x="-73935" y="0"/>
                            <a:ext cx="6765131" cy="414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5270410" name="TextBox 5">
                          <a:extLst>
                            <a:ext uri="{FF2B5EF4-FFF2-40B4-BE49-F238E27FC236}">
                              <a16:creationId xmlns:a16="http://schemas.microsoft.com/office/drawing/2014/main" id="{13E19B75-ADEA-0620-E718-AC9353B759D5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901430"/>
                            <a:ext cx="1062144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A53ADD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38876416" name="TextBox 6">
                          <a:extLst>
                            <a:ext uri="{FF2B5EF4-FFF2-40B4-BE49-F238E27FC236}">
                              <a16:creationId xmlns:a16="http://schemas.microsoft.com/office/drawing/2014/main" id="{DE087355-17D8-FF4C-715E-99822F64732A}"/>
                            </a:ext>
                          </a:extLst>
                        </wps:cNvPr>
                        <wps:cNvSpPr txBox="1"/>
                        <wps:spPr>
                          <a:xfrm>
                            <a:off x="2311180" y="2698312"/>
                            <a:ext cx="1061943" cy="9048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CFD9CC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11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09094356" name="TextBox 7">
                          <a:extLst>
                            <a:ext uri="{FF2B5EF4-FFF2-40B4-BE49-F238E27FC236}">
                              <a16:creationId xmlns:a16="http://schemas.microsoft.com/office/drawing/2014/main" id="{C5FC9752-90F6-F6D0-7E24-7BB138280960}"/>
                            </a:ext>
                          </a:extLst>
                        </wps:cNvPr>
                        <wps:cNvSpPr txBox="1"/>
                        <wps:spPr>
                          <a:xfrm>
                            <a:off x="5005145" y="1233336"/>
                            <a:ext cx="110381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E332B6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60337345" name="TextBox 8">
                          <a:extLst>
                            <a:ext uri="{FF2B5EF4-FFF2-40B4-BE49-F238E27FC236}">
                              <a16:creationId xmlns:a16="http://schemas.microsoft.com/office/drawing/2014/main" id="{BA8ECFE8-8F7E-D075-2CE5-4AA6097E3FE4}"/>
                            </a:ext>
                          </a:extLst>
                        </wps:cNvPr>
                        <wps:cNvSpPr txBox="1"/>
                        <wps:spPr>
                          <a:xfrm>
                            <a:off x="5005151" y="2964182"/>
                            <a:ext cx="1011390" cy="5622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1D5485" w14:textId="77777777" w:rsidR="00540934" w:rsidRPr="00BE0179" w:rsidRDefault="00540934" w:rsidP="0054093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BE0179"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n = 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E41F9" id="Group 9" o:spid="_x0000_s1026" style="width:344.45pt;height:230.1pt;mso-position-horizontal-relative:char;mso-position-vertical-relative:line" coordorigin="-739" coordsize="67651,41433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6kNv/&#10;////////////////////////25A6AABmtv///////////////////////////////////////7Zm&#10;AAAAAAAAAAAAAAAAAAAAAAAAAA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/////25A6AABmtv//////////////////////////////&#10;/////////7ZmAAAAAAAAAAAAAAAAAAAAAAA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25A6AABmtv//////////////////////////////////&#10;//////////////////////////+2ZgAAADqQ2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/////25A6AABmtv//////////////////////&#10;//////////////////////////////////////+2ZgAAADqQ2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25A6AABmtv//////////////////////////&#10;////////////////////////////////tmYAAAA6kN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25A6AABmtv//////////////&#10;////////////////////////////////////////////tmYAAAA6kNv/////////////////////&#10;//////////////////+2ZgAAOpDb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JBmAAAAAAAAAAA6kNv/////////25A6AABmtv////////+2ZgAAAAAA&#10;AAAAAAAAOpDb/////////////////////////9uQOgAAOpDb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JBmAAAAAAAAAAA6kNv/////////25A6AABmtv//////&#10;//+2ZgAAAAAAAAAAAAAAOpDb/////////////////////////9uQOgAAOpDb////////////////&#10;//////////////////////////+2ZgAAOpDb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Bmtv//////25A6AAA6kNv/////25A6AABmtv////+2ZgAA&#10;OpDb/////////9uQOgAAZrb////////////////////bkDoAADqQ2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Bmtv//////25A6AAA6kNv/////25A6AABm&#10;tv////+2ZgAAOpDb/////////9uQOgAAZrb////////////////////bkDoAADqQ2///////////&#10;//////////////////////////////////+2ZgAAOpDb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Zrb////////////bkDoAAGa2////25A6AABmtv//&#10;25A6AABmtv/////////////bkDoAAGa2////////////////25A6AAA6kN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Zrb////////////bkDoAAGa2////&#10;25A6AABmtv//25A6AABmtv/////////////bkDoAAGa2////////////////25A6AAA6kNv/////&#10;/////////////////////////////7ZmAAAAAAAAAAAA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Bmtv//////////////25A6AABmtv//25A6&#10;AABmtv///////////////9uQOgAAAAAAAAAAAGa2/////////////9uQOgAAOpD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ABmtv//////////////25A6&#10;AABmtv//25A6AABmtv///////////////9uQOgAAAAAAAAAAAGa2/////////////9uQOgAAOpDb&#10;//////////////////////////////////////////////////+2ZgAAOpD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Bmtv//////////////25A6AABm&#10;tv//25A6AABmtv////+2ZgAAAAAAAAAAAGa2///bkDoAAGa2///////////bkDoAADqQ2///////&#10;///////////////////////////////bkDoAAAAAAAAAAAAAAAA6kN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Bmtv//////////&#10;////25A6AABmtv//25A6AABmtv////+2ZgAAAAAAAAAAAGa2///bkDoAAGa2///////////bkDoA&#10;ADqQ2/////////////////////////////////////////////////////+2ZgAAOpDb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Bmtv//////////////&#10;tmYAADqQ2///25A6AABmtv//tmYAAAA6kNv////////////bkDoAAGa2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tmYAADqQ2///25A6AABmtv//tmYAAAA6kNv////////////bkDoAAGa2////////&#10;25A6AAA6kNv////////////////////////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6kNv/////&#10;///////bkDoAAGa2////25A6AABmtv//tmYAADqQ2////////////9uQOgAAAGa2//////+2ZgAA&#10;AGa2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bkDoAAGa2////25A6AABmtv//tmYAADqQ2////////////9uQOgAAAGa2&#10;//////+2ZgAAAGa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DqQ2///////25A6AAA6kNv/////25A6AABmtv//25A6AAAAZrb////////bkDoAAAAAAGa2////&#10;tmYAAABmt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AADqQ2///////25A6AAA6kNv/////25A6AABmtv//25A6AAAAZrb////////bkDoA&#10;AAAAAGa2////tmYAAABmt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BmtrZmAAAAAAAAAAA6kNv/////////25A6AABmtv//////tmYAAAAAAAAAAAAAOpDbtmYA&#10;ADqQ2/+2ZgAAAAAAAAAAAAAAAAAAAAAAAAAAAAAAZrb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BmtrZmAAAAAAAAAAA6kNv/////////25A6AABmtv//////tmYAAAAAAAAA&#10;AAAAOpDbtmYAADqQ2/+2ZgAAAAAAAAAAAAAAAAAAAAAAAAAAAAAAZrb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//////////////////&#10;///////////////////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Ga2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Bmtv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AAAAAAAAAAAAAAAAGa2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7ZmAAAAAAAAAAAAAAAAAAAA&#10;AAAAAAAAAAAAAAAAAABmtv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AA6kNv/&#10;///////////bkDoAAABmtv//25A6AAA6kNv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A&#10;Zrb///////////////////+2ZgAAOpDb///bkDoAOpDb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////////////////bkDoAAGa2///bkDoAAGa2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///////////////+2ZgAAOpDb///bkDoAAGa2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A6kNv////////////bkDoAAABmtv///9uQOgAAZrb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Ga2/////9uQOgAAOpDb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7ZmAAAAAAAAAAAAAAAA&#10;AAAAAAAAAAAAAAAAAGa2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AAAAAAAAAAAAAAAAAAAAAAAAAAAAAAAAAAAAAAAAGa2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25A6AABmtv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25A6AABmtv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5A6AABmtv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Bmtv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Bmtv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Bm&#10;tv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5A6AABmtv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AAAAAAAAAAAAAAAAAAAAAAAAAAAAGa2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OpDb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kDoAAAAAAAAAAAAAOpD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bkDoAAAAAAAAAAAAAOpDb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bkDoAAAAAAAAA&#10;AABmtv//////tmYAAAAAZrb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Zrb////////////////////bkDoAAGa2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DqQ&#10;2//////////////////////////////bkDoAAGa2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uQOgBmt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5A6ADqQ2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AAAAAAAAAAAAAAAAGa2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5A6AAAA&#10;AAAAAAAAAAAAADqQ2//////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mYA&#10;AAA6kNv////////////bkDoAAABmtv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A6kNv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uQOgAAZrb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bkDoA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25A6AAAAAAAAAAAAAAAAADqQ2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AAAAAAAAAAAAAAA&#10;AAAAAAAAAAAAAAAAAAAAAABmtv//////////////////////////////////////////////////&#10;////////////////////////////////////////////////////////////////////////////&#10;///////////////////////////////////////////////////////////////////////////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6&#10;kNv////////////bkDoAAABmtv//25A6AAA6kNv/////////////////////////////////////&#10;////////////////////////////////////////////////////////////////////////////&#10;////////////////////////////////////////////////////////////////////////////&#10;///////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uQ&#10;OgAAZrb///////////////////+2ZgAAOpDb///bkDoAOpDb////////////////////////////&#10;////////////////////////////////////////////////////////////////////////////&#10;////////////////////////////////////////////////////////////////////////////&#10;///////////////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7ZmAAA6kNv////////////////////bkDoAAGa2///bkDoAAGa2////////////////////&#10;////////////////////////////////////////////////////////////////////////////&#10;////////////////////////////////////////////////////////////////////////////&#10;///////////////////////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uQOgAAZrb///////////////////+2ZgAAOpDb///bkDoAAGa2////////////&#10;////////////////////////////////////////////////////////////////////////////&#10;////////////////////////////////////////////////////////////////////////////&#10;///////////////////////////////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tmYAAAA6kNv////////////bkDoAAABmtv///9uQOgAAZrb/////&#10;////////////////////////////////////////////////////////////////////////////&#10;////////////////////////////////////////////////////////////////////////////&#10;///////////////////////////////////////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AAAAAAAAAAAAAAGa2/////9uQOgAAOpDb&#10;////////////////////////////////////////////////////////////////////////////&#10;////////////////////////////////////////////////////////////////////////////&#10;///////////////////////////////////////////////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7ZmAAAAAAAAOpDb&#10;/9uQOgA6kNv/////////////////////////////////////////////////////////////////&#10;////////////////////////////////////////////////////////////////////////////&#10;///////////////////////////////////////////////////////////////////////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tmYAADqQ2//b&#10;kDoAOpDb////25A6AAA6kNv/////////////////////////////////////////////////////&#10;////////////////////////////////////////////////////////////////////////////&#10;////////////////////////////////////////////////////////////////////////////&#10;///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uQOgA6&#10;kNv////bkDoAOpDb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6kNv////bkDoAOpDb///////bkDoAAGa2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uQOgAAZrb////bkDoAOpDb//////+2ZgAAOpDb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mYAAABmtv/bkDoAOpDb///bkDo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AAAAAAAAAAAAAADqQ2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7ZmADqQ2///////////////////&#10;///bkDoAAGa2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7ZmADqQ2///////////&#10;///////////bkDoAAGa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uQOgAAAAAAAAAAAAAAAAAA&#10;AAAAAAAAAAAAAAAAAAAAAAA6kNv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DqQ2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AAAAAAAAAAAAAAAAAAAAAAAAAAGa2////////////////////////&#10;////////////////////////////////////////////////////////////////////////////&#10;////////////////////////////////////////////////////////////////////////////&#10;///////////////////////////////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2ZgAAOpDb///bkDoAZrb/////25A6ADqQ2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tmYAOpDb///////bkDoAZrb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25A6AGa2////////25A6AGa2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uQOgA6kNv//////7ZmADqQ2///////&#10;25A6AGa2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bkDoAAGa2//////+2ZgA6&#10;kNv////bkDoAOpDb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2ZgAAOpDb&#10;/////7ZmAAAAAAAAAGa2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tmYAAABmtv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25A6AAA6kNv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6kNv////////////////////bkDoAOpDb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ZmAAA6kNv////////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//////+2ZgAA&#10;OpDb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mYAAAA6kNv////////////b&#10;kDoAAABmtv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AAA&#10;AAAAAAAAAGa2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Zrb/////////////25A6AAA6kN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7ZmAAAAOpDb////////////////////&#10;/7ZmAAAAOpDb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+2ZgAAOpDb////////////////&#10;/////////////7ZmAAA6kNv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uQOgA6kNv/////////&#10;///////////////////////bkDoAOpDb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Bmtv//&#10;////////////////////////////////tmYAAGa2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Zm&#10;AAA6kNv////////////////////////////////bkDoAAGa2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2ZgAAZrb///////////////////////////////+2ZgAAOpDb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25A6AABmtv//////////////////////////25A6AABmtv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mYAAAA6kNv////////////////bkDoAAAA6kNv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uQOgAAAAAAAAAAAAAAAAAAZr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D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M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D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M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D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M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25A6AAA6kNv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D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M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OpDb&#10;/////////////////////7ZmAAAAOpDb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D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M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2ZgAA&#10;OpDb/////////////////////////////7ZmAAA6kNv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D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M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6kNv////////////////////////////////bkDoAOpDb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D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M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7ZmAABmtv//////////////////////////////////tmYAAGa2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D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M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7ZmAAA6kNv////////////////////////////////bkDoAAGa2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D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M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2ZgAAZrb///////////////////////////////+2ZgAAOpDb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D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M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5A6AABmtv//////////////////////////25A6&#10;AABmtv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D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M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tmYAAAA6kNv////////////////b&#10;kDoAAAA6kNv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D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M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AAAAAAAA&#10;AAAAAAAAZrb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D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M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D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M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D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M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25A6AAAAZrb/////////tmYAAAAAAAAAADqQ2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D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M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25A6AAA6kNv/////////tmYAAABmtv//////tmYAAABmtv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D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M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2ZgAAOpDb//////////+2ZgAAAGa2//////////+2ZgAAZrb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D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M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6kNv//////////9uQOgAAZrb////////////bkDoAAGa2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D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M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6kNv//////////7ZmAAA6kNv////////////bkDoA&#10;AGa2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7ZmAAA6kNv/////////25A6AABmtv//////////&#10;//+2ZgAAOpDb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2ZgAAZrb////////bkDoAADqQ2///&#10;/////////7ZmAAAAZrb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DqQ2////9uQOgAA&#10;OpDb/////////9uQOgAAAGa2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tmYAAAAA&#10;AAAAOpDb////////tmYAAAAAZrb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7ZmAAAAAAAAAGa2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2ZgAAAAAAAAAAAAAAAAAAAAAAAAAAAAAAAGa2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25A6AAAAAAAA&#10;AAAAADqQ2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25A6AAAAAAAAAAAA&#10;ADqQ2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ZmAAAAAGa2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AAAAAAAAAGa2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uQOgAAAAAAAAAAOpDb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7Zm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ZmAAAAAAAAAAAAAAAAAAAAAAAAAAAAAAAAAGa2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7ZmAAAAAAAAADqQ2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25A6AAAAAAAAAAAAAAAAADqQ&#10;2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mYAAAA6kNv/////////&#10;///bkDoAAABmtv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uQOgAAZrb/////&#10;//////////////+2ZgAAOpDb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7ZmAAA6&#10;kNv////////////////////bkDoAAGa2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QOgAAZrb///////////////////+2ZgAAOpDb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tmYAAAA6kNv////////////bkDoAAABmtv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25A6AAAAAAAAAAAAAAAAADqQ2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bkDoA&#10;AGa2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kDoAAGa2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kDoAAGa2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kDoAAGa2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kDoAAGa2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kDoAAGa2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7ZmAAAAAAAAAAAAAAAAAAAAAAAAAAAAAAAAAAAAAAAAAAAAAGa2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8AAAB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8AAAB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8AAAB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8AAAB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8AAAB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s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sAAAD/////////////////////////////////////////&#10;//8AAAB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s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sAAAD/////////////////////////////////&#10;//////////8AAAB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s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sAAAD/////////////////////////&#10;//////////////////8AAAB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s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sAAAD/////////////////&#10;//////////////////////////8AAAB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s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B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sAAAD/////////&#10;//////////////////////////////////8AAAB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s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B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sAAAD/&#10;//////////////////////////////////////////8AAAB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s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B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sAAAD///////////////////////////////////////////8AAAB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s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B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sAAAD///////////////////////////////////////////8AAAB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s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B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sAAAD///////////////////////////////////////////8AAAB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tra2tra2tra2tra2tra2tra2tra2tra2tra2tra2tra2tra2tra2tr&#10;a2tra2tra2tra2tra2tra2s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/////////////////////////////////////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9378506" o:spid="_x0000_s1027" type="#_x0000_t75" style="position:absolute;left:-739;width:67650;height:4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">
                  <v:imagedata r:id="rId7" o:title="" croptop="7424f" cropbottom="8619f" cropleft="2218f" cropright="270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23111;top:9014;width:10622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" filled="f" stroked="f">
                  <v:textbox>
                    <w:txbxContent>
                      <w:p w14:paraId="13A53ADD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9</w:t>
                        </w:r>
                      </w:p>
                    </w:txbxContent>
                  </v:textbox>
                </v:shape>
                <v:shape id="TextBox 6" o:spid="_x0000_s1029" type="#_x0000_t202" style="position:absolute;left:23111;top:26983;width:10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" filled="f" stroked="f">
                  <v:textbox>
                    <w:txbxContent>
                      <w:p w14:paraId="44CFD9CC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11</w:t>
                        </w:r>
                      </w:p>
                    </w:txbxContent>
                  </v:textbox>
                </v:shape>
                <v:shape id="TextBox 7" o:spid="_x0000_s1030" type="#_x0000_t202" style="position:absolute;left:50051;top:12333;width:11038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" filled="f" stroked="f">
                  <v:textbox>
                    <w:txbxContent>
                      <w:p w14:paraId="74E332B6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6</w:t>
                        </w:r>
                      </w:p>
                    </w:txbxContent>
                  </v:textbox>
                </v:shape>
                <v:shape id="TextBox 8" o:spid="_x0000_s1031" type="#_x0000_t202" style="position:absolute;left:50051;top:29641;width:10114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" filled="f" stroked="f">
                  <v:textbox>
                    <w:txbxContent>
                      <w:p w14:paraId="4B1D5485" w14:textId="77777777" w:rsidR="00540934" w:rsidRPr="00BE0179" w:rsidRDefault="00540934" w:rsidP="0054093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 w:rsidRPr="00BE0179"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n = 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8E516C" w14:textId="77777777" w:rsidR="00290844" w:rsidRDefault="00290844" w:rsidP="00540934">
      <w:pPr>
        <w:rPr>
          <w:b/>
          <w:bCs/>
        </w:rPr>
      </w:pPr>
    </w:p>
    <w:p w14:paraId="0EE6435E" w14:textId="62535E4D" w:rsidR="00290844" w:rsidRPr="006E6043" w:rsidRDefault="00F8435F" w:rsidP="00645B21">
      <w:pPr>
        <w:rPr>
          <w:rFonts w:ascii="Times New Roman" w:hAnsi="Times New Roman" w:cs="Times New Roman"/>
          <w:sz w:val="24"/>
          <w:szCs w:val="24"/>
        </w:rPr>
        <w:sectPr w:rsidR="00290844" w:rsidRPr="006E604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E6043">
        <w:rPr>
          <w:rFonts w:ascii="Times New Roman" w:hAnsi="Times New Roman" w:cs="Times New Roman"/>
          <w:sz w:val="24"/>
          <w:szCs w:val="24"/>
        </w:rPr>
        <w:t xml:space="preserve">Figure </w:t>
      </w:r>
      <w:r w:rsidR="00C32CCC">
        <w:rPr>
          <w:rFonts w:ascii="Times New Roman" w:hAnsi="Times New Roman" w:cs="Times New Roman"/>
          <w:sz w:val="24"/>
          <w:szCs w:val="24"/>
        </w:rPr>
        <w:t>2</w:t>
      </w:r>
      <w:r w:rsidRPr="006E6043">
        <w:rPr>
          <w:rFonts w:ascii="Times New Roman" w:hAnsi="Times New Roman" w:cs="Times New Roman"/>
          <w:sz w:val="24"/>
          <w:szCs w:val="24"/>
        </w:rPr>
        <w:t>.</w:t>
      </w:r>
      <w:r w:rsidRPr="006E60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 xml:space="preserve">Carriage of the </w:t>
      </w:r>
      <w:proofErr w:type="spellStart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>blaZ</w:t>
      </w:r>
      <w:proofErr w:type="spellEnd"/>
      <w:r w:rsidR="005A7A1B" w:rsidRPr="006E60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A7A1B" w:rsidRPr="006E6043">
        <w:rPr>
          <w:rFonts w:ascii="Times New Roman" w:hAnsi="Times New Roman" w:cs="Times New Roman"/>
          <w:sz w:val="24"/>
          <w:szCs w:val="24"/>
        </w:rPr>
        <w:t>gene</w:t>
      </w:r>
      <w:r w:rsidR="006E6043" w:rsidRPr="006E6043">
        <w:rPr>
          <w:rFonts w:ascii="Times New Roman" w:hAnsi="Times New Roman" w:cs="Times New Roman"/>
          <w:sz w:val="24"/>
          <w:szCs w:val="24"/>
        </w:rPr>
        <w:t xml:space="preserve"> (encoding for the production of </w:t>
      </w:r>
      <w:r w:rsidR="000B4E2E">
        <w:rPr>
          <w:rFonts w:ascii="Times New Roman" w:hAnsi="Times New Roman" w:cs="Times New Roman"/>
          <w:sz w:val="24"/>
          <w:szCs w:val="24"/>
        </w:rPr>
        <w:t>β</w:t>
      </w:r>
      <w:r w:rsidR="006E6043" w:rsidRPr="006E6043">
        <w:rPr>
          <w:rFonts w:ascii="Times New Roman" w:hAnsi="Times New Roman" w:cs="Times New Roman"/>
          <w:sz w:val="24"/>
          <w:szCs w:val="24"/>
        </w:rPr>
        <w:t>-lactamase)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for 30 </w:t>
      </w:r>
      <w:r w:rsidR="00CD5B97" w:rsidRPr="006E6043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CD5B97" w:rsidRPr="006E6043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SCC category.</w:t>
      </w:r>
      <w:r w:rsidR="005A3A65" w:rsidRPr="006E6043">
        <w:rPr>
          <w:rFonts w:ascii="Times New Roman" w:hAnsi="Times New Roman" w:cs="Times New Roman"/>
          <w:sz w:val="24"/>
          <w:szCs w:val="24"/>
        </w:rPr>
        <w:t xml:space="preserve"> </w:t>
      </w:r>
      <w:r w:rsidR="005A3A65" w:rsidRPr="006E6043">
        <w:rPr>
          <w:rFonts w:ascii="Times New Roman" w:eastAsia="Times New Roman" w:hAnsi="Times New Roman" w:cs="Times New Roman"/>
          <w:color w:val="000000"/>
          <w:sz w:val="24"/>
          <w:szCs w:val="24"/>
        </w:rPr>
        <w:t>All isolates in the HIGH category (n = 15) come from IMI which had an SCC of ≥200,000 cells/mL associated with all quarter-day observations, and all isolates in the LOW (n = 15) category come from IMI which had an SCC of &lt;200,000 cells/mL associated with all quarter-day observations.</w:t>
      </w:r>
    </w:p>
    <w:p w14:paraId="01C5DE3D" w14:textId="68087FC6" w:rsidR="00E7246A" w:rsidRDefault="00E7246A" w:rsidP="00645B2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A60224D" wp14:editId="743B2905">
            <wp:extent cx="8305165" cy="3657600"/>
            <wp:effectExtent l="0" t="0" r="635" b="0"/>
            <wp:docPr id="669959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2" t="11991" r="-1" b="11489"/>
                    <a:stretch/>
                  </pic:blipFill>
                  <pic:spPr bwMode="auto">
                    <a:xfrm>
                      <a:off x="0" y="0"/>
                      <a:ext cx="8339310" cy="367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07DD" w14:textId="29344A29" w:rsidR="00DD62E6" w:rsidRPr="00260A75" w:rsidRDefault="00DD62E6" w:rsidP="00CB3FD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A75">
        <w:rPr>
          <w:rFonts w:ascii="Times New Roman" w:hAnsi="Times New Roman" w:cs="Times New Roman"/>
          <w:sz w:val="24"/>
          <w:szCs w:val="24"/>
        </w:rPr>
        <w:t xml:space="preserve">Figure </w:t>
      </w:r>
      <w:r w:rsidR="00C32CCC">
        <w:rPr>
          <w:rFonts w:ascii="Times New Roman" w:hAnsi="Times New Roman" w:cs="Times New Roman"/>
          <w:sz w:val="24"/>
          <w:szCs w:val="24"/>
        </w:rPr>
        <w:t>3</w:t>
      </w:r>
      <w:r w:rsidRPr="00260A75">
        <w:rPr>
          <w:rFonts w:ascii="Times New Roman" w:hAnsi="Times New Roman" w:cs="Times New Roman"/>
          <w:sz w:val="24"/>
          <w:szCs w:val="24"/>
        </w:rPr>
        <w:t>.</w:t>
      </w:r>
      <w:r w:rsidRPr="00260A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Distributions of </w:t>
      </w:r>
      <w:r w:rsidR="00AE2526" w:rsidRPr="00260A75">
        <w:rPr>
          <w:rFonts w:ascii="Times New Roman" w:hAnsi="Times New Roman" w:cs="Times New Roman"/>
          <w:sz w:val="24"/>
          <w:szCs w:val="24"/>
        </w:rPr>
        <w:t>putative virulence</w:t>
      </w:r>
      <w:r w:rsidR="00E34B8D" w:rsidRPr="00260A75">
        <w:rPr>
          <w:rFonts w:ascii="Times New Roman" w:hAnsi="Times New Roman" w:cs="Times New Roman"/>
          <w:sz w:val="24"/>
          <w:szCs w:val="24"/>
        </w:rPr>
        <w:t xml:space="preserve">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for 30 </w:t>
      </w:r>
      <w:r w:rsidR="00BE2727" w:rsidRPr="00260A75">
        <w:rPr>
          <w:rFonts w:ascii="Times New Roman" w:hAnsi="Times New Roman" w:cs="Times New Roman"/>
          <w:i/>
          <w:iCs/>
          <w:sz w:val="24"/>
          <w:szCs w:val="24"/>
        </w:rPr>
        <w:t>Staphylococcus chromogenes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isolates from subclinical bovine intramammary infections by </w:t>
      </w:r>
      <w:r w:rsidR="00D83F82" w:rsidRPr="00260A75">
        <w:rPr>
          <w:rFonts w:ascii="Times New Roman" w:hAnsi="Times New Roman" w:cs="Times New Roman"/>
          <w:sz w:val="24"/>
          <w:szCs w:val="24"/>
        </w:rPr>
        <w:t>virulence type</w:t>
      </w:r>
      <w:r w:rsidR="00BE2727" w:rsidRPr="00260A75">
        <w:rPr>
          <w:rFonts w:ascii="Times New Roman" w:hAnsi="Times New Roman" w:cs="Times New Roman"/>
          <w:sz w:val="24"/>
          <w:szCs w:val="24"/>
        </w:rPr>
        <w:t>.</w:t>
      </w:r>
      <w:r w:rsidR="00AE1371" w:rsidRPr="00260A75">
        <w:rPr>
          <w:rFonts w:ascii="Times New Roman" w:hAnsi="Times New Roman" w:cs="Times New Roman"/>
          <w:sz w:val="24"/>
          <w:szCs w:val="24"/>
        </w:rPr>
        <w:t xml:space="preserve"> Isolates of the same strain type (ST; determined by multilocus sequence typing) are</w:t>
      </w:r>
      <w:r w:rsidR="00166D5F" w:rsidRPr="00260A75">
        <w:rPr>
          <w:rFonts w:ascii="Times New Roman" w:hAnsi="Times New Roman" w:cs="Times New Roman"/>
          <w:sz w:val="24"/>
          <w:szCs w:val="24"/>
        </w:rPr>
        <w:t xml:space="preserve"> listed sequentially. </w:t>
      </w:r>
      <w:r w:rsidR="00553462" w:rsidRPr="00260A75">
        <w:rPr>
          <w:rFonts w:ascii="Times New Roman" w:hAnsi="Times New Roman" w:cs="Times New Roman"/>
          <w:sz w:val="24"/>
          <w:szCs w:val="24"/>
        </w:rPr>
        <w:t>Scheme for g</w:t>
      </w:r>
      <w:r w:rsidR="00BE2727" w:rsidRPr="00260A75">
        <w:rPr>
          <w:rFonts w:ascii="Times New Roman" w:hAnsi="Times New Roman" w:cs="Times New Roman"/>
          <w:sz w:val="24"/>
          <w:szCs w:val="24"/>
        </w:rPr>
        <w:t>rouping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 putative virulence genes</w:t>
      </w:r>
      <w:r w:rsidR="00BE2727" w:rsidRPr="00260A75">
        <w:rPr>
          <w:rFonts w:ascii="Times New Roman" w:hAnsi="Times New Roman" w:cs="Times New Roman"/>
          <w:sz w:val="24"/>
          <w:szCs w:val="24"/>
        </w:rPr>
        <w:t xml:space="preserve"> </w:t>
      </w:r>
      <w:r w:rsidR="00553462" w:rsidRPr="00260A75">
        <w:rPr>
          <w:rFonts w:ascii="Times New Roman" w:hAnsi="Times New Roman" w:cs="Times New Roman"/>
          <w:sz w:val="24"/>
          <w:szCs w:val="24"/>
        </w:rPr>
        <w:t xml:space="preserve">by type </w:t>
      </w:r>
      <w:r w:rsidR="00BE2727" w:rsidRPr="00260A75">
        <w:rPr>
          <w:rFonts w:ascii="Times New Roman" w:hAnsi="Times New Roman" w:cs="Times New Roman"/>
          <w:sz w:val="24"/>
          <w:szCs w:val="24"/>
        </w:rPr>
        <w:t>adapted from Naushad et al., 2019</w:t>
      </w:r>
      <w:r w:rsidR="00D83F82" w:rsidRPr="00260A75">
        <w:rPr>
          <w:rFonts w:ascii="Times New Roman" w:hAnsi="Times New Roman" w:cs="Times New Roman"/>
          <w:sz w:val="24"/>
          <w:szCs w:val="24"/>
        </w:rPr>
        <w:t>.</w:t>
      </w:r>
    </w:p>
    <w:p w14:paraId="2CFEFE2B" w14:textId="77777777" w:rsidR="009238CB" w:rsidRDefault="009238CB" w:rsidP="00645B21">
      <w:pPr>
        <w:rPr>
          <w:rFonts w:ascii="Calibri" w:hAnsi="Calibri" w:cs="Calibri"/>
          <w:sz w:val="24"/>
          <w:szCs w:val="24"/>
        </w:rPr>
      </w:pPr>
    </w:p>
    <w:p w14:paraId="7F89AB0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738CD372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0A6EEC63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59F3C84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3CED7B1A" w14:textId="77777777" w:rsidR="00E911C9" w:rsidRDefault="00E911C9" w:rsidP="00645B21">
      <w:pPr>
        <w:rPr>
          <w:rFonts w:ascii="Calibri" w:hAnsi="Calibri" w:cs="Calibri"/>
          <w:sz w:val="24"/>
          <w:szCs w:val="24"/>
        </w:rPr>
      </w:pPr>
    </w:p>
    <w:p w14:paraId="1CF44184" w14:textId="77777777" w:rsidR="00E911C9" w:rsidRDefault="00E911C9" w:rsidP="00645B21">
      <w:pPr>
        <w:rPr>
          <w:rFonts w:ascii="Calibri" w:hAnsi="Calibri" w:cs="Calibri"/>
          <w:sz w:val="24"/>
          <w:szCs w:val="24"/>
        </w:rPr>
        <w:sectPr w:rsidR="00E911C9" w:rsidSect="009238C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F62F251" w14:textId="60C2FC20" w:rsidR="00EC1D48" w:rsidRPr="00360EF8" w:rsidRDefault="00EC1D48" w:rsidP="00360EF8">
      <w:r w:rsidRPr="00360EF8">
        <w:lastRenderedPageBreak/>
        <w:t>Figure S1</w:t>
      </w:r>
      <w:r w:rsidR="008D1D15" w:rsidRPr="00360EF8">
        <w:t>. D</w:t>
      </w:r>
      <w:r w:rsidRPr="00360EF8">
        <w:t>endrogram constructed from concatenated nucleotide sequence data for the 20 study isolates as well as 386 publicly-available concatenated MLST sequences for Staphylococcus chromogenes. Study isolates which grouped together with a bootstrap value of ≥ 65% were classified as ST clusters, and are highlighted by a red rectangle. The tree was constructed using a maximum-likelihood algorithm with the optimal model and 100 bootstrap replications in MEGA-X (Kumar et al., 2018).</w:t>
      </w:r>
    </w:p>
    <w:p w14:paraId="12851E8B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5F7A567" w14:textId="77777777" w:rsidR="001C313E" w:rsidRDefault="001C313E" w:rsidP="00645B21">
      <w:pPr>
        <w:rPr>
          <w:rFonts w:ascii="Calibri" w:hAnsi="Calibri" w:cs="Calibri"/>
          <w:sz w:val="24"/>
          <w:szCs w:val="24"/>
        </w:rPr>
      </w:pPr>
    </w:p>
    <w:p w14:paraId="27C71161" w14:textId="1A5C6106" w:rsidR="007A2E0C" w:rsidRDefault="001C313E" w:rsidP="00645B21">
      <w:pPr>
        <w:rPr>
          <w:rFonts w:ascii="Calibri" w:hAnsi="Calibri" w:cs="Calibri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EN.REFLIST </w:instrText>
      </w:r>
      <w:r w:rsidR="00000000">
        <w:rPr>
          <w:sz w:val="24"/>
          <w:szCs w:val="24"/>
        </w:rPr>
        <w:fldChar w:fldCharType="separate"/>
      </w:r>
      <w:r>
        <w:rPr>
          <w:rFonts w:ascii="Calibri" w:hAnsi="Calibri" w:cs="Calibri"/>
          <w:sz w:val="24"/>
          <w:szCs w:val="24"/>
        </w:rPr>
        <w:fldChar w:fldCharType="end"/>
      </w:r>
    </w:p>
    <w:sectPr w:rsidR="007A2E0C" w:rsidSect="00E91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C1BE0"/>
    <w:multiLevelType w:val="hybridMultilevel"/>
    <w:tmpl w:val="506A76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14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Dairy Science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ss5de0wasp2t9es5tu5evzpa2svsdrveax9&quot;&gt;My EndNote Library-Converted&lt;record-ids&gt;&lt;item&gt;870&lt;/item&gt;&lt;/record-ids&gt;&lt;/item&gt;&lt;/Libraries&gt;"/>
  </w:docVars>
  <w:rsids>
    <w:rsidRoot w:val="004A527D"/>
    <w:rsid w:val="00005A39"/>
    <w:rsid w:val="00010157"/>
    <w:rsid w:val="000126D2"/>
    <w:rsid w:val="00014A6C"/>
    <w:rsid w:val="000176B9"/>
    <w:rsid w:val="000236A7"/>
    <w:rsid w:val="00025079"/>
    <w:rsid w:val="0003501D"/>
    <w:rsid w:val="0005422C"/>
    <w:rsid w:val="0005616C"/>
    <w:rsid w:val="00062B24"/>
    <w:rsid w:val="00064583"/>
    <w:rsid w:val="00065D1A"/>
    <w:rsid w:val="00071642"/>
    <w:rsid w:val="0007742B"/>
    <w:rsid w:val="00077B31"/>
    <w:rsid w:val="000800CE"/>
    <w:rsid w:val="000854E0"/>
    <w:rsid w:val="000879AE"/>
    <w:rsid w:val="00095708"/>
    <w:rsid w:val="000A7D75"/>
    <w:rsid w:val="000B4E2E"/>
    <w:rsid w:val="000B5623"/>
    <w:rsid w:val="000B776B"/>
    <w:rsid w:val="000C016C"/>
    <w:rsid w:val="000C1EB8"/>
    <w:rsid w:val="000C3D01"/>
    <w:rsid w:val="000C6A83"/>
    <w:rsid w:val="000C75A8"/>
    <w:rsid w:val="000D509E"/>
    <w:rsid w:val="000D5401"/>
    <w:rsid w:val="000D5DC8"/>
    <w:rsid w:val="000D75D9"/>
    <w:rsid w:val="000F13B9"/>
    <w:rsid w:val="000F17DF"/>
    <w:rsid w:val="000F4B7A"/>
    <w:rsid w:val="000F77A8"/>
    <w:rsid w:val="00102AE2"/>
    <w:rsid w:val="001119D1"/>
    <w:rsid w:val="0011444E"/>
    <w:rsid w:val="00115E26"/>
    <w:rsid w:val="00115E46"/>
    <w:rsid w:val="00116540"/>
    <w:rsid w:val="00117C11"/>
    <w:rsid w:val="0012472A"/>
    <w:rsid w:val="001249B8"/>
    <w:rsid w:val="00130D21"/>
    <w:rsid w:val="001354B3"/>
    <w:rsid w:val="0014339A"/>
    <w:rsid w:val="00147BEF"/>
    <w:rsid w:val="0015296A"/>
    <w:rsid w:val="00156599"/>
    <w:rsid w:val="0016004A"/>
    <w:rsid w:val="00161D5C"/>
    <w:rsid w:val="0016426B"/>
    <w:rsid w:val="00164643"/>
    <w:rsid w:val="00165537"/>
    <w:rsid w:val="00166D5F"/>
    <w:rsid w:val="00181444"/>
    <w:rsid w:val="0018175A"/>
    <w:rsid w:val="001825DF"/>
    <w:rsid w:val="00184631"/>
    <w:rsid w:val="001870BD"/>
    <w:rsid w:val="00193B71"/>
    <w:rsid w:val="001A575B"/>
    <w:rsid w:val="001A6991"/>
    <w:rsid w:val="001A786E"/>
    <w:rsid w:val="001A7C4F"/>
    <w:rsid w:val="001B5376"/>
    <w:rsid w:val="001C313E"/>
    <w:rsid w:val="001C322E"/>
    <w:rsid w:val="001D5FCB"/>
    <w:rsid w:val="001E6948"/>
    <w:rsid w:val="001F69C0"/>
    <w:rsid w:val="00204303"/>
    <w:rsid w:val="00221B9A"/>
    <w:rsid w:val="00224CAC"/>
    <w:rsid w:val="002254C4"/>
    <w:rsid w:val="0023254F"/>
    <w:rsid w:val="00237590"/>
    <w:rsid w:val="00241C18"/>
    <w:rsid w:val="00242D12"/>
    <w:rsid w:val="00243CBD"/>
    <w:rsid w:val="002454ED"/>
    <w:rsid w:val="00250559"/>
    <w:rsid w:val="00250EF3"/>
    <w:rsid w:val="00251A3E"/>
    <w:rsid w:val="00251F3B"/>
    <w:rsid w:val="00252AB8"/>
    <w:rsid w:val="00260A75"/>
    <w:rsid w:val="002620A7"/>
    <w:rsid w:val="00265A33"/>
    <w:rsid w:val="002701D6"/>
    <w:rsid w:val="00270B7F"/>
    <w:rsid w:val="0027331A"/>
    <w:rsid w:val="00277001"/>
    <w:rsid w:val="00290844"/>
    <w:rsid w:val="0029515C"/>
    <w:rsid w:val="002B48BD"/>
    <w:rsid w:val="002D39C6"/>
    <w:rsid w:val="002F2497"/>
    <w:rsid w:val="002F29CE"/>
    <w:rsid w:val="002F2EF9"/>
    <w:rsid w:val="002F6BDF"/>
    <w:rsid w:val="00312A1E"/>
    <w:rsid w:val="0032210F"/>
    <w:rsid w:val="0033232D"/>
    <w:rsid w:val="00332D60"/>
    <w:rsid w:val="003416F8"/>
    <w:rsid w:val="00342685"/>
    <w:rsid w:val="00356674"/>
    <w:rsid w:val="00360EF8"/>
    <w:rsid w:val="003624C3"/>
    <w:rsid w:val="0036339F"/>
    <w:rsid w:val="00365122"/>
    <w:rsid w:val="00371E87"/>
    <w:rsid w:val="00377591"/>
    <w:rsid w:val="003816C9"/>
    <w:rsid w:val="00382126"/>
    <w:rsid w:val="003841D6"/>
    <w:rsid w:val="00393CCC"/>
    <w:rsid w:val="00394600"/>
    <w:rsid w:val="00395366"/>
    <w:rsid w:val="003A1D16"/>
    <w:rsid w:val="003A5231"/>
    <w:rsid w:val="003B221D"/>
    <w:rsid w:val="003B251B"/>
    <w:rsid w:val="003B43E0"/>
    <w:rsid w:val="003B4970"/>
    <w:rsid w:val="003D3FB8"/>
    <w:rsid w:val="003D5305"/>
    <w:rsid w:val="003F010F"/>
    <w:rsid w:val="003F4B42"/>
    <w:rsid w:val="00400FF8"/>
    <w:rsid w:val="004118F0"/>
    <w:rsid w:val="004148CB"/>
    <w:rsid w:val="00422DB8"/>
    <w:rsid w:val="004313EC"/>
    <w:rsid w:val="00431912"/>
    <w:rsid w:val="00432A3F"/>
    <w:rsid w:val="00434C72"/>
    <w:rsid w:val="00435160"/>
    <w:rsid w:val="004358AC"/>
    <w:rsid w:val="00435E06"/>
    <w:rsid w:val="004438EB"/>
    <w:rsid w:val="004455FD"/>
    <w:rsid w:val="00455A82"/>
    <w:rsid w:val="004602C6"/>
    <w:rsid w:val="004640D7"/>
    <w:rsid w:val="00466AFD"/>
    <w:rsid w:val="0047365D"/>
    <w:rsid w:val="004742E0"/>
    <w:rsid w:val="00481493"/>
    <w:rsid w:val="00481E0E"/>
    <w:rsid w:val="00490260"/>
    <w:rsid w:val="004A3D19"/>
    <w:rsid w:val="004A527D"/>
    <w:rsid w:val="004B63BA"/>
    <w:rsid w:val="004D34B5"/>
    <w:rsid w:val="0050243B"/>
    <w:rsid w:val="00502F2D"/>
    <w:rsid w:val="005046F0"/>
    <w:rsid w:val="00511501"/>
    <w:rsid w:val="00530642"/>
    <w:rsid w:val="00530FB5"/>
    <w:rsid w:val="005329BC"/>
    <w:rsid w:val="00540934"/>
    <w:rsid w:val="0054343E"/>
    <w:rsid w:val="00545B49"/>
    <w:rsid w:val="00553462"/>
    <w:rsid w:val="0056591D"/>
    <w:rsid w:val="00565A76"/>
    <w:rsid w:val="00570221"/>
    <w:rsid w:val="0057094F"/>
    <w:rsid w:val="00571E02"/>
    <w:rsid w:val="00592CA3"/>
    <w:rsid w:val="00592E5E"/>
    <w:rsid w:val="005959E4"/>
    <w:rsid w:val="00595E7C"/>
    <w:rsid w:val="005A3A65"/>
    <w:rsid w:val="005A4F51"/>
    <w:rsid w:val="005A71BF"/>
    <w:rsid w:val="005A7A1B"/>
    <w:rsid w:val="005B1F7F"/>
    <w:rsid w:val="005B538C"/>
    <w:rsid w:val="005C0E9B"/>
    <w:rsid w:val="005C4E1A"/>
    <w:rsid w:val="005C660A"/>
    <w:rsid w:val="005F3629"/>
    <w:rsid w:val="005F578F"/>
    <w:rsid w:val="0060095D"/>
    <w:rsid w:val="00611664"/>
    <w:rsid w:val="0061340D"/>
    <w:rsid w:val="00614F14"/>
    <w:rsid w:val="00631E28"/>
    <w:rsid w:val="00640A0C"/>
    <w:rsid w:val="00642720"/>
    <w:rsid w:val="00645B21"/>
    <w:rsid w:val="006620D6"/>
    <w:rsid w:val="00662132"/>
    <w:rsid w:val="00662A03"/>
    <w:rsid w:val="00663530"/>
    <w:rsid w:val="00666903"/>
    <w:rsid w:val="00685F33"/>
    <w:rsid w:val="0068633F"/>
    <w:rsid w:val="00695423"/>
    <w:rsid w:val="006A0575"/>
    <w:rsid w:val="006A6D1F"/>
    <w:rsid w:val="006C53FC"/>
    <w:rsid w:val="006C7809"/>
    <w:rsid w:val="006E6043"/>
    <w:rsid w:val="006F138A"/>
    <w:rsid w:val="006F1EC7"/>
    <w:rsid w:val="00701C0D"/>
    <w:rsid w:val="0070567B"/>
    <w:rsid w:val="00717446"/>
    <w:rsid w:val="0072030F"/>
    <w:rsid w:val="00720965"/>
    <w:rsid w:val="00724A15"/>
    <w:rsid w:val="007371AB"/>
    <w:rsid w:val="00742FBA"/>
    <w:rsid w:val="007453CE"/>
    <w:rsid w:val="007460D0"/>
    <w:rsid w:val="007607E3"/>
    <w:rsid w:val="00764543"/>
    <w:rsid w:val="007715DE"/>
    <w:rsid w:val="00773497"/>
    <w:rsid w:val="0078240C"/>
    <w:rsid w:val="007844A2"/>
    <w:rsid w:val="00792D1D"/>
    <w:rsid w:val="007A1334"/>
    <w:rsid w:val="007A2E0C"/>
    <w:rsid w:val="007A4781"/>
    <w:rsid w:val="007A798D"/>
    <w:rsid w:val="007B4F10"/>
    <w:rsid w:val="007B4F9E"/>
    <w:rsid w:val="007C1A4D"/>
    <w:rsid w:val="007C281B"/>
    <w:rsid w:val="007D26B2"/>
    <w:rsid w:val="007E76F9"/>
    <w:rsid w:val="007F2D73"/>
    <w:rsid w:val="007F2EED"/>
    <w:rsid w:val="007F4012"/>
    <w:rsid w:val="007F50B2"/>
    <w:rsid w:val="007F5876"/>
    <w:rsid w:val="0080055E"/>
    <w:rsid w:val="00801C4A"/>
    <w:rsid w:val="00807FD6"/>
    <w:rsid w:val="0082189C"/>
    <w:rsid w:val="008343EC"/>
    <w:rsid w:val="00840A47"/>
    <w:rsid w:val="008445B2"/>
    <w:rsid w:val="00855974"/>
    <w:rsid w:val="00866F72"/>
    <w:rsid w:val="00867A0A"/>
    <w:rsid w:val="00875EB4"/>
    <w:rsid w:val="00877FB5"/>
    <w:rsid w:val="008833A9"/>
    <w:rsid w:val="00892666"/>
    <w:rsid w:val="008A1981"/>
    <w:rsid w:val="008A732E"/>
    <w:rsid w:val="008B3539"/>
    <w:rsid w:val="008C0E7F"/>
    <w:rsid w:val="008C1029"/>
    <w:rsid w:val="008C7653"/>
    <w:rsid w:val="008D1D15"/>
    <w:rsid w:val="008D2E3E"/>
    <w:rsid w:val="008E4533"/>
    <w:rsid w:val="008E475B"/>
    <w:rsid w:val="008F5DA1"/>
    <w:rsid w:val="0090098C"/>
    <w:rsid w:val="00901371"/>
    <w:rsid w:val="00910A29"/>
    <w:rsid w:val="009131FA"/>
    <w:rsid w:val="009207AB"/>
    <w:rsid w:val="009238CB"/>
    <w:rsid w:val="009249A8"/>
    <w:rsid w:val="00936F48"/>
    <w:rsid w:val="0095148E"/>
    <w:rsid w:val="0095190C"/>
    <w:rsid w:val="00966B63"/>
    <w:rsid w:val="00967E5D"/>
    <w:rsid w:val="009973FD"/>
    <w:rsid w:val="009A34CC"/>
    <w:rsid w:val="009A4EC4"/>
    <w:rsid w:val="009B7586"/>
    <w:rsid w:val="009C6811"/>
    <w:rsid w:val="009D38E9"/>
    <w:rsid w:val="009D58C0"/>
    <w:rsid w:val="009E1275"/>
    <w:rsid w:val="009E5E97"/>
    <w:rsid w:val="009E6871"/>
    <w:rsid w:val="00A03DBA"/>
    <w:rsid w:val="00A06B1B"/>
    <w:rsid w:val="00A12C1A"/>
    <w:rsid w:val="00A15F93"/>
    <w:rsid w:val="00A234D1"/>
    <w:rsid w:val="00A2786F"/>
    <w:rsid w:val="00A27F34"/>
    <w:rsid w:val="00A37B99"/>
    <w:rsid w:val="00A405F6"/>
    <w:rsid w:val="00A54035"/>
    <w:rsid w:val="00A60ECC"/>
    <w:rsid w:val="00A670CC"/>
    <w:rsid w:val="00A70A15"/>
    <w:rsid w:val="00A71F91"/>
    <w:rsid w:val="00A74EEF"/>
    <w:rsid w:val="00A81C7B"/>
    <w:rsid w:val="00A87512"/>
    <w:rsid w:val="00A87B13"/>
    <w:rsid w:val="00A90C73"/>
    <w:rsid w:val="00A922D3"/>
    <w:rsid w:val="00A927CD"/>
    <w:rsid w:val="00A94578"/>
    <w:rsid w:val="00A956E5"/>
    <w:rsid w:val="00AA337B"/>
    <w:rsid w:val="00AA6D80"/>
    <w:rsid w:val="00AD37E4"/>
    <w:rsid w:val="00AD5027"/>
    <w:rsid w:val="00AD6ED9"/>
    <w:rsid w:val="00AD703D"/>
    <w:rsid w:val="00AE1371"/>
    <w:rsid w:val="00AE17DB"/>
    <w:rsid w:val="00AE2526"/>
    <w:rsid w:val="00AE74BB"/>
    <w:rsid w:val="00B02CCD"/>
    <w:rsid w:val="00B0594A"/>
    <w:rsid w:val="00B0705C"/>
    <w:rsid w:val="00B14C52"/>
    <w:rsid w:val="00B24D14"/>
    <w:rsid w:val="00B27D08"/>
    <w:rsid w:val="00B3482B"/>
    <w:rsid w:val="00B415A3"/>
    <w:rsid w:val="00B71761"/>
    <w:rsid w:val="00B72DD2"/>
    <w:rsid w:val="00B737BC"/>
    <w:rsid w:val="00B74D26"/>
    <w:rsid w:val="00B84DAC"/>
    <w:rsid w:val="00B8559B"/>
    <w:rsid w:val="00B86FF7"/>
    <w:rsid w:val="00B87C25"/>
    <w:rsid w:val="00B96AEE"/>
    <w:rsid w:val="00BA04E6"/>
    <w:rsid w:val="00BB015C"/>
    <w:rsid w:val="00BB33F1"/>
    <w:rsid w:val="00BB4A40"/>
    <w:rsid w:val="00BC1830"/>
    <w:rsid w:val="00BD0AED"/>
    <w:rsid w:val="00BD604F"/>
    <w:rsid w:val="00BD75BA"/>
    <w:rsid w:val="00BE2727"/>
    <w:rsid w:val="00BE3BBD"/>
    <w:rsid w:val="00BF2782"/>
    <w:rsid w:val="00BF4580"/>
    <w:rsid w:val="00BF7511"/>
    <w:rsid w:val="00C2190C"/>
    <w:rsid w:val="00C32CCC"/>
    <w:rsid w:val="00C35934"/>
    <w:rsid w:val="00C3747C"/>
    <w:rsid w:val="00C442CE"/>
    <w:rsid w:val="00C54943"/>
    <w:rsid w:val="00C55960"/>
    <w:rsid w:val="00C60D70"/>
    <w:rsid w:val="00C63CCF"/>
    <w:rsid w:val="00C70ECC"/>
    <w:rsid w:val="00C711AB"/>
    <w:rsid w:val="00C711BB"/>
    <w:rsid w:val="00C82420"/>
    <w:rsid w:val="00C82943"/>
    <w:rsid w:val="00C82B00"/>
    <w:rsid w:val="00CB3FDE"/>
    <w:rsid w:val="00CB5D67"/>
    <w:rsid w:val="00CB6416"/>
    <w:rsid w:val="00CB6952"/>
    <w:rsid w:val="00CC2B83"/>
    <w:rsid w:val="00CD5B97"/>
    <w:rsid w:val="00CE283E"/>
    <w:rsid w:val="00CE52FC"/>
    <w:rsid w:val="00CF0BDA"/>
    <w:rsid w:val="00CF2467"/>
    <w:rsid w:val="00CF5BA6"/>
    <w:rsid w:val="00D05B28"/>
    <w:rsid w:val="00D07AFB"/>
    <w:rsid w:val="00D170B1"/>
    <w:rsid w:val="00D51E2E"/>
    <w:rsid w:val="00D652B3"/>
    <w:rsid w:val="00D65944"/>
    <w:rsid w:val="00D778CC"/>
    <w:rsid w:val="00D807B5"/>
    <w:rsid w:val="00D83F82"/>
    <w:rsid w:val="00D841D9"/>
    <w:rsid w:val="00D9129F"/>
    <w:rsid w:val="00D95849"/>
    <w:rsid w:val="00D97E62"/>
    <w:rsid w:val="00DB0AEA"/>
    <w:rsid w:val="00DB4A40"/>
    <w:rsid w:val="00DC102D"/>
    <w:rsid w:val="00DC7E2A"/>
    <w:rsid w:val="00DD4280"/>
    <w:rsid w:val="00DD62E6"/>
    <w:rsid w:val="00DE47BB"/>
    <w:rsid w:val="00DF130E"/>
    <w:rsid w:val="00E0475B"/>
    <w:rsid w:val="00E066B3"/>
    <w:rsid w:val="00E1724D"/>
    <w:rsid w:val="00E17599"/>
    <w:rsid w:val="00E3083E"/>
    <w:rsid w:val="00E34B8D"/>
    <w:rsid w:val="00E52467"/>
    <w:rsid w:val="00E525D1"/>
    <w:rsid w:val="00E53441"/>
    <w:rsid w:val="00E55CEF"/>
    <w:rsid w:val="00E57B63"/>
    <w:rsid w:val="00E6452A"/>
    <w:rsid w:val="00E65F6F"/>
    <w:rsid w:val="00E7175F"/>
    <w:rsid w:val="00E7246A"/>
    <w:rsid w:val="00E74E2B"/>
    <w:rsid w:val="00E77BC2"/>
    <w:rsid w:val="00E82069"/>
    <w:rsid w:val="00E911C9"/>
    <w:rsid w:val="00EC1D48"/>
    <w:rsid w:val="00EC3C00"/>
    <w:rsid w:val="00EC54A4"/>
    <w:rsid w:val="00EC7C39"/>
    <w:rsid w:val="00ED0178"/>
    <w:rsid w:val="00ED4ED7"/>
    <w:rsid w:val="00EE2283"/>
    <w:rsid w:val="00EE5640"/>
    <w:rsid w:val="00EE6894"/>
    <w:rsid w:val="00F20CF3"/>
    <w:rsid w:val="00F23CBB"/>
    <w:rsid w:val="00F26224"/>
    <w:rsid w:val="00F31ED2"/>
    <w:rsid w:val="00F37880"/>
    <w:rsid w:val="00F42BD7"/>
    <w:rsid w:val="00F61C47"/>
    <w:rsid w:val="00F65464"/>
    <w:rsid w:val="00F73A0C"/>
    <w:rsid w:val="00F805FE"/>
    <w:rsid w:val="00F815F1"/>
    <w:rsid w:val="00F8435F"/>
    <w:rsid w:val="00F91434"/>
    <w:rsid w:val="00F917DB"/>
    <w:rsid w:val="00F9775E"/>
    <w:rsid w:val="00FA3B90"/>
    <w:rsid w:val="00FA61B1"/>
    <w:rsid w:val="00FB1065"/>
    <w:rsid w:val="00FB4EB8"/>
    <w:rsid w:val="00FC4AC6"/>
    <w:rsid w:val="00FD6ADF"/>
    <w:rsid w:val="00FE04C6"/>
    <w:rsid w:val="00FE2494"/>
    <w:rsid w:val="00FE49AB"/>
    <w:rsid w:val="00FE70F8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A0545"/>
  <w15:chartTrackingRefBased/>
  <w15:docId w15:val="{9B8340D9-35AC-4917-BC51-0838DB12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2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3C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B8D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7A2E0C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A2E0C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A2E0C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A2E0C"/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4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12</Pages>
  <Words>2463</Words>
  <Characters>14488</Characters>
  <Application>Microsoft Office Word</Application>
  <DocSecurity>0</DocSecurity>
  <Lines>268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Jeffrey</dc:creator>
  <cp:keywords/>
  <dc:description/>
  <cp:lastModifiedBy>Caitlin Jeffrey</cp:lastModifiedBy>
  <cp:revision>458</cp:revision>
  <dcterms:created xsi:type="dcterms:W3CDTF">2024-07-28T12:41:00Z</dcterms:created>
  <dcterms:modified xsi:type="dcterms:W3CDTF">2024-08-05T19:17:00Z</dcterms:modified>
</cp:coreProperties>
</file>