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04348" w14:textId="0CB55573" w:rsidR="004400B2" w:rsidRDefault="004400B2">
      <w:pPr>
        <w:rPr>
          <w:b/>
          <w:bCs/>
          <w:i/>
          <w:iCs/>
        </w:rPr>
      </w:pPr>
      <w:r w:rsidRPr="00070C8E">
        <w:rPr>
          <w:b/>
          <w:bCs/>
          <w:i/>
          <w:iCs/>
        </w:rPr>
        <w:t>Intro</w:t>
      </w:r>
    </w:p>
    <w:p w14:paraId="61299CBB" w14:textId="77777777" w:rsidR="00F63522" w:rsidRDefault="00F63522">
      <w:pPr>
        <w:rPr>
          <w:b/>
          <w:bCs/>
          <w:i/>
          <w:iCs/>
        </w:rPr>
      </w:pPr>
    </w:p>
    <w:p w14:paraId="3F9ECFAA" w14:textId="00DD2895" w:rsidR="00F63522" w:rsidRDefault="005A5B8C" w:rsidP="006571AA">
      <w:pPr>
        <w:pStyle w:val="ListParagraph"/>
        <w:numPr>
          <w:ilvl w:val="0"/>
          <w:numId w:val="3"/>
        </w:numPr>
      </w:pPr>
      <w:r>
        <w:t>Who is staph chromogenes?</w:t>
      </w:r>
    </w:p>
    <w:p w14:paraId="73483F2E" w14:textId="77777777" w:rsidR="006571AA" w:rsidRPr="006571AA" w:rsidRDefault="006571AA" w:rsidP="006571AA">
      <w:pPr>
        <w:pStyle w:val="ListParagraph"/>
      </w:pPr>
    </w:p>
    <w:p w14:paraId="6B78AAFA" w14:textId="77777777" w:rsidR="00E83A67" w:rsidRDefault="004400B2" w:rsidP="00E83A67">
      <w:pPr>
        <w:pStyle w:val="ListParagraph"/>
        <w:numPr>
          <w:ilvl w:val="0"/>
          <w:numId w:val="3"/>
        </w:numPr>
      </w:pPr>
      <w:r>
        <w:t>Evidence for variation in ST generally for NASM</w:t>
      </w:r>
    </w:p>
    <w:p w14:paraId="098627AA" w14:textId="77777777" w:rsidR="00163FDD" w:rsidRDefault="004400B2" w:rsidP="00163FDD">
      <w:pPr>
        <w:pStyle w:val="ListParagraph"/>
        <w:numPr>
          <w:ilvl w:val="1"/>
          <w:numId w:val="3"/>
        </w:numPr>
      </w:pPr>
      <w:r>
        <w:t>should have stuff from grant narrative</w:t>
      </w:r>
      <w:r w:rsidR="00BF35A0">
        <w:t>, SCC DIM pape</w:t>
      </w:r>
      <w:r w:rsidR="00163FDD">
        <w:t>r</w:t>
      </w:r>
    </w:p>
    <w:p w14:paraId="5B5ADD86" w14:textId="77777777" w:rsidR="008D40AB" w:rsidRDefault="008D40AB" w:rsidP="008D40AB">
      <w:pPr>
        <w:pStyle w:val="ListParagraph"/>
        <w:ind w:left="1440"/>
      </w:pPr>
    </w:p>
    <w:p w14:paraId="562999C3" w14:textId="77777777" w:rsidR="00D26B77" w:rsidRDefault="00D26B77" w:rsidP="008D40AB">
      <w:pPr>
        <w:pStyle w:val="ListParagraph"/>
        <w:ind w:left="1440"/>
      </w:pPr>
    </w:p>
    <w:p w14:paraId="3D26AAEC" w14:textId="77777777" w:rsidR="00D26B77" w:rsidRDefault="00D26B77" w:rsidP="008D40AB">
      <w:pPr>
        <w:pStyle w:val="ListParagraph"/>
        <w:ind w:left="1440"/>
      </w:pPr>
    </w:p>
    <w:p w14:paraId="2B087EB2" w14:textId="77777777" w:rsidR="008C1314" w:rsidRDefault="008C1314" w:rsidP="008C1314">
      <w:pPr>
        <w:pStyle w:val="ListParagraph"/>
        <w:ind w:left="2160"/>
      </w:pPr>
    </w:p>
    <w:p w14:paraId="3416C36C" w14:textId="5B545C0A" w:rsidR="008C1314" w:rsidRDefault="008C1314" w:rsidP="008C1314">
      <w:pPr>
        <w:pStyle w:val="ListParagraph"/>
        <w:numPr>
          <w:ilvl w:val="1"/>
          <w:numId w:val="3"/>
        </w:numPr>
      </w:pPr>
      <w:r>
        <w:t>Naushad</w:t>
      </w:r>
    </w:p>
    <w:p w14:paraId="1B17B70A" w14:textId="1E5DE768" w:rsidR="008C1314" w:rsidRDefault="008C1314" w:rsidP="008C1314">
      <w:pPr>
        <w:pStyle w:val="ListParagraph"/>
        <w:numPr>
          <w:ilvl w:val="2"/>
          <w:numId w:val="3"/>
        </w:numPr>
      </w:pPr>
      <w:r>
        <w:t xml:space="preserve">Cluster with 2 </w:t>
      </w:r>
      <w:proofErr w:type="spellStart"/>
      <w:r>
        <w:t>grps</w:t>
      </w:r>
      <w:proofErr w:type="spellEnd"/>
      <w:r>
        <w:t xml:space="preserve"> of chromogenes</w:t>
      </w:r>
    </w:p>
    <w:p w14:paraId="028063B9" w14:textId="325F41EB" w:rsidR="00301F4C" w:rsidRDefault="00301F4C" w:rsidP="00301F4C">
      <w:pPr>
        <w:pStyle w:val="ListParagraph"/>
        <w:numPr>
          <w:ilvl w:val="2"/>
          <w:numId w:val="3"/>
        </w:numPr>
      </w:pPr>
      <w:r w:rsidRPr="00255F87">
        <w:t>Interestingly, in the T-SNE plot (Figure 2),S. chromogenes</w:t>
      </w:r>
      <w:r>
        <w:t xml:space="preserve"> </w:t>
      </w:r>
      <w:r w:rsidRPr="00255F87">
        <w:t>is</w:t>
      </w:r>
      <w:r>
        <w:t xml:space="preserve"> </w:t>
      </w:r>
      <w:r w:rsidRPr="00255F87">
        <w:t>the only species split into 2 populations with respect to virulence</w:t>
      </w:r>
      <w:r>
        <w:t xml:space="preserve"> </w:t>
      </w:r>
      <w:r w:rsidRPr="00255F87">
        <w:t>genes, with a minority of the strains clustering with other</w:t>
      </w:r>
      <w:r>
        <w:t xml:space="preserve"> </w:t>
      </w:r>
      <w:r w:rsidRPr="00255F87">
        <w:t>members of the clade B</w:t>
      </w:r>
      <w:r>
        <w:t xml:space="preserve"> (</w:t>
      </w:r>
      <w:r>
        <w:rPr>
          <w:b/>
          <w:bCs/>
        </w:rPr>
        <w:t>FUTURE DIRECTION; WOULD BE INTERESTING TO IDENTIFY WHICH ST THESE AONES ARE BY MLST, then consider where they are phylogenetically compared to other trees made with MLST)</w:t>
      </w:r>
      <w:r w:rsidRPr="00255F87">
        <w:t>, while the majority of the</w:t>
      </w:r>
      <w:r>
        <w:t xml:space="preserve"> </w:t>
      </w:r>
      <w:r w:rsidRPr="00255F87">
        <w:t>S. chromogenes</w:t>
      </w:r>
      <w:r>
        <w:t xml:space="preserve"> </w:t>
      </w:r>
      <w:r w:rsidRPr="00255F87">
        <w:t>strains have a distinct profile. An important caveat is that more</w:t>
      </w:r>
      <w:r>
        <w:t xml:space="preserve"> </w:t>
      </w:r>
      <w:r w:rsidRPr="00255F87">
        <w:t>S. chromogenes</w:t>
      </w:r>
      <w:r>
        <w:t xml:space="preserve"> </w:t>
      </w:r>
      <w:r w:rsidRPr="00255F87">
        <w:t>isolates were included in this study than other</w:t>
      </w:r>
      <w:r>
        <w:t xml:space="preserve"> </w:t>
      </w:r>
      <w:r w:rsidRPr="00255F87">
        <w:t>species, but it is tempting to speculate that the larger population</w:t>
      </w:r>
      <w:r>
        <w:t xml:space="preserve"> </w:t>
      </w:r>
      <w:r w:rsidRPr="00255F87">
        <w:t>of</w:t>
      </w:r>
      <w:r>
        <w:t xml:space="preserve"> </w:t>
      </w:r>
      <w:r w:rsidRPr="00255F87">
        <w:t>S. chromogenes</w:t>
      </w:r>
      <w:r>
        <w:t xml:space="preserve"> </w:t>
      </w:r>
      <w:r w:rsidRPr="00255F87">
        <w:t>might represent a pathotype that has adapted to</w:t>
      </w:r>
      <w:r>
        <w:t xml:space="preserve"> </w:t>
      </w:r>
      <w:r w:rsidRPr="00255F87">
        <w:t>the udder.</w:t>
      </w:r>
    </w:p>
    <w:p w14:paraId="0ACA8CC0" w14:textId="77777777" w:rsidR="0075150D" w:rsidRDefault="0075150D" w:rsidP="0075150D">
      <w:pPr>
        <w:pStyle w:val="ListParagraph"/>
        <w:ind w:left="2160"/>
      </w:pPr>
    </w:p>
    <w:p w14:paraId="44D929D3" w14:textId="4C3C25ED" w:rsidR="009242A7" w:rsidRDefault="009242A7" w:rsidP="009242A7">
      <w:pPr>
        <w:pStyle w:val="ListParagraph"/>
        <w:numPr>
          <w:ilvl w:val="1"/>
          <w:numId w:val="3"/>
        </w:numPr>
      </w:pPr>
      <w:r>
        <w:t xml:space="preserve">Haveri et al 2005 </w:t>
      </w:r>
      <w:r w:rsidRPr="009242A7">
        <w:t xml:space="preserve">Bacterial Genotype Affects the Manifestation </w:t>
      </w:r>
      <w:proofErr w:type="spellStart"/>
      <w:r w:rsidRPr="009242A7">
        <w:t>andPersistence</w:t>
      </w:r>
      <w:proofErr w:type="spellEnd"/>
      <w:r w:rsidRPr="009242A7">
        <w:t xml:space="preserve"> of </w:t>
      </w:r>
      <w:proofErr w:type="spellStart"/>
      <w:r w:rsidRPr="009242A7">
        <w:t>BovineStaphylococcus</w:t>
      </w:r>
      <w:proofErr w:type="spellEnd"/>
      <w:r w:rsidRPr="009242A7">
        <w:t xml:space="preserve"> </w:t>
      </w:r>
      <w:proofErr w:type="spellStart"/>
      <w:r w:rsidRPr="009242A7">
        <w:t>aureusIntramammary</w:t>
      </w:r>
      <w:proofErr w:type="spellEnd"/>
      <w:r w:rsidRPr="009242A7">
        <w:t xml:space="preserve"> Infection</w:t>
      </w:r>
    </w:p>
    <w:p w14:paraId="1E0E7DBE" w14:textId="3C26C540" w:rsidR="00A5525E" w:rsidRDefault="00426AB7" w:rsidP="00A5525E">
      <w:pPr>
        <w:pStyle w:val="ListParagraph"/>
        <w:numPr>
          <w:ilvl w:val="2"/>
          <w:numId w:val="3"/>
        </w:numPr>
      </w:pPr>
      <w:r>
        <w:t xml:space="preserve">Persistence = </w:t>
      </w:r>
      <w:r w:rsidRPr="00426AB7">
        <w:t xml:space="preserve">cows  </w:t>
      </w:r>
      <w:proofErr w:type="spellStart"/>
      <w:r w:rsidRPr="00426AB7">
        <w:t>wererevisited</w:t>
      </w:r>
      <w:proofErr w:type="spellEnd"/>
      <w:r w:rsidRPr="00426AB7">
        <w:t xml:space="preserve"> 2 and 4 weeks posttreatment for follow-up </w:t>
      </w:r>
      <w:proofErr w:type="spellStart"/>
      <w:r w:rsidRPr="00426AB7">
        <w:t>samplingand</w:t>
      </w:r>
      <w:proofErr w:type="spellEnd"/>
      <w:r w:rsidRPr="00426AB7">
        <w:t xml:space="preserve">  clinical  examination</w:t>
      </w:r>
    </w:p>
    <w:p w14:paraId="71297734" w14:textId="03306C90" w:rsidR="00CD1810" w:rsidRDefault="00CD1810" w:rsidP="00A5525E">
      <w:pPr>
        <w:pStyle w:val="ListParagraph"/>
        <w:numPr>
          <w:ilvl w:val="2"/>
          <w:numId w:val="3"/>
        </w:numPr>
      </w:pPr>
      <w:r>
        <w:t>Finland</w:t>
      </w:r>
    </w:p>
    <w:p w14:paraId="1C74774E" w14:textId="3FB72C40" w:rsidR="00426AB7" w:rsidRDefault="00426AB7" w:rsidP="00A5525E">
      <w:pPr>
        <w:pStyle w:val="ListParagraph"/>
        <w:numPr>
          <w:ilvl w:val="2"/>
          <w:numId w:val="3"/>
        </w:numPr>
      </w:pPr>
      <w:r>
        <w:t xml:space="preserve">IMI graded as </w:t>
      </w:r>
      <w:proofErr w:type="spellStart"/>
      <w:r>
        <w:t>sublicnical</w:t>
      </w:r>
      <w:proofErr w:type="spellEnd"/>
      <w:r>
        <w:t>, mild clinical, or sever clinical</w:t>
      </w:r>
    </w:p>
    <w:p w14:paraId="09861875" w14:textId="69CB5CB2" w:rsidR="00CD1810" w:rsidRDefault="00CD1810" w:rsidP="00A5525E">
      <w:pPr>
        <w:pStyle w:val="ListParagraph"/>
        <w:numPr>
          <w:ilvl w:val="2"/>
          <w:numId w:val="3"/>
        </w:numPr>
      </w:pPr>
      <w:r w:rsidRPr="00CD1810">
        <w:t xml:space="preserve">Two-hundred </w:t>
      </w:r>
      <w:proofErr w:type="spellStart"/>
      <w:r w:rsidRPr="00CD1810">
        <w:t>seventeenStaphylococcus</w:t>
      </w:r>
      <w:proofErr w:type="spellEnd"/>
      <w:r w:rsidRPr="00CD1810">
        <w:t xml:space="preserve"> </w:t>
      </w:r>
      <w:proofErr w:type="spellStart"/>
      <w:r w:rsidRPr="00CD1810">
        <w:t>aureusisolates</w:t>
      </w:r>
      <w:proofErr w:type="spellEnd"/>
      <w:r w:rsidRPr="00CD1810">
        <w:t xml:space="preserve"> from 116 dairy cows with intramammary </w:t>
      </w:r>
      <w:proofErr w:type="spellStart"/>
      <w:r w:rsidRPr="00CD1810">
        <w:t>infectionswere</w:t>
      </w:r>
      <w:proofErr w:type="spellEnd"/>
      <w:r w:rsidRPr="00CD1810">
        <w:t xml:space="preserve"> analyzed by pulsed-field gel electrophoresis to study the association between symptom severity, </w:t>
      </w:r>
      <w:proofErr w:type="spellStart"/>
      <w:r w:rsidRPr="00CD1810">
        <w:t>persis-tence</w:t>
      </w:r>
      <w:proofErr w:type="spellEnd"/>
      <w:r w:rsidRPr="00CD1810">
        <w:t xml:space="preserve"> of infection, and bacterial genotype. Among five main genotypes infecting 90% of the cows, one </w:t>
      </w:r>
      <w:proofErr w:type="spellStart"/>
      <w:r w:rsidRPr="00CD1810">
        <w:t>wasassociated</w:t>
      </w:r>
      <w:proofErr w:type="spellEnd"/>
      <w:r w:rsidRPr="00CD1810">
        <w:t xml:space="preserve"> with severe clinical symptoms but reduced persistence</w:t>
      </w:r>
    </w:p>
    <w:p w14:paraId="09B0300A" w14:textId="77777777" w:rsidR="0075150D" w:rsidRDefault="0075150D" w:rsidP="0075150D">
      <w:pPr>
        <w:pStyle w:val="ListParagraph"/>
        <w:ind w:left="2160"/>
      </w:pPr>
    </w:p>
    <w:p w14:paraId="4E069D50" w14:textId="7F8354AC" w:rsidR="00D96D5A" w:rsidRDefault="00D96D5A" w:rsidP="00D96D5A">
      <w:pPr>
        <w:pStyle w:val="ListParagraph"/>
        <w:numPr>
          <w:ilvl w:val="1"/>
          <w:numId w:val="3"/>
        </w:numPr>
      </w:pPr>
      <w:r>
        <w:t>Haveri 2007</w:t>
      </w:r>
    </w:p>
    <w:p w14:paraId="76AE4BAE" w14:textId="52C1C11D" w:rsidR="00D96D5A" w:rsidRDefault="00D96D5A" w:rsidP="00D96D5A">
      <w:pPr>
        <w:pStyle w:val="ListParagraph"/>
        <w:numPr>
          <w:ilvl w:val="2"/>
          <w:numId w:val="3"/>
        </w:numPr>
      </w:pPr>
      <w:r w:rsidRPr="00D96D5A">
        <w:t>To screen putative virulence genes in Staphylococcus aureus causing persistent and nonpersistent bovine intramammary infections (IMI) with different clinical characteristics. To examine, whether a possible relationship exists between genetic profile and infection persistence, clinical signs of infection, clonal type determined by pulsed-field gel electrophoresis (PFGE), and antimicrobial resistance</w:t>
      </w:r>
    </w:p>
    <w:p w14:paraId="7A74420C" w14:textId="6DC6D066" w:rsidR="00807477" w:rsidRDefault="00807477" w:rsidP="00D96D5A">
      <w:pPr>
        <w:pStyle w:val="ListParagraph"/>
        <w:numPr>
          <w:ilvl w:val="2"/>
          <w:numId w:val="3"/>
        </w:numPr>
      </w:pPr>
      <w:r w:rsidRPr="00807477">
        <w:lastRenderedPageBreak/>
        <w:t>Our results suggest that certain genetic elements are over-representative in S. aureus isolates especially from persistent bovine mastitis. This phenomenon seems to be in connection with clonal type and is often concomitant with penicillin resistance</w:t>
      </w:r>
    </w:p>
    <w:p w14:paraId="2C809C0F" w14:textId="75224D05" w:rsidR="00AD0EB5" w:rsidRDefault="00AD0EB5" w:rsidP="00D96D5A">
      <w:pPr>
        <w:pStyle w:val="ListParagraph"/>
        <w:numPr>
          <w:ilvl w:val="2"/>
          <w:numId w:val="3"/>
        </w:numPr>
        <w:rPr>
          <w:b/>
          <w:bCs/>
        </w:rPr>
      </w:pPr>
      <w:r w:rsidRPr="00AD0EB5">
        <w:rPr>
          <w:b/>
          <w:bCs/>
        </w:rPr>
        <w:t xml:space="preserve">Isolates from persistent mastitis typically </w:t>
      </w:r>
      <w:proofErr w:type="spellStart"/>
      <w:r w:rsidRPr="00AD0EB5">
        <w:rPr>
          <w:b/>
          <w:bCs/>
        </w:rPr>
        <w:t>harboured</w:t>
      </w:r>
      <w:proofErr w:type="spellEnd"/>
      <w:r w:rsidRPr="00AD0EB5">
        <w:rPr>
          <w:b/>
          <w:bCs/>
        </w:rPr>
        <w:t xml:space="preserve"> </w:t>
      </w:r>
      <w:proofErr w:type="spellStart"/>
      <w:r w:rsidRPr="00AD0EB5">
        <w:rPr>
          <w:b/>
          <w:bCs/>
        </w:rPr>
        <w:t>blaZ</w:t>
      </w:r>
      <w:proofErr w:type="spellEnd"/>
      <w:r w:rsidRPr="00AD0EB5">
        <w:rPr>
          <w:b/>
          <w:bCs/>
        </w:rPr>
        <w:t xml:space="preserve"> (P &lt; 0Æ01</w:t>
      </w:r>
    </w:p>
    <w:p w14:paraId="2E2B9699" w14:textId="7D90512F" w:rsidR="00B90D71" w:rsidRDefault="003E6BC8" w:rsidP="00D96D5A">
      <w:pPr>
        <w:pStyle w:val="ListParagraph"/>
        <w:numPr>
          <w:ilvl w:val="2"/>
          <w:numId w:val="3"/>
        </w:numPr>
        <w:rPr>
          <w:b/>
          <w:bCs/>
        </w:rPr>
      </w:pPr>
      <w:r>
        <w:rPr>
          <w:b/>
          <w:bCs/>
        </w:rPr>
        <w:t xml:space="preserve">More common </w:t>
      </w:r>
      <w:proofErr w:type="spellStart"/>
      <w:r>
        <w:rPr>
          <w:b/>
          <w:bCs/>
        </w:rPr>
        <w:t>pulsotypes</w:t>
      </w:r>
      <w:proofErr w:type="spellEnd"/>
      <w:r>
        <w:rPr>
          <w:b/>
          <w:bCs/>
        </w:rPr>
        <w:t xml:space="preserve"> had genes encoding </w:t>
      </w:r>
      <w:proofErr w:type="spellStart"/>
      <w:r>
        <w:rPr>
          <w:b/>
          <w:bCs/>
        </w:rPr>
        <w:t>PTSAg</w:t>
      </w:r>
      <w:proofErr w:type="spellEnd"/>
      <w:r>
        <w:rPr>
          <w:b/>
          <w:bCs/>
        </w:rPr>
        <w:t xml:space="preserve"> VF</w:t>
      </w:r>
    </w:p>
    <w:p w14:paraId="6923235B" w14:textId="7B069410" w:rsidR="003A3ABD" w:rsidRDefault="003A3ABD" w:rsidP="00D96D5A">
      <w:pPr>
        <w:pStyle w:val="ListParagraph"/>
        <w:numPr>
          <w:ilvl w:val="2"/>
          <w:numId w:val="3"/>
        </w:numPr>
        <w:rPr>
          <w:b/>
          <w:bCs/>
        </w:rPr>
      </w:pPr>
      <w:r w:rsidRPr="003A3ABD">
        <w:rPr>
          <w:b/>
          <w:bCs/>
        </w:rPr>
        <w:t>a common clonal type carrying a set of genes appeared to predominate in isolates from persistent bovine mastitis</w:t>
      </w:r>
    </w:p>
    <w:p w14:paraId="7E4F58C2" w14:textId="77777777" w:rsidR="00ED5D0C" w:rsidRPr="00AD0EB5" w:rsidRDefault="00ED5D0C" w:rsidP="00ED5D0C">
      <w:pPr>
        <w:pStyle w:val="ListParagraph"/>
        <w:ind w:left="2160"/>
        <w:rPr>
          <w:b/>
          <w:bCs/>
        </w:rPr>
      </w:pPr>
    </w:p>
    <w:p w14:paraId="42937285" w14:textId="77777777" w:rsidR="00163FDD" w:rsidRDefault="00163FDD" w:rsidP="00163FDD">
      <w:pPr>
        <w:pStyle w:val="ListParagraph"/>
        <w:ind w:left="1440"/>
      </w:pPr>
    </w:p>
    <w:p w14:paraId="53C533DF" w14:textId="77777777" w:rsidR="00485392" w:rsidRPr="00485392" w:rsidRDefault="00485392" w:rsidP="00485392">
      <w:pPr>
        <w:pStyle w:val="ListParagraph"/>
        <w:ind w:left="1440"/>
      </w:pPr>
    </w:p>
    <w:p w14:paraId="7BBF1B54" w14:textId="77777777" w:rsidR="001323F0" w:rsidRDefault="001323F0" w:rsidP="001323F0">
      <w:pPr>
        <w:pStyle w:val="ListParagraph"/>
        <w:numPr>
          <w:ilvl w:val="0"/>
          <w:numId w:val="3"/>
        </w:numPr>
      </w:pPr>
      <w:proofErr w:type="spellStart"/>
      <w:r>
        <w:t>Avall</w:t>
      </w:r>
      <w:proofErr w:type="spellEnd"/>
      <w:r>
        <w:t xml:space="preserve">: </w:t>
      </w:r>
      <w:r>
        <w:rPr>
          <w:b/>
          <w:bCs/>
        </w:rPr>
        <w:t>Definition of a virulence factor:</w:t>
      </w:r>
      <w:r>
        <w:t xml:space="preserve"> </w:t>
      </w:r>
      <w:r w:rsidRPr="00F63D48">
        <w:t>Virulence factors are seen as properties (i.e., gene products) that enable a microorganism to establish itself on or within a host of a particular species and enhance its potential to cause disease (Virulence Factor Database). Thus, any property of the microorganism which enhances its’ potential to survive within a host can be seen as a virulence factors.</w:t>
      </w:r>
    </w:p>
    <w:p w14:paraId="3C5910A8" w14:textId="77777777" w:rsidR="008B432B" w:rsidRDefault="008B432B" w:rsidP="008B432B"/>
    <w:p w14:paraId="1F817A42" w14:textId="06C5149D" w:rsidR="008B432B" w:rsidRDefault="00A64342" w:rsidP="008B432B">
      <w:pPr>
        <w:pStyle w:val="ListParagraph"/>
        <w:numPr>
          <w:ilvl w:val="0"/>
          <w:numId w:val="3"/>
        </w:numPr>
      </w:pPr>
      <w:r>
        <w:t>Various variation within one NAS species to show there is variation occurring at the intraspecies level</w:t>
      </w:r>
    </w:p>
    <w:p w14:paraId="16FD1B0C" w14:textId="77777777" w:rsidR="00A64342" w:rsidRDefault="00A64342" w:rsidP="00A64342">
      <w:pPr>
        <w:pStyle w:val="ListParagraph"/>
      </w:pPr>
    </w:p>
    <w:p w14:paraId="14FBB28A" w14:textId="200C1679" w:rsidR="00A64342" w:rsidRDefault="00A64342" w:rsidP="00A64342">
      <w:pPr>
        <w:pStyle w:val="ListParagraph"/>
        <w:numPr>
          <w:ilvl w:val="1"/>
          <w:numId w:val="3"/>
        </w:numPr>
      </w:pPr>
      <w:r>
        <w:t>SCC</w:t>
      </w:r>
    </w:p>
    <w:p w14:paraId="0C0E33F1" w14:textId="5A9004BC" w:rsidR="00A64342" w:rsidRDefault="00A64342" w:rsidP="00A64342">
      <w:pPr>
        <w:pStyle w:val="ListParagraph"/>
        <w:numPr>
          <w:ilvl w:val="1"/>
          <w:numId w:val="3"/>
        </w:numPr>
      </w:pPr>
      <w:r>
        <w:t>Persistency</w:t>
      </w:r>
    </w:p>
    <w:p w14:paraId="01E477E3" w14:textId="0498DF0C" w:rsidR="00A64342" w:rsidRDefault="00BE183C" w:rsidP="00A64342">
      <w:pPr>
        <w:pStyle w:val="ListParagraph"/>
        <w:numPr>
          <w:ilvl w:val="1"/>
          <w:numId w:val="3"/>
        </w:numPr>
      </w:pPr>
      <w:r>
        <w:t>Virulence</w:t>
      </w:r>
    </w:p>
    <w:p w14:paraId="2FE0F155" w14:textId="77777777" w:rsidR="00BE183C" w:rsidRDefault="00BE183C" w:rsidP="00BE183C">
      <w:pPr>
        <w:pStyle w:val="ListParagraph"/>
        <w:ind w:left="1440"/>
      </w:pPr>
    </w:p>
    <w:p w14:paraId="3422A62B" w14:textId="0A587B19" w:rsidR="00BE183C" w:rsidRDefault="00BE183C" w:rsidP="00BE183C">
      <w:pPr>
        <w:pStyle w:val="ListParagraph"/>
        <w:numPr>
          <w:ilvl w:val="0"/>
          <w:numId w:val="3"/>
        </w:numPr>
      </w:pPr>
      <w:r>
        <w:t>Variation within chromogenes specifically</w:t>
      </w:r>
    </w:p>
    <w:p w14:paraId="33BE8F81" w14:textId="77777777" w:rsidR="00BE183C" w:rsidRDefault="00BE183C" w:rsidP="00BE183C">
      <w:pPr>
        <w:pStyle w:val="ListParagraph"/>
      </w:pPr>
    </w:p>
    <w:p w14:paraId="1B4BDA39" w14:textId="0EEC8852" w:rsidR="00BE183C" w:rsidRDefault="00BE183C" w:rsidP="00BE183C">
      <w:pPr>
        <w:pStyle w:val="ListParagraph"/>
        <w:numPr>
          <w:ilvl w:val="0"/>
          <w:numId w:val="3"/>
        </w:numPr>
      </w:pPr>
      <w:r>
        <w:t xml:space="preserve">Link between </w:t>
      </w:r>
      <w:r w:rsidR="002B21A3">
        <w:t>genotype and phenotype for any NAS?</w:t>
      </w:r>
    </w:p>
    <w:p w14:paraId="2B05FC3A" w14:textId="77777777" w:rsidR="002B21A3" w:rsidRDefault="002B21A3" w:rsidP="002B21A3">
      <w:pPr>
        <w:pStyle w:val="ListParagraph"/>
      </w:pPr>
    </w:p>
    <w:p w14:paraId="7B69F5C2" w14:textId="509DA379" w:rsidR="002B21A3" w:rsidRDefault="002B21A3" w:rsidP="00BE183C">
      <w:pPr>
        <w:pStyle w:val="ListParagraph"/>
        <w:numPr>
          <w:ilvl w:val="0"/>
          <w:numId w:val="3"/>
        </w:numPr>
      </w:pPr>
      <w:r>
        <w:t>Link between genotype and phenotype for chromogenes specifically</w:t>
      </w:r>
    </w:p>
    <w:p w14:paraId="0F0F79ED" w14:textId="77777777" w:rsidR="004400B2" w:rsidRDefault="004400B2"/>
    <w:p w14:paraId="0A73E474" w14:textId="77777777" w:rsidR="00FF6A81" w:rsidRDefault="00FF6A81" w:rsidP="00FF6A81">
      <w:pPr>
        <w:ind w:firstLine="360"/>
        <w:rPr>
          <w:rFonts w:cstheme="minorHAnsi"/>
          <w:iCs/>
          <w:sz w:val="24"/>
          <w:szCs w:val="24"/>
        </w:rPr>
      </w:pPr>
    </w:p>
    <w:p w14:paraId="1B0FEA5E" w14:textId="77777777" w:rsidR="00FF6A81" w:rsidRDefault="00FF6A81" w:rsidP="00FF6A81">
      <w:pPr>
        <w:pStyle w:val="ListParagraph"/>
        <w:numPr>
          <w:ilvl w:val="0"/>
          <w:numId w:val="3"/>
        </w:numPr>
      </w:pPr>
      <w:r>
        <w:t xml:space="preserve">Various variation within one NAS species to show there is variation occurring at the intraspecies level … </w:t>
      </w:r>
      <w:r>
        <w:rPr>
          <w:rFonts w:cstheme="minorHAnsi"/>
          <w:sz w:val="24"/>
          <w:szCs w:val="24"/>
        </w:rPr>
        <w:t xml:space="preserve">Intraspecies variation in pathogenicity (ability to cause disease) </w:t>
      </w:r>
      <w:r>
        <w:t>(</w:t>
      </w:r>
      <w:r w:rsidRPr="0069731F">
        <w:t>Besides the marked differences between different species in the group of bacteria known as non-aureus staphylococci, significant variation also exists within strains of the same species</w:t>
      </w:r>
      <w:r>
        <w:t>)</w:t>
      </w:r>
    </w:p>
    <w:p w14:paraId="4C9EE2C7" w14:textId="77777777" w:rsidR="00FF6A81" w:rsidRDefault="00FF6A81" w:rsidP="00FF6A81">
      <w:pPr>
        <w:pStyle w:val="ListParagraph"/>
      </w:pPr>
    </w:p>
    <w:p w14:paraId="066EC2D7" w14:textId="77777777" w:rsidR="00FF6A81" w:rsidRDefault="00FF6A81" w:rsidP="00FF6A81">
      <w:pPr>
        <w:pStyle w:val="ListParagraph"/>
        <w:numPr>
          <w:ilvl w:val="1"/>
          <w:numId w:val="3"/>
        </w:numPr>
      </w:pPr>
      <w:r>
        <w:t>SCC within a species</w:t>
      </w:r>
    </w:p>
    <w:p w14:paraId="62355DB6" w14:textId="77777777" w:rsidR="00FF6A81" w:rsidRDefault="00FF6A81" w:rsidP="00FF6A81">
      <w:pPr>
        <w:pStyle w:val="ListParagraph"/>
        <w:numPr>
          <w:ilvl w:val="2"/>
          <w:numId w:val="3"/>
        </w:numPr>
      </w:pPr>
      <w:r>
        <w:t xml:space="preserve">Fry </w:t>
      </w:r>
    </w:p>
    <w:p w14:paraId="34590462" w14:textId="77777777" w:rsidR="00FF6A81" w:rsidRDefault="00FF6A81" w:rsidP="00FF6A81">
      <w:pPr>
        <w:pStyle w:val="ListParagraph"/>
        <w:numPr>
          <w:ilvl w:val="2"/>
          <w:numId w:val="3"/>
        </w:numPr>
      </w:pPr>
      <w:proofErr w:type="spellStart"/>
      <w:r w:rsidRPr="00B6151F">
        <w:t>Condas</w:t>
      </w:r>
      <w:proofErr w:type="spellEnd"/>
      <w:r w:rsidRPr="00B6151F">
        <w:t xml:space="preserve">, L.A.Z., et al., </w:t>
      </w:r>
      <w:r w:rsidRPr="00B6151F">
        <w:rPr>
          <w:i/>
        </w:rPr>
        <w:t>Prevalence of non-aureus staphylococci species causing intramammary infections in Canadian dairy herds.</w:t>
      </w:r>
      <w:r w:rsidRPr="00B6151F">
        <w:t xml:space="preserve"> J Dairy Sci, 2017. </w:t>
      </w:r>
      <w:r w:rsidRPr="00B6151F">
        <w:rPr>
          <w:b/>
        </w:rPr>
        <w:t>100</w:t>
      </w:r>
      <w:r w:rsidRPr="00B6151F">
        <w:t>(7): p. 5592-5612.</w:t>
      </w:r>
    </w:p>
    <w:p w14:paraId="5609E157" w14:textId="77777777" w:rsidR="00FF6A81" w:rsidRDefault="00FF6A81" w:rsidP="00FF6A81">
      <w:pPr>
        <w:pStyle w:val="ListParagraph"/>
        <w:numPr>
          <w:ilvl w:val="2"/>
          <w:numId w:val="3"/>
        </w:numPr>
      </w:pPr>
      <w:proofErr w:type="spellStart"/>
      <w:r>
        <w:lastRenderedPageBreak/>
        <w:t>supre</w:t>
      </w:r>
      <w:proofErr w:type="spellEnd"/>
    </w:p>
    <w:p w14:paraId="5416BA38" w14:textId="77777777" w:rsidR="00FF6A81" w:rsidRDefault="00FF6A81" w:rsidP="00FF6A81">
      <w:pPr>
        <w:pStyle w:val="ListParagraph"/>
        <w:ind w:left="2160"/>
      </w:pPr>
    </w:p>
    <w:p w14:paraId="06F2DA9A" w14:textId="77777777" w:rsidR="00FF6A81" w:rsidRDefault="00FF6A81" w:rsidP="00FF6A81">
      <w:pPr>
        <w:pStyle w:val="ListParagraph"/>
        <w:numPr>
          <w:ilvl w:val="1"/>
          <w:numId w:val="3"/>
        </w:numPr>
      </w:pPr>
      <w:r>
        <w:t>Persistency within a species</w:t>
      </w:r>
    </w:p>
    <w:p w14:paraId="2DB8FAC5" w14:textId="77777777" w:rsidR="00FF6A81" w:rsidRDefault="00FF6A81" w:rsidP="00FF6A81">
      <w:pPr>
        <w:pStyle w:val="ListParagraph"/>
        <w:numPr>
          <w:ilvl w:val="2"/>
          <w:numId w:val="3"/>
        </w:numPr>
      </w:pPr>
      <w:r w:rsidRPr="00B6151F">
        <w:t xml:space="preserve">Mork, T., et al., </w:t>
      </w:r>
      <w:r w:rsidRPr="00B6151F">
        <w:rPr>
          <w:i/>
        </w:rPr>
        <w:t>Persistence of staphylococcal species and genotypes in the bovine udder.</w:t>
      </w:r>
      <w:r w:rsidRPr="00B6151F">
        <w:t xml:space="preserve"> Vet </w:t>
      </w:r>
      <w:proofErr w:type="spellStart"/>
      <w:r w:rsidRPr="00B6151F">
        <w:t>Microbiol</w:t>
      </w:r>
      <w:proofErr w:type="spellEnd"/>
      <w:r w:rsidRPr="00B6151F">
        <w:t xml:space="preserve">, 2012. </w:t>
      </w:r>
      <w:r w:rsidRPr="00B6151F">
        <w:rPr>
          <w:b/>
        </w:rPr>
        <w:t>159</w:t>
      </w:r>
      <w:r w:rsidRPr="00B6151F">
        <w:t>(1-2): p. 171-80.</w:t>
      </w:r>
    </w:p>
    <w:p w14:paraId="2C793394" w14:textId="77777777" w:rsidR="00FF6A81" w:rsidRDefault="00FF6A81" w:rsidP="00FF6A81">
      <w:pPr>
        <w:pStyle w:val="ListParagraph"/>
        <w:numPr>
          <w:ilvl w:val="2"/>
          <w:numId w:val="3"/>
        </w:numPr>
      </w:pPr>
      <w:r w:rsidRPr="00B6151F">
        <w:t xml:space="preserve">Valckenier, D., et al., </w:t>
      </w:r>
      <w:r w:rsidRPr="00B6151F">
        <w:rPr>
          <w:i/>
        </w:rPr>
        <w:t>Longitudinal study on the effects of intramammary infection with non-aureus staphylococci on udder health and milk production in dairy heifers.</w:t>
      </w:r>
      <w:r w:rsidRPr="00B6151F">
        <w:t xml:space="preserve"> J Dairy Sci, 2021. </w:t>
      </w:r>
      <w:r w:rsidRPr="00B6151F">
        <w:rPr>
          <w:b/>
        </w:rPr>
        <w:t>104</w:t>
      </w:r>
      <w:r w:rsidRPr="00B6151F">
        <w:t>(1): p. 899-914</w:t>
      </w:r>
    </w:p>
    <w:p w14:paraId="40BC90B4" w14:textId="77777777" w:rsidR="00FF6A81" w:rsidRDefault="00FF6A81" w:rsidP="00FF6A81">
      <w:pPr>
        <w:pStyle w:val="ListParagraph"/>
        <w:ind w:left="2160"/>
      </w:pPr>
    </w:p>
    <w:p w14:paraId="1D081E5D" w14:textId="77777777" w:rsidR="00FF6A81" w:rsidRPr="003D37A8" w:rsidRDefault="00FF6A81" w:rsidP="00FF6A81">
      <w:pPr>
        <w:pStyle w:val="ListParagraph"/>
        <w:numPr>
          <w:ilvl w:val="1"/>
          <w:numId w:val="3"/>
        </w:numPr>
      </w:pPr>
      <w:r>
        <w:t>D</w:t>
      </w:r>
      <w:r w:rsidRPr="00AF7287">
        <w:rPr>
          <w:rFonts w:cstheme="minorHAnsi"/>
          <w:sz w:val="24"/>
          <w:szCs w:val="24"/>
        </w:rPr>
        <w:t>ifference in interaction with host immune cells</w:t>
      </w:r>
      <w:r>
        <w:rPr>
          <w:rFonts w:cstheme="minorHAnsi"/>
          <w:sz w:val="24"/>
          <w:szCs w:val="24"/>
        </w:rPr>
        <w:t xml:space="preserve"> within a species</w:t>
      </w:r>
    </w:p>
    <w:p w14:paraId="5B818883" w14:textId="77777777" w:rsidR="00FF6A81" w:rsidRDefault="00FF6A81" w:rsidP="00FF6A81">
      <w:pPr>
        <w:pStyle w:val="ListParagraph"/>
        <w:numPr>
          <w:ilvl w:val="2"/>
          <w:numId w:val="3"/>
        </w:numPr>
      </w:pPr>
      <w:r w:rsidRPr="00B6151F">
        <w:t xml:space="preserve">Hyvonen, P., et al., </w:t>
      </w:r>
      <w:r w:rsidRPr="00B6151F">
        <w:rPr>
          <w:i/>
        </w:rPr>
        <w:t>Effect of bovine lactoferrin on the internalization of coagulase-negative staphylococci into bovine mammary epithelial cells under in-vitro conditions.</w:t>
      </w:r>
      <w:r w:rsidRPr="00B6151F">
        <w:t xml:space="preserve"> Journal of Dairy Research, 2009. </w:t>
      </w:r>
      <w:r w:rsidRPr="00B6151F">
        <w:rPr>
          <w:b/>
        </w:rPr>
        <w:t>76</w:t>
      </w:r>
      <w:r w:rsidRPr="00B6151F">
        <w:t>(2): p. 144-151.</w:t>
      </w:r>
    </w:p>
    <w:p w14:paraId="135EE24F" w14:textId="77777777" w:rsidR="00FF6A81" w:rsidRDefault="00FF6A81" w:rsidP="00FF6A81">
      <w:pPr>
        <w:pStyle w:val="EndNoteBibliography"/>
        <w:numPr>
          <w:ilvl w:val="2"/>
          <w:numId w:val="3"/>
        </w:numPr>
      </w:pPr>
      <w:r w:rsidRPr="00B6151F">
        <w:t xml:space="preserve">Avall-Jaaskelainen, S., et al., </w:t>
      </w:r>
      <w:r w:rsidRPr="00B6151F">
        <w:rPr>
          <w:i/>
        </w:rPr>
        <w:t>Bovine-associated CNS species resist phagocytosis differently.</w:t>
      </w:r>
      <w:r w:rsidRPr="00B6151F">
        <w:t xml:space="preserve"> Bmc Veterinary Research, 2013. </w:t>
      </w:r>
      <w:r w:rsidRPr="00B6151F">
        <w:rPr>
          <w:b/>
        </w:rPr>
        <w:t>9</w:t>
      </w:r>
      <w:r w:rsidRPr="00B6151F">
        <w:t>.</w:t>
      </w:r>
    </w:p>
    <w:p w14:paraId="3A1CA693" w14:textId="77777777" w:rsidR="00FF6A81" w:rsidRDefault="00FF6A81" w:rsidP="00FF6A81">
      <w:pPr>
        <w:pStyle w:val="EndNoteBibliography"/>
        <w:ind w:left="2160"/>
      </w:pPr>
    </w:p>
    <w:p w14:paraId="782F1FE1" w14:textId="77777777" w:rsidR="00FF6A81" w:rsidRDefault="00FF6A81" w:rsidP="00FF6A81">
      <w:pPr>
        <w:pStyle w:val="EndNoteBibliography"/>
        <w:numPr>
          <w:ilvl w:val="1"/>
          <w:numId w:val="3"/>
        </w:numPr>
      </w:pPr>
      <w:r>
        <w:t>Effect on milk production</w:t>
      </w:r>
    </w:p>
    <w:p w14:paraId="42E6E9B5" w14:textId="77777777" w:rsidR="00FF6A81" w:rsidRPr="00B6151F" w:rsidRDefault="00FF6A81" w:rsidP="00FF6A81">
      <w:pPr>
        <w:pStyle w:val="EndNoteBibliography"/>
        <w:numPr>
          <w:ilvl w:val="2"/>
          <w:numId w:val="3"/>
        </w:numPr>
      </w:pPr>
      <w:r w:rsidRPr="00B6151F">
        <w:t xml:space="preserve">Thorberg, B.M., et al., </w:t>
      </w:r>
      <w:r w:rsidRPr="00B6151F">
        <w:rPr>
          <w:i/>
        </w:rPr>
        <w:t>Bovine subclinical mastitis caused by different types of coagulase-negative staphylococci.</w:t>
      </w:r>
      <w:r w:rsidRPr="00B6151F">
        <w:t xml:space="preserve"> Journal of Dairy Science, 2009. </w:t>
      </w:r>
      <w:r w:rsidRPr="00B6151F">
        <w:rPr>
          <w:b/>
        </w:rPr>
        <w:t>92</w:t>
      </w:r>
      <w:r w:rsidRPr="00B6151F">
        <w:t>(10): p. 4962-4970.</w:t>
      </w:r>
    </w:p>
    <w:p w14:paraId="2FA09F0B" w14:textId="77777777" w:rsidR="00FF6A81" w:rsidRPr="003D37A8" w:rsidRDefault="00FF6A81" w:rsidP="00FF6A81">
      <w:pPr>
        <w:pStyle w:val="ListParagraph"/>
        <w:ind w:left="2160"/>
      </w:pPr>
    </w:p>
    <w:p w14:paraId="40023E1D" w14:textId="77777777" w:rsidR="00FF6A81" w:rsidRDefault="00FF6A81" w:rsidP="00FF6A81">
      <w:pPr>
        <w:pStyle w:val="ListParagraph"/>
        <w:ind w:left="1440"/>
      </w:pPr>
    </w:p>
    <w:p w14:paraId="3115C590" w14:textId="77777777" w:rsidR="00FF6A81" w:rsidRPr="003A6F81" w:rsidRDefault="00FF6A81" w:rsidP="00FF6A81">
      <w:pPr>
        <w:pStyle w:val="ListParagraph"/>
        <w:numPr>
          <w:ilvl w:val="0"/>
          <w:numId w:val="3"/>
        </w:numPr>
      </w:pPr>
      <w:r>
        <w:t>Variation within chromogenes specifically (</w:t>
      </w:r>
      <w:r w:rsidRPr="00CD1531">
        <w:rPr>
          <w:rFonts w:cstheme="minorHAnsi"/>
          <w:sz w:val="24"/>
          <w:szCs w:val="24"/>
        </w:rPr>
        <w:t xml:space="preserve">For </w:t>
      </w:r>
      <w:r w:rsidRPr="00CD1531">
        <w:rPr>
          <w:rFonts w:cstheme="minorHAnsi"/>
          <w:i/>
          <w:iCs/>
          <w:sz w:val="24"/>
          <w:szCs w:val="24"/>
        </w:rPr>
        <w:t xml:space="preserve">S. chromogenes </w:t>
      </w:r>
      <w:r w:rsidRPr="00CD1531">
        <w:rPr>
          <w:rFonts w:cstheme="minorHAnsi"/>
          <w:sz w:val="24"/>
          <w:szCs w:val="24"/>
        </w:rPr>
        <w:t>specifically, the link has been made between particular strain types and phenotypic differences in pathogenicity</w:t>
      </w:r>
      <w:r>
        <w:rPr>
          <w:rFonts w:cstheme="minorHAnsi"/>
          <w:sz w:val="24"/>
          <w:szCs w:val="24"/>
        </w:rPr>
        <w:t>)</w:t>
      </w:r>
    </w:p>
    <w:p w14:paraId="2B48F5C9" w14:textId="77777777" w:rsidR="00FF6A81" w:rsidRPr="003A6F81" w:rsidRDefault="00FF6A81" w:rsidP="00FF6A81">
      <w:pPr>
        <w:pStyle w:val="ListParagraph"/>
      </w:pPr>
    </w:p>
    <w:p w14:paraId="2909FD02" w14:textId="77777777" w:rsidR="00FF6A81" w:rsidRPr="0043581C" w:rsidRDefault="00FF6A81" w:rsidP="00FF6A81">
      <w:pPr>
        <w:pStyle w:val="ListParagraph"/>
        <w:numPr>
          <w:ilvl w:val="1"/>
          <w:numId w:val="3"/>
        </w:numPr>
      </w:pPr>
      <w:r>
        <w:rPr>
          <w:b/>
          <w:bCs/>
          <w:sz w:val="24"/>
          <w:szCs w:val="24"/>
        </w:rPr>
        <w:t>SCC</w:t>
      </w:r>
    </w:p>
    <w:p w14:paraId="7F3BF929" w14:textId="77777777" w:rsidR="00FF6A81" w:rsidRPr="00F31337" w:rsidRDefault="00FF6A81" w:rsidP="00FF6A81">
      <w:pPr>
        <w:pStyle w:val="ListParagraph"/>
        <w:numPr>
          <w:ilvl w:val="2"/>
          <w:numId w:val="3"/>
        </w:numPr>
      </w:pPr>
      <w:r w:rsidRPr="0043581C">
        <w:rPr>
          <w:b/>
          <w:bCs/>
          <w:sz w:val="24"/>
          <w:szCs w:val="24"/>
        </w:rPr>
        <w:t>Our study:</w:t>
      </w:r>
      <w:r w:rsidRPr="0043581C">
        <w:rPr>
          <w:sz w:val="24"/>
          <w:szCs w:val="24"/>
        </w:rPr>
        <w:t xml:space="preserve"> Quarters with an IMI due to S. chromogenes had an especially wide span of observed quarter SCC in the current study, ranging from 2,000 (the lower limit of detection) to 6,100,000 cells/</w:t>
      </w:r>
      <w:proofErr w:type="spellStart"/>
      <w:r w:rsidRPr="0043581C">
        <w:rPr>
          <w:sz w:val="24"/>
          <w:szCs w:val="24"/>
        </w:rPr>
        <w:t>mL.</w:t>
      </w:r>
      <w:proofErr w:type="spellEnd"/>
    </w:p>
    <w:p w14:paraId="3AD28604" w14:textId="77777777" w:rsidR="00FF6A81" w:rsidRPr="00F31337" w:rsidRDefault="00FF6A81" w:rsidP="00FF6A81">
      <w:pPr>
        <w:pStyle w:val="ListParagraph"/>
        <w:numPr>
          <w:ilvl w:val="2"/>
          <w:numId w:val="3"/>
        </w:numPr>
      </w:pPr>
      <w:r w:rsidRPr="00EB13BB">
        <w:rPr>
          <w:sz w:val="24"/>
          <w:szCs w:val="24"/>
        </w:rPr>
        <w:t>Wuytack et al. (2020) found S. chromogenes to be the most prevalent NASM species causing IMI in quarters identified both as healthy (≤ 50,000 cells/mL) and infected, but with no observable clinical signs (&gt; 50,000 cells/mL), as well as one of the three most common species in quarters exhibiting clinical signs of mastitis</w:t>
      </w:r>
    </w:p>
    <w:p w14:paraId="396C257D" w14:textId="77777777" w:rsidR="00FF6A81" w:rsidRPr="00F31337" w:rsidRDefault="00FF6A81" w:rsidP="00FF6A81">
      <w:pPr>
        <w:pStyle w:val="ListParagraph"/>
        <w:numPr>
          <w:ilvl w:val="2"/>
          <w:numId w:val="3"/>
        </w:numPr>
        <w:rPr>
          <w:sz w:val="24"/>
          <w:szCs w:val="24"/>
        </w:rPr>
      </w:pPr>
      <w:r w:rsidRPr="00F31337">
        <w:rPr>
          <w:sz w:val="24"/>
          <w:szCs w:val="24"/>
        </w:rPr>
        <w:t xml:space="preserve">Similarly, </w:t>
      </w:r>
      <w:proofErr w:type="spellStart"/>
      <w:r w:rsidRPr="00F31337">
        <w:rPr>
          <w:sz w:val="24"/>
          <w:szCs w:val="24"/>
        </w:rPr>
        <w:t>Condas</w:t>
      </w:r>
      <w:proofErr w:type="spellEnd"/>
      <w:r w:rsidRPr="00F31337">
        <w:rPr>
          <w:sz w:val="24"/>
          <w:szCs w:val="24"/>
        </w:rPr>
        <w:t xml:space="preserve"> et al. (2017b) found that in NASM-positive quarters, S. chromogenes was isolated with similar frequency from quarters classified as low-SCC (&lt; 200,000 cells/mL), high SCC (&gt; 200,000 cells/mL), and those with clinical mastitis. </w:t>
      </w:r>
    </w:p>
    <w:p w14:paraId="04E704AE" w14:textId="77777777" w:rsidR="00FF6A81" w:rsidRPr="0043581C" w:rsidRDefault="00FF6A81" w:rsidP="00FF6A81">
      <w:pPr>
        <w:pStyle w:val="ListParagraph"/>
        <w:ind w:left="2160"/>
      </w:pPr>
    </w:p>
    <w:p w14:paraId="2DAB39A4" w14:textId="77777777" w:rsidR="00FF6A81" w:rsidRDefault="00FF6A81" w:rsidP="00FF6A81">
      <w:pPr>
        <w:pStyle w:val="ListParagraph"/>
        <w:ind w:left="1440"/>
      </w:pPr>
    </w:p>
    <w:p w14:paraId="1CCF056C" w14:textId="77777777" w:rsidR="00FF6A81" w:rsidRDefault="00FF6A81" w:rsidP="00FF6A81">
      <w:pPr>
        <w:pStyle w:val="ListParagraph"/>
        <w:numPr>
          <w:ilvl w:val="1"/>
          <w:numId w:val="3"/>
        </w:numPr>
      </w:pPr>
      <w:r>
        <w:t>Link between 2 phenotypic traits</w:t>
      </w:r>
    </w:p>
    <w:p w14:paraId="4D0FC697" w14:textId="77777777" w:rsidR="00FF6A81" w:rsidRDefault="00FF6A81" w:rsidP="00FF6A81">
      <w:pPr>
        <w:pStyle w:val="ListParagraph"/>
        <w:numPr>
          <w:ilvl w:val="2"/>
          <w:numId w:val="3"/>
        </w:numPr>
      </w:pPr>
      <w:r>
        <w:lastRenderedPageBreak/>
        <w:t>Persistency and SCC</w:t>
      </w:r>
    </w:p>
    <w:p w14:paraId="71427E32" w14:textId="77777777" w:rsidR="00FF6A81" w:rsidRPr="00EA7448" w:rsidRDefault="00FF6A81" w:rsidP="00FF6A81">
      <w:pPr>
        <w:pStyle w:val="ListParagraph"/>
        <w:numPr>
          <w:ilvl w:val="3"/>
          <w:numId w:val="3"/>
        </w:numPr>
      </w:pPr>
      <w:r w:rsidRPr="00EB13BB">
        <w:rPr>
          <w:sz w:val="24"/>
          <w:szCs w:val="24"/>
        </w:rPr>
        <w:t>variability in the effect of S. chromogenes on quarter SCC was also noted in Valckenier et al. (2021), where quarters classified as having a transient IMI due to S. chromogenes had a mean SCC of 69,000 cells/mL, while those classified as having a persistent S. chromogenes IMI had a SCC of 351,000 cells/mL</w:t>
      </w:r>
    </w:p>
    <w:p w14:paraId="1EF04139" w14:textId="77777777" w:rsidR="00FF6A81" w:rsidRPr="00CA3600" w:rsidRDefault="00FF6A81" w:rsidP="00FF6A81">
      <w:pPr>
        <w:pStyle w:val="ListParagraph"/>
        <w:numPr>
          <w:ilvl w:val="3"/>
          <w:numId w:val="3"/>
        </w:numPr>
      </w:pPr>
    </w:p>
    <w:p w14:paraId="0202E155" w14:textId="77777777" w:rsidR="00FF6A81" w:rsidRPr="003A6F81" w:rsidRDefault="00FF6A81" w:rsidP="00FF6A81">
      <w:pPr>
        <w:pStyle w:val="ListParagraph"/>
        <w:numPr>
          <w:ilvl w:val="1"/>
          <w:numId w:val="3"/>
        </w:numPr>
      </w:pPr>
      <w:r w:rsidRPr="00CD1531">
        <w:rPr>
          <w:rFonts w:cstheme="minorHAnsi"/>
          <w:sz w:val="24"/>
          <w:szCs w:val="24"/>
        </w:rPr>
        <w:t>interaction with host immune cells and inflammatory response</w:t>
      </w:r>
    </w:p>
    <w:p w14:paraId="438B2124" w14:textId="77777777" w:rsidR="00FF6A81" w:rsidRPr="00B6151F" w:rsidRDefault="00FF6A81" w:rsidP="00FF6A81">
      <w:pPr>
        <w:pStyle w:val="ListParagraph"/>
        <w:numPr>
          <w:ilvl w:val="2"/>
          <w:numId w:val="3"/>
        </w:numPr>
      </w:pPr>
      <w:r w:rsidRPr="00B6151F">
        <w:t xml:space="preserve">Breyne, K., et al., </w:t>
      </w:r>
      <w:r w:rsidRPr="003A6F81">
        <w:rPr>
          <w:i/>
        </w:rPr>
        <w:t>Technical note: a pilot study using a mouse mastitis model to study differences between bovine associated coagulase-negative staphylococci.</w:t>
      </w:r>
      <w:r w:rsidRPr="00B6151F">
        <w:t xml:space="preserve"> J Dairy Sci, 2015. </w:t>
      </w:r>
      <w:r w:rsidRPr="003A6F81">
        <w:rPr>
          <w:b/>
        </w:rPr>
        <w:t>98</w:t>
      </w:r>
      <w:r w:rsidRPr="00B6151F">
        <w:t>(2): p. 1090-100.</w:t>
      </w:r>
    </w:p>
    <w:p w14:paraId="4B8342D0" w14:textId="77777777" w:rsidR="00FF6A81" w:rsidRPr="003A6F81" w:rsidRDefault="00FF6A81" w:rsidP="00FF6A81">
      <w:pPr>
        <w:pStyle w:val="ListParagraph"/>
        <w:numPr>
          <w:ilvl w:val="2"/>
          <w:numId w:val="3"/>
        </w:numPr>
      </w:pPr>
      <w:proofErr w:type="spellStart"/>
      <w:r w:rsidRPr="00B6151F">
        <w:t>Piccart</w:t>
      </w:r>
      <w:proofErr w:type="spellEnd"/>
      <w:r w:rsidRPr="00B6151F">
        <w:t xml:space="preserve">, K., et al., </w:t>
      </w:r>
      <w:r w:rsidRPr="00B6151F">
        <w:rPr>
          <w:i/>
        </w:rPr>
        <w:t xml:space="preserve">Local host response following an intramammary challenge with Staphylococcus </w:t>
      </w:r>
      <w:proofErr w:type="spellStart"/>
      <w:r w:rsidRPr="00B6151F">
        <w:rPr>
          <w:i/>
        </w:rPr>
        <w:t>fleurettii</w:t>
      </w:r>
      <w:proofErr w:type="spellEnd"/>
      <w:r w:rsidRPr="00B6151F">
        <w:rPr>
          <w:i/>
        </w:rPr>
        <w:t xml:space="preserve"> and different strains of Staphylococcus chromogenes in dairy heifers.</w:t>
      </w:r>
      <w:r w:rsidRPr="00B6151F">
        <w:t xml:space="preserve"> Veterinary Research, 2016. </w:t>
      </w:r>
      <w:r w:rsidRPr="00B6151F">
        <w:rPr>
          <w:b/>
        </w:rPr>
        <w:t>47</w:t>
      </w:r>
    </w:p>
    <w:p w14:paraId="05A70327" w14:textId="77777777" w:rsidR="00FF6A81" w:rsidRDefault="00FF6A81" w:rsidP="00FF6A81">
      <w:pPr>
        <w:pStyle w:val="ListParagraph"/>
        <w:numPr>
          <w:ilvl w:val="2"/>
          <w:numId w:val="3"/>
        </w:numPr>
      </w:pPr>
      <w:r w:rsidRPr="00B6151F">
        <w:t xml:space="preserve">Souza, F.N., et al., </w:t>
      </w:r>
      <w:r w:rsidRPr="00B6151F">
        <w:rPr>
          <w:i/>
        </w:rPr>
        <w:t>Interaction between bovine-associated coagulase-negative staphylococci species and strains and bovine mammary epithelial cells reflects differences in ecology and epidemiological behavior.</w:t>
      </w:r>
      <w:r w:rsidRPr="00B6151F">
        <w:t xml:space="preserve"> Journal of Dairy Science, 2016. </w:t>
      </w:r>
      <w:r w:rsidRPr="00B6151F">
        <w:rPr>
          <w:b/>
        </w:rPr>
        <w:t>99</w:t>
      </w:r>
      <w:r w:rsidRPr="00B6151F">
        <w:t>(4): p. 2867-2874.</w:t>
      </w:r>
    </w:p>
    <w:p w14:paraId="73309D9F" w14:textId="77777777" w:rsidR="00FF6A81" w:rsidRDefault="00FF6A81" w:rsidP="00FF6A81">
      <w:pPr>
        <w:pStyle w:val="ListParagraph"/>
        <w:numPr>
          <w:ilvl w:val="3"/>
          <w:numId w:val="3"/>
        </w:numPr>
      </w:pPr>
      <w:r>
        <w:rPr>
          <w:b/>
          <w:bCs/>
        </w:rPr>
        <w:t xml:space="preserve">CHRONIC IMI isolate… like mine … </w:t>
      </w:r>
      <w:r w:rsidRPr="001C1FE1">
        <w:t>S. chromogenes</w:t>
      </w:r>
      <w:r>
        <w:t xml:space="preserve"> </w:t>
      </w:r>
      <w:r w:rsidRPr="001C1FE1">
        <w:t>isolated from a chronic IMI</w:t>
      </w:r>
      <w:r>
        <w:t xml:space="preserve"> </w:t>
      </w:r>
      <w:r w:rsidRPr="001C1FE1">
        <w:t>had greater ability to adhere to bovine mammary epithelial cells</w:t>
      </w:r>
      <w:r>
        <w:t xml:space="preserve"> </w:t>
      </w:r>
      <w:r w:rsidRPr="001C1FE1">
        <w:t>compared to a strain isolated from the teat apex</w:t>
      </w:r>
    </w:p>
    <w:p w14:paraId="2B1BCE48" w14:textId="77777777" w:rsidR="00FF6A81" w:rsidRDefault="00FF6A81" w:rsidP="00FF6A81">
      <w:pPr>
        <w:pStyle w:val="ListParagraph"/>
        <w:numPr>
          <w:ilvl w:val="2"/>
          <w:numId w:val="3"/>
        </w:numPr>
      </w:pPr>
    </w:p>
    <w:p w14:paraId="64C55AD3" w14:textId="77777777" w:rsidR="00FF6A81" w:rsidRDefault="00FF6A81" w:rsidP="00FF6A81">
      <w:pPr>
        <w:pStyle w:val="ListParagraph"/>
        <w:numPr>
          <w:ilvl w:val="2"/>
          <w:numId w:val="3"/>
        </w:numPr>
      </w:pPr>
      <w:r w:rsidRPr="00B6151F">
        <w:t xml:space="preserve">Hyvonen, P., et al., </w:t>
      </w:r>
      <w:r w:rsidRPr="00B6151F">
        <w:rPr>
          <w:i/>
        </w:rPr>
        <w:t>Effect of bovine lactoferrin on the internalization of coagulase-negative staphylococci into bovine mammary epithelial cells under in-vitro conditions.</w:t>
      </w:r>
      <w:r w:rsidRPr="00B6151F">
        <w:t xml:space="preserve"> Journal of Dairy Research, 2009. </w:t>
      </w:r>
      <w:r w:rsidRPr="00B6151F">
        <w:rPr>
          <w:b/>
        </w:rPr>
        <w:t>76</w:t>
      </w:r>
      <w:r w:rsidRPr="00B6151F">
        <w:t>(2): p. 144-151.</w:t>
      </w:r>
    </w:p>
    <w:p w14:paraId="023A331D" w14:textId="77777777" w:rsidR="00FF6A81" w:rsidRDefault="00FF6A81" w:rsidP="00FF6A81">
      <w:pPr>
        <w:pStyle w:val="ListParagraph"/>
        <w:numPr>
          <w:ilvl w:val="3"/>
          <w:numId w:val="3"/>
        </w:numPr>
      </w:pPr>
      <w:r>
        <w:t>(</w:t>
      </w:r>
      <w:r w:rsidRPr="00A51C81">
        <w:t>internalization varied among staphylococcal strains</w:t>
      </w:r>
      <w:r>
        <w:t xml:space="preserve">); </w:t>
      </w:r>
      <w:r w:rsidRPr="00034F6D">
        <w:t>the effect of bovine lactoferrin (</w:t>
      </w:r>
      <w:proofErr w:type="spellStart"/>
      <w:r w:rsidRPr="00034F6D">
        <w:t>bLf</w:t>
      </w:r>
      <w:proofErr w:type="spellEnd"/>
      <w:r w:rsidRPr="00034F6D">
        <w:t>) on the internalization were studied in vitro in a bovine mammary epithelial (BME) cell model</w:t>
      </w:r>
      <w:r>
        <w:t>; 22 strains CNS of 5 species</w:t>
      </w:r>
    </w:p>
    <w:p w14:paraId="0DC78694" w14:textId="77777777" w:rsidR="00FF6A81" w:rsidRDefault="00FF6A81" w:rsidP="00FF6A81">
      <w:pPr>
        <w:pStyle w:val="ListParagraph"/>
        <w:ind w:left="2160"/>
      </w:pPr>
    </w:p>
    <w:p w14:paraId="3A82813C" w14:textId="77777777" w:rsidR="00FF6A81" w:rsidRDefault="00FF6A81" w:rsidP="00FF6A81">
      <w:pPr>
        <w:pStyle w:val="ListParagraph"/>
        <w:ind w:left="2160"/>
      </w:pPr>
    </w:p>
    <w:p w14:paraId="3BA49E62" w14:textId="77777777" w:rsidR="00FF6A81" w:rsidRDefault="00FF6A81" w:rsidP="00FF6A81">
      <w:pPr>
        <w:pStyle w:val="ListParagraph"/>
        <w:numPr>
          <w:ilvl w:val="1"/>
          <w:numId w:val="3"/>
        </w:numPr>
      </w:pPr>
      <w:r>
        <w:t>Habitat niche</w:t>
      </w:r>
    </w:p>
    <w:p w14:paraId="355CE94C" w14:textId="77777777" w:rsidR="00FF6A81" w:rsidRDefault="00FF6A81" w:rsidP="00FF6A81">
      <w:pPr>
        <w:pStyle w:val="ListParagraph"/>
        <w:numPr>
          <w:ilvl w:val="2"/>
          <w:numId w:val="3"/>
        </w:numPr>
      </w:pPr>
      <w:r w:rsidRPr="00B6151F">
        <w:t xml:space="preserve">Wuytack, A., et al., </w:t>
      </w:r>
      <w:r w:rsidRPr="003A6F81">
        <w:rPr>
          <w:i/>
        </w:rPr>
        <w:t>Fecal non-aureus Staphylococci are a potential cause of bovine intramammary infection.</w:t>
      </w:r>
      <w:r w:rsidRPr="00B6151F">
        <w:t xml:space="preserve"> Vet Res, 2020. </w:t>
      </w:r>
      <w:r w:rsidRPr="003A6F81">
        <w:rPr>
          <w:b/>
        </w:rPr>
        <w:t>51</w:t>
      </w:r>
      <w:r w:rsidRPr="00B6151F">
        <w:t>(1): p. 32.</w:t>
      </w:r>
    </w:p>
    <w:p w14:paraId="486EDE54" w14:textId="77777777" w:rsidR="00FF6A81" w:rsidRDefault="00FF6A81" w:rsidP="00FF6A81">
      <w:pPr>
        <w:pStyle w:val="ListParagraph"/>
        <w:numPr>
          <w:ilvl w:val="2"/>
          <w:numId w:val="3"/>
        </w:numPr>
      </w:pPr>
      <w:r w:rsidRPr="00B6151F">
        <w:t xml:space="preserve">Jenkins, S.N., et al., </w:t>
      </w:r>
      <w:r w:rsidRPr="003A6F81">
        <w:rPr>
          <w:i/>
        </w:rPr>
        <w:t>Molecular epidemiology of coagulase-negative Staphylococcus species isolated at different lactation stages from dairy cattle in the United States.</w:t>
      </w:r>
      <w:r w:rsidRPr="00B6151F">
        <w:t xml:space="preserve"> </w:t>
      </w:r>
      <w:proofErr w:type="spellStart"/>
      <w:r w:rsidRPr="00B6151F">
        <w:t>Peerj</w:t>
      </w:r>
      <w:proofErr w:type="spellEnd"/>
      <w:r w:rsidRPr="00B6151F">
        <w:t xml:space="preserve">, 2019. </w:t>
      </w:r>
      <w:r w:rsidRPr="003A6F81">
        <w:rPr>
          <w:b/>
        </w:rPr>
        <w:t>7</w:t>
      </w:r>
      <w:r w:rsidRPr="00B6151F">
        <w:t>.</w:t>
      </w:r>
    </w:p>
    <w:p w14:paraId="60540E8F" w14:textId="77777777" w:rsidR="00FF6A81" w:rsidRDefault="00FF6A81" w:rsidP="00FF6A81">
      <w:pPr>
        <w:pStyle w:val="ListParagraph"/>
      </w:pPr>
    </w:p>
    <w:p w14:paraId="13BF802F" w14:textId="77777777" w:rsidR="00FF6A81" w:rsidRDefault="00FF6A81" w:rsidP="00FF6A81">
      <w:pPr>
        <w:pStyle w:val="ListParagraph"/>
        <w:numPr>
          <w:ilvl w:val="0"/>
          <w:numId w:val="3"/>
        </w:numPr>
      </w:pPr>
      <w:r>
        <w:t>Link between genotype and phenotype for any staph?</w:t>
      </w:r>
    </w:p>
    <w:p w14:paraId="34A544B2" w14:textId="77777777" w:rsidR="00FF6A81" w:rsidRDefault="00FF6A81" w:rsidP="00FF6A81">
      <w:pPr>
        <w:pStyle w:val="ListParagraph"/>
        <w:numPr>
          <w:ilvl w:val="1"/>
          <w:numId w:val="3"/>
        </w:numPr>
      </w:pPr>
      <w:r>
        <w:t xml:space="preserve">Haveri et al 2005 </w:t>
      </w:r>
      <w:r w:rsidRPr="009242A7">
        <w:t xml:space="preserve">Bacterial Genotype Affects the Manifestation </w:t>
      </w:r>
      <w:proofErr w:type="spellStart"/>
      <w:r w:rsidRPr="009242A7">
        <w:t>andPersistence</w:t>
      </w:r>
      <w:proofErr w:type="spellEnd"/>
      <w:r w:rsidRPr="009242A7">
        <w:t xml:space="preserve"> of </w:t>
      </w:r>
      <w:proofErr w:type="spellStart"/>
      <w:r w:rsidRPr="009242A7">
        <w:t>BovineStaphylococcus</w:t>
      </w:r>
      <w:proofErr w:type="spellEnd"/>
      <w:r w:rsidRPr="009242A7">
        <w:t xml:space="preserve"> </w:t>
      </w:r>
      <w:proofErr w:type="spellStart"/>
      <w:r w:rsidRPr="009242A7">
        <w:t>aureusIntramammary</w:t>
      </w:r>
      <w:proofErr w:type="spellEnd"/>
      <w:r w:rsidRPr="009242A7">
        <w:t xml:space="preserve"> Infection</w:t>
      </w:r>
    </w:p>
    <w:p w14:paraId="43492E4A" w14:textId="77777777" w:rsidR="00FF6A81" w:rsidRDefault="00FF6A81" w:rsidP="00FF6A81">
      <w:pPr>
        <w:pStyle w:val="ListParagraph"/>
        <w:numPr>
          <w:ilvl w:val="2"/>
          <w:numId w:val="3"/>
        </w:numPr>
      </w:pPr>
      <w:r>
        <w:t xml:space="preserve">Persistence = </w:t>
      </w:r>
      <w:r w:rsidRPr="00426AB7">
        <w:t xml:space="preserve">cows  </w:t>
      </w:r>
      <w:proofErr w:type="spellStart"/>
      <w:r w:rsidRPr="00426AB7">
        <w:t>wererevisited</w:t>
      </w:r>
      <w:proofErr w:type="spellEnd"/>
      <w:r w:rsidRPr="00426AB7">
        <w:t xml:space="preserve"> 2 and 4 weeks posttreatment for follow-up </w:t>
      </w:r>
      <w:proofErr w:type="spellStart"/>
      <w:r w:rsidRPr="00426AB7">
        <w:t>samplingand</w:t>
      </w:r>
      <w:proofErr w:type="spellEnd"/>
      <w:r w:rsidRPr="00426AB7">
        <w:t xml:space="preserve">  clinical  examination</w:t>
      </w:r>
    </w:p>
    <w:p w14:paraId="6981AD9D" w14:textId="77777777" w:rsidR="00FF6A81" w:rsidRDefault="00FF6A81" w:rsidP="00FF6A81">
      <w:pPr>
        <w:pStyle w:val="ListParagraph"/>
        <w:numPr>
          <w:ilvl w:val="2"/>
          <w:numId w:val="3"/>
        </w:numPr>
      </w:pPr>
      <w:r>
        <w:t>Finland</w:t>
      </w:r>
    </w:p>
    <w:p w14:paraId="2EEE4CFB" w14:textId="77777777" w:rsidR="00FF6A81" w:rsidRDefault="00FF6A81" w:rsidP="00FF6A81">
      <w:pPr>
        <w:pStyle w:val="ListParagraph"/>
        <w:numPr>
          <w:ilvl w:val="2"/>
          <w:numId w:val="3"/>
        </w:numPr>
      </w:pPr>
      <w:r>
        <w:lastRenderedPageBreak/>
        <w:t xml:space="preserve">IMI graded as </w:t>
      </w:r>
      <w:proofErr w:type="spellStart"/>
      <w:r>
        <w:t>sublicnical</w:t>
      </w:r>
      <w:proofErr w:type="spellEnd"/>
      <w:r>
        <w:t>, mild clinical, or sever clinical</w:t>
      </w:r>
    </w:p>
    <w:p w14:paraId="070C1713" w14:textId="77777777" w:rsidR="00FF6A81" w:rsidRDefault="00FF6A81" w:rsidP="00FF6A81">
      <w:pPr>
        <w:pStyle w:val="ListParagraph"/>
        <w:numPr>
          <w:ilvl w:val="2"/>
          <w:numId w:val="3"/>
        </w:numPr>
      </w:pPr>
      <w:r w:rsidRPr="00CD1810">
        <w:t xml:space="preserve">Two-hundred </w:t>
      </w:r>
      <w:proofErr w:type="spellStart"/>
      <w:r w:rsidRPr="00CD1810">
        <w:t>seventeenStaphylococcus</w:t>
      </w:r>
      <w:proofErr w:type="spellEnd"/>
      <w:r w:rsidRPr="00CD1810">
        <w:t xml:space="preserve"> </w:t>
      </w:r>
      <w:proofErr w:type="spellStart"/>
      <w:r w:rsidRPr="00CD1810">
        <w:t>aureusisolates</w:t>
      </w:r>
      <w:proofErr w:type="spellEnd"/>
      <w:r w:rsidRPr="00CD1810">
        <w:t xml:space="preserve"> from 116 dairy cows with intramammary </w:t>
      </w:r>
      <w:proofErr w:type="spellStart"/>
      <w:r w:rsidRPr="00CD1810">
        <w:t>infectionswere</w:t>
      </w:r>
      <w:proofErr w:type="spellEnd"/>
      <w:r w:rsidRPr="00CD1810">
        <w:t xml:space="preserve"> analyzed by pulsed-field gel electrophoresis to study the association between symptom severity, </w:t>
      </w:r>
      <w:proofErr w:type="spellStart"/>
      <w:r w:rsidRPr="00CD1810">
        <w:t>persis-tence</w:t>
      </w:r>
      <w:proofErr w:type="spellEnd"/>
      <w:r w:rsidRPr="00CD1810">
        <w:t xml:space="preserve"> of infection, and bacterial genotype. Among five main genotypes infecting 90% of the cows, one </w:t>
      </w:r>
      <w:proofErr w:type="spellStart"/>
      <w:r w:rsidRPr="00CD1810">
        <w:t>wasassociated</w:t>
      </w:r>
      <w:proofErr w:type="spellEnd"/>
      <w:r w:rsidRPr="00CD1810">
        <w:t xml:space="preserve"> with severe clinical symptoms but reduced persistence</w:t>
      </w:r>
    </w:p>
    <w:p w14:paraId="75DDD7DD" w14:textId="77777777" w:rsidR="00FF6A81" w:rsidRDefault="00FF6A81" w:rsidP="00FF6A81">
      <w:pPr>
        <w:pStyle w:val="ListParagraph"/>
        <w:ind w:left="2160"/>
      </w:pPr>
    </w:p>
    <w:p w14:paraId="5AAF40AE" w14:textId="77777777" w:rsidR="00FF6A81" w:rsidRDefault="00FF6A81" w:rsidP="00FF6A81">
      <w:pPr>
        <w:pStyle w:val="ListParagraph"/>
        <w:numPr>
          <w:ilvl w:val="1"/>
          <w:numId w:val="3"/>
        </w:numPr>
      </w:pPr>
      <w:r>
        <w:t>Haveri 2007</w:t>
      </w:r>
    </w:p>
    <w:p w14:paraId="105135BF" w14:textId="77777777" w:rsidR="00FF6A81" w:rsidRDefault="00FF6A81" w:rsidP="00FF6A81">
      <w:pPr>
        <w:pStyle w:val="ListParagraph"/>
        <w:numPr>
          <w:ilvl w:val="2"/>
          <w:numId w:val="3"/>
        </w:numPr>
      </w:pPr>
      <w:r w:rsidRPr="00D96D5A">
        <w:t>To screen putative virulence genes in Staphylococcus aureus causing persistent and nonpersistent bovine intramammary infections (IMI) with different clinical characteristics. To examine, whether a possible relationship exists between genetic profile and infection persistence, clinical signs of infection, clonal type determined by pulsed-field gel electrophoresis (PFGE), and antimicrobial resistance</w:t>
      </w:r>
    </w:p>
    <w:p w14:paraId="16878E65" w14:textId="77777777" w:rsidR="00FF6A81" w:rsidRDefault="00FF6A81" w:rsidP="00FF6A81">
      <w:pPr>
        <w:pStyle w:val="ListParagraph"/>
        <w:numPr>
          <w:ilvl w:val="2"/>
          <w:numId w:val="3"/>
        </w:numPr>
      </w:pPr>
      <w:r w:rsidRPr="00807477">
        <w:t>Our results suggest that certain genetic elements are over-representative in S. aureus isolates especially from persistent bovine mastitis. This phenomenon seems to be in connection with clonal type and is often concomitant with penicillin resistance</w:t>
      </w:r>
    </w:p>
    <w:p w14:paraId="696E8065" w14:textId="77777777" w:rsidR="00FF6A81" w:rsidRDefault="00FF6A81" w:rsidP="00FF6A81">
      <w:pPr>
        <w:pStyle w:val="ListParagraph"/>
        <w:numPr>
          <w:ilvl w:val="2"/>
          <w:numId w:val="3"/>
        </w:numPr>
        <w:rPr>
          <w:b/>
          <w:bCs/>
        </w:rPr>
      </w:pPr>
      <w:r w:rsidRPr="00AD0EB5">
        <w:rPr>
          <w:b/>
          <w:bCs/>
        </w:rPr>
        <w:t xml:space="preserve">Isolates from persistent mastitis typically </w:t>
      </w:r>
      <w:proofErr w:type="spellStart"/>
      <w:r w:rsidRPr="00AD0EB5">
        <w:rPr>
          <w:b/>
          <w:bCs/>
        </w:rPr>
        <w:t>harboured</w:t>
      </w:r>
      <w:proofErr w:type="spellEnd"/>
      <w:r w:rsidRPr="00AD0EB5">
        <w:rPr>
          <w:b/>
          <w:bCs/>
        </w:rPr>
        <w:t xml:space="preserve"> </w:t>
      </w:r>
      <w:proofErr w:type="spellStart"/>
      <w:r w:rsidRPr="00AD0EB5">
        <w:rPr>
          <w:b/>
          <w:bCs/>
        </w:rPr>
        <w:t>blaZ</w:t>
      </w:r>
      <w:proofErr w:type="spellEnd"/>
      <w:r w:rsidRPr="00AD0EB5">
        <w:rPr>
          <w:b/>
          <w:bCs/>
        </w:rPr>
        <w:t xml:space="preserve"> (P &lt; 0Æ01</w:t>
      </w:r>
    </w:p>
    <w:p w14:paraId="4F409C60" w14:textId="77777777" w:rsidR="00FF6A81" w:rsidRDefault="00FF6A81" w:rsidP="00FF6A81">
      <w:pPr>
        <w:pStyle w:val="ListParagraph"/>
        <w:numPr>
          <w:ilvl w:val="2"/>
          <w:numId w:val="3"/>
        </w:numPr>
        <w:rPr>
          <w:b/>
          <w:bCs/>
        </w:rPr>
      </w:pPr>
      <w:r>
        <w:rPr>
          <w:b/>
          <w:bCs/>
        </w:rPr>
        <w:t xml:space="preserve">More common </w:t>
      </w:r>
      <w:proofErr w:type="spellStart"/>
      <w:r>
        <w:rPr>
          <w:b/>
          <w:bCs/>
        </w:rPr>
        <w:t>pulsotypes</w:t>
      </w:r>
      <w:proofErr w:type="spellEnd"/>
      <w:r>
        <w:rPr>
          <w:b/>
          <w:bCs/>
        </w:rPr>
        <w:t xml:space="preserve"> had genes encoding </w:t>
      </w:r>
      <w:proofErr w:type="spellStart"/>
      <w:r>
        <w:rPr>
          <w:b/>
          <w:bCs/>
        </w:rPr>
        <w:t>PTSAg</w:t>
      </w:r>
      <w:proofErr w:type="spellEnd"/>
      <w:r>
        <w:rPr>
          <w:b/>
          <w:bCs/>
        </w:rPr>
        <w:t xml:space="preserve"> VF</w:t>
      </w:r>
    </w:p>
    <w:p w14:paraId="7CBBE81C" w14:textId="77777777" w:rsidR="00FF6A81" w:rsidRDefault="00FF6A81" w:rsidP="00FF6A81">
      <w:pPr>
        <w:pStyle w:val="ListParagraph"/>
        <w:numPr>
          <w:ilvl w:val="2"/>
          <w:numId w:val="3"/>
        </w:numPr>
        <w:rPr>
          <w:b/>
          <w:bCs/>
        </w:rPr>
      </w:pPr>
      <w:r w:rsidRPr="003A3ABD">
        <w:rPr>
          <w:b/>
          <w:bCs/>
        </w:rPr>
        <w:t>a common clonal type carrying a set of genes appeared to predominate in isolates from persistent bovine mastitis</w:t>
      </w:r>
    </w:p>
    <w:p w14:paraId="4FC48730" w14:textId="77777777" w:rsidR="00FF6A81" w:rsidRDefault="00FF6A81" w:rsidP="00FF6A81">
      <w:pPr>
        <w:pStyle w:val="ListParagraph"/>
        <w:numPr>
          <w:ilvl w:val="1"/>
          <w:numId w:val="3"/>
        </w:numPr>
      </w:pPr>
    </w:p>
    <w:p w14:paraId="41831095" w14:textId="77777777" w:rsidR="00FF6A81" w:rsidRDefault="00FF6A81" w:rsidP="00FF6A81">
      <w:pPr>
        <w:pStyle w:val="ListParagraph"/>
      </w:pPr>
    </w:p>
    <w:p w14:paraId="5C1FFD4B" w14:textId="77777777" w:rsidR="00FF6A81" w:rsidRDefault="00FF6A81" w:rsidP="00FF6A81">
      <w:pPr>
        <w:pStyle w:val="ListParagraph"/>
        <w:numPr>
          <w:ilvl w:val="0"/>
          <w:numId w:val="3"/>
        </w:numPr>
      </w:pPr>
      <w:r>
        <w:t>Link between genotype and phenotype for chromogenes specifically</w:t>
      </w:r>
    </w:p>
    <w:p w14:paraId="524505EE" w14:textId="77777777" w:rsidR="00FF6A81" w:rsidRDefault="00FF6A81" w:rsidP="00FF6A81">
      <w:pPr>
        <w:pStyle w:val="ListParagraph"/>
      </w:pPr>
    </w:p>
    <w:p w14:paraId="3D015394" w14:textId="77777777" w:rsidR="00FF6A81" w:rsidRPr="006526A2" w:rsidRDefault="00FF6A81" w:rsidP="00FF6A81">
      <w:pPr>
        <w:pStyle w:val="ListParagraph"/>
        <w:numPr>
          <w:ilvl w:val="1"/>
          <w:numId w:val="3"/>
        </w:numPr>
      </w:pPr>
      <w:r w:rsidRPr="00CD1531">
        <w:rPr>
          <w:rFonts w:cstheme="minorHAnsi"/>
          <w:sz w:val="24"/>
          <w:szCs w:val="24"/>
        </w:rPr>
        <w:t xml:space="preserve">The next logical step in understanding the diversity within </w:t>
      </w:r>
      <w:r w:rsidRPr="00CD1531">
        <w:rPr>
          <w:rFonts w:cstheme="minorHAnsi"/>
          <w:i/>
          <w:iCs/>
          <w:sz w:val="24"/>
          <w:szCs w:val="24"/>
        </w:rPr>
        <w:t xml:space="preserve">S. chromogenes </w:t>
      </w:r>
      <w:r w:rsidRPr="00CD1531">
        <w:rPr>
          <w:rFonts w:cstheme="minorHAnsi"/>
          <w:sz w:val="24"/>
          <w:szCs w:val="24"/>
        </w:rPr>
        <w:t xml:space="preserve">is to identify the </w:t>
      </w:r>
      <w:r w:rsidRPr="00B87B1B">
        <w:rPr>
          <w:rFonts w:cstheme="minorHAnsi"/>
          <w:b/>
          <w:bCs/>
          <w:color w:val="00B050"/>
          <w:sz w:val="24"/>
          <w:szCs w:val="24"/>
        </w:rPr>
        <w:t>genetic basis for difference in strain pathogenicity</w:t>
      </w:r>
      <w:r w:rsidRPr="00CD1531">
        <w:rPr>
          <w:rFonts w:cstheme="minorHAnsi"/>
          <w:sz w:val="24"/>
          <w:szCs w:val="24"/>
        </w:rPr>
        <w:t>.</w:t>
      </w:r>
    </w:p>
    <w:p w14:paraId="76F01F9E" w14:textId="77777777" w:rsidR="00FF6A81" w:rsidRPr="00FB7654" w:rsidRDefault="00FF6A81" w:rsidP="00FF6A81">
      <w:pPr>
        <w:pStyle w:val="ListParagraph"/>
        <w:ind w:left="1440"/>
      </w:pPr>
    </w:p>
    <w:p w14:paraId="74F9DBD8" w14:textId="77777777" w:rsidR="00FF6A81" w:rsidRDefault="00FF6A81" w:rsidP="00FF6A81">
      <w:pPr>
        <w:pStyle w:val="ListParagraph"/>
        <w:numPr>
          <w:ilvl w:val="1"/>
          <w:numId w:val="3"/>
        </w:numPr>
      </w:pPr>
      <w:r>
        <w:t>Naushad</w:t>
      </w:r>
    </w:p>
    <w:p w14:paraId="3073D997" w14:textId="77777777" w:rsidR="00FF6A81" w:rsidRDefault="00FF6A81" w:rsidP="00FF6A81">
      <w:pPr>
        <w:pStyle w:val="ListParagraph"/>
        <w:numPr>
          <w:ilvl w:val="2"/>
          <w:numId w:val="3"/>
        </w:numPr>
      </w:pPr>
      <w:r>
        <w:t xml:space="preserve">Cluster with 2 </w:t>
      </w:r>
      <w:proofErr w:type="spellStart"/>
      <w:r>
        <w:t>grps</w:t>
      </w:r>
      <w:proofErr w:type="spellEnd"/>
      <w:r>
        <w:t xml:space="preserve"> of chromogenes</w:t>
      </w:r>
    </w:p>
    <w:p w14:paraId="676F53E3" w14:textId="77777777" w:rsidR="00FF6A81" w:rsidRDefault="00FF6A81" w:rsidP="00FF6A81">
      <w:pPr>
        <w:pStyle w:val="ListParagraph"/>
        <w:numPr>
          <w:ilvl w:val="2"/>
          <w:numId w:val="3"/>
        </w:numPr>
      </w:pPr>
      <w:r w:rsidRPr="00255F87">
        <w:t>Interestingly, in the T-SNE plot (Figure 2),S. chromogenes</w:t>
      </w:r>
      <w:r>
        <w:t xml:space="preserve"> </w:t>
      </w:r>
      <w:r w:rsidRPr="00255F87">
        <w:t>is</w:t>
      </w:r>
      <w:r>
        <w:t xml:space="preserve"> </w:t>
      </w:r>
      <w:r w:rsidRPr="00255F87">
        <w:t>the only species split into 2 populations with respect to virulence</w:t>
      </w:r>
      <w:r>
        <w:t xml:space="preserve"> </w:t>
      </w:r>
      <w:r w:rsidRPr="00255F87">
        <w:t>genes, with a minority of the strains clustering with other</w:t>
      </w:r>
      <w:r>
        <w:t xml:space="preserve"> </w:t>
      </w:r>
      <w:r w:rsidRPr="00255F87">
        <w:t>members of the clade B</w:t>
      </w:r>
      <w:r>
        <w:t xml:space="preserve"> (</w:t>
      </w:r>
      <w:r>
        <w:rPr>
          <w:b/>
          <w:bCs/>
        </w:rPr>
        <w:t>FUTURE DIRECTION; WOULD BE INTERESTING TO IDENTIFY WHICH ST THESE AONES ARE BY MLST, then consider where they are phylogenetically compared to other trees made with MLST)</w:t>
      </w:r>
      <w:r w:rsidRPr="00255F87">
        <w:t>, while the majority of the</w:t>
      </w:r>
      <w:r>
        <w:t xml:space="preserve"> </w:t>
      </w:r>
      <w:r w:rsidRPr="00255F87">
        <w:t>S. chromogenes</w:t>
      </w:r>
      <w:r>
        <w:t xml:space="preserve"> </w:t>
      </w:r>
      <w:r w:rsidRPr="00255F87">
        <w:t>strains have a distinct profile. An important caveat is that more</w:t>
      </w:r>
      <w:r>
        <w:t xml:space="preserve"> </w:t>
      </w:r>
      <w:r w:rsidRPr="00255F87">
        <w:t>S. chromogenes</w:t>
      </w:r>
      <w:r>
        <w:t xml:space="preserve"> </w:t>
      </w:r>
      <w:r w:rsidRPr="00255F87">
        <w:t>isolates were included in this study than other</w:t>
      </w:r>
      <w:r>
        <w:t xml:space="preserve"> </w:t>
      </w:r>
      <w:r w:rsidRPr="00255F87">
        <w:t>species, but it is tempting to speculate that the larger population</w:t>
      </w:r>
      <w:r>
        <w:t xml:space="preserve"> </w:t>
      </w:r>
      <w:r w:rsidRPr="00255F87">
        <w:t>of</w:t>
      </w:r>
      <w:r>
        <w:t xml:space="preserve"> </w:t>
      </w:r>
      <w:r w:rsidRPr="00255F87">
        <w:t>S. chromogenes</w:t>
      </w:r>
      <w:r>
        <w:t xml:space="preserve"> </w:t>
      </w:r>
      <w:r w:rsidRPr="00255F87">
        <w:t>might represent a pathotype that has adapted to</w:t>
      </w:r>
      <w:r>
        <w:t xml:space="preserve"> </w:t>
      </w:r>
      <w:r w:rsidRPr="00255F87">
        <w:t>the udder.</w:t>
      </w:r>
    </w:p>
    <w:p w14:paraId="34F22A18" w14:textId="77777777" w:rsidR="00FF6A81" w:rsidRPr="006526A2" w:rsidRDefault="00FF6A81" w:rsidP="00FF6A81">
      <w:pPr>
        <w:pStyle w:val="ListParagraph"/>
        <w:ind w:left="1440"/>
      </w:pPr>
    </w:p>
    <w:p w14:paraId="4945B382" w14:textId="77777777" w:rsidR="00FF6A81" w:rsidRPr="00FA6DC8" w:rsidRDefault="00FF6A81" w:rsidP="00FF6A81">
      <w:pPr>
        <w:pStyle w:val="ListParagraph"/>
        <w:numPr>
          <w:ilvl w:val="1"/>
          <w:numId w:val="3"/>
        </w:numPr>
      </w:pPr>
      <w:r w:rsidRPr="00FB7654">
        <w:rPr>
          <w:rFonts w:cstheme="minorHAnsi"/>
          <w:sz w:val="24"/>
          <w:szCs w:val="24"/>
        </w:rPr>
        <w:t xml:space="preserve">Wuytack et. al </w:t>
      </w:r>
      <w:r>
        <w:rPr>
          <w:rFonts w:cstheme="minorHAnsi"/>
          <w:sz w:val="24"/>
          <w:szCs w:val="24"/>
        </w:rPr>
        <w:t xml:space="preserve">(distribution) </w:t>
      </w:r>
      <w:r w:rsidRPr="00FB7654">
        <w:rPr>
          <w:rFonts w:cstheme="minorHAnsi"/>
          <w:sz w:val="24"/>
          <w:szCs w:val="24"/>
        </w:rPr>
        <w:t xml:space="preserve">found genes encoding various virulence factors associated with staphylococci in 44% of NAS isolates originating from cases of </w:t>
      </w:r>
      <w:r w:rsidRPr="00FB7654">
        <w:rPr>
          <w:rFonts w:cstheme="minorHAnsi"/>
          <w:sz w:val="24"/>
          <w:szCs w:val="24"/>
        </w:rPr>
        <w:lastRenderedPageBreak/>
        <w:t>more severe mastitis, while only 19% of isolates associated with infections causing a less-severe inflammatory response. These virulence factors were genes associated with biofilm formation to enhance colonization and evasion of host immune response, enzymes associated with other virulence proteins, and</w:t>
      </w:r>
      <w:r w:rsidRPr="00FB7654">
        <w:rPr>
          <w:color w:val="000000"/>
          <w:sz w:val="24"/>
          <w:szCs w:val="24"/>
          <w:shd w:val="clear" w:color="auto" w:fill="FFFFFF"/>
        </w:rPr>
        <w:t xml:space="preserve"> capsule formation protecting the bacteria from being killed by host cells</w:t>
      </w:r>
    </w:p>
    <w:p w14:paraId="1204656F" w14:textId="77777777" w:rsidR="00FF6A81" w:rsidRPr="00FA6DC8" w:rsidRDefault="00FF6A81" w:rsidP="00FF6A81">
      <w:pPr>
        <w:pStyle w:val="ListParagraph"/>
        <w:ind w:left="1440"/>
      </w:pPr>
    </w:p>
    <w:p w14:paraId="4DB419AE" w14:textId="77777777" w:rsidR="00FF6A81" w:rsidRPr="00FB7654" w:rsidRDefault="00FF6A81" w:rsidP="00FF6A81">
      <w:pPr>
        <w:pStyle w:val="ListParagraph"/>
        <w:numPr>
          <w:ilvl w:val="1"/>
          <w:numId w:val="3"/>
        </w:numPr>
      </w:pPr>
      <w:r w:rsidRPr="00FB7654">
        <w:rPr>
          <w:rFonts w:cstheme="minorHAnsi"/>
          <w:sz w:val="24"/>
          <w:szCs w:val="24"/>
        </w:rPr>
        <w:t xml:space="preserve"> As </w:t>
      </w:r>
      <w:r w:rsidRPr="00FB7654">
        <w:rPr>
          <w:rFonts w:cstheme="minorHAnsi"/>
          <w:i/>
          <w:iCs/>
          <w:sz w:val="24"/>
          <w:szCs w:val="24"/>
        </w:rPr>
        <w:t>S. chromogenes</w:t>
      </w:r>
      <w:r w:rsidRPr="00FB7654">
        <w:rPr>
          <w:rFonts w:cstheme="minorHAnsi"/>
          <w:sz w:val="24"/>
          <w:szCs w:val="24"/>
        </w:rPr>
        <w:t xml:space="preserve"> was the most common type of </w:t>
      </w:r>
      <w:r w:rsidRPr="00FB7654">
        <w:rPr>
          <w:sz w:val="24"/>
          <w:szCs w:val="24"/>
        </w:rPr>
        <w:t>non-</w:t>
      </w:r>
      <w:r w:rsidRPr="00FB7654">
        <w:rPr>
          <w:i/>
          <w:iCs/>
          <w:sz w:val="24"/>
          <w:szCs w:val="24"/>
        </w:rPr>
        <w:t>aureus</w:t>
      </w:r>
      <w:r w:rsidRPr="00FB7654">
        <w:rPr>
          <w:sz w:val="24"/>
          <w:szCs w:val="24"/>
        </w:rPr>
        <w:t xml:space="preserve"> staphylococci</w:t>
      </w:r>
      <w:r w:rsidRPr="00FB7654">
        <w:rPr>
          <w:i/>
          <w:iCs/>
          <w:sz w:val="24"/>
          <w:szCs w:val="24"/>
        </w:rPr>
        <w:t xml:space="preserve"> </w:t>
      </w:r>
      <w:r w:rsidRPr="00FB7654">
        <w:rPr>
          <w:rFonts w:cstheme="minorHAnsi"/>
          <w:sz w:val="24"/>
          <w:szCs w:val="24"/>
        </w:rPr>
        <w:t xml:space="preserve">causing intramammary infections in our longitudinal study, I have a large population of isolates to choose from and an associated measure of  host immune response (quarter somatic cell count) to further explore the genetic basis for differential virulence of the most common pathogen causing IMI in dairy cows, </w:t>
      </w:r>
      <w:r w:rsidRPr="00FB7654">
        <w:rPr>
          <w:rFonts w:cstheme="minorHAnsi"/>
          <w:i/>
          <w:iCs/>
          <w:sz w:val="24"/>
          <w:szCs w:val="24"/>
        </w:rPr>
        <w:t xml:space="preserve">S. chromogenes </w:t>
      </w:r>
      <w:r w:rsidRPr="00FB7654">
        <w:rPr>
          <w:rFonts w:cstheme="minorHAnsi"/>
          <w:sz w:val="24"/>
          <w:szCs w:val="24"/>
        </w:rPr>
        <w:t>S. chromogenes was the most frequently identified SaM associated with subclinical IMI on 10 organic dairy herds in Vermont.</w:t>
      </w:r>
    </w:p>
    <w:p w14:paraId="114A178F" w14:textId="77777777" w:rsidR="00FF6A81" w:rsidRDefault="00FF6A81" w:rsidP="00FF6A81">
      <w:pPr>
        <w:rPr>
          <w:rFonts w:cstheme="minorHAnsi"/>
          <w:i/>
          <w:iCs/>
          <w:sz w:val="24"/>
          <w:szCs w:val="24"/>
        </w:rPr>
      </w:pPr>
    </w:p>
    <w:p w14:paraId="62767947" w14:textId="77777777" w:rsidR="00FF6A81" w:rsidRPr="00670436" w:rsidRDefault="00FF6A81" w:rsidP="00FF6A81">
      <w:pPr>
        <w:rPr>
          <w:rFonts w:cstheme="minorHAnsi"/>
          <w:sz w:val="24"/>
          <w:szCs w:val="24"/>
        </w:rPr>
      </w:pPr>
    </w:p>
    <w:p w14:paraId="761778B3" w14:textId="77777777" w:rsidR="00FF6A81" w:rsidRPr="00C2216C" w:rsidRDefault="00FF6A81" w:rsidP="00FF6A81">
      <w:pPr>
        <w:rPr>
          <w:sz w:val="24"/>
          <w:szCs w:val="24"/>
        </w:rPr>
      </w:pPr>
      <w:r w:rsidRPr="00EB13BB">
        <w:rPr>
          <w:sz w:val="24"/>
          <w:szCs w:val="24"/>
        </w:rPr>
        <w:t xml:space="preserve">  </w:t>
      </w:r>
    </w:p>
    <w:p w14:paraId="7D7E580B" w14:textId="77777777" w:rsidR="00FF6A81" w:rsidRDefault="00FF6A81" w:rsidP="00FF6A81">
      <w:pPr>
        <w:rPr>
          <w:sz w:val="24"/>
          <w:szCs w:val="24"/>
        </w:rPr>
      </w:pPr>
    </w:p>
    <w:p w14:paraId="7304A949" w14:textId="77777777" w:rsidR="00FF6A81" w:rsidRDefault="00FF6A81" w:rsidP="00FF6A81">
      <w:pPr>
        <w:rPr>
          <w:sz w:val="24"/>
          <w:szCs w:val="24"/>
        </w:rPr>
      </w:pPr>
    </w:p>
    <w:p w14:paraId="14DF4923" w14:textId="77777777" w:rsidR="00FF6A81" w:rsidRDefault="00FF6A81" w:rsidP="00FF6A81">
      <w:pPr>
        <w:pStyle w:val="ListParagraph"/>
        <w:numPr>
          <w:ilvl w:val="0"/>
          <w:numId w:val="3"/>
        </w:numPr>
      </w:pPr>
      <w:bookmarkStart w:id="0" w:name="_Hlk173844456"/>
      <w:proofErr w:type="spellStart"/>
      <w:r>
        <w:t>Avall</w:t>
      </w:r>
      <w:proofErr w:type="spellEnd"/>
      <w:r>
        <w:t xml:space="preserve">: </w:t>
      </w:r>
      <w:r>
        <w:rPr>
          <w:b/>
          <w:bCs/>
        </w:rPr>
        <w:t>Definition of a virulence factor:</w:t>
      </w:r>
      <w:r>
        <w:t xml:space="preserve"> </w:t>
      </w:r>
      <w:r w:rsidRPr="00F63D48">
        <w:t>Virulence factors are seen as properties (i.e., gene products) that enable a microorganism to establish itself on or within a host of a particular species and enhance its potential to cause disease (Virulence Factor Database). Thus, any property of the microorganism which enhances its’ potential to survive within a host can be seen as a virulence factors.</w:t>
      </w:r>
    </w:p>
    <w:bookmarkEnd w:id="0"/>
    <w:p w14:paraId="70CDE701" w14:textId="77777777" w:rsidR="00FF6A81" w:rsidRDefault="00FF6A81"/>
    <w:p w14:paraId="5160D262" w14:textId="77777777" w:rsidR="00FF6A81" w:rsidRDefault="00FF6A81"/>
    <w:p w14:paraId="7CE5797E" w14:textId="4801FB38" w:rsidR="006D621F" w:rsidRPr="00070C8E" w:rsidRDefault="00A27C28">
      <w:pPr>
        <w:rPr>
          <w:b/>
          <w:bCs/>
          <w:i/>
          <w:iCs/>
        </w:rPr>
      </w:pPr>
      <w:r w:rsidRPr="00070C8E">
        <w:rPr>
          <w:b/>
          <w:bCs/>
          <w:i/>
          <w:iCs/>
        </w:rPr>
        <w:t>Discussion</w:t>
      </w:r>
    </w:p>
    <w:p w14:paraId="7A211DFF" w14:textId="4441F472" w:rsidR="00CF0A1A" w:rsidRPr="00150AF1" w:rsidRDefault="00CF0A1A" w:rsidP="00A27C28">
      <w:pPr>
        <w:pStyle w:val="ListParagraph"/>
        <w:numPr>
          <w:ilvl w:val="0"/>
          <w:numId w:val="1"/>
        </w:numPr>
        <w:rPr>
          <w:color w:val="A6A6A6" w:themeColor="background1" w:themeShade="A6"/>
        </w:rPr>
      </w:pPr>
      <w:bookmarkStart w:id="1" w:name="_Hlk173509843"/>
      <w:r w:rsidRPr="00150AF1">
        <w:rPr>
          <w:color w:val="A6A6A6" w:themeColor="background1" w:themeShade="A6"/>
        </w:rPr>
        <w:t>ST diversity</w:t>
      </w:r>
    </w:p>
    <w:p w14:paraId="3B995392" w14:textId="70291934" w:rsidR="00CF0A1A" w:rsidRPr="00150AF1" w:rsidRDefault="00CF0A1A" w:rsidP="00CF0A1A">
      <w:pPr>
        <w:pStyle w:val="ListParagraph"/>
        <w:numPr>
          <w:ilvl w:val="1"/>
          <w:numId w:val="1"/>
        </w:numPr>
        <w:rPr>
          <w:color w:val="A6A6A6" w:themeColor="background1" w:themeShade="A6"/>
        </w:rPr>
      </w:pPr>
      <w:r w:rsidRPr="00150AF1">
        <w:rPr>
          <w:color w:val="A6A6A6" w:themeColor="background1" w:themeShade="A6"/>
        </w:rPr>
        <w:t>Compare to what PW found as far as number of ST and diversity</w:t>
      </w:r>
    </w:p>
    <w:p w14:paraId="76F5C97F" w14:textId="3F861748" w:rsidR="00B64D75" w:rsidRPr="00150AF1" w:rsidRDefault="00B64D75" w:rsidP="00CF0A1A">
      <w:pPr>
        <w:pStyle w:val="ListParagraph"/>
        <w:numPr>
          <w:ilvl w:val="1"/>
          <w:numId w:val="1"/>
        </w:numPr>
        <w:rPr>
          <w:color w:val="A6A6A6" w:themeColor="background1" w:themeShade="A6"/>
        </w:rPr>
      </w:pPr>
      <w:r w:rsidRPr="00150AF1">
        <w:rPr>
          <w:color w:val="A6A6A6" w:themeColor="background1" w:themeShade="A6"/>
        </w:rPr>
        <w:t>Talk about how my isolates clustered with publicly available ones?</w:t>
      </w:r>
    </w:p>
    <w:p w14:paraId="7AF108D1" w14:textId="08B26739" w:rsidR="00B64D75" w:rsidRPr="00150AF1" w:rsidRDefault="00B64D75" w:rsidP="00CF0A1A">
      <w:pPr>
        <w:pStyle w:val="ListParagraph"/>
        <w:numPr>
          <w:ilvl w:val="1"/>
          <w:numId w:val="1"/>
        </w:numPr>
        <w:rPr>
          <w:color w:val="A6A6A6" w:themeColor="background1" w:themeShade="A6"/>
        </w:rPr>
      </w:pPr>
      <w:r w:rsidRPr="00150AF1">
        <w:rPr>
          <w:color w:val="A6A6A6" w:themeColor="background1" w:themeShade="A6"/>
        </w:rPr>
        <w:t xml:space="preserve">Papers about geographic diversity of </w:t>
      </w:r>
      <w:proofErr w:type="spellStart"/>
      <w:r w:rsidRPr="00150AF1">
        <w:rPr>
          <w:color w:val="A6A6A6" w:themeColor="background1" w:themeShade="A6"/>
        </w:rPr>
        <w:t>chrom</w:t>
      </w:r>
      <w:proofErr w:type="spellEnd"/>
      <w:r w:rsidRPr="00150AF1">
        <w:rPr>
          <w:color w:val="A6A6A6" w:themeColor="background1" w:themeShade="A6"/>
        </w:rPr>
        <w:t xml:space="preserve"> ST</w:t>
      </w:r>
      <w:r w:rsidR="008B2563" w:rsidRPr="00150AF1">
        <w:rPr>
          <w:color w:val="A6A6A6" w:themeColor="background1" w:themeShade="A6"/>
        </w:rPr>
        <w:t xml:space="preserve"> (Huebner, Roberts paper?)</w:t>
      </w:r>
    </w:p>
    <w:p w14:paraId="661B9E7F" w14:textId="3F063A8E" w:rsidR="007876A4" w:rsidRPr="00150AF1" w:rsidRDefault="007876A4" w:rsidP="00CF0A1A">
      <w:pPr>
        <w:pStyle w:val="ListParagraph"/>
        <w:numPr>
          <w:ilvl w:val="1"/>
          <w:numId w:val="1"/>
        </w:numPr>
        <w:rPr>
          <w:b/>
          <w:bCs/>
          <w:color w:val="A6A6A6" w:themeColor="background1" w:themeShade="A6"/>
        </w:rPr>
      </w:pPr>
      <w:r w:rsidRPr="00150AF1">
        <w:rPr>
          <w:b/>
          <w:bCs/>
          <w:color w:val="A6A6A6" w:themeColor="background1" w:themeShade="A6"/>
        </w:rPr>
        <w:t>Huebner</w:t>
      </w:r>
    </w:p>
    <w:p w14:paraId="62BFA707" w14:textId="2E74CCDE" w:rsidR="007876A4" w:rsidRPr="00150AF1" w:rsidRDefault="007876A4" w:rsidP="007876A4">
      <w:pPr>
        <w:pStyle w:val="ListParagraph"/>
        <w:numPr>
          <w:ilvl w:val="2"/>
          <w:numId w:val="1"/>
        </w:numPr>
        <w:rPr>
          <w:color w:val="A6A6A6" w:themeColor="background1" w:themeShade="A6"/>
        </w:rPr>
      </w:pPr>
      <w:r w:rsidRPr="00150AF1">
        <w:rPr>
          <w:color w:val="A6A6A6" w:themeColor="background1" w:themeShade="A6"/>
        </w:rPr>
        <w:t xml:space="preserve">PW </w:t>
      </w:r>
      <w:proofErr w:type="spellStart"/>
      <w:r w:rsidRPr="00150AF1">
        <w:rPr>
          <w:color w:val="A6A6A6" w:themeColor="background1" w:themeShade="A6"/>
        </w:rPr>
        <w:t>sasys</w:t>
      </w:r>
      <w:proofErr w:type="spellEnd"/>
      <w:r w:rsidRPr="00150AF1">
        <w:rPr>
          <w:color w:val="A6A6A6" w:themeColor="background1" w:themeShade="A6"/>
        </w:rPr>
        <w:t xml:space="preserve"> saw “same core ST” in ST6 and ST1 with each of those having a cluster of SLV </w:t>
      </w:r>
    </w:p>
    <w:p w14:paraId="39153C92" w14:textId="50448422" w:rsidR="007876A4"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 xml:space="preserve">Majority of isolates belonged to ST1 -- </w:t>
      </w:r>
      <w:r w:rsidR="007876A4" w:rsidRPr="00150AF1">
        <w:rPr>
          <w:color w:val="A6A6A6" w:themeColor="background1" w:themeShade="A6"/>
        </w:rPr>
        <w:t>I have ST1 cluster – 174, 175, 176</w:t>
      </w:r>
      <w:r w:rsidRPr="00150AF1">
        <w:rPr>
          <w:color w:val="A6A6A6" w:themeColor="background1" w:themeShade="A6"/>
        </w:rPr>
        <w:t xml:space="preserve">; these were novel </w:t>
      </w:r>
      <w:proofErr w:type="spellStart"/>
      <w:r w:rsidRPr="00150AF1">
        <w:rPr>
          <w:color w:val="A6A6A6" w:themeColor="background1" w:themeShade="A6"/>
        </w:rPr>
        <w:t>allelles</w:t>
      </w:r>
      <w:proofErr w:type="spellEnd"/>
      <w:r w:rsidRPr="00150AF1">
        <w:rPr>
          <w:color w:val="A6A6A6" w:themeColor="background1" w:themeShade="A6"/>
        </w:rPr>
        <w:t xml:space="preserve"> for MLST database, which may support findings of Huebner and PW that there is a clonal expansion of ST1 happening</w:t>
      </w:r>
    </w:p>
    <w:p w14:paraId="778D383B" w14:textId="41C82530"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120 isolates, saw 46 ST</w:t>
      </w:r>
    </w:p>
    <w:p w14:paraId="6B3AE6EA" w14:textId="71237C99" w:rsidR="007876A4" w:rsidRPr="00150AF1" w:rsidRDefault="007876A4" w:rsidP="007876A4">
      <w:pPr>
        <w:pStyle w:val="ListParagraph"/>
        <w:numPr>
          <w:ilvl w:val="2"/>
          <w:numId w:val="1"/>
        </w:numPr>
        <w:rPr>
          <w:color w:val="A6A6A6" w:themeColor="background1" w:themeShade="A6"/>
        </w:rPr>
      </w:pPr>
      <w:r w:rsidRPr="00150AF1">
        <w:rPr>
          <w:color w:val="A6A6A6" w:themeColor="background1" w:themeShade="A6"/>
        </w:rPr>
        <w:lastRenderedPageBreak/>
        <w:t>Huebner saw big difference in ST between Belgium and US</w:t>
      </w:r>
    </w:p>
    <w:p w14:paraId="71F2C4E2" w14:textId="248D277D"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Saw ST1 in All three locations (Belgium, VT, Washington state)</w:t>
      </w:r>
    </w:p>
    <w:p w14:paraId="31771AF7" w14:textId="1E7293E1"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VT: St1 had 11, ST5 had 7, st15 had 6, St10-11-13 all had 4 each</w:t>
      </w:r>
      <w:r w:rsidR="007D5800" w:rsidRPr="00150AF1">
        <w:rPr>
          <w:color w:val="A6A6A6" w:themeColor="background1" w:themeShade="A6"/>
        </w:rPr>
        <w:t>; only 1 st6… others I didn’t see st2, st3, st7, st18-19-20-21-22-23 with 1 or 2 isolates</w:t>
      </w:r>
    </w:p>
    <w:p w14:paraId="0DAEB2DC" w14:textId="28384E9F" w:rsidR="007D5800" w:rsidRPr="00150AF1" w:rsidRDefault="007D5800" w:rsidP="007876A4">
      <w:pPr>
        <w:pStyle w:val="ListParagraph"/>
        <w:numPr>
          <w:ilvl w:val="2"/>
          <w:numId w:val="1"/>
        </w:numPr>
        <w:rPr>
          <w:color w:val="A6A6A6" w:themeColor="background1" w:themeShade="A6"/>
        </w:rPr>
      </w:pPr>
      <w:r w:rsidRPr="00150AF1">
        <w:rPr>
          <w:color w:val="A6A6A6" w:themeColor="background1" w:themeShade="A6"/>
        </w:rPr>
        <w:t>The geographic distribution of strain types indicated a high degree of genetic isolation between locales</w:t>
      </w:r>
    </w:p>
    <w:p w14:paraId="20922689" w14:textId="77777777" w:rsidR="007876A4" w:rsidRPr="00150AF1" w:rsidRDefault="007876A4" w:rsidP="007876A4">
      <w:pPr>
        <w:pStyle w:val="ListParagraph"/>
        <w:numPr>
          <w:ilvl w:val="1"/>
          <w:numId w:val="1"/>
        </w:numPr>
        <w:spacing w:after="0"/>
        <w:rPr>
          <w:color w:val="A6A6A6" w:themeColor="background1" w:themeShade="A6"/>
        </w:rPr>
      </w:pPr>
      <w:r w:rsidRPr="00150AF1">
        <w:rPr>
          <w:b/>
          <w:bCs/>
          <w:color w:val="A6A6A6" w:themeColor="background1" w:themeShade="A6"/>
        </w:rPr>
        <w:t>PW 2024;</w:t>
      </w:r>
      <w:r w:rsidRPr="00150AF1">
        <w:rPr>
          <w:color w:val="A6A6A6" w:themeColor="background1" w:themeShade="A6"/>
        </w:rPr>
        <w:t xml:space="preserve"> </w:t>
      </w:r>
    </w:p>
    <w:p w14:paraId="21DD1AEE"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 xml:space="preserve">105 </w:t>
      </w:r>
      <w:proofErr w:type="spellStart"/>
      <w:r w:rsidRPr="00150AF1">
        <w:rPr>
          <w:color w:val="A6A6A6" w:themeColor="background1" w:themeShade="A6"/>
        </w:rPr>
        <w:t>chrom</w:t>
      </w:r>
      <w:proofErr w:type="spellEnd"/>
      <w:r w:rsidRPr="00150AF1">
        <w:rPr>
          <w:color w:val="A6A6A6" w:themeColor="background1" w:themeShade="A6"/>
        </w:rPr>
        <w:t xml:space="preserve"> from 105 cows in 77 herds throughout Sweden; </w:t>
      </w:r>
    </w:p>
    <w:p w14:paraId="3A5EE90A"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 xml:space="preserve">47 ST were identified; 45 or 43% of isolates belonged to 33 new ST (still very active area </w:t>
      </w:r>
      <w:proofErr w:type="spellStart"/>
      <w:r w:rsidRPr="00150AF1">
        <w:rPr>
          <w:color w:val="A6A6A6" w:themeColor="background1" w:themeShade="A6"/>
        </w:rPr>
        <w:t>identifyinf</w:t>
      </w:r>
      <w:proofErr w:type="spellEnd"/>
      <w:r w:rsidRPr="00150AF1">
        <w:rPr>
          <w:color w:val="A6A6A6" w:themeColor="background1" w:themeShade="A6"/>
        </w:rPr>
        <w:t xml:space="preserve"> strain </w:t>
      </w:r>
      <w:proofErr w:type="spellStart"/>
      <w:r w:rsidRPr="00150AF1">
        <w:rPr>
          <w:color w:val="A6A6A6" w:themeColor="background1" w:themeShade="A6"/>
        </w:rPr>
        <w:t>divserity</w:t>
      </w:r>
      <w:proofErr w:type="spellEnd"/>
      <w:r w:rsidRPr="00150AF1">
        <w:rPr>
          <w:color w:val="A6A6A6" w:themeColor="background1" w:themeShade="A6"/>
        </w:rPr>
        <w:t xml:space="preserve"> of chromogenes)</w:t>
      </w:r>
    </w:p>
    <w:p w14:paraId="661EF088"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ST6, ST109 were most prevalent, followed by ST1 and ST19, ST102, ST59, ST103, ST127</w:t>
      </w:r>
    </w:p>
    <w:p w14:paraId="09DDE476" w14:textId="77777777" w:rsidR="007876A4" w:rsidRPr="00150AF1" w:rsidRDefault="007876A4" w:rsidP="007876A4">
      <w:pPr>
        <w:pStyle w:val="ListParagraph"/>
        <w:ind w:left="1440"/>
        <w:rPr>
          <w:color w:val="A6A6A6" w:themeColor="background1" w:themeShade="A6"/>
        </w:rPr>
      </w:pPr>
    </w:p>
    <w:p w14:paraId="4CE77463" w14:textId="77777777" w:rsidR="00B56CE6" w:rsidRPr="00150AF1" w:rsidRDefault="00B56CE6" w:rsidP="00B56CE6">
      <w:pPr>
        <w:pStyle w:val="ListParagraph"/>
        <w:ind w:left="1440"/>
        <w:rPr>
          <w:color w:val="A6A6A6" w:themeColor="background1" w:themeShade="A6"/>
        </w:rPr>
      </w:pPr>
    </w:p>
    <w:p w14:paraId="02601BF7" w14:textId="6EA94BF2" w:rsidR="00B56CE6" w:rsidRPr="00150AF1" w:rsidRDefault="00B56CE6" w:rsidP="00B56CE6">
      <w:pPr>
        <w:pStyle w:val="ListParagraph"/>
        <w:numPr>
          <w:ilvl w:val="0"/>
          <w:numId w:val="1"/>
        </w:numPr>
        <w:rPr>
          <w:color w:val="A6A6A6" w:themeColor="background1" w:themeShade="A6"/>
        </w:rPr>
      </w:pPr>
      <w:r w:rsidRPr="00150AF1">
        <w:rPr>
          <w:color w:val="A6A6A6" w:themeColor="background1" w:themeShade="A6"/>
        </w:rPr>
        <w:t>RAPD type diversity</w:t>
      </w:r>
    </w:p>
    <w:p w14:paraId="1DF2C353" w14:textId="411656FF" w:rsidR="00B56CE6" w:rsidRPr="00150AF1" w:rsidRDefault="00B56CE6" w:rsidP="00B56CE6">
      <w:pPr>
        <w:pStyle w:val="ListParagraph"/>
        <w:numPr>
          <w:ilvl w:val="1"/>
          <w:numId w:val="1"/>
        </w:numPr>
        <w:rPr>
          <w:color w:val="A6A6A6" w:themeColor="background1" w:themeShade="A6"/>
        </w:rPr>
      </w:pPr>
      <w:r w:rsidRPr="00150AF1">
        <w:rPr>
          <w:color w:val="A6A6A6" w:themeColor="background1" w:themeShade="A6"/>
        </w:rPr>
        <w:t xml:space="preserve">Can I say that the herd pattern may suggest contagious manner of spread for some? Very thin ice… vs. </w:t>
      </w:r>
      <w:r w:rsidR="00EF104E" w:rsidRPr="00150AF1">
        <w:rPr>
          <w:color w:val="A6A6A6" w:themeColor="background1" w:themeShade="A6"/>
        </w:rPr>
        <w:t>purely environmental source</w:t>
      </w:r>
    </w:p>
    <w:p w14:paraId="514A648E" w14:textId="3ED21BEB" w:rsidR="00EF104E" w:rsidRPr="00150AF1" w:rsidRDefault="00EF104E" w:rsidP="00EF104E">
      <w:pPr>
        <w:pStyle w:val="ListParagraph"/>
        <w:numPr>
          <w:ilvl w:val="2"/>
          <w:numId w:val="1"/>
        </w:numPr>
        <w:rPr>
          <w:color w:val="A6A6A6" w:themeColor="background1" w:themeShade="A6"/>
        </w:rPr>
      </w:pPr>
      <w:proofErr w:type="spellStart"/>
      <w:r w:rsidRPr="00150AF1">
        <w:rPr>
          <w:color w:val="A6A6A6" w:themeColor="background1" w:themeShade="A6"/>
        </w:rPr>
        <w:t>Zadoks</w:t>
      </w:r>
      <w:proofErr w:type="spellEnd"/>
      <w:r w:rsidRPr="00150AF1">
        <w:rPr>
          <w:color w:val="A6A6A6" w:themeColor="background1" w:themeShade="A6"/>
        </w:rPr>
        <w:t xml:space="preserve"> PFGE images</w:t>
      </w:r>
    </w:p>
    <w:p w14:paraId="1759BFD5" w14:textId="67695535" w:rsidR="002122F3" w:rsidRPr="00150AF1" w:rsidRDefault="00CC6D42" w:rsidP="00EF104E">
      <w:pPr>
        <w:pStyle w:val="ListParagraph"/>
        <w:numPr>
          <w:ilvl w:val="2"/>
          <w:numId w:val="1"/>
        </w:numPr>
        <w:rPr>
          <w:color w:val="A6A6A6" w:themeColor="background1" w:themeShade="A6"/>
        </w:rPr>
      </w:pPr>
      <w:r w:rsidRPr="00150AF1">
        <w:rPr>
          <w:color w:val="A6A6A6" w:themeColor="background1" w:themeShade="A6"/>
        </w:rPr>
        <w:t>Coryne paper: To determine whether bacteria in different RAPD types (classified on the basis of RAPD PCR assay) had consistent genetic changes that allowed them to be grouped by sequence of the 16S rRNA gene, PCR assay was performed for the 16S rRNA gene</w:t>
      </w:r>
    </w:p>
    <w:p w14:paraId="444DF515" w14:textId="77777777" w:rsidR="007876A4" w:rsidRPr="00150AF1" w:rsidRDefault="00BD53A2" w:rsidP="007876A4">
      <w:pPr>
        <w:pStyle w:val="ListParagraph"/>
        <w:numPr>
          <w:ilvl w:val="1"/>
          <w:numId w:val="1"/>
        </w:numPr>
        <w:rPr>
          <w:color w:val="A6A6A6" w:themeColor="background1" w:themeShade="A6"/>
        </w:rPr>
      </w:pPr>
      <w:r w:rsidRPr="00150AF1">
        <w:rPr>
          <w:color w:val="A6A6A6" w:themeColor="background1" w:themeShade="A6"/>
        </w:rPr>
        <w:t>PW</w:t>
      </w:r>
    </w:p>
    <w:p w14:paraId="477D68AF" w14:textId="7FDD95AC" w:rsidR="007876A4" w:rsidRPr="00150AF1" w:rsidRDefault="007876A4" w:rsidP="007876A4">
      <w:pPr>
        <w:pStyle w:val="ListParagraph"/>
        <w:numPr>
          <w:ilvl w:val="1"/>
          <w:numId w:val="1"/>
        </w:numPr>
        <w:rPr>
          <w:color w:val="A6A6A6" w:themeColor="background1" w:themeShade="A6"/>
        </w:rPr>
      </w:pPr>
      <w:r w:rsidRPr="00150AF1">
        <w:rPr>
          <w:color w:val="A6A6A6" w:themeColor="background1" w:themeShade="A6"/>
        </w:rPr>
        <w:t>herds. The fact that the same genotypes of S. chromogenes were sometimes found in more than one cow in the same herd indicates that spread within-herd had occurred either between cows (e.g., at milking, or from the same source in the environment to the cows)</w:t>
      </w:r>
    </w:p>
    <w:p w14:paraId="6B4A5C6C" w14:textId="77777777" w:rsidR="00EF0DB0" w:rsidRPr="00150AF1" w:rsidRDefault="00EF0DB0" w:rsidP="00EF0DB0">
      <w:pPr>
        <w:pStyle w:val="ListParagraph"/>
        <w:ind w:left="1440"/>
        <w:rPr>
          <w:color w:val="A6A6A6" w:themeColor="background1" w:themeShade="A6"/>
        </w:rPr>
      </w:pPr>
    </w:p>
    <w:p w14:paraId="27F05371" w14:textId="751607B1" w:rsidR="00EF0DB0" w:rsidRPr="00150AF1" w:rsidRDefault="00EF0DB0" w:rsidP="00EF0DB0">
      <w:pPr>
        <w:pStyle w:val="ListParagraph"/>
        <w:numPr>
          <w:ilvl w:val="0"/>
          <w:numId w:val="1"/>
        </w:numPr>
        <w:rPr>
          <w:color w:val="A6A6A6" w:themeColor="background1" w:themeShade="A6"/>
        </w:rPr>
      </w:pPr>
      <w:r w:rsidRPr="00150AF1">
        <w:rPr>
          <w:b/>
          <w:bCs/>
          <w:i/>
          <w:iCs/>
          <w:color w:val="A6A6A6" w:themeColor="background1" w:themeShade="A6"/>
        </w:rPr>
        <w:t>How did results support initial hypothesis? (</w:t>
      </w:r>
      <w:r w:rsidR="00394A56" w:rsidRPr="00150AF1">
        <w:rPr>
          <w:b/>
          <w:bCs/>
          <w:i/>
          <w:iCs/>
          <w:color w:val="A6A6A6" w:themeColor="background1" w:themeShade="A6"/>
        </w:rPr>
        <w:t>ST predicts SCC category</w:t>
      </w:r>
      <w:r w:rsidRPr="00150AF1">
        <w:rPr>
          <w:b/>
          <w:bCs/>
          <w:i/>
          <w:iCs/>
          <w:color w:val="A6A6A6" w:themeColor="background1" w:themeShade="A6"/>
        </w:rPr>
        <w:t>)</w:t>
      </w:r>
    </w:p>
    <w:p w14:paraId="2143381C" w14:textId="061F02E1" w:rsidR="00394A56" w:rsidRPr="00150AF1" w:rsidRDefault="005332A9" w:rsidP="00394A56">
      <w:pPr>
        <w:pStyle w:val="ListParagraph"/>
        <w:numPr>
          <w:ilvl w:val="1"/>
          <w:numId w:val="1"/>
        </w:numPr>
        <w:rPr>
          <w:color w:val="A6A6A6" w:themeColor="background1" w:themeShade="A6"/>
        </w:rPr>
      </w:pPr>
      <w:r w:rsidRPr="00150AF1">
        <w:rPr>
          <w:color w:val="A6A6A6" w:themeColor="background1" w:themeShade="A6"/>
        </w:rPr>
        <w:t>Did NOT find that ST was not a predictor of which SCC category would fall into</w:t>
      </w:r>
    </w:p>
    <w:p w14:paraId="0EEBA910" w14:textId="331FC0A5" w:rsidR="005332A9" w:rsidRPr="00150AF1" w:rsidRDefault="005332A9" w:rsidP="00394A56">
      <w:pPr>
        <w:pStyle w:val="ListParagraph"/>
        <w:numPr>
          <w:ilvl w:val="1"/>
          <w:numId w:val="1"/>
        </w:numPr>
        <w:rPr>
          <w:color w:val="A6A6A6" w:themeColor="background1" w:themeShade="A6"/>
        </w:rPr>
      </w:pPr>
      <w:r w:rsidRPr="00150AF1">
        <w:rPr>
          <w:color w:val="A6A6A6" w:themeColor="background1" w:themeShade="A6"/>
        </w:rPr>
        <w:t>Compare to PW paper</w:t>
      </w:r>
    </w:p>
    <w:p w14:paraId="29C4F3FC" w14:textId="77777777" w:rsidR="001277EE" w:rsidRPr="00150AF1" w:rsidRDefault="001277EE" w:rsidP="001277EE">
      <w:pPr>
        <w:pStyle w:val="ListParagraph"/>
        <w:numPr>
          <w:ilvl w:val="2"/>
          <w:numId w:val="1"/>
        </w:numPr>
        <w:rPr>
          <w:color w:val="A6A6A6" w:themeColor="background1" w:themeShade="A6"/>
        </w:rPr>
      </w:pPr>
      <w:r w:rsidRPr="00150AF1">
        <w:rPr>
          <w:color w:val="A6A6A6" w:themeColor="background1" w:themeShade="A6"/>
        </w:rPr>
        <w:t>Tested their 105 isolates for associations between cluster and phenotypic traits</w:t>
      </w:r>
    </w:p>
    <w:p w14:paraId="03D0E6A3" w14:textId="77777777" w:rsidR="001277EE" w:rsidRPr="00150AF1" w:rsidRDefault="001277EE" w:rsidP="001277EE">
      <w:pPr>
        <w:pStyle w:val="ListParagraph"/>
        <w:numPr>
          <w:ilvl w:val="3"/>
          <w:numId w:val="1"/>
        </w:numPr>
        <w:rPr>
          <w:color w:val="A6A6A6" w:themeColor="background1" w:themeShade="A6"/>
        </w:rPr>
      </w:pPr>
      <w:r w:rsidRPr="00150AF1">
        <w:rPr>
          <w:color w:val="A6A6A6" w:themeColor="background1" w:themeShade="A6"/>
        </w:rPr>
        <w:t>Did not find any particular ST or cluster which was more associated with persistent IMI (BUT this persistent IMI is like, 4 days)</w:t>
      </w:r>
    </w:p>
    <w:p w14:paraId="002CB7C3" w14:textId="77777777" w:rsidR="001277EE" w:rsidRPr="00150AF1" w:rsidRDefault="001277EE" w:rsidP="001277EE">
      <w:pPr>
        <w:pStyle w:val="ListParagraph"/>
        <w:numPr>
          <w:ilvl w:val="3"/>
          <w:numId w:val="1"/>
        </w:numPr>
        <w:rPr>
          <w:color w:val="A6A6A6" w:themeColor="background1" w:themeShade="A6"/>
        </w:rPr>
      </w:pPr>
      <w:r w:rsidRPr="00150AF1">
        <w:rPr>
          <w:color w:val="A6A6A6" w:themeColor="background1" w:themeShade="A6"/>
        </w:rPr>
        <w:t>One cluster (VII) had a significant association with high CMT score</w:t>
      </w:r>
    </w:p>
    <w:p w14:paraId="5F231EE8" w14:textId="77777777" w:rsidR="001277EE" w:rsidRDefault="001277EE" w:rsidP="0033189F">
      <w:pPr>
        <w:pStyle w:val="ListParagraph"/>
        <w:ind w:left="1440"/>
      </w:pPr>
    </w:p>
    <w:bookmarkEnd w:id="1"/>
    <w:p w14:paraId="256611CC" w14:textId="77777777" w:rsidR="007D5800" w:rsidRDefault="007D5800" w:rsidP="007D5800">
      <w:pPr>
        <w:pStyle w:val="ListParagraph"/>
        <w:ind w:left="1440"/>
      </w:pPr>
    </w:p>
    <w:p w14:paraId="0C7F649F" w14:textId="77777777" w:rsidR="007C44D4" w:rsidRDefault="007C44D4" w:rsidP="007D5800">
      <w:pPr>
        <w:pStyle w:val="ListParagraph"/>
        <w:ind w:left="1440"/>
      </w:pPr>
    </w:p>
    <w:p w14:paraId="30BDA1E6" w14:textId="075244AC" w:rsidR="00DB7AE2" w:rsidRPr="0007607A" w:rsidRDefault="00DB7AE2" w:rsidP="00A27C28">
      <w:pPr>
        <w:pStyle w:val="ListParagraph"/>
        <w:numPr>
          <w:ilvl w:val="0"/>
          <w:numId w:val="1"/>
        </w:numPr>
        <w:rPr>
          <w:color w:val="A6A6A6" w:themeColor="background1" w:themeShade="A6"/>
        </w:rPr>
      </w:pPr>
      <w:r w:rsidRPr="0007607A">
        <w:rPr>
          <w:color w:val="A6A6A6" w:themeColor="background1" w:themeShade="A6"/>
        </w:rPr>
        <w:t>AMR</w:t>
      </w:r>
    </w:p>
    <w:p w14:paraId="27996B8C" w14:textId="0FF2CF71" w:rsidR="00B16B06" w:rsidRPr="0007607A" w:rsidRDefault="0033189F" w:rsidP="00DB7AE2">
      <w:pPr>
        <w:pStyle w:val="ListParagraph"/>
        <w:numPr>
          <w:ilvl w:val="1"/>
          <w:numId w:val="1"/>
        </w:numPr>
        <w:rPr>
          <w:color w:val="A6A6A6" w:themeColor="background1" w:themeShade="A6"/>
        </w:rPr>
      </w:pPr>
      <w:r w:rsidRPr="0007607A">
        <w:rPr>
          <w:color w:val="A6A6A6" w:themeColor="background1" w:themeShade="A6"/>
        </w:rPr>
        <w:t xml:space="preserve">Descriptive - </w:t>
      </w:r>
      <w:proofErr w:type="spellStart"/>
      <w:r w:rsidR="00B16B06" w:rsidRPr="0007607A">
        <w:rPr>
          <w:color w:val="A6A6A6" w:themeColor="background1" w:themeShade="A6"/>
        </w:rPr>
        <w:t>blaZ</w:t>
      </w:r>
      <w:proofErr w:type="spellEnd"/>
      <w:r w:rsidR="00B16B06" w:rsidRPr="0007607A">
        <w:rPr>
          <w:color w:val="A6A6A6" w:themeColor="background1" w:themeShade="A6"/>
        </w:rPr>
        <w:t xml:space="preserve"> in staph from bovine isolates</w:t>
      </w:r>
    </w:p>
    <w:p w14:paraId="01B2D258" w14:textId="5AAC85E4" w:rsidR="00DB7AE2" w:rsidRPr="0007607A" w:rsidRDefault="00DB7AE2" w:rsidP="00B16B06">
      <w:pPr>
        <w:pStyle w:val="ListParagraph"/>
        <w:numPr>
          <w:ilvl w:val="2"/>
          <w:numId w:val="1"/>
        </w:numPr>
        <w:rPr>
          <w:color w:val="A6A6A6" w:themeColor="background1" w:themeShade="A6"/>
        </w:rPr>
      </w:pPr>
      <w:r w:rsidRPr="0007607A">
        <w:rPr>
          <w:color w:val="A6A6A6" w:themeColor="background1" w:themeShade="A6"/>
        </w:rPr>
        <w:t xml:space="preserve">Frequency of </w:t>
      </w:r>
      <w:proofErr w:type="spellStart"/>
      <w:r w:rsidRPr="0007607A">
        <w:rPr>
          <w:color w:val="A6A6A6" w:themeColor="background1" w:themeShade="A6"/>
        </w:rPr>
        <w:t>blaZ</w:t>
      </w:r>
      <w:proofErr w:type="spellEnd"/>
      <w:r w:rsidRPr="0007607A">
        <w:rPr>
          <w:color w:val="A6A6A6" w:themeColor="background1" w:themeShade="A6"/>
        </w:rPr>
        <w:t xml:space="preserve"> carria</w:t>
      </w:r>
      <w:r w:rsidR="0098346A" w:rsidRPr="0007607A">
        <w:rPr>
          <w:color w:val="A6A6A6" w:themeColor="background1" w:themeShade="A6"/>
        </w:rPr>
        <w:t>g</w:t>
      </w:r>
      <w:r w:rsidRPr="0007607A">
        <w:rPr>
          <w:color w:val="A6A6A6" w:themeColor="background1" w:themeShade="A6"/>
        </w:rPr>
        <w:t>e</w:t>
      </w:r>
      <w:r w:rsidR="00210DC4" w:rsidRPr="0007607A">
        <w:rPr>
          <w:color w:val="A6A6A6" w:themeColor="background1" w:themeShade="A6"/>
        </w:rPr>
        <w:t xml:space="preserve"> compared to other studies (lit review)</w:t>
      </w:r>
    </w:p>
    <w:p w14:paraId="0F1C3DC0" w14:textId="7AD4984B" w:rsidR="00DB7AE2" w:rsidRPr="0007607A" w:rsidRDefault="00DB7AE2" w:rsidP="00DB7AE2">
      <w:pPr>
        <w:pStyle w:val="ListParagraph"/>
        <w:numPr>
          <w:ilvl w:val="1"/>
          <w:numId w:val="1"/>
        </w:numPr>
        <w:rPr>
          <w:color w:val="A6A6A6" w:themeColor="background1" w:themeShade="A6"/>
        </w:rPr>
      </w:pPr>
      <w:r w:rsidRPr="0007607A">
        <w:rPr>
          <w:color w:val="A6A6A6" w:themeColor="background1" w:themeShade="A6"/>
        </w:rPr>
        <w:t xml:space="preserve">Whatever else </w:t>
      </w:r>
      <w:proofErr w:type="spellStart"/>
      <w:r w:rsidRPr="0007607A">
        <w:rPr>
          <w:color w:val="A6A6A6" w:themeColor="background1" w:themeShade="A6"/>
        </w:rPr>
        <w:t>nobrega</w:t>
      </w:r>
      <w:proofErr w:type="spellEnd"/>
      <w:r w:rsidRPr="0007607A">
        <w:rPr>
          <w:color w:val="A6A6A6" w:themeColor="background1" w:themeShade="A6"/>
        </w:rPr>
        <w:t xml:space="preserve"> found for </w:t>
      </w:r>
      <w:proofErr w:type="spellStart"/>
      <w:r w:rsidRPr="0007607A">
        <w:rPr>
          <w:color w:val="A6A6A6" w:themeColor="background1" w:themeShade="A6"/>
        </w:rPr>
        <w:t>chrom</w:t>
      </w:r>
      <w:proofErr w:type="spellEnd"/>
    </w:p>
    <w:p w14:paraId="20F8844F" w14:textId="77777777" w:rsidR="003F0F45" w:rsidRPr="0007607A" w:rsidRDefault="003F0F45" w:rsidP="003F0F45">
      <w:pPr>
        <w:pStyle w:val="ListParagraph"/>
        <w:ind w:left="1440"/>
        <w:rPr>
          <w:color w:val="A6A6A6" w:themeColor="background1" w:themeShade="A6"/>
        </w:rPr>
      </w:pPr>
    </w:p>
    <w:p w14:paraId="344CDBBD" w14:textId="77777777" w:rsidR="002A2783" w:rsidRPr="0007607A" w:rsidRDefault="002A2783" w:rsidP="002A2783">
      <w:pPr>
        <w:pStyle w:val="ListParagraph"/>
        <w:ind w:left="1440"/>
        <w:rPr>
          <w:color w:val="A6A6A6" w:themeColor="background1" w:themeShade="A6"/>
        </w:rPr>
      </w:pPr>
    </w:p>
    <w:p w14:paraId="532BDE1C" w14:textId="408AAF35" w:rsidR="007A7E5E" w:rsidRPr="0007607A" w:rsidRDefault="00A60FD6" w:rsidP="005332A9">
      <w:pPr>
        <w:pStyle w:val="ListParagraph"/>
        <w:numPr>
          <w:ilvl w:val="1"/>
          <w:numId w:val="1"/>
        </w:numPr>
        <w:rPr>
          <w:color w:val="A6A6A6" w:themeColor="background1" w:themeShade="A6"/>
        </w:rPr>
      </w:pPr>
      <w:r w:rsidRPr="0007607A">
        <w:rPr>
          <w:b/>
          <w:bCs/>
          <w:i/>
          <w:iCs/>
          <w:color w:val="A6A6A6" w:themeColor="background1" w:themeShade="A6"/>
        </w:rPr>
        <w:lastRenderedPageBreak/>
        <w:t>How did results support initial hypothesis</w:t>
      </w:r>
      <w:r w:rsidR="007A7E5E" w:rsidRPr="0007607A">
        <w:rPr>
          <w:b/>
          <w:bCs/>
          <w:i/>
          <w:iCs/>
          <w:color w:val="A6A6A6" w:themeColor="background1" w:themeShade="A6"/>
        </w:rPr>
        <w:t>?</w:t>
      </w:r>
      <w:r w:rsidR="00EF0DB0" w:rsidRPr="0007607A">
        <w:rPr>
          <w:b/>
          <w:bCs/>
          <w:i/>
          <w:iCs/>
          <w:color w:val="A6A6A6" w:themeColor="background1" w:themeShade="A6"/>
        </w:rPr>
        <w:t xml:space="preserve"> (AMR)</w:t>
      </w:r>
    </w:p>
    <w:p w14:paraId="5F441D7B" w14:textId="0BAB76B7" w:rsidR="007A7E5E" w:rsidRPr="0007607A" w:rsidRDefault="007A7E5E" w:rsidP="007A7E5E">
      <w:pPr>
        <w:pStyle w:val="ListParagraph"/>
        <w:numPr>
          <w:ilvl w:val="2"/>
          <w:numId w:val="1"/>
        </w:numPr>
        <w:rPr>
          <w:color w:val="A6A6A6" w:themeColor="background1" w:themeShade="A6"/>
        </w:rPr>
      </w:pPr>
      <w:r w:rsidRPr="0007607A">
        <w:rPr>
          <w:color w:val="A6A6A6" w:themeColor="background1" w:themeShade="A6"/>
        </w:rPr>
        <w:t xml:space="preserve">Did NOT find that AMR (or </w:t>
      </w:r>
      <w:proofErr w:type="spellStart"/>
      <w:r w:rsidRPr="0007607A">
        <w:rPr>
          <w:color w:val="A6A6A6" w:themeColor="background1" w:themeShade="A6"/>
        </w:rPr>
        <w:t>blaZ</w:t>
      </w:r>
      <w:proofErr w:type="spellEnd"/>
      <w:r w:rsidRPr="0007607A">
        <w:rPr>
          <w:color w:val="A6A6A6" w:themeColor="background1" w:themeShade="A6"/>
        </w:rPr>
        <w:t xml:space="preserve"> presence) was a predictor </w:t>
      </w:r>
      <w:r w:rsidR="00F227F6" w:rsidRPr="0007607A">
        <w:rPr>
          <w:color w:val="A6A6A6" w:themeColor="background1" w:themeShade="A6"/>
        </w:rPr>
        <w:t>of being in high SCC cat</w:t>
      </w:r>
    </w:p>
    <w:p w14:paraId="628E94C6" w14:textId="72468EC0" w:rsidR="00F227F6" w:rsidRPr="0007607A" w:rsidRDefault="0019327C" w:rsidP="00F227F6">
      <w:pPr>
        <w:pStyle w:val="ListParagraph"/>
        <w:numPr>
          <w:ilvl w:val="2"/>
          <w:numId w:val="1"/>
        </w:numPr>
        <w:rPr>
          <w:color w:val="A6A6A6" w:themeColor="background1" w:themeShade="A6"/>
        </w:rPr>
      </w:pPr>
      <w:r w:rsidRPr="0007607A">
        <w:rPr>
          <w:color w:val="A6A6A6" w:themeColor="background1" w:themeShade="A6"/>
        </w:rPr>
        <w:t xml:space="preserve">Different than </w:t>
      </w:r>
      <w:r w:rsidR="00F227F6" w:rsidRPr="0007607A">
        <w:rPr>
          <w:color w:val="A6A6A6" w:themeColor="background1" w:themeShade="A6"/>
        </w:rPr>
        <w:t>Belgian paper</w:t>
      </w:r>
      <w:r w:rsidRPr="0007607A">
        <w:rPr>
          <w:color w:val="A6A6A6" w:themeColor="background1" w:themeShade="A6"/>
        </w:rPr>
        <w:t xml:space="preserve">, where </w:t>
      </w:r>
      <w:r w:rsidR="00F227F6" w:rsidRPr="0007607A">
        <w:rPr>
          <w:color w:val="A6A6A6" w:themeColor="background1" w:themeShade="A6"/>
        </w:rPr>
        <w:t xml:space="preserve">high </w:t>
      </w:r>
      <w:proofErr w:type="spellStart"/>
      <w:r w:rsidR="00F227F6" w:rsidRPr="0007607A">
        <w:rPr>
          <w:color w:val="A6A6A6" w:themeColor="background1" w:themeShade="A6"/>
        </w:rPr>
        <w:t>scc</w:t>
      </w:r>
      <w:proofErr w:type="spellEnd"/>
      <w:r w:rsidRPr="0007607A">
        <w:rPr>
          <w:color w:val="A6A6A6" w:themeColor="background1" w:themeShade="A6"/>
        </w:rPr>
        <w:t xml:space="preserve"> group had</w:t>
      </w:r>
      <w:r w:rsidR="00F227F6" w:rsidRPr="0007607A">
        <w:rPr>
          <w:color w:val="A6A6A6" w:themeColor="background1" w:themeShade="A6"/>
        </w:rPr>
        <w:t xml:space="preserve"> more </w:t>
      </w:r>
      <w:proofErr w:type="spellStart"/>
      <w:r w:rsidR="00F227F6" w:rsidRPr="0007607A">
        <w:rPr>
          <w:color w:val="A6A6A6" w:themeColor="background1" w:themeShade="A6"/>
        </w:rPr>
        <w:t>blaZ</w:t>
      </w:r>
      <w:proofErr w:type="spellEnd"/>
    </w:p>
    <w:p w14:paraId="52994D0E" w14:textId="3F6019E6" w:rsidR="007522D4" w:rsidRPr="0007607A" w:rsidRDefault="006F3CD2" w:rsidP="00F227F6">
      <w:pPr>
        <w:pStyle w:val="ListParagraph"/>
        <w:numPr>
          <w:ilvl w:val="2"/>
          <w:numId w:val="1"/>
        </w:numPr>
        <w:rPr>
          <w:color w:val="A6A6A6" w:themeColor="background1" w:themeShade="A6"/>
        </w:rPr>
      </w:pPr>
      <w:r w:rsidRPr="0007607A">
        <w:rPr>
          <w:color w:val="A6A6A6" w:themeColor="background1" w:themeShade="A6"/>
        </w:rPr>
        <w:t>PW</w:t>
      </w:r>
    </w:p>
    <w:p w14:paraId="5CCAE768" w14:textId="19965F81" w:rsidR="006F3CD2" w:rsidRPr="0007607A" w:rsidRDefault="006F3CD2" w:rsidP="006F3CD2">
      <w:pPr>
        <w:pStyle w:val="ListParagraph"/>
        <w:numPr>
          <w:ilvl w:val="3"/>
          <w:numId w:val="1"/>
        </w:numPr>
        <w:rPr>
          <w:color w:val="A6A6A6" w:themeColor="background1" w:themeShade="A6"/>
        </w:rPr>
      </w:pPr>
      <w:r w:rsidRPr="006F3CD2">
        <w:rPr>
          <w:color w:val="A6A6A6" w:themeColor="background1" w:themeShade="A6"/>
        </w:rPr>
        <w:t>3 out of 8 isolates in cluster III</w:t>
      </w:r>
      <w:r w:rsidRPr="0007607A">
        <w:rPr>
          <w:color w:val="A6A6A6" w:themeColor="background1" w:themeShade="A6"/>
        </w:rPr>
        <w:t xml:space="preserve"> were linked with persistent infection, of which 2 were collected from the same farm. Interestingly, all these isolates, belonging to ST-102 and ST-103, were also resistant to penicillin as evidenced by detection of the </w:t>
      </w:r>
      <w:proofErr w:type="spellStart"/>
      <w:r w:rsidRPr="0007607A">
        <w:rPr>
          <w:i/>
          <w:iCs/>
          <w:color w:val="A6A6A6" w:themeColor="background1" w:themeShade="A6"/>
        </w:rPr>
        <w:t>blaZ</w:t>
      </w:r>
      <w:proofErr w:type="spellEnd"/>
      <w:r w:rsidRPr="0007607A">
        <w:rPr>
          <w:i/>
          <w:iCs/>
          <w:color w:val="A6A6A6" w:themeColor="background1" w:themeShade="A6"/>
        </w:rPr>
        <w:t xml:space="preserve"> </w:t>
      </w:r>
      <w:r w:rsidRPr="0007607A">
        <w:rPr>
          <w:color w:val="A6A6A6" w:themeColor="background1" w:themeShade="A6"/>
        </w:rPr>
        <w:t xml:space="preserve">gene and </w:t>
      </w:r>
      <w:r w:rsidRPr="0007607A">
        <w:rPr>
          <w:rFonts w:hint="eastAsia"/>
          <w:color w:val="A6A6A6" w:themeColor="background1" w:themeShade="A6"/>
        </w:rPr>
        <w:t>β</w:t>
      </w:r>
      <w:r w:rsidRPr="0007607A">
        <w:rPr>
          <w:color w:val="A6A6A6" w:themeColor="background1" w:themeShade="A6"/>
        </w:rPr>
        <w:t>-lactamase production</w:t>
      </w:r>
    </w:p>
    <w:p w14:paraId="688C31A0" w14:textId="193F8D1C" w:rsidR="001D421D" w:rsidRPr="0007607A" w:rsidRDefault="001D421D" w:rsidP="006F3CD2">
      <w:pPr>
        <w:pStyle w:val="ListParagraph"/>
        <w:numPr>
          <w:ilvl w:val="3"/>
          <w:numId w:val="1"/>
        </w:numPr>
        <w:rPr>
          <w:color w:val="A6A6A6" w:themeColor="background1" w:themeShade="A6"/>
        </w:rPr>
      </w:pPr>
      <w:r w:rsidRPr="0007607A">
        <w:rPr>
          <w:color w:val="A6A6A6" w:themeColor="background1" w:themeShade="A6"/>
        </w:rPr>
        <w:t xml:space="preserve">BUT found that cluster IV all of them </w:t>
      </w:r>
      <w:r w:rsidR="00D66B3A" w:rsidRPr="0007607A">
        <w:rPr>
          <w:color w:val="A6A6A6" w:themeColor="background1" w:themeShade="A6"/>
        </w:rPr>
        <w:t xml:space="preserve">also had </w:t>
      </w:r>
      <w:proofErr w:type="spellStart"/>
      <w:r w:rsidR="00D66B3A" w:rsidRPr="0007607A">
        <w:rPr>
          <w:color w:val="A6A6A6" w:themeColor="background1" w:themeShade="A6"/>
        </w:rPr>
        <w:t>blaZ</w:t>
      </w:r>
      <w:proofErr w:type="spellEnd"/>
      <w:r w:rsidR="00D66B3A" w:rsidRPr="0007607A">
        <w:rPr>
          <w:color w:val="A6A6A6" w:themeColor="background1" w:themeShade="A6"/>
        </w:rPr>
        <w:t xml:space="preserve"> but were not persistent</w:t>
      </w:r>
      <w:r w:rsidR="00F170EB" w:rsidRPr="0007607A">
        <w:rPr>
          <w:color w:val="A6A6A6" w:themeColor="background1" w:themeShade="A6"/>
        </w:rPr>
        <w:t xml:space="preserve"> “indicating other factors may also be of importance”</w:t>
      </w:r>
    </w:p>
    <w:p w14:paraId="07453B24" w14:textId="77777777" w:rsidR="007C44D4" w:rsidRPr="007C44D4" w:rsidRDefault="007C44D4" w:rsidP="007C44D4">
      <w:pPr>
        <w:pStyle w:val="ListParagraph"/>
        <w:rPr>
          <w:rFonts w:cstheme="minorHAnsi"/>
          <w:color w:val="212121"/>
          <w:shd w:val="clear" w:color="auto" w:fill="FFFFFF"/>
        </w:rPr>
      </w:pPr>
    </w:p>
    <w:p w14:paraId="062135A8" w14:textId="77777777" w:rsidR="007F51EE" w:rsidRDefault="007F51EE" w:rsidP="007F51EE">
      <w:pPr>
        <w:pStyle w:val="ListParagraph"/>
        <w:numPr>
          <w:ilvl w:val="0"/>
          <w:numId w:val="1"/>
        </w:numPr>
      </w:pPr>
      <w:proofErr w:type="spellStart"/>
      <w:r>
        <w:t>Avall</w:t>
      </w:r>
      <w:proofErr w:type="spellEnd"/>
    </w:p>
    <w:p w14:paraId="43142E9F" w14:textId="77777777" w:rsidR="007F51EE" w:rsidRDefault="007F51EE" w:rsidP="007F51EE">
      <w:pPr>
        <w:pStyle w:val="ListParagraph"/>
        <w:numPr>
          <w:ilvl w:val="1"/>
          <w:numId w:val="1"/>
        </w:numPr>
        <w:rPr>
          <w:color w:val="FF0000"/>
        </w:rPr>
      </w:pPr>
      <w:r w:rsidRPr="00D05383">
        <w:rPr>
          <w:color w:val="FF0000"/>
        </w:rPr>
        <w:t xml:space="preserve">s. Haveri et al. (2005) and Haveri et al. (2007) also found that while the most prevalent </w:t>
      </w:r>
      <w:proofErr w:type="spellStart"/>
      <w:r w:rsidRPr="00D05383">
        <w:rPr>
          <w:color w:val="FF0000"/>
        </w:rPr>
        <w:t>pulsotypes</w:t>
      </w:r>
      <w:proofErr w:type="spellEnd"/>
      <w:r w:rsidRPr="00D05383">
        <w:rPr>
          <w:color w:val="FF0000"/>
        </w:rPr>
        <w:t xml:space="preserve"> were associated with certain types of mastitis (symptoms, persistence, and response to the antimicrobial treatment) (Haveri et al., 2005),</w:t>
      </w:r>
    </w:p>
    <w:p w14:paraId="784D5343" w14:textId="77777777" w:rsidR="007F51EE" w:rsidRPr="00D05383" w:rsidRDefault="007F51EE" w:rsidP="007F51EE">
      <w:pPr>
        <w:pStyle w:val="ListParagraph"/>
        <w:numPr>
          <w:ilvl w:val="2"/>
          <w:numId w:val="1"/>
        </w:numPr>
        <w:rPr>
          <w:color w:val="FF0000"/>
        </w:rPr>
      </w:pPr>
      <w:r>
        <w:rPr>
          <w:color w:val="FF0000"/>
        </w:rPr>
        <w:t>go back and read this- might go in ST/SCC category section</w:t>
      </w:r>
    </w:p>
    <w:p w14:paraId="0DC22C76" w14:textId="77777777" w:rsidR="002A2783" w:rsidRDefault="002A2783" w:rsidP="002A2783"/>
    <w:p w14:paraId="5CD44C5E" w14:textId="77777777" w:rsidR="005E4870" w:rsidRPr="005F64F1" w:rsidRDefault="005E4870" w:rsidP="005E4870">
      <w:pPr>
        <w:pStyle w:val="ListParagraph"/>
        <w:numPr>
          <w:ilvl w:val="0"/>
          <w:numId w:val="1"/>
        </w:numPr>
        <w:rPr>
          <w:color w:val="A6A6A6" w:themeColor="background1" w:themeShade="A6"/>
        </w:rPr>
      </w:pPr>
      <w:r w:rsidRPr="005F64F1">
        <w:rPr>
          <w:color w:val="A6A6A6" w:themeColor="background1" w:themeShade="A6"/>
        </w:rPr>
        <w:t>Virulence</w:t>
      </w:r>
    </w:p>
    <w:p w14:paraId="5B3775A8" w14:textId="77777777" w:rsidR="007F51EE" w:rsidRPr="005F64F1" w:rsidRDefault="007F51EE" w:rsidP="007F51EE">
      <w:pPr>
        <w:pStyle w:val="ListParagraph"/>
        <w:numPr>
          <w:ilvl w:val="1"/>
          <w:numId w:val="1"/>
        </w:numPr>
        <w:rPr>
          <w:color w:val="A6A6A6" w:themeColor="background1" w:themeShade="A6"/>
        </w:rPr>
      </w:pPr>
      <w:bookmarkStart w:id="2" w:name="_Hlk173666736"/>
      <w:r w:rsidRPr="005F64F1">
        <w:rPr>
          <w:color w:val="A6A6A6" w:themeColor="background1" w:themeShade="A6"/>
        </w:rPr>
        <w:t>Descriptive information about what genes were found, compare to mine</w:t>
      </w:r>
    </w:p>
    <w:p w14:paraId="79A981B9" w14:textId="77777777" w:rsidR="007F51EE" w:rsidRPr="005F64F1" w:rsidRDefault="007F51EE" w:rsidP="007F51EE">
      <w:pPr>
        <w:pStyle w:val="ListParagraph"/>
        <w:numPr>
          <w:ilvl w:val="2"/>
          <w:numId w:val="1"/>
        </w:numPr>
        <w:rPr>
          <w:color w:val="A6A6A6" w:themeColor="background1" w:themeShade="A6"/>
        </w:rPr>
      </w:pPr>
      <w:r w:rsidRPr="005F64F1">
        <w:rPr>
          <w:color w:val="A6A6A6" w:themeColor="background1" w:themeShade="A6"/>
        </w:rPr>
        <w:t xml:space="preserve">Range of num of </w:t>
      </w:r>
      <w:proofErr w:type="spellStart"/>
      <w:r w:rsidRPr="005F64F1">
        <w:rPr>
          <w:color w:val="A6A6A6" w:themeColor="background1" w:themeShade="A6"/>
        </w:rPr>
        <w:t>vir</w:t>
      </w:r>
      <w:proofErr w:type="spellEnd"/>
      <w:r w:rsidRPr="005F64F1">
        <w:rPr>
          <w:color w:val="A6A6A6" w:themeColor="background1" w:themeShade="A6"/>
        </w:rPr>
        <w:t xml:space="preserve"> genes</w:t>
      </w:r>
    </w:p>
    <w:p w14:paraId="76E29249" w14:textId="77777777" w:rsidR="007F51EE" w:rsidRPr="005F64F1" w:rsidRDefault="007F51EE" w:rsidP="007F51EE">
      <w:pPr>
        <w:pStyle w:val="ListParagraph"/>
        <w:numPr>
          <w:ilvl w:val="3"/>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 xml:space="preserve">: Range of </w:t>
      </w:r>
      <w:proofErr w:type="spellStart"/>
      <w:r w:rsidRPr="005F64F1">
        <w:rPr>
          <w:color w:val="A6A6A6" w:themeColor="background1" w:themeShade="A6"/>
        </w:rPr>
        <w:t>vir</w:t>
      </w:r>
      <w:proofErr w:type="spellEnd"/>
      <w:r w:rsidRPr="005F64F1">
        <w:rPr>
          <w:color w:val="A6A6A6" w:themeColor="background1" w:themeShade="A6"/>
        </w:rPr>
        <w:t xml:space="preserve"> genes: 37-49 for 8 </w:t>
      </w:r>
      <w:proofErr w:type="spellStart"/>
      <w:r w:rsidRPr="005F64F1">
        <w:rPr>
          <w:color w:val="A6A6A6" w:themeColor="background1" w:themeShade="A6"/>
        </w:rPr>
        <w:t>chrom</w:t>
      </w:r>
      <w:proofErr w:type="spellEnd"/>
      <w:r w:rsidRPr="005F64F1">
        <w:rPr>
          <w:color w:val="A6A6A6" w:themeColor="background1" w:themeShade="A6"/>
        </w:rPr>
        <w:t xml:space="preserve"> isolates</w:t>
      </w:r>
    </w:p>
    <w:p w14:paraId="6D12F2ED"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PW: Found 57 unique </w:t>
      </w:r>
      <w:proofErr w:type="spellStart"/>
      <w:r w:rsidRPr="005F64F1">
        <w:rPr>
          <w:color w:val="A6A6A6" w:themeColor="background1" w:themeShade="A6"/>
        </w:rPr>
        <w:t>pVF</w:t>
      </w:r>
      <w:proofErr w:type="spellEnd"/>
      <w:r w:rsidRPr="005F64F1">
        <w:rPr>
          <w:color w:val="A6A6A6" w:themeColor="background1" w:themeShade="A6"/>
        </w:rPr>
        <w:t xml:space="preserve"> among their 105 isolates; their chromogenes on avg contained 30 (SD 5.4, range 25-45)</w:t>
      </w:r>
    </w:p>
    <w:p w14:paraId="0AFE6A68"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Naushad:</w:t>
      </w:r>
    </w:p>
    <w:p w14:paraId="5D44D87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Canadian; Naushad et al. (2019) investigated the profile of 191 virulence factors in NAS, for 25 different species, 441 isolates, 83 chromogenes, based on whole-genome sequencing</w:t>
      </w:r>
    </w:p>
    <w:p w14:paraId="099E455B" w14:textId="31DA27C9" w:rsidR="007F51EE" w:rsidRPr="005F64F1" w:rsidRDefault="007F51EE" w:rsidP="00F55B3D">
      <w:pPr>
        <w:pStyle w:val="ListParagraph"/>
        <w:numPr>
          <w:ilvl w:val="4"/>
          <w:numId w:val="1"/>
        </w:numPr>
        <w:rPr>
          <w:color w:val="A6A6A6" w:themeColor="background1" w:themeShade="A6"/>
        </w:rPr>
      </w:pPr>
      <w:r w:rsidRPr="005F64F1">
        <w:rPr>
          <w:color w:val="A6A6A6" w:themeColor="background1" w:themeShade="A6"/>
        </w:rPr>
        <w:t xml:space="preserve">All isolates of each NAS species contained on average 30 or more VF genes, with </w:t>
      </w:r>
      <w:proofErr w:type="spellStart"/>
      <w:r w:rsidRPr="005F64F1">
        <w:rPr>
          <w:color w:val="A6A6A6" w:themeColor="background1" w:themeShade="A6"/>
        </w:rPr>
        <w:t>thehighest</w:t>
      </w:r>
      <w:proofErr w:type="spellEnd"/>
      <w:r w:rsidRPr="005F64F1">
        <w:rPr>
          <w:color w:val="A6A6A6" w:themeColor="background1" w:themeShade="A6"/>
        </w:rPr>
        <w:t xml:space="preserve"> virulence potential (defined by total number of VFs), assigned to SAG, SHY, </w:t>
      </w:r>
      <w:proofErr w:type="spellStart"/>
      <w:r w:rsidRPr="005F64F1">
        <w:rPr>
          <w:color w:val="A6A6A6" w:themeColor="background1" w:themeShade="A6"/>
        </w:rPr>
        <w:t>andSCH</w:t>
      </w:r>
      <w:proofErr w:type="spellEnd"/>
      <w:r w:rsidRPr="005F64F1">
        <w:rPr>
          <w:color w:val="A6A6A6" w:themeColor="background1" w:themeShade="A6"/>
        </w:rPr>
        <w:t xml:space="preserve"> (clade B), largely due to exotoxins, host evasion and capsular gene</w:t>
      </w:r>
    </w:p>
    <w:p w14:paraId="4BA4C2F3" w14:textId="77777777" w:rsidR="007F51EE" w:rsidRPr="005F64F1" w:rsidRDefault="007F51EE" w:rsidP="007F51EE">
      <w:pPr>
        <w:pStyle w:val="ListParagraph"/>
        <w:ind w:left="3600"/>
        <w:rPr>
          <w:color w:val="A6A6A6" w:themeColor="background1" w:themeShade="A6"/>
        </w:rPr>
      </w:pPr>
    </w:p>
    <w:p w14:paraId="0AD7BFC5"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Bap</w:t>
      </w:r>
    </w:p>
    <w:p w14:paraId="11E493BA" w14:textId="77777777" w:rsidR="007F51EE" w:rsidRPr="005F64F1" w:rsidRDefault="007F51EE" w:rsidP="007F51EE">
      <w:pPr>
        <w:pStyle w:val="ListParagraph"/>
        <w:numPr>
          <w:ilvl w:val="4"/>
          <w:numId w:val="1"/>
        </w:numPr>
        <w:rPr>
          <w:color w:val="A6A6A6" w:themeColor="background1" w:themeShade="A6"/>
        </w:rPr>
      </w:pPr>
      <w:proofErr w:type="spellStart"/>
      <w:r w:rsidRPr="005F64F1">
        <w:rPr>
          <w:color w:val="A6A6A6" w:themeColor="background1" w:themeShade="A6"/>
        </w:rPr>
        <w:t>Previously,bapwas</w:t>
      </w:r>
      <w:proofErr w:type="spellEnd"/>
      <w:r w:rsidRPr="005F64F1">
        <w:rPr>
          <w:color w:val="A6A6A6" w:themeColor="background1" w:themeShade="A6"/>
        </w:rPr>
        <w:t xml:space="preserve"> described as a cattle-</w:t>
      </w:r>
      <w:proofErr w:type="spellStart"/>
      <w:r w:rsidRPr="005F64F1">
        <w:rPr>
          <w:color w:val="A6A6A6" w:themeColor="background1" w:themeShade="A6"/>
        </w:rPr>
        <w:t>specificpathogenic</w:t>
      </w:r>
      <w:proofErr w:type="spellEnd"/>
      <w:r w:rsidRPr="005F64F1">
        <w:rPr>
          <w:color w:val="A6A6A6" w:themeColor="background1" w:themeShade="A6"/>
        </w:rPr>
        <w:t xml:space="preserve"> factor of biofilm formation</w:t>
      </w:r>
    </w:p>
    <w:p w14:paraId="09041207"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Bap was not found in any </w:t>
      </w:r>
      <w:proofErr w:type="spellStart"/>
      <w:r w:rsidRPr="005F64F1">
        <w:rPr>
          <w:color w:val="A6A6A6" w:themeColor="background1" w:themeShade="A6"/>
        </w:rPr>
        <w:t>chrom</w:t>
      </w:r>
      <w:proofErr w:type="spellEnd"/>
      <w:r w:rsidRPr="005F64F1">
        <w:rPr>
          <w:color w:val="A6A6A6" w:themeColor="background1" w:themeShade="A6"/>
        </w:rPr>
        <w:t xml:space="preserve"> in Naushad!</w:t>
      </w:r>
    </w:p>
    <w:p w14:paraId="73F23E8D" w14:textId="6238802F" w:rsidR="0013378F" w:rsidRPr="005F64F1" w:rsidRDefault="0013378F" w:rsidP="007F51E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 1/8 had it</w:t>
      </w:r>
    </w:p>
    <w:p w14:paraId="7C3446A5" w14:textId="6EE28BE5"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Most of mine have it</w:t>
      </w:r>
      <w:r w:rsidR="00EA148E" w:rsidRPr="005F64F1">
        <w:rPr>
          <w:color w:val="A6A6A6" w:themeColor="background1" w:themeShade="A6"/>
        </w:rPr>
        <w:t>, One ST176 and both St25 missing bap</w:t>
      </w:r>
    </w:p>
    <w:p w14:paraId="7C87194E"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PW: 13/105</w:t>
      </w:r>
    </w:p>
    <w:p w14:paraId="6AA48FEC"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Naushad: none had it</w:t>
      </w:r>
    </w:p>
    <w:p w14:paraId="3A79B86A" w14:textId="655F7809"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 xml:space="preserve">Wuytack : </w:t>
      </w:r>
      <w:r w:rsidR="00C07CCD" w:rsidRPr="005F64F1">
        <w:rPr>
          <w:color w:val="A6A6A6" w:themeColor="background1" w:themeShade="A6"/>
        </w:rPr>
        <w:t xml:space="preserve"> 0/25</w:t>
      </w:r>
      <w:r w:rsidRPr="005F64F1">
        <w:rPr>
          <w:color w:val="A6A6A6" w:themeColor="background1" w:themeShade="A6"/>
        </w:rPr>
        <w:t xml:space="preserve"> </w:t>
      </w:r>
      <w:proofErr w:type="spellStart"/>
      <w:r w:rsidR="00C07CCD" w:rsidRPr="005F64F1">
        <w:rPr>
          <w:color w:val="A6A6A6" w:themeColor="background1" w:themeShade="A6"/>
        </w:rPr>
        <w:t>chrom</w:t>
      </w:r>
      <w:proofErr w:type="spellEnd"/>
      <w:r w:rsidR="00C07CCD" w:rsidRPr="005F64F1">
        <w:rPr>
          <w:color w:val="A6A6A6" w:themeColor="background1" w:themeShade="A6"/>
        </w:rPr>
        <w:t xml:space="preserve"> had bap</w:t>
      </w:r>
    </w:p>
    <w:p w14:paraId="65E2BECB" w14:textId="77777777" w:rsidR="007F51EE" w:rsidRPr="005F64F1" w:rsidRDefault="007F51EE" w:rsidP="007F51EE">
      <w:pPr>
        <w:pStyle w:val="ListParagraph"/>
        <w:ind w:left="3600"/>
        <w:rPr>
          <w:color w:val="A6A6A6" w:themeColor="background1" w:themeShade="A6"/>
        </w:rPr>
      </w:pPr>
    </w:p>
    <w:p w14:paraId="0B69C46E" w14:textId="77777777" w:rsidR="00EA148E" w:rsidRPr="005F64F1" w:rsidRDefault="00EA148E" w:rsidP="00EA148E">
      <w:pPr>
        <w:pStyle w:val="ListParagraph"/>
        <w:numPr>
          <w:ilvl w:val="3"/>
          <w:numId w:val="1"/>
        </w:numPr>
        <w:rPr>
          <w:color w:val="A6A6A6" w:themeColor="background1" w:themeShade="A6"/>
        </w:rPr>
      </w:pPr>
      <w:r w:rsidRPr="005F64F1">
        <w:rPr>
          <w:color w:val="A6A6A6" w:themeColor="background1" w:themeShade="A6"/>
        </w:rPr>
        <w:lastRenderedPageBreak/>
        <w:t>Coa (staphylocoagulase)</w:t>
      </w:r>
    </w:p>
    <w:p w14:paraId="73A16BE7"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 xml:space="preserve">Coa wasn’t found in any of Naushad (in any NAS) but </w:t>
      </w:r>
      <w:proofErr w:type="spellStart"/>
      <w:r w:rsidRPr="005F64F1">
        <w:rPr>
          <w:color w:val="A6A6A6" w:themeColor="background1" w:themeShade="A6"/>
        </w:rPr>
        <w:t>ID’d</w:t>
      </w:r>
      <w:proofErr w:type="spellEnd"/>
      <w:r w:rsidRPr="005F64F1">
        <w:rPr>
          <w:color w:val="A6A6A6" w:themeColor="background1" w:themeShade="A6"/>
        </w:rPr>
        <w:t xml:space="preserve"> in mine in 1 isolate</w:t>
      </w:r>
    </w:p>
    <w:p w14:paraId="12B562C0" w14:textId="77777777" w:rsidR="00EA148E" w:rsidRPr="005F64F1" w:rsidRDefault="00EA148E" w:rsidP="00EA148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 xml:space="preserve"> 2018 found it in s </w:t>
      </w:r>
      <w:proofErr w:type="spellStart"/>
      <w:r w:rsidRPr="005F64F1">
        <w:rPr>
          <w:color w:val="A6A6A6" w:themeColor="background1" w:themeShade="A6"/>
        </w:rPr>
        <w:t>agentis</w:t>
      </w:r>
      <w:proofErr w:type="spellEnd"/>
      <w:r w:rsidRPr="005F64F1">
        <w:rPr>
          <w:color w:val="A6A6A6" w:themeColor="background1" w:themeShade="A6"/>
        </w:rPr>
        <w:t xml:space="preserve"> (but not </w:t>
      </w:r>
      <w:proofErr w:type="spellStart"/>
      <w:r w:rsidRPr="005F64F1">
        <w:rPr>
          <w:color w:val="A6A6A6" w:themeColor="background1" w:themeShade="A6"/>
        </w:rPr>
        <w:t>chrom</w:t>
      </w:r>
      <w:proofErr w:type="spellEnd"/>
      <w:r w:rsidRPr="005F64F1">
        <w:rPr>
          <w:color w:val="A6A6A6" w:themeColor="background1" w:themeShade="A6"/>
        </w:rPr>
        <w:t>)</w:t>
      </w:r>
    </w:p>
    <w:p w14:paraId="539A0D88"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 xml:space="preserve">PW did not report </w:t>
      </w:r>
      <w:proofErr w:type="spellStart"/>
      <w:r w:rsidRPr="005F64F1">
        <w:rPr>
          <w:color w:val="A6A6A6" w:themeColor="background1" w:themeShade="A6"/>
        </w:rPr>
        <w:t>coa</w:t>
      </w:r>
      <w:proofErr w:type="spellEnd"/>
    </w:p>
    <w:p w14:paraId="0DA4EECC" w14:textId="77777777" w:rsidR="00EA148E" w:rsidRPr="005F64F1" w:rsidRDefault="00EA148E" w:rsidP="00EA148E">
      <w:pPr>
        <w:pStyle w:val="ListParagraph"/>
        <w:ind w:left="2880"/>
        <w:rPr>
          <w:color w:val="A6A6A6" w:themeColor="background1" w:themeShade="A6"/>
        </w:rPr>
      </w:pPr>
    </w:p>
    <w:p w14:paraId="46BE5C85" w14:textId="2A47556D"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β-hemolysin (</w:t>
      </w:r>
      <w:proofErr w:type="spellStart"/>
      <w:r w:rsidRPr="005F64F1">
        <w:rPr>
          <w:color w:val="A6A6A6" w:themeColor="background1" w:themeShade="A6"/>
        </w:rPr>
        <w:t>hlb</w:t>
      </w:r>
      <w:proofErr w:type="spellEnd"/>
      <w:r w:rsidRPr="005F64F1">
        <w:rPr>
          <w:color w:val="A6A6A6" w:themeColor="background1" w:themeShade="A6"/>
        </w:rPr>
        <w:t>)</w:t>
      </w:r>
    </w:p>
    <w:p w14:paraId="0FF02DF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Naushad:</w:t>
      </w:r>
    </w:p>
    <w:p w14:paraId="0C1F1EF1" w14:textId="77777777" w:rsidR="007F51EE" w:rsidRPr="005F64F1" w:rsidRDefault="007F51EE" w:rsidP="007F51EE">
      <w:pPr>
        <w:pStyle w:val="ListParagraph"/>
        <w:numPr>
          <w:ilvl w:val="5"/>
          <w:numId w:val="1"/>
        </w:numPr>
        <w:rPr>
          <w:color w:val="A6A6A6" w:themeColor="background1" w:themeShade="A6"/>
        </w:rPr>
      </w:pPr>
      <w:r w:rsidRPr="005F64F1">
        <w:rPr>
          <w:color w:val="A6A6A6" w:themeColor="background1" w:themeShade="A6"/>
        </w:rPr>
        <w:t xml:space="preserve">was the most frequent and predominant gene detected </w:t>
      </w:r>
      <w:proofErr w:type="spellStart"/>
      <w:r w:rsidRPr="005F64F1">
        <w:rPr>
          <w:color w:val="A6A6A6" w:themeColor="background1" w:themeShade="A6"/>
        </w:rPr>
        <w:t>inS.chromogenesisolates</w:t>
      </w:r>
      <w:proofErr w:type="spellEnd"/>
      <w:r w:rsidRPr="005F64F1">
        <w:rPr>
          <w:color w:val="A6A6A6" w:themeColor="background1" w:themeShade="A6"/>
        </w:rPr>
        <w:t xml:space="preserve"> and other species of clade B (7), also for 8 </w:t>
      </w:r>
      <w:proofErr w:type="spellStart"/>
      <w:r w:rsidRPr="005F64F1">
        <w:rPr>
          <w:color w:val="A6A6A6" w:themeColor="background1" w:themeShade="A6"/>
        </w:rPr>
        <w:t>chrom</w:t>
      </w:r>
      <w:proofErr w:type="spellEnd"/>
      <w:r w:rsidRPr="005F64F1">
        <w:rPr>
          <w:color w:val="A6A6A6" w:themeColor="background1" w:themeShade="A6"/>
        </w:rPr>
        <w:t xml:space="preserve"> in </w:t>
      </w:r>
      <w:proofErr w:type="spellStart"/>
      <w:r w:rsidRPr="005F64F1">
        <w:rPr>
          <w:color w:val="A6A6A6" w:themeColor="background1" w:themeShade="A6"/>
        </w:rPr>
        <w:t>Avall</w:t>
      </w:r>
      <w:proofErr w:type="spellEnd"/>
      <w:r w:rsidRPr="005F64F1">
        <w:rPr>
          <w:color w:val="A6A6A6" w:themeColor="background1" w:themeShade="A6"/>
        </w:rPr>
        <w:t xml:space="preserve"> 2018</w:t>
      </w:r>
    </w:p>
    <w:p w14:paraId="20F2B35B"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Yup all mine have it</w:t>
      </w:r>
    </w:p>
    <w:p w14:paraId="19D77F8E" w14:textId="77777777" w:rsidR="007F51EE" w:rsidRPr="005F64F1" w:rsidRDefault="007F51EE" w:rsidP="007F51E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w:t>
      </w:r>
    </w:p>
    <w:p w14:paraId="7B4527B9" w14:textId="77777777" w:rsidR="007F51EE" w:rsidRPr="005F64F1" w:rsidRDefault="007F51EE" w:rsidP="007F51EE">
      <w:pPr>
        <w:pStyle w:val="ListParagraph"/>
        <w:numPr>
          <w:ilvl w:val="5"/>
          <w:numId w:val="1"/>
        </w:numPr>
        <w:rPr>
          <w:color w:val="A6A6A6" w:themeColor="background1" w:themeShade="A6"/>
        </w:rPr>
      </w:pPr>
      <w:r w:rsidRPr="005F64F1">
        <w:rPr>
          <w:color w:val="A6A6A6" w:themeColor="background1" w:themeShade="A6"/>
        </w:rPr>
        <w:t xml:space="preserve">also for 8 </w:t>
      </w:r>
      <w:proofErr w:type="spellStart"/>
      <w:r w:rsidRPr="005F64F1">
        <w:rPr>
          <w:color w:val="A6A6A6" w:themeColor="background1" w:themeShade="A6"/>
        </w:rPr>
        <w:t>chrom</w:t>
      </w:r>
      <w:proofErr w:type="spellEnd"/>
      <w:r w:rsidRPr="005F64F1">
        <w:rPr>
          <w:color w:val="A6A6A6" w:themeColor="background1" w:themeShade="A6"/>
        </w:rPr>
        <w:t xml:space="preserve"> in </w:t>
      </w:r>
      <w:proofErr w:type="spellStart"/>
      <w:r w:rsidRPr="005F64F1">
        <w:rPr>
          <w:color w:val="A6A6A6" w:themeColor="background1" w:themeShade="A6"/>
        </w:rPr>
        <w:t>Avall</w:t>
      </w:r>
      <w:proofErr w:type="spellEnd"/>
      <w:r w:rsidRPr="005F64F1">
        <w:rPr>
          <w:color w:val="A6A6A6" w:themeColor="background1" w:themeShade="A6"/>
        </w:rPr>
        <w:t xml:space="preserve"> 2018</w:t>
      </w:r>
    </w:p>
    <w:p w14:paraId="2711ECCE" w14:textId="77777777" w:rsidR="007F51EE" w:rsidRPr="005F64F1" w:rsidRDefault="007F51EE" w:rsidP="007F51EE">
      <w:pPr>
        <w:pStyle w:val="ListParagraph"/>
        <w:ind w:left="4320"/>
        <w:rPr>
          <w:color w:val="A6A6A6" w:themeColor="background1" w:themeShade="A6"/>
        </w:rPr>
      </w:pPr>
    </w:p>
    <w:p w14:paraId="75B65367"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Exfoliative toxin c</w:t>
      </w:r>
    </w:p>
    <w:p w14:paraId="6EAA9BF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Not in any isolates in Naushad</w:t>
      </w:r>
    </w:p>
    <w:p w14:paraId="0C3CFB83" w14:textId="150A69A8" w:rsidR="00445486" w:rsidRPr="005F64F1" w:rsidRDefault="00445486" w:rsidP="007F51EE">
      <w:pPr>
        <w:pStyle w:val="ListParagraph"/>
        <w:numPr>
          <w:ilvl w:val="4"/>
          <w:numId w:val="1"/>
        </w:numPr>
        <w:rPr>
          <w:color w:val="A6A6A6" w:themeColor="background1" w:themeShade="A6"/>
        </w:rPr>
      </w:pPr>
      <w:r w:rsidRPr="005F64F1">
        <w:rPr>
          <w:color w:val="A6A6A6" w:themeColor="background1" w:themeShade="A6"/>
        </w:rPr>
        <w:t xml:space="preserve">Not in any </w:t>
      </w:r>
      <w:proofErr w:type="spellStart"/>
      <w:r w:rsidRPr="005F64F1">
        <w:rPr>
          <w:color w:val="A6A6A6" w:themeColor="background1" w:themeShade="A6"/>
        </w:rPr>
        <w:t>chrom</w:t>
      </w:r>
      <w:proofErr w:type="spellEnd"/>
      <w:r w:rsidRPr="005F64F1">
        <w:rPr>
          <w:color w:val="A6A6A6" w:themeColor="background1" w:themeShade="A6"/>
        </w:rPr>
        <w:t xml:space="preserve"> in </w:t>
      </w:r>
      <w:proofErr w:type="spellStart"/>
      <w:r w:rsidRPr="005F64F1">
        <w:rPr>
          <w:color w:val="A6A6A6" w:themeColor="background1" w:themeShade="A6"/>
        </w:rPr>
        <w:t>avall</w:t>
      </w:r>
      <w:proofErr w:type="spellEnd"/>
    </w:p>
    <w:p w14:paraId="222D3A67"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present in 100% of mine</w:t>
      </w:r>
    </w:p>
    <w:p w14:paraId="3C2650C5" w14:textId="77777777" w:rsidR="007F51EE" w:rsidRPr="005F64F1" w:rsidRDefault="007F51EE" w:rsidP="007F51EE">
      <w:pPr>
        <w:pStyle w:val="ListParagraph"/>
        <w:ind w:left="3600"/>
        <w:rPr>
          <w:color w:val="A6A6A6" w:themeColor="background1" w:themeShade="A6"/>
        </w:rPr>
      </w:pPr>
    </w:p>
    <w:p w14:paraId="24F556C2"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Adenosine synthase A </w:t>
      </w:r>
    </w:p>
    <w:p w14:paraId="730E050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Adenosine synthase A is an </w:t>
      </w:r>
      <w:proofErr w:type="spellStart"/>
      <w:r w:rsidRPr="005F64F1">
        <w:rPr>
          <w:color w:val="A6A6A6" w:themeColor="background1" w:themeShade="A6"/>
        </w:rPr>
        <w:t>immuneevasion</w:t>
      </w:r>
      <w:proofErr w:type="spellEnd"/>
      <w:r w:rsidRPr="005F64F1">
        <w:rPr>
          <w:color w:val="A6A6A6" w:themeColor="background1" w:themeShade="A6"/>
        </w:rPr>
        <w:t xml:space="preserve"> factor </w:t>
      </w:r>
      <w:proofErr w:type="spellStart"/>
      <w:r w:rsidRPr="005F64F1">
        <w:rPr>
          <w:color w:val="A6A6A6" w:themeColor="background1" w:themeShade="A6"/>
        </w:rPr>
        <w:t>forS</w:t>
      </w:r>
      <w:proofErr w:type="spellEnd"/>
      <w:r w:rsidRPr="005F64F1">
        <w:rPr>
          <w:color w:val="A6A6A6" w:themeColor="background1" w:themeShade="A6"/>
        </w:rPr>
        <w:t xml:space="preserve">. </w:t>
      </w:r>
      <w:proofErr w:type="spellStart"/>
      <w:r w:rsidRPr="005F64F1">
        <w:rPr>
          <w:color w:val="A6A6A6" w:themeColor="background1" w:themeShade="A6"/>
        </w:rPr>
        <w:t>aureusresponsible</w:t>
      </w:r>
      <w:proofErr w:type="spellEnd"/>
      <w:r w:rsidRPr="005F64F1">
        <w:rPr>
          <w:color w:val="A6A6A6" w:themeColor="background1" w:themeShade="A6"/>
        </w:rPr>
        <w:t xml:space="preserve"> for increasing </w:t>
      </w:r>
      <w:proofErr w:type="spellStart"/>
      <w:r w:rsidRPr="005F64F1">
        <w:rPr>
          <w:color w:val="A6A6A6" w:themeColor="background1" w:themeShade="A6"/>
        </w:rPr>
        <w:t>theoverall</w:t>
      </w:r>
      <w:proofErr w:type="spellEnd"/>
      <w:r w:rsidRPr="005F64F1">
        <w:rPr>
          <w:color w:val="A6A6A6" w:themeColor="background1" w:themeShade="A6"/>
        </w:rPr>
        <w:t xml:space="preserve"> abundance of extracellular adenosine, which may </w:t>
      </w:r>
      <w:proofErr w:type="spellStart"/>
      <w:r w:rsidRPr="005F64F1">
        <w:rPr>
          <w:color w:val="A6A6A6" w:themeColor="background1" w:themeShade="A6"/>
        </w:rPr>
        <w:t>bethe</w:t>
      </w:r>
      <w:proofErr w:type="spellEnd"/>
      <w:r w:rsidRPr="005F64F1">
        <w:rPr>
          <w:color w:val="A6A6A6" w:themeColor="background1" w:themeShade="A6"/>
        </w:rPr>
        <w:t xml:space="preserve"> most potent immuno-suppressive signaling molecule. </w:t>
      </w:r>
      <w:proofErr w:type="spellStart"/>
      <w:r w:rsidRPr="005F64F1">
        <w:rPr>
          <w:color w:val="A6A6A6" w:themeColor="background1" w:themeShade="A6"/>
        </w:rPr>
        <w:t>Thisfactor</w:t>
      </w:r>
      <w:proofErr w:type="spellEnd"/>
      <w:r w:rsidRPr="005F64F1">
        <w:rPr>
          <w:color w:val="A6A6A6" w:themeColor="background1" w:themeShade="A6"/>
        </w:rPr>
        <w:t xml:space="preserve"> is necessary for staphylococcal survival within </w:t>
      </w:r>
      <w:proofErr w:type="spellStart"/>
      <w:r w:rsidRPr="005F64F1">
        <w:rPr>
          <w:color w:val="A6A6A6" w:themeColor="background1" w:themeShade="A6"/>
        </w:rPr>
        <w:t>neutrophils,allowingS</w:t>
      </w:r>
      <w:proofErr w:type="spellEnd"/>
      <w:r w:rsidRPr="005F64F1">
        <w:rPr>
          <w:color w:val="A6A6A6" w:themeColor="background1" w:themeShade="A6"/>
        </w:rPr>
        <w:t xml:space="preserve">. </w:t>
      </w:r>
      <w:proofErr w:type="spellStart"/>
      <w:r w:rsidRPr="005F64F1">
        <w:rPr>
          <w:color w:val="A6A6A6" w:themeColor="background1" w:themeShade="A6"/>
        </w:rPr>
        <w:t>aureusto</w:t>
      </w:r>
      <w:proofErr w:type="spellEnd"/>
      <w:r w:rsidRPr="005F64F1">
        <w:rPr>
          <w:color w:val="A6A6A6" w:themeColor="background1" w:themeShade="A6"/>
        </w:rPr>
        <w:t xml:space="preserve"> escape bactericidal activity of leukocytes </w:t>
      </w:r>
      <w:proofErr w:type="spellStart"/>
      <w:r w:rsidRPr="005F64F1">
        <w:rPr>
          <w:color w:val="A6A6A6" w:themeColor="background1" w:themeShade="A6"/>
        </w:rPr>
        <w:t>andother</w:t>
      </w:r>
      <w:proofErr w:type="spellEnd"/>
      <w:r w:rsidRPr="005F64F1">
        <w:rPr>
          <w:color w:val="A6A6A6" w:themeColor="background1" w:themeShade="A6"/>
        </w:rPr>
        <w:t xml:space="preserve"> host immune responses</w:t>
      </w:r>
    </w:p>
    <w:p w14:paraId="7BE2B78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99% of Naushad </w:t>
      </w:r>
      <w:proofErr w:type="spellStart"/>
      <w:r w:rsidRPr="005F64F1">
        <w:rPr>
          <w:color w:val="A6A6A6" w:themeColor="background1" w:themeShade="A6"/>
        </w:rPr>
        <w:t>chrom</w:t>
      </w:r>
      <w:proofErr w:type="spellEnd"/>
      <w:r w:rsidRPr="005F64F1">
        <w:rPr>
          <w:color w:val="A6A6A6" w:themeColor="background1" w:themeShade="A6"/>
        </w:rPr>
        <w:t xml:space="preserve"> have it</w:t>
      </w:r>
    </w:p>
    <w:p w14:paraId="43A695EC"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Yep all mine have it</w:t>
      </w:r>
    </w:p>
    <w:p w14:paraId="68D25247" w14:textId="77777777" w:rsidR="007F51EE" w:rsidRPr="005F64F1" w:rsidRDefault="007F51EE" w:rsidP="007F51EE">
      <w:pPr>
        <w:pStyle w:val="ListParagraph"/>
        <w:ind w:left="3600"/>
        <w:rPr>
          <w:color w:val="A6A6A6" w:themeColor="background1" w:themeShade="A6"/>
        </w:rPr>
      </w:pPr>
    </w:p>
    <w:p w14:paraId="67AB5BEF"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Phenol soluble </w:t>
      </w:r>
      <w:proofErr w:type="spellStart"/>
      <w:r w:rsidRPr="005F64F1">
        <w:rPr>
          <w:color w:val="A6A6A6" w:themeColor="background1" w:themeShade="A6"/>
        </w:rPr>
        <w:t>modulins</w:t>
      </w:r>
      <w:proofErr w:type="spellEnd"/>
    </w:p>
    <w:p w14:paraId="33F2E07A"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similarly, most NAS species containedβ-type phenol-soluble </w:t>
      </w:r>
      <w:proofErr w:type="spellStart"/>
      <w:r w:rsidRPr="005F64F1">
        <w:rPr>
          <w:color w:val="A6A6A6" w:themeColor="background1" w:themeShade="A6"/>
        </w:rPr>
        <w:t>modulins</w:t>
      </w:r>
      <w:proofErr w:type="spellEnd"/>
      <w:r w:rsidRPr="005F64F1">
        <w:rPr>
          <w:color w:val="A6A6A6" w:themeColor="background1" w:themeShade="A6"/>
        </w:rPr>
        <w:t xml:space="preserve"> (PSMs), which have been considered </w:t>
      </w:r>
      <w:proofErr w:type="spellStart"/>
      <w:r w:rsidRPr="005F64F1">
        <w:rPr>
          <w:color w:val="A6A6A6" w:themeColor="background1" w:themeShade="A6"/>
        </w:rPr>
        <w:t>majordeterminants</w:t>
      </w:r>
      <w:proofErr w:type="spellEnd"/>
      <w:r w:rsidRPr="005F64F1">
        <w:rPr>
          <w:color w:val="A6A6A6" w:themeColor="background1" w:themeShade="A6"/>
        </w:rPr>
        <w:t xml:space="preserve"> </w:t>
      </w:r>
      <w:proofErr w:type="spellStart"/>
      <w:r w:rsidRPr="005F64F1">
        <w:rPr>
          <w:color w:val="A6A6A6" w:themeColor="background1" w:themeShade="A6"/>
        </w:rPr>
        <w:t>ofS</w:t>
      </w:r>
      <w:proofErr w:type="spellEnd"/>
      <w:r w:rsidRPr="005F64F1">
        <w:rPr>
          <w:color w:val="A6A6A6" w:themeColor="background1" w:themeShade="A6"/>
        </w:rPr>
        <w:t xml:space="preserve">. </w:t>
      </w:r>
      <w:proofErr w:type="spellStart"/>
      <w:r w:rsidRPr="005F64F1">
        <w:rPr>
          <w:color w:val="A6A6A6" w:themeColor="background1" w:themeShade="A6"/>
        </w:rPr>
        <w:t>aureusvirulence</w:t>
      </w:r>
      <w:proofErr w:type="spellEnd"/>
      <w:r w:rsidRPr="005F64F1">
        <w:rPr>
          <w:color w:val="A6A6A6" w:themeColor="background1" w:themeShade="A6"/>
        </w:rPr>
        <w:t xml:space="preserve"> (7). Phenol-soluble </w:t>
      </w:r>
      <w:proofErr w:type="spellStart"/>
      <w:r w:rsidRPr="005F64F1">
        <w:rPr>
          <w:color w:val="A6A6A6" w:themeColor="background1" w:themeShade="A6"/>
        </w:rPr>
        <w:t>modulinshave</w:t>
      </w:r>
      <w:proofErr w:type="spellEnd"/>
      <w:r w:rsidRPr="005F64F1">
        <w:rPr>
          <w:color w:val="A6A6A6" w:themeColor="background1" w:themeShade="A6"/>
        </w:rPr>
        <w:t xml:space="preserve"> multiple roles in staphylococcal pathogenesis, causing </w:t>
      </w:r>
      <w:proofErr w:type="spellStart"/>
      <w:r w:rsidRPr="005F64F1">
        <w:rPr>
          <w:color w:val="A6A6A6" w:themeColor="background1" w:themeShade="A6"/>
        </w:rPr>
        <w:t>lysisin</w:t>
      </w:r>
      <w:proofErr w:type="spellEnd"/>
      <w:r w:rsidRPr="005F64F1">
        <w:rPr>
          <w:color w:val="A6A6A6" w:themeColor="background1" w:themeShade="A6"/>
        </w:rPr>
        <w:t xml:space="preserve"> red and white blood cells, contributing to biofilm </w:t>
      </w:r>
      <w:proofErr w:type="spellStart"/>
      <w:r w:rsidRPr="005F64F1">
        <w:rPr>
          <w:color w:val="A6A6A6" w:themeColor="background1" w:themeShade="A6"/>
        </w:rPr>
        <w:t>developmentand</w:t>
      </w:r>
      <w:proofErr w:type="spellEnd"/>
      <w:r w:rsidRPr="005F64F1">
        <w:rPr>
          <w:color w:val="A6A6A6" w:themeColor="background1" w:themeShade="A6"/>
        </w:rPr>
        <w:t xml:space="preserve"> stimulation of inflammatory responses</w:t>
      </w:r>
    </w:p>
    <w:p w14:paraId="079A7D71" w14:textId="77777777" w:rsidR="007F51EE" w:rsidRPr="005F64F1" w:rsidRDefault="007F51EE" w:rsidP="007F51EE">
      <w:pPr>
        <w:pStyle w:val="ListParagraph"/>
        <w:numPr>
          <w:ilvl w:val="4"/>
          <w:numId w:val="1"/>
        </w:numPr>
        <w:rPr>
          <w:color w:val="A6A6A6" w:themeColor="background1" w:themeShade="A6"/>
        </w:rPr>
      </w:pPr>
      <w:proofErr w:type="spellStart"/>
      <w:r w:rsidRPr="005F64F1">
        <w:rPr>
          <w:color w:val="A6A6A6" w:themeColor="background1" w:themeShade="A6"/>
        </w:rPr>
        <w:t>chrom</w:t>
      </w:r>
      <w:proofErr w:type="spellEnd"/>
      <w:r w:rsidRPr="005F64F1">
        <w:rPr>
          <w:color w:val="A6A6A6" w:themeColor="background1" w:themeShade="A6"/>
        </w:rPr>
        <w:t xml:space="preserve"> in Naushad only had psmb4, but 100% of them had it</w:t>
      </w:r>
    </w:p>
    <w:p w14:paraId="4CCB18B7" w14:textId="2B1B6A1A"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Pw: only report PSMb4, but almost all have it</w:t>
      </w:r>
    </w:p>
    <w:p w14:paraId="267FF4F5"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yup all mine had them (beta) psmb1-6</w:t>
      </w:r>
    </w:p>
    <w:p w14:paraId="15E511A1" w14:textId="77777777" w:rsidR="007F51EE" w:rsidRPr="005F64F1" w:rsidRDefault="007F51EE" w:rsidP="007F51EE">
      <w:pPr>
        <w:pStyle w:val="ListParagraph"/>
        <w:ind w:left="3600"/>
        <w:rPr>
          <w:color w:val="A6A6A6" w:themeColor="background1" w:themeShade="A6"/>
        </w:rPr>
      </w:pPr>
    </w:p>
    <w:p w14:paraId="0FE210ED"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Set7 staphylococcal exotoxin 7</w:t>
      </w:r>
    </w:p>
    <w:p w14:paraId="6EB019DA"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All 8 </w:t>
      </w:r>
      <w:proofErr w:type="spellStart"/>
      <w:r w:rsidRPr="005F64F1">
        <w:rPr>
          <w:color w:val="A6A6A6" w:themeColor="background1" w:themeShade="A6"/>
        </w:rPr>
        <w:t>Avall</w:t>
      </w:r>
      <w:proofErr w:type="spellEnd"/>
      <w:r w:rsidRPr="005F64F1">
        <w:rPr>
          <w:color w:val="A6A6A6" w:themeColor="background1" w:themeShade="A6"/>
        </w:rPr>
        <w:t xml:space="preserve"> had it</w:t>
      </w:r>
    </w:p>
    <w:p w14:paraId="74DCC484"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lastRenderedPageBreak/>
        <w:t>none of mine did</w:t>
      </w:r>
    </w:p>
    <w:p w14:paraId="546BF3C3"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no </w:t>
      </w:r>
      <w:proofErr w:type="spellStart"/>
      <w:r w:rsidRPr="005F64F1">
        <w:rPr>
          <w:color w:val="A6A6A6" w:themeColor="background1" w:themeShade="A6"/>
        </w:rPr>
        <w:t>chrom</w:t>
      </w:r>
      <w:proofErr w:type="spellEnd"/>
      <w:r w:rsidRPr="005F64F1">
        <w:rPr>
          <w:color w:val="A6A6A6" w:themeColor="background1" w:themeShade="A6"/>
        </w:rPr>
        <w:t xml:space="preserve"> in Naushad had it</w:t>
      </w:r>
    </w:p>
    <w:p w14:paraId="4C736AC3" w14:textId="77777777" w:rsidR="007F51EE" w:rsidRPr="005F64F1" w:rsidRDefault="007F51EE" w:rsidP="007F51EE">
      <w:pPr>
        <w:pStyle w:val="ListParagraph"/>
        <w:ind w:left="3600"/>
        <w:rPr>
          <w:color w:val="A6A6A6" w:themeColor="background1" w:themeShade="A6"/>
        </w:rPr>
      </w:pPr>
    </w:p>
    <w:p w14:paraId="02D39C67"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Cap genes – </w:t>
      </w:r>
    </w:p>
    <w:p w14:paraId="0B23BB9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Naushad: In our study, 12 capsular genes (</w:t>
      </w:r>
      <w:proofErr w:type="spellStart"/>
      <w:r w:rsidRPr="005F64F1">
        <w:rPr>
          <w:color w:val="A6A6A6" w:themeColor="background1" w:themeShade="A6"/>
        </w:rPr>
        <w:t>capAtocapL</w:t>
      </w:r>
      <w:proofErr w:type="spellEnd"/>
      <w:r w:rsidRPr="005F64F1">
        <w:rPr>
          <w:color w:val="A6A6A6" w:themeColor="background1" w:themeShade="A6"/>
        </w:rPr>
        <w:t xml:space="preserve">), in agreement with the </w:t>
      </w:r>
      <w:proofErr w:type="spellStart"/>
      <w:r w:rsidRPr="005F64F1">
        <w:rPr>
          <w:color w:val="A6A6A6" w:themeColor="background1" w:themeShade="A6"/>
        </w:rPr>
        <w:t>resultsof</w:t>
      </w:r>
      <w:proofErr w:type="spellEnd"/>
      <w:r w:rsidRPr="005F64F1">
        <w:rPr>
          <w:color w:val="A6A6A6" w:themeColor="background1" w:themeShade="A6"/>
        </w:rPr>
        <w:t xml:space="preserve"> a recent study (31), were present in very low frequencies (7 to 11%) among </w:t>
      </w:r>
      <w:proofErr w:type="spellStart"/>
      <w:r w:rsidRPr="005F64F1">
        <w:rPr>
          <w:color w:val="A6A6A6" w:themeColor="background1" w:themeShade="A6"/>
        </w:rPr>
        <w:t>SCHisolates</w:t>
      </w:r>
      <w:proofErr w:type="spellEnd"/>
      <w:r w:rsidRPr="005F64F1">
        <w:rPr>
          <w:color w:val="A6A6A6" w:themeColor="background1" w:themeShade="A6"/>
        </w:rPr>
        <w:t xml:space="preserve">, the most common species of NAS in IMI worldwide. The absence of </w:t>
      </w:r>
      <w:proofErr w:type="spellStart"/>
      <w:r w:rsidRPr="005F64F1">
        <w:rPr>
          <w:color w:val="A6A6A6" w:themeColor="background1" w:themeShade="A6"/>
        </w:rPr>
        <w:t>capsulargenes</w:t>
      </w:r>
      <w:proofErr w:type="spellEnd"/>
      <w:r w:rsidRPr="005F64F1">
        <w:rPr>
          <w:color w:val="A6A6A6" w:themeColor="background1" w:themeShade="A6"/>
        </w:rPr>
        <w:t xml:space="preserve"> may explain the persistence of SCH in Canadian IMI</w:t>
      </w:r>
    </w:p>
    <w:p w14:paraId="1DCF4364" w14:textId="1AEBD3C3" w:rsidR="00976CF1" w:rsidRPr="005F64F1" w:rsidRDefault="00976CF1" w:rsidP="007F51E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w:t>
      </w:r>
      <w:r w:rsidR="005219EF" w:rsidRPr="005F64F1">
        <w:rPr>
          <w:color w:val="A6A6A6" w:themeColor="background1" w:themeShade="A6"/>
        </w:rPr>
        <w:t xml:space="preserve"> only 1 isolate had any cap genes (of 8), had h I j k </w:t>
      </w:r>
    </w:p>
    <w:p w14:paraId="74DF5A3B" w14:textId="27B9CBE1"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All 30 of mine had at least 3 cap genes (28 all had </w:t>
      </w:r>
      <w:proofErr w:type="spellStart"/>
      <w:r w:rsidRPr="005F64F1">
        <w:rPr>
          <w:color w:val="A6A6A6" w:themeColor="background1" w:themeShade="A6"/>
        </w:rPr>
        <w:t>capn</w:t>
      </w:r>
      <w:proofErr w:type="spellEnd"/>
      <w:r w:rsidRPr="005F64F1">
        <w:rPr>
          <w:color w:val="A6A6A6" w:themeColor="background1" w:themeShade="A6"/>
        </w:rPr>
        <w:t xml:space="preserve">, capo, </w:t>
      </w:r>
      <w:proofErr w:type="spellStart"/>
      <w:r w:rsidRPr="005F64F1">
        <w:rPr>
          <w:color w:val="A6A6A6" w:themeColor="background1" w:themeShade="A6"/>
        </w:rPr>
        <w:t>capp</w:t>
      </w:r>
      <w:proofErr w:type="spellEnd"/>
      <w:r w:rsidRPr="005F64F1">
        <w:rPr>
          <w:color w:val="A6A6A6" w:themeColor="background1" w:themeShade="A6"/>
        </w:rPr>
        <w:t xml:space="preserve">- in two isolates of st25 they were missing </w:t>
      </w:r>
      <w:proofErr w:type="spellStart"/>
      <w:r w:rsidRPr="005F64F1">
        <w:rPr>
          <w:color w:val="A6A6A6" w:themeColor="background1" w:themeShade="A6"/>
        </w:rPr>
        <w:t>capN</w:t>
      </w:r>
      <w:proofErr w:type="spellEnd"/>
      <w:r w:rsidRPr="005F64F1">
        <w:rPr>
          <w:color w:val="A6A6A6" w:themeColor="background1" w:themeShade="A6"/>
        </w:rPr>
        <w:t xml:space="preserve"> but had </w:t>
      </w:r>
      <w:proofErr w:type="spellStart"/>
      <w:r w:rsidRPr="005F64F1">
        <w:rPr>
          <w:color w:val="A6A6A6" w:themeColor="background1" w:themeShade="A6"/>
        </w:rPr>
        <w:t>capJ</w:t>
      </w:r>
      <w:proofErr w:type="spellEnd"/>
      <w:r w:rsidRPr="005F64F1">
        <w:rPr>
          <w:color w:val="A6A6A6" w:themeColor="background1" w:themeShade="A6"/>
        </w:rPr>
        <w:t xml:space="preserve"> and </w:t>
      </w:r>
      <w:proofErr w:type="spellStart"/>
      <w:r w:rsidRPr="005F64F1">
        <w:rPr>
          <w:color w:val="A6A6A6" w:themeColor="background1" w:themeShade="A6"/>
        </w:rPr>
        <w:t>capH</w:t>
      </w:r>
      <w:proofErr w:type="spellEnd"/>
      <w:r w:rsidRPr="005F64F1">
        <w:rPr>
          <w:color w:val="A6A6A6" w:themeColor="background1" w:themeShade="A6"/>
        </w:rPr>
        <w:t xml:space="preserve"> (these 2 isolates had 4 cap genes)</w:t>
      </w:r>
    </w:p>
    <w:p w14:paraId="37956EE1" w14:textId="77777777" w:rsidR="007F51EE" w:rsidRPr="005F64F1" w:rsidRDefault="007F51EE" w:rsidP="007F51EE">
      <w:pPr>
        <w:pStyle w:val="ListParagraph"/>
        <w:numPr>
          <w:ilvl w:val="4"/>
          <w:numId w:val="1"/>
        </w:numPr>
        <w:rPr>
          <w:color w:val="A6A6A6" w:themeColor="background1" w:themeShade="A6"/>
        </w:rPr>
      </w:pPr>
      <w:proofErr w:type="spellStart"/>
      <w:r w:rsidRPr="005F64F1">
        <w:rPr>
          <w:color w:val="A6A6A6" w:themeColor="background1" w:themeShade="A6"/>
        </w:rPr>
        <w:t>Wuyack</w:t>
      </w:r>
      <w:proofErr w:type="spellEnd"/>
      <w:r w:rsidRPr="005F64F1">
        <w:rPr>
          <w:color w:val="A6A6A6" w:themeColor="background1" w:themeShade="A6"/>
        </w:rPr>
        <w:t xml:space="preserve">: Only 2 isolates/59, both </w:t>
      </w:r>
      <w:proofErr w:type="spellStart"/>
      <w:r w:rsidRPr="005F64F1">
        <w:rPr>
          <w:color w:val="A6A6A6" w:themeColor="background1" w:themeShade="A6"/>
        </w:rPr>
        <w:t>chrom</w:t>
      </w:r>
      <w:proofErr w:type="spellEnd"/>
      <w:r w:rsidRPr="005F64F1">
        <w:rPr>
          <w:color w:val="A6A6A6" w:themeColor="background1" w:themeShade="A6"/>
        </w:rPr>
        <w:t xml:space="preserve"> in clinical, had cap5H (were looking ONLY for cap5h, </w:t>
      </w:r>
      <w:proofErr w:type="spellStart"/>
      <w:r w:rsidRPr="005F64F1">
        <w:rPr>
          <w:color w:val="A6A6A6" w:themeColor="background1" w:themeShade="A6"/>
        </w:rPr>
        <w:t>pcr</w:t>
      </w:r>
      <w:proofErr w:type="spellEnd"/>
      <w:r w:rsidRPr="005F64F1">
        <w:rPr>
          <w:color w:val="A6A6A6" w:themeColor="background1" w:themeShade="A6"/>
        </w:rPr>
        <w:t>)</w:t>
      </w:r>
    </w:p>
    <w:p w14:paraId="7ACB7631" w14:textId="77777777" w:rsidR="007F51EE" w:rsidRPr="005F64F1" w:rsidRDefault="007F51EE" w:rsidP="007F51EE">
      <w:pPr>
        <w:pStyle w:val="ListParagraph"/>
        <w:ind w:left="3600"/>
        <w:rPr>
          <w:color w:val="A6A6A6" w:themeColor="background1" w:themeShade="A6"/>
        </w:rPr>
      </w:pPr>
    </w:p>
    <w:p w14:paraId="6A822870" w14:textId="77777777" w:rsidR="007F51EE" w:rsidRPr="005F64F1" w:rsidRDefault="007F51EE" w:rsidP="007F51EE">
      <w:pPr>
        <w:pStyle w:val="ListParagraph"/>
        <w:numPr>
          <w:ilvl w:val="3"/>
          <w:numId w:val="1"/>
        </w:numPr>
        <w:rPr>
          <w:color w:val="A6A6A6" w:themeColor="background1" w:themeShade="A6"/>
        </w:rPr>
      </w:pPr>
      <w:proofErr w:type="spellStart"/>
      <w:r w:rsidRPr="005F64F1">
        <w:rPr>
          <w:color w:val="A6A6A6" w:themeColor="background1" w:themeShade="A6"/>
        </w:rPr>
        <w:t>Scn</w:t>
      </w:r>
      <w:proofErr w:type="spellEnd"/>
    </w:p>
    <w:p w14:paraId="1E564D98"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Staphylococcal complement inhibitor (</w:t>
      </w:r>
      <w:proofErr w:type="spellStart"/>
      <w:r w:rsidRPr="005F64F1">
        <w:rPr>
          <w:color w:val="A6A6A6" w:themeColor="background1" w:themeShade="A6"/>
        </w:rPr>
        <w:t>scnproduct</w:t>
      </w:r>
      <w:proofErr w:type="spellEnd"/>
      <w:r w:rsidRPr="005F64F1">
        <w:rPr>
          <w:color w:val="A6A6A6" w:themeColor="background1" w:themeShade="A6"/>
        </w:rPr>
        <w:t xml:space="preserve">) thought to be highly specific for staphylococcal isolates </w:t>
      </w:r>
      <w:proofErr w:type="spellStart"/>
      <w:r w:rsidRPr="005F64F1">
        <w:rPr>
          <w:color w:val="A6A6A6" w:themeColor="background1" w:themeShade="A6"/>
        </w:rPr>
        <w:t>ofhuman</w:t>
      </w:r>
      <w:proofErr w:type="spellEnd"/>
      <w:r w:rsidRPr="005F64F1">
        <w:rPr>
          <w:color w:val="A6A6A6" w:themeColor="background1" w:themeShade="A6"/>
        </w:rPr>
        <w:t xml:space="preserve"> origin; </w:t>
      </w:r>
    </w:p>
    <w:p w14:paraId="6FEB923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Naushad: but </w:t>
      </w:r>
      <w:proofErr w:type="spellStart"/>
      <w:r w:rsidRPr="005F64F1">
        <w:rPr>
          <w:color w:val="A6A6A6" w:themeColor="background1" w:themeShade="A6"/>
        </w:rPr>
        <w:t>scnwas</w:t>
      </w:r>
      <w:proofErr w:type="spellEnd"/>
      <w:r w:rsidRPr="005F64F1">
        <w:rPr>
          <w:color w:val="A6A6A6" w:themeColor="background1" w:themeShade="A6"/>
        </w:rPr>
        <w:t xml:space="preserve"> detected in species of clade B(SAG, SHY, and SCH), </w:t>
      </w:r>
    </w:p>
    <w:p w14:paraId="3B5430B3"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which is in contrast with the results of a recent study (</w:t>
      </w:r>
      <w:proofErr w:type="spellStart"/>
      <w:r w:rsidRPr="005F64F1">
        <w:rPr>
          <w:color w:val="A6A6A6" w:themeColor="background1" w:themeShade="A6"/>
        </w:rPr>
        <w:t>Avall</w:t>
      </w:r>
      <w:proofErr w:type="spellEnd"/>
      <w:r w:rsidRPr="005F64F1">
        <w:rPr>
          <w:color w:val="A6A6A6" w:themeColor="background1" w:themeShade="A6"/>
        </w:rPr>
        <w:t xml:space="preserve">) who </w:t>
      </w:r>
      <w:proofErr w:type="spellStart"/>
      <w:r w:rsidRPr="005F64F1">
        <w:rPr>
          <w:color w:val="A6A6A6" w:themeColor="background1" w:themeShade="A6"/>
        </w:rPr>
        <w:t>didnot</w:t>
      </w:r>
      <w:proofErr w:type="spellEnd"/>
      <w:r w:rsidRPr="005F64F1">
        <w:rPr>
          <w:color w:val="A6A6A6" w:themeColor="background1" w:themeShade="A6"/>
        </w:rPr>
        <w:t xml:space="preserve"> </w:t>
      </w:r>
      <w:proofErr w:type="spellStart"/>
      <w:r w:rsidRPr="005F64F1">
        <w:rPr>
          <w:color w:val="A6A6A6" w:themeColor="background1" w:themeShade="A6"/>
        </w:rPr>
        <w:t>detectscnin</w:t>
      </w:r>
      <w:proofErr w:type="spellEnd"/>
      <w:r w:rsidRPr="005F64F1">
        <w:rPr>
          <w:color w:val="A6A6A6" w:themeColor="background1" w:themeShade="A6"/>
        </w:rPr>
        <w:t xml:space="preserve"> any NAS isolates</w:t>
      </w:r>
    </w:p>
    <w:p w14:paraId="27DD2735"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all mine had it</w:t>
      </w:r>
    </w:p>
    <w:p w14:paraId="57829C2C" w14:textId="793E044A" w:rsidR="005E4870" w:rsidRDefault="005E4870" w:rsidP="007F51EE">
      <w:pPr>
        <w:pStyle w:val="ListParagraph"/>
        <w:ind w:left="1440"/>
      </w:pPr>
    </w:p>
    <w:bookmarkEnd w:id="2"/>
    <w:p w14:paraId="16AC2D90" w14:textId="77777777" w:rsidR="002C37A7" w:rsidRDefault="002C37A7" w:rsidP="00E94BC0">
      <w:pPr>
        <w:pStyle w:val="ListParagraph"/>
        <w:ind w:left="2880"/>
      </w:pPr>
    </w:p>
    <w:p w14:paraId="31410932" w14:textId="77777777" w:rsidR="007F51EE" w:rsidRDefault="007F51EE" w:rsidP="00E94BC0">
      <w:pPr>
        <w:pStyle w:val="ListParagraph"/>
        <w:ind w:left="2880"/>
      </w:pPr>
    </w:p>
    <w:p w14:paraId="79992ADE" w14:textId="77777777" w:rsidR="005E4870" w:rsidRDefault="005E4870" w:rsidP="005E4870">
      <w:pPr>
        <w:pStyle w:val="ListParagraph"/>
        <w:ind w:left="2880"/>
      </w:pPr>
    </w:p>
    <w:p w14:paraId="5F9D2335" w14:textId="77777777" w:rsidR="00885642" w:rsidRPr="00AF476C" w:rsidRDefault="00885642" w:rsidP="00885642">
      <w:pPr>
        <w:pStyle w:val="ListParagraph"/>
        <w:numPr>
          <w:ilvl w:val="1"/>
          <w:numId w:val="1"/>
        </w:numPr>
        <w:rPr>
          <w:color w:val="A6A6A6" w:themeColor="background1" w:themeShade="A6"/>
        </w:rPr>
      </w:pPr>
      <w:r w:rsidRPr="00AF476C">
        <w:rPr>
          <w:b/>
          <w:bCs/>
          <w:i/>
          <w:iCs/>
          <w:color w:val="A6A6A6" w:themeColor="background1" w:themeShade="A6"/>
        </w:rPr>
        <w:t xml:space="preserve">How did results support initial hypothesis? (VIR) </w:t>
      </w:r>
      <w:r w:rsidRPr="00AF476C">
        <w:rPr>
          <w:color w:val="A6A6A6" w:themeColor="background1" w:themeShade="A6"/>
        </w:rPr>
        <w:t>(association between phenotypic traits and possessing VIR genes)</w:t>
      </w:r>
    </w:p>
    <w:p w14:paraId="2A5C7E93" w14:textId="539B3603" w:rsidR="00885642" w:rsidRPr="00AF476C" w:rsidRDefault="00F70690" w:rsidP="00885642">
      <w:pPr>
        <w:pStyle w:val="ListParagraph"/>
        <w:numPr>
          <w:ilvl w:val="2"/>
          <w:numId w:val="1"/>
        </w:numPr>
        <w:rPr>
          <w:color w:val="A6A6A6" w:themeColor="background1" w:themeShade="A6"/>
        </w:rPr>
      </w:pPr>
      <w:r w:rsidRPr="00AF476C">
        <w:rPr>
          <w:color w:val="A6A6A6" w:themeColor="background1" w:themeShade="A6"/>
        </w:rPr>
        <w:t>I d</w:t>
      </w:r>
      <w:r w:rsidR="00885642" w:rsidRPr="00AF476C">
        <w:rPr>
          <w:color w:val="A6A6A6" w:themeColor="background1" w:themeShade="A6"/>
        </w:rPr>
        <w:t xml:space="preserve">id NOT find that # </w:t>
      </w:r>
      <w:proofErr w:type="spellStart"/>
      <w:r w:rsidR="00885642" w:rsidRPr="00AF476C">
        <w:rPr>
          <w:color w:val="A6A6A6" w:themeColor="background1" w:themeShade="A6"/>
        </w:rPr>
        <w:t>vir</w:t>
      </w:r>
      <w:proofErr w:type="spellEnd"/>
      <w:r w:rsidR="00885642" w:rsidRPr="00AF476C">
        <w:rPr>
          <w:color w:val="A6A6A6" w:themeColor="background1" w:themeShade="A6"/>
        </w:rPr>
        <w:t xml:space="preserve"> genes was a predictor of being in high SCC cat</w:t>
      </w:r>
    </w:p>
    <w:p w14:paraId="39708A78" w14:textId="77777777" w:rsidR="00885642" w:rsidRPr="00AF476C" w:rsidRDefault="00885642" w:rsidP="00885642">
      <w:pPr>
        <w:pStyle w:val="ListParagraph"/>
        <w:numPr>
          <w:ilvl w:val="2"/>
          <w:numId w:val="1"/>
        </w:numPr>
        <w:rPr>
          <w:color w:val="A6A6A6" w:themeColor="background1" w:themeShade="A6"/>
        </w:rPr>
      </w:pPr>
      <w:r w:rsidRPr="00AF476C">
        <w:rPr>
          <w:color w:val="A6A6A6" w:themeColor="background1" w:themeShade="A6"/>
        </w:rPr>
        <w:t xml:space="preserve">Other studies that found </w:t>
      </w:r>
      <w:r w:rsidRPr="00AF476C">
        <w:rPr>
          <w:b/>
          <w:bCs/>
          <w:color w:val="A6A6A6" w:themeColor="background1" w:themeShade="A6"/>
        </w:rPr>
        <w:t>NO DIFFERENCE</w:t>
      </w:r>
      <w:r w:rsidRPr="00AF476C">
        <w:rPr>
          <w:color w:val="A6A6A6" w:themeColor="background1" w:themeShade="A6"/>
        </w:rPr>
        <w:t>:</w:t>
      </w:r>
    </w:p>
    <w:p w14:paraId="2D7CF8DC" w14:textId="77777777" w:rsidR="00885642" w:rsidRPr="00AF476C" w:rsidRDefault="00885642" w:rsidP="00885642">
      <w:pPr>
        <w:pStyle w:val="ListParagraph"/>
        <w:numPr>
          <w:ilvl w:val="2"/>
          <w:numId w:val="1"/>
        </w:numPr>
        <w:rPr>
          <w:b/>
          <w:bCs/>
          <w:color w:val="A6A6A6" w:themeColor="background1" w:themeShade="A6"/>
        </w:rPr>
      </w:pPr>
      <w:proofErr w:type="spellStart"/>
      <w:r w:rsidRPr="00AF476C">
        <w:rPr>
          <w:b/>
          <w:bCs/>
          <w:color w:val="A6A6A6" w:themeColor="background1" w:themeShade="A6"/>
        </w:rPr>
        <w:t>Avall</w:t>
      </w:r>
      <w:proofErr w:type="spellEnd"/>
      <w:r w:rsidRPr="00AF476C">
        <w:rPr>
          <w:b/>
          <w:bCs/>
          <w:color w:val="A6A6A6" w:themeColor="background1" w:themeShade="A6"/>
        </w:rPr>
        <w:t xml:space="preserve"> 2018</w:t>
      </w:r>
    </w:p>
    <w:p w14:paraId="2E63CC8A"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By visual inspection it was impossible to find any association between the type of mastitis and specific virulence genes, virulence gene profiles, or cumulative number of virulence genes (Table S3). Logistic regression analyses of the pooled NAS data did not either yield statistically significant (p &lt; 0.5) effects of any virulence genes or groups of genes on the type of mastitis</w:t>
      </w:r>
    </w:p>
    <w:p w14:paraId="45AAA1F3"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 xml:space="preserve">No association between virulence gene profiles and the type of mastitis were found. Most of the isolates had unique virulence gene profiles. When two isolates in one species shared an identical profile, as within S. </w:t>
      </w:r>
      <w:r w:rsidRPr="00AF476C">
        <w:rPr>
          <w:color w:val="A6A6A6" w:themeColor="background1" w:themeShade="A6"/>
        </w:rPr>
        <w:lastRenderedPageBreak/>
        <w:t>agnetis, S. chromogenes and S. simulans, one of the isolates was clinical while the other was subclinical.</w:t>
      </w:r>
    </w:p>
    <w:p w14:paraId="3E13BC9F"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virulence gene profile or accumulation of virulence genes did not predict the type of mastitis (SCM or CM) or the severity of inflammation</w:t>
      </w:r>
    </w:p>
    <w:p w14:paraId="1637F555"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The type of mastitis was not associated with any specific virulence gene profile. It seems that the virulence gene profiles or cumulative number of different virulence genes are not directly associated with the type of mastitis (clinical or subclinical), indicating that host derived factors such as the immune status play a pivotal role in the manifestation of mastitis.</w:t>
      </w:r>
    </w:p>
    <w:p w14:paraId="4946A505" w14:textId="3EDA3A0F" w:rsidR="00885642" w:rsidRPr="00AF476C" w:rsidRDefault="00885642" w:rsidP="00F70690">
      <w:pPr>
        <w:pStyle w:val="ListParagraph"/>
        <w:numPr>
          <w:ilvl w:val="3"/>
          <w:numId w:val="1"/>
        </w:numPr>
        <w:rPr>
          <w:color w:val="A6A6A6" w:themeColor="background1" w:themeShade="A6"/>
        </w:rPr>
      </w:pPr>
      <w:r w:rsidRPr="00AF476C">
        <w:rPr>
          <w:color w:val="A6A6A6" w:themeColor="background1" w:themeShade="A6"/>
        </w:rPr>
        <w:t>In this study, we did not observe any clear difference in the virulence gene profiles or cumulative number of different virulence genes between the isolates from clinical and subclinical mastitis. </w:t>
      </w:r>
      <w:hyperlink r:id="rId5" w:anchor="ref-28" w:history="1">
        <w:r w:rsidRPr="00AF476C">
          <w:rPr>
            <w:rStyle w:val="Hyperlink"/>
            <w:color w:val="A6A6A6" w:themeColor="background1" w:themeShade="A6"/>
          </w:rPr>
          <w:t>Haveri et al. (2005)</w:t>
        </w:r>
      </w:hyperlink>
      <w:r w:rsidRPr="00AF476C">
        <w:rPr>
          <w:color w:val="A6A6A6" w:themeColor="background1" w:themeShade="A6"/>
        </w:rPr>
        <w:t> and </w:t>
      </w:r>
      <w:hyperlink r:id="rId6" w:anchor="ref-27" w:history="1">
        <w:r w:rsidRPr="00AF476C">
          <w:rPr>
            <w:rStyle w:val="Hyperlink"/>
            <w:color w:val="A6A6A6" w:themeColor="background1" w:themeShade="A6"/>
          </w:rPr>
          <w:t>Haveri et al. (2007)</w:t>
        </w:r>
      </w:hyperlink>
      <w:r w:rsidRPr="00AF476C">
        <w:rPr>
          <w:color w:val="A6A6A6" w:themeColor="background1" w:themeShade="A6"/>
        </w:rPr>
        <w:t xml:space="preserve"> also found that while the most prevalent </w:t>
      </w:r>
      <w:proofErr w:type="spellStart"/>
      <w:r w:rsidRPr="00AF476C">
        <w:rPr>
          <w:color w:val="A6A6A6" w:themeColor="background1" w:themeShade="A6"/>
        </w:rPr>
        <w:t>pulsotypes</w:t>
      </w:r>
      <w:proofErr w:type="spellEnd"/>
      <w:r w:rsidRPr="00AF476C">
        <w:rPr>
          <w:color w:val="A6A6A6" w:themeColor="background1" w:themeShade="A6"/>
        </w:rPr>
        <w:t xml:space="preserve"> were associated with certain types of mastitis (symptoms, persistence, and response to the antimicrobial treatment) (</w:t>
      </w:r>
      <w:hyperlink r:id="rId7" w:anchor="ref-28" w:history="1">
        <w:r w:rsidRPr="00AF476C">
          <w:rPr>
            <w:rStyle w:val="Hyperlink"/>
            <w:color w:val="A6A6A6" w:themeColor="background1" w:themeShade="A6"/>
          </w:rPr>
          <w:t>Haveri et al., 2005</w:t>
        </w:r>
      </w:hyperlink>
      <w:r w:rsidRPr="00AF476C">
        <w:rPr>
          <w:color w:val="A6A6A6" w:themeColor="background1" w:themeShade="A6"/>
        </w:rPr>
        <w:t>), such association was not found with any single virulence gene or gene group (e.g., hemolysin genes) or the cumulative number of virulence genes (</w:t>
      </w:r>
      <w:hyperlink r:id="rId8" w:anchor="ref-27" w:history="1">
        <w:r w:rsidRPr="00AF476C">
          <w:rPr>
            <w:rStyle w:val="Hyperlink"/>
            <w:color w:val="A6A6A6" w:themeColor="background1" w:themeShade="A6"/>
          </w:rPr>
          <w:t>Haveri et al., 2007</w:t>
        </w:r>
      </w:hyperlink>
      <w:r w:rsidRPr="00AF476C">
        <w:rPr>
          <w:color w:val="A6A6A6" w:themeColor="background1" w:themeShade="A6"/>
        </w:rPr>
        <w:t xml:space="preserve">). These results indicate that, possibly excluding the most severe </w:t>
      </w:r>
      <w:proofErr w:type="spellStart"/>
      <w:r w:rsidRPr="00AF476C">
        <w:rPr>
          <w:color w:val="A6A6A6" w:themeColor="background1" w:themeShade="A6"/>
        </w:rPr>
        <w:t>peracute</w:t>
      </w:r>
      <w:proofErr w:type="spellEnd"/>
      <w:r w:rsidRPr="00AF476C">
        <w:rPr>
          <w:color w:val="A6A6A6" w:themeColor="background1" w:themeShade="A6"/>
        </w:rPr>
        <w:t> </w:t>
      </w:r>
      <w:r w:rsidRPr="00AF476C">
        <w:rPr>
          <w:i/>
          <w:iCs/>
          <w:color w:val="A6A6A6" w:themeColor="background1" w:themeShade="A6"/>
        </w:rPr>
        <w:t>S. aureus</w:t>
      </w:r>
      <w:r w:rsidRPr="00AF476C">
        <w:rPr>
          <w:color w:val="A6A6A6" w:themeColor="background1" w:themeShade="A6"/>
        </w:rPr>
        <w:t> mastitis, similar symptoms can be caused by several different combination of virulence factors rather than by any of them alone. In addition, not only the properties of microbes but also the immune system of the host, the cow, has an important role in the manifestation of the inflammation. </w:t>
      </w:r>
    </w:p>
    <w:p w14:paraId="3635900D" w14:textId="77777777" w:rsidR="00885642" w:rsidRPr="00AF476C" w:rsidRDefault="00885642" w:rsidP="00885642">
      <w:pPr>
        <w:pStyle w:val="ListParagraph"/>
        <w:ind w:left="2880"/>
        <w:rPr>
          <w:color w:val="A6A6A6" w:themeColor="background1" w:themeShade="A6"/>
        </w:rPr>
      </w:pPr>
    </w:p>
    <w:p w14:paraId="3FE41764"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Tremblay 2013</w:t>
      </w:r>
    </w:p>
    <w:p w14:paraId="2C623AE9"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255 isolates from Canada; no association between biofilm and SCC was observed; CNS generally (didn’t say they analyzed at species level)</w:t>
      </w:r>
    </w:p>
    <w:p w14:paraId="4F7ABF7B"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The  reason for such selection is unclear, but it is likely that biofilms  increase  the  ability  of  CNS  to  persist  in  the  intramammary  environment.  This  indirectly  indicates  a relationship between biofilm formation and persistent IMI</w:t>
      </w:r>
    </w:p>
    <w:p w14:paraId="3310AC6C" w14:textId="77777777" w:rsidR="00885642" w:rsidRPr="00AF476C" w:rsidRDefault="00885642" w:rsidP="00885642">
      <w:pPr>
        <w:pStyle w:val="ListParagraph"/>
        <w:ind w:left="2880"/>
        <w:rPr>
          <w:color w:val="A6A6A6" w:themeColor="background1" w:themeShade="A6"/>
        </w:rPr>
      </w:pPr>
    </w:p>
    <w:p w14:paraId="21B383CD" w14:textId="77777777" w:rsidR="00885642" w:rsidRPr="00AF476C" w:rsidRDefault="00885642" w:rsidP="00885642">
      <w:pPr>
        <w:pStyle w:val="ListParagraph"/>
        <w:numPr>
          <w:ilvl w:val="2"/>
          <w:numId w:val="1"/>
        </w:numPr>
        <w:rPr>
          <w:b/>
          <w:bCs/>
          <w:color w:val="A6A6A6" w:themeColor="background1" w:themeShade="A6"/>
        </w:rPr>
      </w:pPr>
      <w:proofErr w:type="spellStart"/>
      <w:r w:rsidRPr="00AF476C">
        <w:rPr>
          <w:b/>
          <w:bCs/>
          <w:color w:val="A6A6A6" w:themeColor="background1" w:themeShade="A6"/>
        </w:rPr>
        <w:t>Simojoki</w:t>
      </w:r>
      <w:proofErr w:type="spellEnd"/>
      <w:r w:rsidRPr="00AF476C">
        <w:rPr>
          <w:b/>
          <w:bCs/>
          <w:color w:val="A6A6A6" w:themeColor="background1" w:themeShade="A6"/>
        </w:rPr>
        <w:t xml:space="preserve"> 2012</w:t>
      </w:r>
    </w:p>
    <w:p w14:paraId="7ED41DC5"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No association was found between the phenotypic ability to form biofilm and the persistence of IMI (63 persistent, 55 transient; 3-4 weeks, strain-typed) or severity of mastitis (for 114 isolates; as measured by measured with milk N-acetyl-b-D-</w:t>
      </w:r>
      <w:proofErr w:type="spellStart"/>
      <w:r w:rsidRPr="00AF476C">
        <w:rPr>
          <w:color w:val="A6A6A6" w:themeColor="background1" w:themeShade="A6"/>
        </w:rPr>
        <w:t>glucosaminidase</w:t>
      </w:r>
      <w:proofErr w:type="spellEnd"/>
      <w:r w:rsidRPr="00AF476C">
        <w:rPr>
          <w:color w:val="A6A6A6" w:themeColor="background1" w:themeShade="A6"/>
        </w:rPr>
        <w:t xml:space="preserve"> (</w:t>
      </w:r>
      <w:proofErr w:type="spellStart"/>
      <w:r w:rsidRPr="00AF476C">
        <w:rPr>
          <w:color w:val="A6A6A6" w:themeColor="background1" w:themeShade="A6"/>
        </w:rPr>
        <w:t>NAGase</w:t>
      </w:r>
      <w:proofErr w:type="spellEnd"/>
      <w:r w:rsidRPr="00AF476C">
        <w:rPr>
          <w:color w:val="A6A6A6" w:themeColor="background1" w:themeShade="A6"/>
        </w:rPr>
        <w:t>) activity; an enzyme which reflects tissue damage and is an indicator of inflammation in the udder)</w:t>
      </w:r>
    </w:p>
    <w:p w14:paraId="2A8707A7"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 xml:space="preserve">except a tendency for milder inflammation in IMIs caused by isolates with more intense biofilm production in TCP; Isolates with more intense biofilm formation in TCP tended to cause milder inflammation measured with milk </w:t>
      </w:r>
      <w:proofErr w:type="spellStart"/>
      <w:r w:rsidRPr="00AF476C">
        <w:rPr>
          <w:color w:val="A6A6A6" w:themeColor="background1" w:themeShade="A6"/>
        </w:rPr>
        <w:t>NAGase</w:t>
      </w:r>
      <w:proofErr w:type="spellEnd"/>
      <w:r w:rsidRPr="00AF476C">
        <w:rPr>
          <w:color w:val="A6A6A6" w:themeColor="background1" w:themeShade="A6"/>
        </w:rPr>
        <w:t xml:space="preserve"> activity (</w:t>
      </w:r>
      <w:proofErr w:type="spellStart"/>
      <w:r w:rsidRPr="00AF476C">
        <w:rPr>
          <w:color w:val="A6A6A6" w:themeColor="background1" w:themeShade="A6"/>
        </w:rPr>
        <w:t>coeff</w:t>
      </w:r>
      <w:proofErr w:type="spellEnd"/>
      <w:r w:rsidRPr="00AF476C">
        <w:rPr>
          <w:color w:val="A6A6A6" w:themeColor="background1" w:themeShade="A6"/>
        </w:rPr>
        <w:t>. 0.09, p = 0.07)</w:t>
      </w:r>
    </w:p>
    <w:p w14:paraId="193D5987"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CNS in Finland</w:t>
      </w:r>
    </w:p>
    <w:p w14:paraId="61A04AEF" w14:textId="77777777" w:rsidR="00885642" w:rsidRPr="00AF476C" w:rsidRDefault="00885642" w:rsidP="00885642">
      <w:pPr>
        <w:pStyle w:val="ListParagraph"/>
        <w:ind w:left="2880"/>
        <w:rPr>
          <w:color w:val="A6A6A6" w:themeColor="background1" w:themeShade="A6"/>
        </w:rPr>
      </w:pPr>
    </w:p>
    <w:p w14:paraId="5D67AA2F" w14:textId="77777777" w:rsidR="00885642" w:rsidRPr="00AF476C" w:rsidRDefault="00885642" w:rsidP="00885642">
      <w:pPr>
        <w:pStyle w:val="ListParagraph"/>
        <w:ind w:left="2880"/>
        <w:rPr>
          <w:color w:val="A6A6A6" w:themeColor="background1" w:themeShade="A6"/>
        </w:rPr>
      </w:pPr>
    </w:p>
    <w:p w14:paraId="6CF8B479" w14:textId="77777777" w:rsidR="00885642" w:rsidRPr="00AF476C" w:rsidRDefault="00885642" w:rsidP="00885642">
      <w:pPr>
        <w:pStyle w:val="ListParagraph"/>
        <w:ind w:left="2880"/>
        <w:rPr>
          <w:color w:val="A6A6A6" w:themeColor="background1" w:themeShade="A6"/>
        </w:rPr>
      </w:pPr>
    </w:p>
    <w:p w14:paraId="1C307946"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 xml:space="preserve">Studies that DID find association between </w:t>
      </w:r>
      <w:proofErr w:type="spellStart"/>
      <w:r w:rsidRPr="00AF476C">
        <w:rPr>
          <w:b/>
          <w:bCs/>
          <w:color w:val="A6A6A6" w:themeColor="background1" w:themeShade="A6"/>
        </w:rPr>
        <w:t>vir</w:t>
      </w:r>
      <w:proofErr w:type="spellEnd"/>
      <w:r w:rsidRPr="00AF476C">
        <w:rPr>
          <w:b/>
          <w:bCs/>
          <w:color w:val="A6A6A6" w:themeColor="background1" w:themeShade="A6"/>
        </w:rPr>
        <w:t xml:space="preserve"> gene number and a clinical quality</w:t>
      </w:r>
    </w:p>
    <w:p w14:paraId="0AA93AE4"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Naushad</w:t>
      </w:r>
    </w:p>
    <w:p w14:paraId="08C9C2AB" w14:textId="41F3CD85" w:rsidR="00E44C8D" w:rsidRPr="00AF476C" w:rsidRDefault="00FE69BE" w:rsidP="00885642">
      <w:pPr>
        <w:pStyle w:val="ListParagraph"/>
        <w:numPr>
          <w:ilvl w:val="3"/>
          <w:numId w:val="1"/>
        </w:numPr>
        <w:rPr>
          <w:color w:val="A6A6A6" w:themeColor="background1" w:themeShade="A6"/>
        </w:rPr>
      </w:pPr>
      <w:r w:rsidRPr="00AF476C">
        <w:rPr>
          <w:color w:val="A6A6A6" w:themeColor="background1" w:themeShade="A6"/>
        </w:rPr>
        <w:t>Relationships between</w:t>
      </w:r>
      <w:r w:rsidR="00070688" w:rsidRPr="00AF476C">
        <w:rPr>
          <w:color w:val="A6A6A6" w:themeColor="background1" w:themeShade="A6"/>
        </w:rPr>
        <w:t xml:space="preserve"> </w:t>
      </w:r>
      <w:r w:rsidRPr="00AF476C">
        <w:rPr>
          <w:color w:val="A6A6A6" w:themeColor="background1" w:themeShade="A6"/>
        </w:rPr>
        <w:t>the VFs from five categories were investigated using an association plot</w:t>
      </w:r>
      <w:r w:rsidR="003C0BB3" w:rsidRPr="00AF476C">
        <w:rPr>
          <w:color w:val="A6A6A6" w:themeColor="background1" w:themeShade="A6"/>
        </w:rPr>
        <w:t xml:space="preserve"> – then, did this analysis of patterns for each category of SCC and CM separately </w:t>
      </w:r>
      <w:r w:rsidR="007D1911" w:rsidRPr="00AF476C">
        <w:rPr>
          <w:color w:val="A6A6A6" w:themeColor="background1" w:themeShade="A6"/>
        </w:rPr>
        <w:t xml:space="preserve">and compared </w:t>
      </w:r>
      <w:r w:rsidR="003C0BB3" w:rsidRPr="00AF476C">
        <w:rPr>
          <w:color w:val="A6A6A6" w:themeColor="background1" w:themeShade="A6"/>
        </w:rPr>
        <w:t>– found t</w:t>
      </w:r>
      <w:r w:rsidR="008A11BD" w:rsidRPr="00AF476C">
        <w:rPr>
          <w:color w:val="A6A6A6" w:themeColor="background1" w:themeShade="A6"/>
        </w:rPr>
        <w:t xml:space="preserve">here were </w:t>
      </w:r>
      <w:r w:rsidR="003A3F9E" w:rsidRPr="00AF476C">
        <w:rPr>
          <w:i/>
          <w:iCs/>
          <w:color w:val="A6A6A6" w:themeColor="background1" w:themeShade="A6"/>
        </w:rPr>
        <w:t>distinctive</w:t>
      </w:r>
      <w:r w:rsidR="000B19D5" w:rsidRPr="00AF476C">
        <w:rPr>
          <w:i/>
          <w:iCs/>
          <w:color w:val="A6A6A6" w:themeColor="background1" w:themeShade="A6"/>
        </w:rPr>
        <w:t xml:space="preserve"> patterns </w:t>
      </w:r>
      <w:r w:rsidR="00074F16" w:rsidRPr="00AF476C">
        <w:rPr>
          <w:i/>
          <w:iCs/>
          <w:color w:val="A6A6A6" w:themeColor="background1" w:themeShade="A6"/>
        </w:rPr>
        <w:t xml:space="preserve">of </w:t>
      </w:r>
      <w:r w:rsidR="003A3F9E" w:rsidRPr="00AF476C">
        <w:rPr>
          <w:i/>
          <w:iCs/>
          <w:color w:val="A6A6A6" w:themeColor="background1" w:themeShade="A6"/>
        </w:rPr>
        <w:t>associations</w:t>
      </w:r>
      <w:r w:rsidR="00074F16" w:rsidRPr="00AF476C">
        <w:rPr>
          <w:i/>
          <w:iCs/>
          <w:color w:val="A6A6A6" w:themeColor="background1" w:themeShade="A6"/>
        </w:rPr>
        <w:t xml:space="preserve"> f</w:t>
      </w:r>
      <w:r w:rsidR="003A3F9E" w:rsidRPr="00AF476C">
        <w:rPr>
          <w:i/>
          <w:iCs/>
          <w:color w:val="A6A6A6" w:themeColor="background1" w:themeShade="A6"/>
        </w:rPr>
        <w:t>or</w:t>
      </w:r>
      <w:r w:rsidR="00074F16" w:rsidRPr="00AF476C">
        <w:rPr>
          <w:i/>
          <w:iCs/>
          <w:color w:val="A6A6A6" w:themeColor="background1" w:themeShade="A6"/>
        </w:rPr>
        <w:t xml:space="preserve"> low </w:t>
      </w:r>
      <w:proofErr w:type="spellStart"/>
      <w:r w:rsidR="00074F16" w:rsidRPr="00AF476C">
        <w:rPr>
          <w:i/>
          <w:iCs/>
          <w:color w:val="A6A6A6" w:themeColor="background1" w:themeShade="A6"/>
        </w:rPr>
        <w:t>sCC</w:t>
      </w:r>
      <w:proofErr w:type="spellEnd"/>
      <w:r w:rsidR="003A3F9E" w:rsidRPr="00AF476C">
        <w:rPr>
          <w:i/>
          <w:iCs/>
          <w:color w:val="A6A6A6" w:themeColor="background1" w:themeShade="A6"/>
        </w:rPr>
        <w:t xml:space="preserve"> and clinical isolates </w:t>
      </w:r>
      <w:r w:rsidR="00E44C8D" w:rsidRPr="00AF476C">
        <w:rPr>
          <w:i/>
          <w:iCs/>
          <w:color w:val="A6A6A6" w:themeColor="background1" w:themeShade="A6"/>
        </w:rPr>
        <w:t>–</w:t>
      </w:r>
    </w:p>
    <w:p w14:paraId="1944E2BF" w14:textId="04B0AC2C" w:rsidR="00885642" w:rsidRPr="00AF476C" w:rsidRDefault="00885642" w:rsidP="00E44C8D">
      <w:pPr>
        <w:pStyle w:val="ListParagraph"/>
        <w:numPr>
          <w:ilvl w:val="4"/>
          <w:numId w:val="1"/>
        </w:numPr>
        <w:rPr>
          <w:color w:val="A6A6A6" w:themeColor="background1" w:themeShade="A6"/>
        </w:rPr>
      </w:pPr>
      <w:r w:rsidRPr="00AF476C">
        <w:rPr>
          <w:color w:val="A6A6A6" w:themeColor="background1" w:themeShade="A6"/>
        </w:rPr>
        <w:t>Associations were also computed for low, medium, and high somatic cell count (SCC) and clinical mastitis (CM) isolates, demonstrating distinctive patterns of associations for low SCC and CM isolates, but no differences between high SCC and CM isolates</w:t>
      </w:r>
      <w:r w:rsidR="00D71390" w:rsidRPr="00AF476C">
        <w:rPr>
          <w:color w:val="A6A6A6" w:themeColor="background1" w:themeShade="A6"/>
        </w:rPr>
        <w:t xml:space="preserve"> … here were many distinct positive and negative association patterns in CM isolates (in presence or absence of certain genes)</w:t>
      </w:r>
    </w:p>
    <w:p w14:paraId="02BB696B" w14:textId="77777777" w:rsidR="00885642" w:rsidRPr="00AF476C" w:rsidRDefault="00885642" w:rsidP="00E44C8D">
      <w:pPr>
        <w:pStyle w:val="ListParagraph"/>
        <w:numPr>
          <w:ilvl w:val="4"/>
          <w:numId w:val="1"/>
        </w:numPr>
        <w:rPr>
          <w:color w:val="A6A6A6" w:themeColor="background1" w:themeShade="A6"/>
        </w:rPr>
      </w:pPr>
      <w:r w:rsidRPr="00AF476C">
        <w:rPr>
          <w:color w:val="A6A6A6" w:themeColor="background1" w:themeShade="A6"/>
        </w:rPr>
        <w:t xml:space="preserve">To determine </w:t>
      </w:r>
      <w:r w:rsidRPr="00AF476C">
        <w:rPr>
          <w:b/>
          <w:bCs/>
          <w:color w:val="A6A6A6" w:themeColor="background1" w:themeShade="A6"/>
        </w:rPr>
        <w:t>whether VF distributions had any association with SCC or CM</w:t>
      </w:r>
      <w:r w:rsidRPr="00AF476C">
        <w:rPr>
          <w:color w:val="A6A6A6" w:themeColor="background1" w:themeShade="A6"/>
        </w:rPr>
        <w:t xml:space="preserve">, various clustering approaches, including complete linkages, Ward clustering, and t-distributed stochastic neighbor embedding, were applied. However, </w:t>
      </w:r>
      <w:r w:rsidRPr="00AF476C">
        <w:rPr>
          <w:b/>
          <w:bCs/>
          <w:color w:val="A6A6A6" w:themeColor="background1" w:themeShade="A6"/>
        </w:rPr>
        <w:t>no clustering of isolates representing low SCC, medium SCC, or high SCC or CM was identified</w:t>
      </w:r>
    </w:p>
    <w:p w14:paraId="6AC7F1E7"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Although the overall number of VFs was not associated with disease severity, increasing numbers of toxin and host immune evasion genes specifically were associated with more severe disease outcomes. These findings suggest that the development of disease and the interactions of VFs with the host are complex and determined by the interplay of genes rather than just the presence of virulence genes</w:t>
      </w:r>
    </w:p>
    <w:p w14:paraId="07A71735" w14:textId="3AF4521D" w:rsidR="00FB0AD7" w:rsidRPr="00AF476C" w:rsidRDefault="00FB0AD7" w:rsidP="00885642">
      <w:pPr>
        <w:pStyle w:val="ListParagraph"/>
        <w:numPr>
          <w:ilvl w:val="4"/>
          <w:numId w:val="1"/>
        </w:numPr>
        <w:rPr>
          <w:b/>
          <w:bCs/>
          <w:color w:val="A6A6A6" w:themeColor="background1" w:themeShade="A6"/>
        </w:rPr>
      </w:pPr>
      <w:r w:rsidRPr="00AF476C">
        <w:rPr>
          <w:b/>
          <w:bCs/>
          <w:color w:val="A6A6A6" w:themeColor="background1" w:themeShade="A6"/>
        </w:rPr>
        <w:t>Linear regression:</w:t>
      </w:r>
      <w:r w:rsidR="00C60607" w:rsidRPr="00AF476C">
        <w:rPr>
          <w:b/>
          <w:bCs/>
          <w:color w:val="A6A6A6" w:themeColor="background1" w:themeShade="A6"/>
        </w:rPr>
        <w:t xml:space="preserve"> overall,</w:t>
      </w:r>
      <w:r w:rsidRPr="00AF476C">
        <w:rPr>
          <w:b/>
          <w:bCs/>
          <w:color w:val="A6A6A6" w:themeColor="background1" w:themeShade="A6"/>
        </w:rPr>
        <w:t xml:space="preserve"> </w:t>
      </w:r>
      <w:r w:rsidR="00CA08A1" w:rsidRPr="00AF476C">
        <w:rPr>
          <w:b/>
          <w:bCs/>
          <w:color w:val="A6A6A6" w:themeColor="background1" w:themeShade="A6"/>
        </w:rPr>
        <w:t xml:space="preserve">increasing number of VF did not cause increase in </w:t>
      </w:r>
      <w:proofErr w:type="spellStart"/>
      <w:r w:rsidR="00CA08A1" w:rsidRPr="00AF476C">
        <w:rPr>
          <w:b/>
          <w:bCs/>
          <w:color w:val="A6A6A6" w:themeColor="background1" w:themeShade="A6"/>
        </w:rPr>
        <w:t>logSCC</w:t>
      </w:r>
      <w:proofErr w:type="spellEnd"/>
      <w:r w:rsidR="000B02E6" w:rsidRPr="00AF476C">
        <w:rPr>
          <w:b/>
          <w:bCs/>
          <w:color w:val="A6A6A6" w:themeColor="background1" w:themeShade="A6"/>
        </w:rPr>
        <w:t>; overall</w:t>
      </w:r>
      <w:r w:rsidR="002A693D" w:rsidRPr="00AF476C">
        <w:rPr>
          <w:b/>
          <w:bCs/>
          <w:color w:val="A6A6A6" w:themeColor="background1" w:themeShade="A6"/>
        </w:rPr>
        <w:t xml:space="preserve"> with all </w:t>
      </w:r>
      <w:proofErr w:type="spellStart"/>
      <w:r w:rsidR="002A693D" w:rsidRPr="00AF476C">
        <w:rPr>
          <w:b/>
          <w:bCs/>
          <w:color w:val="A6A6A6" w:themeColor="background1" w:themeShade="A6"/>
        </w:rPr>
        <w:t>vir</w:t>
      </w:r>
      <w:proofErr w:type="spellEnd"/>
      <w:r w:rsidR="002A693D" w:rsidRPr="00AF476C">
        <w:rPr>
          <w:b/>
          <w:bCs/>
          <w:color w:val="A6A6A6" w:themeColor="background1" w:themeShade="A6"/>
        </w:rPr>
        <w:t xml:space="preserve"> factors together</w:t>
      </w:r>
    </w:p>
    <w:p w14:paraId="6E16FB73" w14:textId="7D26E1A6" w:rsidR="002A693D" w:rsidRPr="00AF476C" w:rsidRDefault="002A693D" w:rsidP="00C60607">
      <w:pPr>
        <w:pStyle w:val="ListParagraph"/>
        <w:numPr>
          <w:ilvl w:val="5"/>
          <w:numId w:val="1"/>
        </w:numPr>
        <w:rPr>
          <w:b/>
          <w:bCs/>
          <w:color w:val="A6A6A6" w:themeColor="background1" w:themeShade="A6"/>
        </w:rPr>
      </w:pPr>
      <w:r w:rsidRPr="00AF476C">
        <w:rPr>
          <w:b/>
          <w:bCs/>
          <w:color w:val="A6A6A6" w:themeColor="background1" w:themeShade="A6"/>
        </w:rPr>
        <w:t xml:space="preserve">stratified by </w:t>
      </w:r>
      <w:proofErr w:type="spellStart"/>
      <w:r w:rsidRPr="00AF476C">
        <w:rPr>
          <w:b/>
          <w:bCs/>
          <w:color w:val="A6A6A6" w:themeColor="background1" w:themeShade="A6"/>
        </w:rPr>
        <w:t>vir</w:t>
      </w:r>
      <w:proofErr w:type="spellEnd"/>
      <w:r w:rsidRPr="00AF476C">
        <w:rPr>
          <w:b/>
          <w:bCs/>
          <w:color w:val="A6A6A6" w:themeColor="background1" w:themeShade="A6"/>
        </w:rPr>
        <w:t xml:space="preserve"> factor type, separate analysis for each</w:t>
      </w:r>
    </w:p>
    <w:p w14:paraId="5814E869" w14:textId="0EBB544C" w:rsidR="004A64A6" w:rsidRPr="00AF476C" w:rsidRDefault="004A64A6" w:rsidP="00C60607">
      <w:pPr>
        <w:pStyle w:val="ListParagraph"/>
        <w:numPr>
          <w:ilvl w:val="6"/>
          <w:numId w:val="1"/>
        </w:numPr>
        <w:rPr>
          <w:b/>
          <w:bCs/>
          <w:color w:val="A6A6A6" w:themeColor="background1" w:themeShade="A6"/>
        </w:rPr>
      </w:pPr>
      <w:r w:rsidRPr="00AF476C">
        <w:rPr>
          <w:b/>
          <w:bCs/>
          <w:color w:val="A6A6A6" w:themeColor="background1" w:themeShade="A6"/>
        </w:rPr>
        <w:t xml:space="preserve">increase in toxin number increased </w:t>
      </w:r>
      <w:proofErr w:type="spellStart"/>
      <w:r w:rsidRPr="00AF476C">
        <w:rPr>
          <w:b/>
          <w:bCs/>
          <w:color w:val="A6A6A6" w:themeColor="background1" w:themeShade="A6"/>
        </w:rPr>
        <w:t>scc</w:t>
      </w:r>
      <w:proofErr w:type="spellEnd"/>
    </w:p>
    <w:p w14:paraId="006048D6" w14:textId="56C3D19A" w:rsidR="00CA08A1" w:rsidRPr="00AF476C" w:rsidRDefault="00CA08A1" w:rsidP="00885642">
      <w:pPr>
        <w:pStyle w:val="ListParagraph"/>
        <w:numPr>
          <w:ilvl w:val="4"/>
          <w:numId w:val="1"/>
        </w:numPr>
        <w:rPr>
          <w:b/>
          <w:bCs/>
          <w:color w:val="A6A6A6" w:themeColor="background1" w:themeShade="A6"/>
        </w:rPr>
      </w:pPr>
      <w:r w:rsidRPr="00AF476C">
        <w:rPr>
          <w:b/>
          <w:bCs/>
          <w:color w:val="A6A6A6" w:themeColor="background1" w:themeShade="A6"/>
        </w:rPr>
        <w:t xml:space="preserve">Did logistic regression, ordinal: </w:t>
      </w:r>
    </w:p>
    <w:p w14:paraId="70A25273" w14:textId="6F96D649" w:rsidR="00CA08A1" w:rsidRPr="00AF476C" w:rsidRDefault="00CA08A1" w:rsidP="00CA08A1">
      <w:pPr>
        <w:pStyle w:val="ListParagraph"/>
        <w:numPr>
          <w:ilvl w:val="5"/>
          <w:numId w:val="1"/>
        </w:numPr>
        <w:rPr>
          <w:b/>
          <w:bCs/>
          <w:color w:val="A6A6A6" w:themeColor="background1" w:themeShade="A6"/>
        </w:rPr>
      </w:pPr>
      <w:r w:rsidRPr="00AF476C">
        <w:rPr>
          <w:b/>
          <w:bCs/>
          <w:color w:val="A6A6A6" w:themeColor="background1" w:themeShade="A6"/>
        </w:rPr>
        <w:t>Stratified by type of virulence factor</w:t>
      </w:r>
    </w:p>
    <w:p w14:paraId="2051CA23" w14:textId="671D8377" w:rsidR="00CA08A1" w:rsidRPr="00AF476C" w:rsidRDefault="00CA08A1" w:rsidP="00CA08A1">
      <w:pPr>
        <w:pStyle w:val="ListParagraph"/>
        <w:numPr>
          <w:ilvl w:val="5"/>
          <w:numId w:val="1"/>
        </w:numPr>
        <w:rPr>
          <w:b/>
          <w:bCs/>
          <w:color w:val="A6A6A6" w:themeColor="background1" w:themeShade="A6"/>
        </w:rPr>
      </w:pPr>
      <w:r w:rsidRPr="00AF476C">
        <w:rPr>
          <w:b/>
          <w:bCs/>
          <w:color w:val="A6A6A6" w:themeColor="background1" w:themeShade="A6"/>
        </w:rPr>
        <w:t>Outcomes were ordinal, low-med-high-clinical</w:t>
      </w:r>
    </w:p>
    <w:p w14:paraId="02119B32" w14:textId="7CA9EEAC" w:rsidR="00CA08A1" w:rsidRPr="00AF476C" w:rsidRDefault="00CA08A1" w:rsidP="00CA08A1">
      <w:pPr>
        <w:pStyle w:val="ListParagraph"/>
        <w:numPr>
          <w:ilvl w:val="5"/>
          <w:numId w:val="1"/>
        </w:numPr>
        <w:rPr>
          <w:b/>
          <w:bCs/>
          <w:color w:val="A6A6A6" w:themeColor="background1" w:themeShade="A6"/>
        </w:rPr>
      </w:pPr>
      <w:r w:rsidRPr="00AF476C">
        <w:rPr>
          <w:b/>
          <w:bCs/>
          <w:color w:val="A6A6A6" w:themeColor="background1" w:themeShade="A6"/>
        </w:rPr>
        <w:t xml:space="preserve">Increasing num of </w:t>
      </w:r>
      <w:proofErr w:type="spellStart"/>
      <w:r w:rsidRPr="00AF476C">
        <w:rPr>
          <w:b/>
          <w:bCs/>
          <w:color w:val="A6A6A6" w:themeColor="background1" w:themeShade="A6"/>
        </w:rPr>
        <w:t>vir</w:t>
      </w:r>
      <w:proofErr w:type="spellEnd"/>
      <w:r w:rsidRPr="00AF476C">
        <w:rPr>
          <w:b/>
          <w:bCs/>
          <w:color w:val="A6A6A6" w:themeColor="background1" w:themeShade="A6"/>
        </w:rPr>
        <w:t xml:space="preserve"> factors (in that category) was significant predictor </w:t>
      </w:r>
      <w:r w:rsidR="000B02E6" w:rsidRPr="00AF476C">
        <w:rPr>
          <w:b/>
          <w:bCs/>
          <w:color w:val="A6A6A6" w:themeColor="background1" w:themeShade="A6"/>
        </w:rPr>
        <w:t>of being in next highest category of inflammation</w:t>
      </w:r>
    </w:p>
    <w:p w14:paraId="2C1C9307" w14:textId="32D1EF31" w:rsidR="00276756" w:rsidRPr="00AF476C" w:rsidRDefault="00276756" w:rsidP="00CA08A1">
      <w:pPr>
        <w:pStyle w:val="ListParagraph"/>
        <w:numPr>
          <w:ilvl w:val="5"/>
          <w:numId w:val="1"/>
        </w:numPr>
        <w:rPr>
          <w:b/>
          <w:bCs/>
          <w:color w:val="A6A6A6" w:themeColor="background1" w:themeShade="A6"/>
        </w:rPr>
      </w:pPr>
      <w:r w:rsidRPr="00AF476C">
        <w:rPr>
          <w:b/>
          <w:bCs/>
          <w:color w:val="A6A6A6" w:themeColor="background1" w:themeShade="A6"/>
        </w:rPr>
        <w:t xml:space="preserve">Each additional </w:t>
      </w:r>
      <w:proofErr w:type="spellStart"/>
      <w:r w:rsidRPr="00AF476C">
        <w:rPr>
          <w:b/>
          <w:bCs/>
          <w:color w:val="A6A6A6" w:themeColor="background1" w:themeShade="A6"/>
        </w:rPr>
        <w:t>vir</w:t>
      </w:r>
      <w:proofErr w:type="spellEnd"/>
      <w:r w:rsidRPr="00AF476C">
        <w:rPr>
          <w:b/>
          <w:bCs/>
          <w:color w:val="A6A6A6" w:themeColor="background1" w:themeShade="A6"/>
        </w:rPr>
        <w:t xml:space="preserve"> gene for host immune evasion</w:t>
      </w:r>
      <w:r w:rsidR="006D430E" w:rsidRPr="00AF476C">
        <w:rPr>
          <w:b/>
          <w:bCs/>
          <w:color w:val="A6A6A6" w:themeColor="background1" w:themeShade="A6"/>
        </w:rPr>
        <w:t xml:space="preserve"> made it more likely to be associated with a higher category of host response</w:t>
      </w:r>
    </w:p>
    <w:p w14:paraId="1398286E" w14:textId="7AE03D93"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 xml:space="preserve">Regression analysis to test for associations with individual VF functional categories demonstrated that each additional toxin </w:t>
      </w:r>
      <w:r w:rsidRPr="00AF476C">
        <w:rPr>
          <w:color w:val="A6A6A6" w:themeColor="background1" w:themeShade="A6"/>
        </w:rPr>
        <w:lastRenderedPageBreak/>
        <w:t xml:space="preserve">and </w:t>
      </w:r>
      <w:r w:rsidRPr="00AF476C">
        <w:rPr>
          <w:b/>
          <w:bCs/>
          <w:color w:val="A6A6A6" w:themeColor="background1" w:themeShade="A6"/>
        </w:rPr>
        <w:t>host immune evasion gene</w:t>
      </w:r>
      <w:r w:rsidRPr="00AF476C">
        <w:rPr>
          <w:color w:val="A6A6A6" w:themeColor="background1" w:themeShade="A6"/>
        </w:rPr>
        <w:t xml:space="preserve"> increased the odds of having high SCC or CM, although an overall increase in the number of VFs was not associated with increased SCC or occurrence of CM</w:t>
      </w:r>
    </w:p>
    <w:p w14:paraId="4F53B197" w14:textId="0DC35AF7" w:rsidR="00885642" w:rsidRPr="00AF476C" w:rsidRDefault="00885642" w:rsidP="00885642">
      <w:pPr>
        <w:pStyle w:val="ListParagraph"/>
        <w:numPr>
          <w:ilvl w:val="5"/>
          <w:numId w:val="1"/>
        </w:numPr>
        <w:rPr>
          <w:color w:val="A6A6A6" w:themeColor="background1" w:themeShade="A6"/>
        </w:rPr>
      </w:pPr>
      <w:r w:rsidRPr="00AF476C">
        <w:rPr>
          <w:b/>
          <w:bCs/>
          <w:color w:val="A6A6A6" w:themeColor="background1" w:themeShade="A6"/>
        </w:rPr>
        <w:t>Overall, an increase in the number of putative VFs was not associated with an increase in log SCC</w:t>
      </w:r>
      <w:r w:rsidRPr="00AF476C">
        <w:rPr>
          <w:color w:val="A6A6A6" w:themeColor="background1" w:themeShade="A6"/>
        </w:rPr>
        <w:t xml:space="preserve">; </w:t>
      </w:r>
      <w:r w:rsidR="000922E2" w:rsidRPr="00AF476C">
        <w:rPr>
          <w:color w:val="A6A6A6" w:themeColor="background1" w:themeShade="A6"/>
        </w:rPr>
        <w:t xml:space="preserve">but then stratified </w:t>
      </w:r>
      <w:r w:rsidRPr="00AF476C">
        <w:rPr>
          <w:color w:val="A6A6A6" w:themeColor="background1" w:themeShade="A6"/>
        </w:rPr>
        <w:t>by type of VFs, the presence of each additional toxin gene was associated with a 0.024 increase in log SCC (P0.006). None of the other VF types were associated with changes in log SCC</w:t>
      </w:r>
    </w:p>
    <w:p w14:paraId="58D0DF72" w14:textId="77777777" w:rsidR="00885642" w:rsidRPr="00AF476C" w:rsidRDefault="00885642" w:rsidP="00885642">
      <w:pPr>
        <w:pStyle w:val="ListParagraph"/>
        <w:numPr>
          <w:ilvl w:val="5"/>
          <w:numId w:val="1"/>
        </w:numPr>
        <w:rPr>
          <w:color w:val="A6A6A6" w:themeColor="background1" w:themeShade="A6"/>
        </w:rPr>
      </w:pPr>
      <w:r w:rsidRPr="00AF476C">
        <w:rPr>
          <w:color w:val="A6A6A6" w:themeColor="background1" w:themeShade="A6"/>
        </w:rPr>
        <w:t>The presence of each additional VF gene associated with host immune evasion increased the odds of having a more severe immune response by 0.074 (P0.003) (having one more host immune evasion gene made the isolate 1.07 times more likely to cause a more severe inflammation [i.e., increased SCC and/or CM]). Other types of VFs, however, were not associated with an increased risk of having a more severe immune response</w:t>
      </w:r>
    </w:p>
    <w:p w14:paraId="60190057" w14:textId="77777777" w:rsidR="00885642" w:rsidRPr="00AF476C" w:rsidRDefault="00885642" w:rsidP="00885642">
      <w:pPr>
        <w:pStyle w:val="ListParagraph"/>
        <w:ind w:left="2880"/>
        <w:rPr>
          <w:color w:val="A6A6A6" w:themeColor="background1" w:themeShade="A6"/>
        </w:rPr>
      </w:pPr>
    </w:p>
    <w:p w14:paraId="3A2EE0F9"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PW</w:t>
      </w:r>
    </w:p>
    <w:p w14:paraId="3379825B"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They found higher number of exoenzyme genes for samples with low CMT vs high</w:t>
      </w:r>
    </w:p>
    <w:p w14:paraId="578AA4FD"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Low CMT quarters had higher number of evasion genes than those with high CMT</w:t>
      </w:r>
    </w:p>
    <w:p w14:paraId="7CE86622" w14:textId="77777777"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 xml:space="preserve">Specifically found that presence of </w:t>
      </w:r>
      <w:proofErr w:type="spellStart"/>
      <w:r w:rsidRPr="00AF476C">
        <w:rPr>
          <w:color w:val="A6A6A6" w:themeColor="background1" w:themeShade="A6"/>
        </w:rPr>
        <w:t>geh</w:t>
      </w:r>
      <w:proofErr w:type="spellEnd"/>
      <w:r w:rsidRPr="00AF476C">
        <w:rPr>
          <w:color w:val="A6A6A6" w:themeColor="background1" w:themeShade="A6"/>
        </w:rPr>
        <w:t xml:space="preserve"> sig associated with increased odds of having low CMT</w:t>
      </w:r>
    </w:p>
    <w:p w14:paraId="7AA31997" w14:textId="77777777"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 xml:space="preserve">All mine had </w:t>
      </w:r>
      <w:proofErr w:type="spellStart"/>
      <w:r w:rsidRPr="00AF476C">
        <w:rPr>
          <w:color w:val="A6A6A6" w:themeColor="background1" w:themeShade="A6"/>
        </w:rPr>
        <w:t>geh</w:t>
      </w:r>
      <w:proofErr w:type="spellEnd"/>
    </w:p>
    <w:p w14:paraId="17C6D91A" w14:textId="441AD3EC"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Cap j and caph associated significantly with lower CMT; for mine, the only ones WITH these genes were 2 in the HIGH SCC group</w:t>
      </w:r>
    </w:p>
    <w:p w14:paraId="42836CF2" w14:textId="77777777" w:rsidR="00885642" w:rsidRDefault="00885642" w:rsidP="00885642">
      <w:pPr>
        <w:pStyle w:val="ListParagraph"/>
      </w:pPr>
    </w:p>
    <w:p w14:paraId="46F76A16" w14:textId="77777777" w:rsidR="00885642" w:rsidRPr="00B126C0" w:rsidRDefault="00885642" w:rsidP="00885642">
      <w:pPr>
        <w:pStyle w:val="ListParagraph"/>
        <w:rPr>
          <w:color w:val="A6A6A6" w:themeColor="background1" w:themeShade="A6"/>
        </w:rPr>
      </w:pPr>
    </w:p>
    <w:p w14:paraId="1CADB698" w14:textId="77777777" w:rsidR="00885642" w:rsidRPr="00B126C0" w:rsidRDefault="00885642" w:rsidP="00F70690">
      <w:pPr>
        <w:pStyle w:val="ListParagraph"/>
        <w:numPr>
          <w:ilvl w:val="2"/>
          <w:numId w:val="1"/>
        </w:numPr>
        <w:rPr>
          <w:color w:val="A6A6A6" w:themeColor="background1" w:themeShade="A6"/>
        </w:rPr>
      </w:pPr>
      <w:bookmarkStart w:id="3" w:name="_Hlk173689416"/>
      <w:r w:rsidRPr="00B126C0">
        <w:rPr>
          <w:color w:val="A6A6A6" w:themeColor="background1" w:themeShade="A6"/>
        </w:rPr>
        <w:t>REASONS why we may not find a difference</w:t>
      </w:r>
    </w:p>
    <w:p w14:paraId="4F42AE93" w14:textId="77777777" w:rsidR="00885642" w:rsidRPr="00B126C0" w:rsidRDefault="00885642" w:rsidP="00F70690">
      <w:pPr>
        <w:pStyle w:val="ListParagraph"/>
        <w:numPr>
          <w:ilvl w:val="3"/>
          <w:numId w:val="1"/>
        </w:numPr>
        <w:rPr>
          <w:color w:val="A6A6A6" w:themeColor="background1" w:themeShade="A6"/>
        </w:rPr>
      </w:pPr>
      <w:r w:rsidRPr="00B126C0">
        <w:rPr>
          <w:color w:val="A6A6A6" w:themeColor="background1" w:themeShade="A6"/>
        </w:rPr>
        <w:t>Language from De buck</w:t>
      </w:r>
    </w:p>
    <w:p w14:paraId="4C301093" w14:textId="77777777" w:rsidR="00885642" w:rsidRPr="00B126C0" w:rsidRDefault="00885642" w:rsidP="00F70690">
      <w:pPr>
        <w:pStyle w:val="ListParagraph"/>
        <w:numPr>
          <w:ilvl w:val="4"/>
          <w:numId w:val="1"/>
        </w:numPr>
        <w:rPr>
          <w:color w:val="A6A6A6" w:themeColor="background1" w:themeShade="A6"/>
        </w:rPr>
      </w:pPr>
      <w:r w:rsidRPr="00B126C0">
        <w:rPr>
          <w:color w:val="A6A6A6" w:themeColor="background1" w:themeShade="A6"/>
        </w:rPr>
        <w:t>The contribution of virulence genes on disease outcomes or development can also be affected by intrinsic factors (within the udder) or extrinsic factors (in the cow’s environment) that influence gene expression. The latter is likely influenced by factors such as herd management, climatic conditions, and geographic location</w:t>
      </w:r>
    </w:p>
    <w:p w14:paraId="6AF8A2B4" w14:textId="77777777" w:rsidR="00885642" w:rsidRPr="00B126C0" w:rsidRDefault="00885642" w:rsidP="00F70690">
      <w:pPr>
        <w:pStyle w:val="ListParagraph"/>
        <w:numPr>
          <w:ilvl w:val="4"/>
          <w:numId w:val="1"/>
        </w:numPr>
        <w:rPr>
          <w:color w:val="A6A6A6" w:themeColor="background1" w:themeShade="A6"/>
        </w:rPr>
      </w:pPr>
      <w:r w:rsidRPr="00B126C0">
        <w:rPr>
          <w:color w:val="A6A6A6" w:themeColor="background1" w:themeShade="A6"/>
        </w:rPr>
        <w:t>development of disease and interactions of VFs with the host are complex and determined by interplay of genes rather than just presence of specific virulence genes</w:t>
      </w:r>
    </w:p>
    <w:p w14:paraId="5F86C248" w14:textId="77777777" w:rsidR="00885642" w:rsidRPr="00B126C0" w:rsidRDefault="00885642" w:rsidP="00F70690">
      <w:pPr>
        <w:pStyle w:val="ListParagraph"/>
        <w:numPr>
          <w:ilvl w:val="5"/>
          <w:numId w:val="1"/>
        </w:numPr>
        <w:rPr>
          <w:color w:val="A6A6A6" w:themeColor="background1" w:themeShade="A6"/>
        </w:rPr>
      </w:pPr>
      <w:r w:rsidRPr="00B126C0">
        <w:rPr>
          <w:color w:val="A6A6A6" w:themeColor="background1" w:themeShade="A6"/>
        </w:rPr>
        <w:t>example of interaction with host:</w:t>
      </w:r>
    </w:p>
    <w:p w14:paraId="4FD83DC4" w14:textId="77777777" w:rsidR="00885642" w:rsidRPr="00B126C0" w:rsidRDefault="00885642" w:rsidP="00F70690">
      <w:pPr>
        <w:pStyle w:val="ListParagraph"/>
        <w:numPr>
          <w:ilvl w:val="6"/>
          <w:numId w:val="1"/>
        </w:numPr>
        <w:rPr>
          <w:color w:val="A6A6A6" w:themeColor="background1" w:themeShade="A6"/>
        </w:rPr>
      </w:pPr>
      <w:r w:rsidRPr="00B126C0">
        <w:rPr>
          <w:color w:val="A6A6A6" w:themeColor="background1" w:themeShade="A6"/>
        </w:rPr>
        <w:lastRenderedPageBreak/>
        <w:t xml:space="preserve">Several components of </w:t>
      </w:r>
      <w:proofErr w:type="spellStart"/>
      <w:r w:rsidRPr="00B126C0">
        <w:rPr>
          <w:color w:val="A6A6A6" w:themeColor="background1" w:themeShade="A6"/>
        </w:rPr>
        <w:t>mastitic</w:t>
      </w:r>
      <w:proofErr w:type="spellEnd"/>
      <w:r w:rsidRPr="00B126C0">
        <w:rPr>
          <w:color w:val="A6A6A6" w:themeColor="background1" w:themeShade="A6"/>
        </w:rPr>
        <w:t xml:space="preserve"> milk can affect biofilm formation, for example calcium, lactoferrin (which concentration increases in </w:t>
      </w:r>
      <w:proofErr w:type="spellStart"/>
      <w:r w:rsidRPr="00B126C0">
        <w:rPr>
          <w:color w:val="A6A6A6" w:themeColor="background1" w:themeShade="A6"/>
        </w:rPr>
        <w:t>mastitic</w:t>
      </w:r>
      <w:proofErr w:type="spellEnd"/>
      <w:r w:rsidRPr="00B126C0">
        <w:rPr>
          <w:color w:val="A6A6A6" w:themeColor="background1" w:themeShade="A6"/>
        </w:rPr>
        <w:t xml:space="preserve"> milk), and iron contents in milk</w:t>
      </w:r>
    </w:p>
    <w:p w14:paraId="35C65A7A" w14:textId="77777777" w:rsidR="00885642" w:rsidRPr="00B126C0" w:rsidRDefault="00885642" w:rsidP="00F70690">
      <w:pPr>
        <w:pStyle w:val="ListParagraph"/>
        <w:numPr>
          <w:ilvl w:val="6"/>
          <w:numId w:val="1"/>
        </w:numPr>
        <w:rPr>
          <w:color w:val="A6A6A6" w:themeColor="background1" w:themeShade="A6"/>
        </w:rPr>
      </w:pPr>
      <w:r w:rsidRPr="00B126C0">
        <w:rPr>
          <w:color w:val="A6A6A6" w:themeColor="background1" w:themeShade="A6"/>
        </w:rPr>
        <w:t xml:space="preserve">Lactoferrin inhibits biofilm formation; It can be speculated that biofilm formation of staphylococci in the </w:t>
      </w:r>
      <w:proofErr w:type="spellStart"/>
      <w:r w:rsidRPr="00B126C0">
        <w:rPr>
          <w:color w:val="A6A6A6" w:themeColor="background1" w:themeShade="A6"/>
        </w:rPr>
        <w:t>mastitic</w:t>
      </w:r>
      <w:proofErr w:type="spellEnd"/>
      <w:r w:rsidRPr="00B126C0">
        <w:rPr>
          <w:color w:val="A6A6A6" w:themeColor="background1" w:themeShade="A6"/>
        </w:rPr>
        <w:t xml:space="preserve"> udder is prevented by lactoferrin; as summarized </w:t>
      </w:r>
      <w:r w:rsidRPr="00B126C0">
        <w:rPr>
          <w:b/>
          <w:bCs/>
          <w:color w:val="A6A6A6" w:themeColor="background1" w:themeShade="A6"/>
        </w:rPr>
        <w:t xml:space="preserve">in </w:t>
      </w:r>
      <w:proofErr w:type="spellStart"/>
      <w:r w:rsidRPr="00B126C0">
        <w:rPr>
          <w:b/>
          <w:bCs/>
          <w:color w:val="A6A6A6" w:themeColor="background1" w:themeShade="A6"/>
        </w:rPr>
        <w:t>Simojoki</w:t>
      </w:r>
      <w:proofErr w:type="spellEnd"/>
      <w:r w:rsidRPr="00B126C0">
        <w:rPr>
          <w:b/>
          <w:bCs/>
          <w:color w:val="A6A6A6" w:themeColor="background1" w:themeShade="A6"/>
        </w:rPr>
        <w:t xml:space="preserve"> 2012</w:t>
      </w:r>
    </w:p>
    <w:p w14:paraId="1589BEBC" w14:textId="77777777" w:rsidR="00885642" w:rsidRPr="00B126C0" w:rsidRDefault="00885642" w:rsidP="00F70690">
      <w:pPr>
        <w:pStyle w:val="ListParagraph"/>
        <w:numPr>
          <w:ilvl w:val="3"/>
          <w:numId w:val="1"/>
        </w:numPr>
        <w:rPr>
          <w:color w:val="A6A6A6" w:themeColor="background1" w:themeShade="A6"/>
        </w:rPr>
      </w:pPr>
      <w:r w:rsidRPr="00B126C0">
        <w:rPr>
          <w:color w:val="A6A6A6" w:themeColor="background1" w:themeShade="A6"/>
        </w:rPr>
        <w:t>From Naushad</w:t>
      </w:r>
    </w:p>
    <w:p w14:paraId="6066DF8D" w14:textId="77777777" w:rsidR="00885642" w:rsidRPr="00B126C0" w:rsidRDefault="00885642" w:rsidP="00F70690">
      <w:pPr>
        <w:pStyle w:val="ListParagraph"/>
        <w:numPr>
          <w:ilvl w:val="4"/>
          <w:numId w:val="1"/>
        </w:numPr>
        <w:rPr>
          <w:color w:val="A6A6A6" w:themeColor="background1" w:themeShade="A6"/>
        </w:rPr>
      </w:pPr>
      <w:r w:rsidRPr="00B126C0">
        <w:rPr>
          <w:color w:val="A6A6A6" w:themeColor="background1" w:themeShade="A6"/>
        </w:rPr>
        <w:t>Additionally, many other factors (e.g., host environment, nutritional status, presence of other competing microbes, and host genetics) have crucial roles in successful colonization, persistence, and pathogenicity of mammary pathogens. Pathogenesis is complex and often involves an organized and systematic participation of various VFs to establish disease. Often VFs complement each other to promote pathogen colonization and persistence of disease</w:t>
      </w:r>
    </w:p>
    <w:p w14:paraId="77156315" w14:textId="0A8712CB" w:rsidR="00AF476C" w:rsidRPr="00B126C0" w:rsidRDefault="00AF476C" w:rsidP="00F70690">
      <w:pPr>
        <w:pStyle w:val="ListParagraph"/>
        <w:numPr>
          <w:ilvl w:val="4"/>
          <w:numId w:val="1"/>
        </w:numPr>
        <w:rPr>
          <w:color w:val="A6A6A6" w:themeColor="background1" w:themeShade="A6"/>
        </w:rPr>
      </w:pPr>
      <w:r w:rsidRPr="00B126C0">
        <w:rPr>
          <w:color w:val="A6A6A6" w:themeColor="background1" w:themeShade="A6"/>
        </w:rPr>
        <w:t>These findings suggest that the development of disease and the interactions of VFs with the host are complex and determined by the interplay of genes rather than just the presence of virulence genes</w:t>
      </w:r>
    </w:p>
    <w:p w14:paraId="1F246F0B" w14:textId="7B0B289E" w:rsidR="00AF476C" w:rsidRPr="00B126C0" w:rsidRDefault="00AF476C" w:rsidP="00AF476C">
      <w:pPr>
        <w:pStyle w:val="ListParagraph"/>
        <w:numPr>
          <w:ilvl w:val="3"/>
          <w:numId w:val="1"/>
        </w:numPr>
        <w:rPr>
          <w:color w:val="A6A6A6" w:themeColor="background1" w:themeShade="A6"/>
        </w:rPr>
      </w:pPr>
      <w:r w:rsidRPr="00B126C0">
        <w:rPr>
          <w:color w:val="A6A6A6" w:themeColor="background1" w:themeShade="A6"/>
        </w:rPr>
        <w:t xml:space="preserve">These results indicate that, possibly excluding the most severe </w:t>
      </w:r>
      <w:proofErr w:type="spellStart"/>
      <w:r w:rsidRPr="00B126C0">
        <w:rPr>
          <w:color w:val="A6A6A6" w:themeColor="background1" w:themeShade="A6"/>
        </w:rPr>
        <w:t>peracute</w:t>
      </w:r>
      <w:proofErr w:type="spellEnd"/>
      <w:r w:rsidRPr="00B126C0">
        <w:rPr>
          <w:color w:val="A6A6A6" w:themeColor="background1" w:themeShade="A6"/>
        </w:rPr>
        <w:t> </w:t>
      </w:r>
      <w:r w:rsidRPr="00B126C0">
        <w:rPr>
          <w:i/>
          <w:iCs/>
          <w:color w:val="A6A6A6" w:themeColor="background1" w:themeShade="A6"/>
        </w:rPr>
        <w:t>S. aureus</w:t>
      </w:r>
      <w:r w:rsidRPr="00B126C0">
        <w:rPr>
          <w:color w:val="A6A6A6" w:themeColor="background1" w:themeShade="A6"/>
        </w:rPr>
        <w:t> mastitis, similar symptoms can be caused by several different combination of virulence factors rather than by any of them alone. In addition, not only the properties of microbes but also the immune system of the host, the cow, has an important role in the manifestation of the inflammation. </w:t>
      </w:r>
    </w:p>
    <w:bookmarkEnd w:id="3"/>
    <w:p w14:paraId="719DE9E7" w14:textId="77777777" w:rsidR="000111C0" w:rsidRDefault="000111C0" w:rsidP="000111C0"/>
    <w:p w14:paraId="77E39E9A" w14:textId="77777777" w:rsidR="000111C0" w:rsidRDefault="000111C0" w:rsidP="000111C0"/>
    <w:p w14:paraId="60D09D91" w14:textId="77777777" w:rsidR="000111C0" w:rsidRDefault="000111C0" w:rsidP="000111C0"/>
    <w:p w14:paraId="62A0AC07" w14:textId="77777777" w:rsidR="00F70690" w:rsidRDefault="00F70690" w:rsidP="000111C0"/>
    <w:p w14:paraId="0032DA63" w14:textId="77777777" w:rsidR="007B1A6E" w:rsidRDefault="007B1A6E" w:rsidP="007B1A6E">
      <w:pPr>
        <w:pStyle w:val="ListParagraph"/>
        <w:ind w:left="1440"/>
      </w:pPr>
    </w:p>
    <w:p w14:paraId="20B25908" w14:textId="6A1DBCA1" w:rsidR="007B1A6E" w:rsidRPr="00D04961" w:rsidRDefault="007B1A6E" w:rsidP="007B1A6E">
      <w:pPr>
        <w:pStyle w:val="ListParagraph"/>
        <w:numPr>
          <w:ilvl w:val="0"/>
          <w:numId w:val="1"/>
        </w:numPr>
        <w:rPr>
          <w:color w:val="A6A6A6" w:themeColor="background1" w:themeShade="A6"/>
        </w:rPr>
      </w:pPr>
      <w:r w:rsidRPr="00D04961">
        <w:rPr>
          <w:color w:val="A6A6A6" w:themeColor="background1" w:themeShade="A6"/>
        </w:rPr>
        <w:t xml:space="preserve">Mine looks like both </w:t>
      </w:r>
      <w:proofErr w:type="spellStart"/>
      <w:r w:rsidRPr="00D04961">
        <w:rPr>
          <w:color w:val="A6A6A6" w:themeColor="background1" w:themeShade="A6"/>
        </w:rPr>
        <w:t>vir</w:t>
      </w:r>
      <w:proofErr w:type="spellEnd"/>
      <w:r w:rsidRPr="00D04961">
        <w:rPr>
          <w:color w:val="A6A6A6" w:themeColor="background1" w:themeShade="A6"/>
        </w:rPr>
        <w:t xml:space="preserve"> and </w:t>
      </w:r>
      <w:proofErr w:type="spellStart"/>
      <w:r w:rsidRPr="00D04961">
        <w:rPr>
          <w:color w:val="A6A6A6" w:themeColor="background1" w:themeShade="A6"/>
        </w:rPr>
        <w:t>amr</w:t>
      </w:r>
      <w:proofErr w:type="spellEnd"/>
      <w:r w:rsidRPr="00D04961">
        <w:rPr>
          <w:color w:val="A6A6A6" w:themeColor="background1" w:themeShade="A6"/>
        </w:rPr>
        <w:t xml:space="preserve"> more factor of phylogeny</w:t>
      </w:r>
    </w:p>
    <w:p w14:paraId="7054C6AC" w14:textId="44C7240A" w:rsidR="00BD53A2" w:rsidRPr="00D04961" w:rsidRDefault="00BF6858" w:rsidP="007B1A6E">
      <w:pPr>
        <w:pStyle w:val="ListParagraph"/>
        <w:numPr>
          <w:ilvl w:val="1"/>
          <w:numId w:val="1"/>
        </w:numPr>
        <w:rPr>
          <w:color w:val="A6A6A6" w:themeColor="background1" w:themeShade="A6"/>
        </w:rPr>
      </w:pPr>
      <w:r w:rsidRPr="00D04961">
        <w:rPr>
          <w:b/>
          <w:bCs/>
          <w:color w:val="A6A6A6" w:themeColor="background1" w:themeShade="A6"/>
        </w:rPr>
        <w:t>AMR</w:t>
      </w:r>
      <w:r w:rsidRPr="00D04961">
        <w:rPr>
          <w:color w:val="A6A6A6" w:themeColor="background1" w:themeShade="A6"/>
        </w:rPr>
        <w:t xml:space="preserve"> - </w:t>
      </w:r>
      <w:r w:rsidR="00BD53A2" w:rsidRPr="00D04961">
        <w:rPr>
          <w:color w:val="A6A6A6" w:themeColor="background1" w:themeShade="A6"/>
        </w:rPr>
        <w:t>PW paper</w:t>
      </w:r>
      <w:r w:rsidR="006538F2" w:rsidRPr="00D04961">
        <w:rPr>
          <w:color w:val="A6A6A6" w:themeColor="background1" w:themeShade="A6"/>
        </w:rPr>
        <w:t xml:space="preserve"> – </w:t>
      </w:r>
      <w:r w:rsidR="0098186B" w:rsidRPr="00D04961">
        <w:rPr>
          <w:color w:val="A6A6A6" w:themeColor="background1" w:themeShade="A6"/>
        </w:rPr>
        <w:t xml:space="preserve">association between genetic grouping and AMR carriage (not association between phenotypic trait/high SCC and </w:t>
      </w:r>
      <w:r w:rsidR="00901209" w:rsidRPr="00D04961">
        <w:rPr>
          <w:color w:val="A6A6A6" w:themeColor="background1" w:themeShade="A6"/>
        </w:rPr>
        <w:t>AMR carriage)</w:t>
      </w:r>
    </w:p>
    <w:p w14:paraId="46FD60D5" w14:textId="1092B04E" w:rsidR="00BD53A2" w:rsidRPr="00D04961" w:rsidRDefault="00BD53A2" w:rsidP="00BD53A2">
      <w:pPr>
        <w:pStyle w:val="ListParagraph"/>
        <w:numPr>
          <w:ilvl w:val="2"/>
          <w:numId w:val="1"/>
        </w:numPr>
        <w:rPr>
          <w:color w:val="A6A6A6" w:themeColor="background1" w:themeShade="A6"/>
        </w:rPr>
      </w:pPr>
      <w:r w:rsidRPr="00D04961">
        <w:rPr>
          <w:color w:val="A6A6A6" w:themeColor="background1" w:themeShade="A6"/>
        </w:rPr>
        <w:t xml:space="preserve">Tested their 105 isolates for associations between cluster and </w:t>
      </w:r>
      <w:r w:rsidR="00BF110A" w:rsidRPr="00D04961">
        <w:rPr>
          <w:color w:val="A6A6A6" w:themeColor="background1" w:themeShade="A6"/>
        </w:rPr>
        <w:t>AMR</w:t>
      </w:r>
      <w:r w:rsidRPr="00D04961">
        <w:rPr>
          <w:color w:val="A6A6A6" w:themeColor="background1" w:themeShade="A6"/>
        </w:rPr>
        <w:t xml:space="preserve"> traits</w:t>
      </w:r>
    </w:p>
    <w:p w14:paraId="288C9F47" w14:textId="312664C3" w:rsidR="00C07B4F" w:rsidRPr="00D04961" w:rsidRDefault="00C07B4F" w:rsidP="006538F2">
      <w:pPr>
        <w:pStyle w:val="ListParagraph"/>
        <w:numPr>
          <w:ilvl w:val="3"/>
          <w:numId w:val="1"/>
        </w:numPr>
        <w:rPr>
          <w:color w:val="A6A6A6" w:themeColor="background1" w:themeShade="A6"/>
        </w:rPr>
      </w:pPr>
      <w:r w:rsidRPr="00D04961">
        <w:rPr>
          <w:color w:val="A6A6A6" w:themeColor="background1" w:themeShade="A6"/>
        </w:rPr>
        <w:t xml:space="preserve">All isolates of their ST19, St102, ST103 carried </w:t>
      </w:r>
      <w:proofErr w:type="spellStart"/>
      <w:r w:rsidRPr="00D04961">
        <w:rPr>
          <w:color w:val="A6A6A6" w:themeColor="background1" w:themeShade="A6"/>
        </w:rPr>
        <w:t>blaZ</w:t>
      </w:r>
      <w:proofErr w:type="spellEnd"/>
      <w:r w:rsidRPr="00D04961">
        <w:rPr>
          <w:color w:val="A6A6A6" w:themeColor="background1" w:themeShade="A6"/>
        </w:rPr>
        <w:t>; particular clusters were more likely to carry gene; clusters III and IV vs other clusters</w:t>
      </w:r>
    </w:p>
    <w:p w14:paraId="50D53B9C" w14:textId="141AB3B3" w:rsidR="00343568" w:rsidRPr="00D04961" w:rsidRDefault="00343568" w:rsidP="00343568">
      <w:pPr>
        <w:pStyle w:val="ListParagraph"/>
        <w:numPr>
          <w:ilvl w:val="3"/>
          <w:numId w:val="1"/>
        </w:numPr>
        <w:rPr>
          <w:color w:val="A6A6A6" w:themeColor="background1" w:themeShade="A6"/>
        </w:rPr>
      </w:pPr>
      <w:r w:rsidRPr="00D04961">
        <w:rPr>
          <w:color w:val="A6A6A6" w:themeColor="background1" w:themeShade="A6"/>
        </w:rPr>
        <w:t xml:space="preserve">that </w:t>
      </w:r>
      <w:proofErr w:type="spellStart"/>
      <w:r w:rsidRPr="00D04961">
        <w:rPr>
          <w:i/>
          <w:iCs/>
          <w:color w:val="A6A6A6" w:themeColor="background1" w:themeShade="A6"/>
        </w:rPr>
        <w:t>blaZ</w:t>
      </w:r>
      <w:proofErr w:type="spellEnd"/>
      <w:r w:rsidRPr="00D04961">
        <w:rPr>
          <w:i/>
          <w:iCs/>
          <w:color w:val="A6A6A6" w:themeColor="background1" w:themeShade="A6"/>
        </w:rPr>
        <w:t xml:space="preserve"> </w:t>
      </w:r>
      <w:r w:rsidRPr="00D04961">
        <w:rPr>
          <w:color w:val="A6A6A6" w:themeColor="background1" w:themeShade="A6"/>
        </w:rPr>
        <w:t xml:space="preserve">was found in all </w:t>
      </w:r>
      <w:r w:rsidRPr="00D04961">
        <w:rPr>
          <w:i/>
          <w:iCs/>
          <w:color w:val="A6A6A6" w:themeColor="background1" w:themeShade="A6"/>
        </w:rPr>
        <w:t xml:space="preserve">S. chromogenes </w:t>
      </w:r>
      <w:r w:rsidRPr="00D04961">
        <w:rPr>
          <w:color w:val="A6A6A6" w:themeColor="background1" w:themeShade="A6"/>
        </w:rPr>
        <w:t xml:space="preserve">isolates belonging to ST-19, ST-102, and ST-103, distributed over different farms and counties, which indicate that spread of resistance is at least partly due to spread of </w:t>
      </w:r>
      <w:r w:rsidRPr="00D04961">
        <w:rPr>
          <w:color w:val="A6A6A6" w:themeColor="background1" w:themeShade="A6"/>
        </w:rPr>
        <w:lastRenderedPageBreak/>
        <w:t>certain lineages rather than horizontal transfer of genes encoding resistance between strains or species</w:t>
      </w:r>
    </w:p>
    <w:p w14:paraId="0477DE04" w14:textId="77777777" w:rsidR="007B0ACE" w:rsidRPr="00D04961" w:rsidRDefault="007B0ACE" w:rsidP="007B0ACE">
      <w:pPr>
        <w:pStyle w:val="ListParagraph"/>
        <w:ind w:left="2880"/>
        <w:rPr>
          <w:color w:val="A6A6A6" w:themeColor="background1" w:themeShade="A6"/>
        </w:rPr>
      </w:pPr>
    </w:p>
    <w:p w14:paraId="51A139E1" w14:textId="77777777" w:rsidR="007B0ACE" w:rsidRPr="00D04961" w:rsidRDefault="007B0ACE" w:rsidP="007B0ACE">
      <w:pPr>
        <w:pStyle w:val="ListParagraph"/>
        <w:ind w:left="0"/>
        <w:rPr>
          <w:i/>
          <w:iCs/>
          <w:color w:val="A6A6A6" w:themeColor="background1" w:themeShade="A6"/>
        </w:rPr>
      </w:pPr>
      <w:r w:rsidRPr="00D04961">
        <w:rPr>
          <w:i/>
          <w:iCs/>
          <w:color w:val="A6A6A6" w:themeColor="background1" w:themeShade="A6"/>
        </w:rPr>
        <w:t>Prose from my literature review</w:t>
      </w:r>
    </w:p>
    <w:p w14:paraId="035925B6" w14:textId="60296F77" w:rsidR="007B0ACE" w:rsidRPr="00D04961" w:rsidRDefault="007B0ACE" w:rsidP="007B0ACE">
      <w:pPr>
        <w:pStyle w:val="ListParagraph"/>
        <w:numPr>
          <w:ilvl w:val="0"/>
          <w:numId w:val="1"/>
        </w:numPr>
        <w:rPr>
          <w:color w:val="A6A6A6" w:themeColor="background1" w:themeShade="A6"/>
        </w:rPr>
      </w:pPr>
      <w:r w:rsidRPr="00D04961">
        <w:rPr>
          <w:rFonts w:cstheme="minorHAnsi"/>
          <w:color w:val="A6A6A6" w:themeColor="background1" w:themeShade="A6"/>
          <w:shd w:val="clear" w:color="auto" w:fill="FFFFFF"/>
        </w:rPr>
        <w:t>Even w</w:t>
      </w:r>
      <w:r w:rsidRPr="00D04961">
        <w:rPr>
          <w:rFonts w:cstheme="minorHAnsi"/>
          <w:color w:val="A6A6A6" w:themeColor="background1" w:themeShade="A6"/>
        </w:rPr>
        <w:t xml:space="preserve">ithin a given species, AMR carriage has been linked to certain strain types. For </w:t>
      </w:r>
      <w:r w:rsidRPr="00D04961">
        <w:rPr>
          <w:rFonts w:cstheme="minorHAnsi"/>
          <w:i/>
          <w:iCs/>
          <w:color w:val="A6A6A6" w:themeColor="background1" w:themeShade="A6"/>
        </w:rPr>
        <w:t>S. aureus</w:t>
      </w:r>
      <w:r w:rsidRPr="00D04961">
        <w:rPr>
          <w:rFonts w:cstheme="minorHAnsi"/>
          <w:color w:val="A6A6A6" w:themeColor="background1" w:themeShade="A6"/>
        </w:rPr>
        <w:t xml:space="preserve">, carriage of methicillin resistance has been associated with particular clonal complexes both in human medicine </w:t>
      </w:r>
      <w:r w:rsidRPr="00D04961">
        <w:rPr>
          <w:rFonts w:cstheme="minorHAnsi"/>
          <w:color w:val="A6A6A6" w:themeColor="background1" w:themeShade="A6"/>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00EA6072" w:rsidRPr="00D04961">
        <w:rPr>
          <w:rFonts w:cstheme="minorHAnsi"/>
          <w:color w:val="A6A6A6" w:themeColor="background1" w:themeShade="A6"/>
        </w:rPr>
        <w:instrText xml:space="preserve"> ADDIN EN.CITE </w:instrText>
      </w:r>
      <w:r w:rsidR="00EA6072" w:rsidRPr="00D04961">
        <w:rPr>
          <w:rFonts w:cstheme="minorHAnsi"/>
          <w:color w:val="A6A6A6" w:themeColor="background1" w:themeShade="A6"/>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00EA6072" w:rsidRPr="00D04961">
        <w:rPr>
          <w:rFonts w:cstheme="minorHAnsi"/>
          <w:color w:val="A6A6A6" w:themeColor="background1" w:themeShade="A6"/>
        </w:rPr>
        <w:instrText xml:space="preserve"> ADDIN EN.CITE.DATA </w:instrText>
      </w:r>
      <w:r w:rsidR="00EA6072" w:rsidRPr="00D04961">
        <w:rPr>
          <w:rFonts w:cstheme="minorHAnsi"/>
          <w:color w:val="A6A6A6" w:themeColor="background1" w:themeShade="A6"/>
        </w:rPr>
      </w:r>
      <w:r w:rsidR="00EA6072" w:rsidRPr="00D04961">
        <w:rPr>
          <w:rFonts w:cstheme="minorHAnsi"/>
          <w:color w:val="A6A6A6" w:themeColor="background1" w:themeShade="A6"/>
        </w:rPr>
        <w:fldChar w:fldCharType="end"/>
      </w:r>
      <w:r w:rsidRPr="00D04961">
        <w:rPr>
          <w:rFonts w:cstheme="minorHAnsi"/>
          <w:color w:val="A6A6A6" w:themeColor="background1" w:themeShade="A6"/>
        </w:rPr>
      </w:r>
      <w:r w:rsidRPr="00D04961">
        <w:rPr>
          <w:rFonts w:cstheme="minorHAnsi"/>
          <w:color w:val="A6A6A6" w:themeColor="background1" w:themeShade="A6"/>
        </w:rPr>
        <w:fldChar w:fldCharType="separate"/>
      </w:r>
      <w:r w:rsidR="00EA6072" w:rsidRPr="00D04961">
        <w:rPr>
          <w:rFonts w:cstheme="minorHAnsi"/>
          <w:noProof/>
          <w:color w:val="A6A6A6" w:themeColor="background1" w:themeShade="A6"/>
        </w:rPr>
        <w:t>(Smith et al., 2021; Garrine et al., 2023)</w:t>
      </w:r>
      <w:r w:rsidRPr="00D04961">
        <w:rPr>
          <w:rFonts w:cstheme="minorHAnsi"/>
          <w:color w:val="A6A6A6" w:themeColor="background1" w:themeShade="A6"/>
        </w:rPr>
        <w:fldChar w:fldCharType="end"/>
      </w:r>
      <w:r w:rsidRPr="00D04961">
        <w:rPr>
          <w:rFonts w:cstheme="minorHAnsi"/>
          <w:color w:val="A6A6A6" w:themeColor="background1" w:themeShade="A6"/>
        </w:rPr>
        <w:t xml:space="preserve"> and certain clusters of </w:t>
      </w:r>
      <w:r w:rsidRPr="00D04961">
        <w:rPr>
          <w:rFonts w:cstheme="minorHAnsi"/>
          <w:i/>
          <w:iCs/>
          <w:color w:val="A6A6A6" w:themeColor="background1" w:themeShade="A6"/>
        </w:rPr>
        <w:t xml:space="preserve">spa </w:t>
      </w:r>
      <w:r w:rsidRPr="00D04961">
        <w:rPr>
          <w:rFonts w:cstheme="minorHAnsi"/>
          <w:color w:val="A6A6A6" w:themeColor="background1" w:themeShade="A6"/>
        </w:rPr>
        <w:softHyphen/>
        <w:t xml:space="preserve">type for bovine clinical mastitis isolates </w:t>
      </w:r>
      <w:r w:rsidRPr="00D04961">
        <w:rPr>
          <w:rFonts w:cstheme="minorHAnsi"/>
          <w:color w:val="A6A6A6" w:themeColor="background1" w:themeShade="A6"/>
        </w:rPr>
        <w:fldChar w:fldCharType="begin"/>
      </w:r>
      <w:r w:rsidR="00EA6072" w:rsidRPr="00D04961">
        <w:rPr>
          <w:rFonts w:cstheme="minorHAnsi"/>
          <w:color w:val="A6A6A6" w:themeColor="background1" w:themeShade="A6"/>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sidRPr="00D04961">
        <w:rPr>
          <w:rFonts w:cstheme="minorHAnsi"/>
          <w:color w:val="A6A6A6" w:themeColor="background1" w:themeShade="A6"/>
        </w:rPr>
        <w:fldChar w:fldCharType="separate"/>
      </w:r>
      <w:r w:rsidR="00EA6072" w:rsidRPr="00D04961">
        <w:rPr>
          <w:rFonts w:cstheme="minorHAnsi"/>
          <w:noProof/>
          <w:color w:val="A6A6A6" w:themeColor="background1" w:themeShade="A6"/>
        </w:rPr>
        <w:t>(Freu et al., 2022)</w:t>
      </w:r>
      <w:r w:rsidRPr="00D04961">
        <w:rPr>
          <w:rFonts w:cstheme="minorHAnsi"/>
          <w:color w:val="A6A6A6" w:themeColor="background1" w:themeShade="A6"/>
        </w:rPr>
        <w:fldChar w:fldCharType="end"/>
      </w:r>
      <w:r w:rsidRPr="00D04961">
        <w:rPr>
          <w:rFonts w:cstheme="minorHAnsi"/>
          <w:color w:val="A6A6A6" w:themeColor="background1" w:themeShade="A6"/>
        </w:rPr>
        <w:t xml:space="preserve">. The linkage between strain type and AMR is not as well studied for NASM, but </w:t>
      </w:r>
      <w:r w:rsidRPr="00D04961">
        <w:rPr>
          <w:rFonts w:cstheme="minorHAnsi"/>
          <w:color w:val="A6A6A6" w:themeColor="background1" w:themeShade="A6"/>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sidRPr="00D04961">
        <w:rPr>
          <w:rFonts w:cstheme="minorHAnsi"/>
          <w:color w:val="A6A6A6" w:themeColor="background1" w:themeShade="A6"/>
        </w:rPr>
        <w:instrText xml:space="preserve"> ADDIN EN.CITE </w:instrText>
      </w:r>
      <w:r w:rsidRPr="00D04961">
        <w:rPr>
          <w:rFonts w:cstheme="minorHAnsi"/>
          <w:color w:val="A6A6A6" w:themeColor="background1" w:themeShade="A6"/>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sidRPr="00D04961">
        <w:rPr>
          <w:rFonts w:cstheme="minorHAnsi"/>
          <w:color w:val="A6A6A6" w:themeColor="background1" w:themeShade="A6"/>
        </w:rPr>
        <w:instrText xml:space="preserve"> ADDIN EN.CITE.DATA </w:instrText>
      </w:r>
      <w:r w:rsidRPr="00D04961">
        <w:rPr>
          <w:rFonts w:cstheme="minorHAnsi"/>
          <w:color w:val="A6A6A6" w:themeColor="background1" w:themeShade="A6"/>
        </w:rPr>
      </w:r>
      <w:r w:rsidRPr="00D04961">
        <w:rPr>
          <w:rFonts w:cstheme="minorHAnsi"/>
          <w:color w:val="A6A6A6" w:themeColor="background1" w:themeShade="A6"/>
        </w:rPr>
        <w:fldChar w:fldCharType="end"/>
      </w:r>
      <w:r w:rsidRPr="00D04961">
        <w:rPr>
          <w:rFonts w:cstheme="minorHAnsi"/>
          <w:color w:val="A6A6A6" w:themeColor="background1" w:themeShade="A6"/>
        </w:rPr>
      </w:r>
      <w:r w:rsidRPr="00D04961">
        <w:rPr>
          <w:rFonts w:cstheme="minorHAnsi"/>
          <w:color w:val="A6A6A6" w:themeColor="background1" w:themeShade="A6"/>
        </w:rPr>
        <w:fldChar w:fldCharType="separate"/>
      </w:r>
      <w:r w:rsidRPr="00D04961">
        <w:rPr>
          <w:rFonts w:cstheme="minorHAnsi"/>
          <w:noProof/>
          <w:color w:val="A6A6A6" w:themeColor="background1" w:themeShade="A6"/>
        </w:rPr>
        <w:t>Persson Waller et al. (2023)</w:t>
      </w:r>
      <w:r w:rsidRPr="00D04961">
        <w:rPr>
          <w:rFonts w:cstheme="minorHAnsi"/>
          <w:color w:val="A6A6A6" w:themeColor="background1" w:themeShade="A6"/>
        </w:rPr>
        <w:fldChar w:fldCharType="end"/>
      </w:r>
      <w:r w:rsidRPr="00D04961">
        <w:rPr>
          <w:rFonts w:cstheme="minorHAnsi"/>
          <w:color w:val="A6A6A6" w:themeColor="background1" w:themeShade="A6"/>
        </w:rPr>
        <w:t xml:space="preserve"> found that </w:t>
      </w:r>
      <w:proofErr w:type="spellStart"/>
      <w:r w:rsidRPr="00D04961">
        <w:rPr>
          <w:rFonts w:cstheme="minorHAnsi"/>
          <w:i/>
          <w:iCs/>
          <w:color w:val="A6A6A6" w:themeColor="background1" w:themeShade="A6"/>
        </w:rPr>
        <w:t>blaZ</w:t>
      </w:r>
      <w:proofErr w:type="spellEnd"/>
      <w:r w:rsidRPr="00D04961">
        <w:rPr>
          <w:rFonts w:cstheme="minorHAnsi"/>
          <w:color w:val="A6A6A6" w:themeColor="background1" w:themeShade="A6"/>
        </w:rPr>
        <w:t xml:space="preserve"> was significantly more common among </w:t>
      </w:r>
      <w:r w:rsidRPr="00D04961">
        <w:rPr>
          <w:rFonts w:cstheme="minorHAnsi"/>
          <w:i/>
          <w:iCs/>
          <w:color w:val="A6A6A6" w:themeColor="background1" w:themeShade="A6"/>
        </w:rPr>
        <w:t>S. chromogenes</w:t>
      </w:r>
      <w:r w:rsidRPr="00D04961">
        <w:rPr>
          <w:rFonts w:cstheme="minorHAnsi"/>
          <w:color w:val="A6A6A6" w:themeColor="background1" w:themeShade="A6"/>
        </w:rPr>
        <w:t xml:space="preserve"> strains belonging to 2 specific clusters of strain types vs. strains belonging to other clusters.</w:t>
      </w:r>
    </w:p>
    <w:p w14:paraId="3BDF3925" w14:textId="77777777" w:rsidR="001E44D0" w:rsidRPr="00D04961" w:rsidRDefault="001E44D0" w:rsidP="001E44D0">
      <w:pPr>
        <w:pStyle w:val="ListParagraph"/>
        <w:ind w:left="2880"/>
        <w:rPr>
          <w:color w:val="A6A6A6" w:themeColor="background1" w:themeShade="A6"/>
        </w:rPr>
      </w:pPr>
    </w:p>
    <w:p w14:paraId="3DC9E64D" w14:textId="77777777" w:rsidR="001E44D0" w:rsidRPr="00D04961" w:rsidRDefault="001E44D0" w:rsidP="001E44D0">
      <w:pPr>
        <w:pStyle w:val="ListParagraph"/>
        <w:numPr>
          <w:ilvl w:val="1"/>
          <w:numId w:val="1"/>
        </w:numPr>
        <w:rPr>
          <w:color w:val="A6A6A6" w:themeColor="background1" w:themeShade="A6"/>
        </w:rPr>
      </w:pPr>
      <w:r w:rsidRPr="00D04961">
        <w:rPr>
          <w:color w:val="A6A6A6" w:themeColor="background1" w:themeShade="A6"/>
        </w:rPr>
        <w:t xml:space="preserve">Future directions: where is </w:t>
      </w:r>
      <w:proofErr w:type="spellStart"/>
      <w:r w:rsidRPr="00D04961">
        <w:rPr>
          <w:color w:val="A6A6A6" w:themeColor="background1" w:themeShade="A6"/>
        </w:rPr>
        <w:t>blaZ</w:t>
      </w:r>
      <w:proofErr w:type="spellEnd"/>
      <w:r w:rsidRPr="00D04961">
        <w:rPr>
          <w:color w:val="A6A6A6" w:themeColor="background1" w:themeShade="A6"/>
        </w:rPr>
        <w:t xml:space="preserve"> carried?</w:t>
      </w:r>
    </w:p>
    <w:p w14:paraId="637811C6" w14:textId="291010D3" w:rsidR="00F00E51" w:rsidRPr="00D04961" w:rsidRDefault="00F00E51" w:rsidP="00F00E51">
      <w:pPr>
        <w:pStyle w:val="ListParagraph"/>
        <w:numPr>
          <w:ilvl w:val="2"/>
          <w:numId w:val="1"/>
        </w:numPr>
        <w:rPr>
          <w:color w:val="A6A6A6" w:themeColor="background1" w:themeShade="A6"/>
        </w:rPr>
      </w:pPr>
      <w:proofErr w:type="spellStart"/>
      <w:r w:rsidRPr="00D04961">
        <w:rPr>
          <w:color w:val="A6A6A6" w:themeColor="background1" w:themeShade="A6"/>
        </w:rPr>
        <w:t>blaZ</w:t>
      </w:r>
      <w:proofErr w:type="spellEnd"/>
      <w:r w:rsidRPr="00D04961">
        <w:rPr>
          <w:color w:val="A6A6A6" w:themeColor="background1" w:themeShade="A6"/>
        </w:rPr>
        <w:t xml:space="preserve"> – might make sense</w:t>
      </w:r>
      <w:r w:rsidR="001E44D0" w:rsidRPr="00D04961">
        <w:rPr>
          <w:color w:val="A6A6A6" w:themeColor="background1" w:themeShade="A6"/>
        </w:rPr>
        <w:t xml:space="preserve"> from my findings that</w:t>
      </w:r>
      <w:r w:rsidRPr="00D04961">
        <w:rPr>
          <w:color w:val="A6A6A6" w:themeColor="background1" w:themeShade="A6"/>
        </w:rPr>
        <w:t xml:space="preserve"> that ST seemed to determine carriage IF it was chromosomally carried</w:t>
      </w:r>
    </w:p>
    <w:p w14:paraId="104ECC79" w14:textId="77777777" w:rsidR="00F00E51" w:rsidRPr="00D04961" w:rsidRDefault="00F00E51" w:rsidP="001E44D0">
      <w:pPr>
        <w:pStyle w:val="ListParagraph"/>
        <w:numPr>
          <w:ilvl w:val="4"/>
          <w:numId w:val="1"/>
        </w:numPr>
        <w:rPr>
          <w:color w:val="A6A6A6" w:themeColor="background1" w:themeShade="A6"/>
        </w:rPr>
      </w:pPr>
      <w:r w:rsidRPr="00D04961">
        <w:rPr>
          <w:color w:val="A6A6A6" w:themeColor="background1" w:themeShade="A6"/>
        </w:rPr>
        <w:t xml:space="preserve">future direction: where is </w:t>
      </w:r>
      <w:proofErr w:type="spellStart"/>
      <w:r w:rsidRPr="00D04961">
        <w:rPr>
          <w:color w:val="A6A6A6" w:themeColor="background1" w:themeShade="A6"/>
        </w:rPr>
        <w:t>blaZ</w:t>
      </w:r>
      <w:proofErr w:type="spellEnd"/>
      <w:r w:rsidRPr="00D04961">
        <w:rPr>
          <w:color w:val="A6A6A6" w:themeColor="background1" w:themeShade="A6"/>
        </w:rPr>
        <w:t xml:space="preserve"> carried in these chromogenes isolates</w:t>
      </w:r>
    </w:p>
    <w:p w14:paraId="33657049" w14:textId="77777777" w:rsidR="001E44D0" w:rsidRPr="00D04961" w:rsidRDefault="001E44D0" w:rsidP="001E44D0">
      <w:pPr>
        <w:pStyle w:val="ListParagraph"/>
        <w:numPr>
          <w:ilvl w:val="4"/>
          <w:numId w:val="1"/>
        </w:numPr>
        <w:rPr>
          <w:color w:val="A6A6A6" w:themeColor="background1" w:themeShade="A6"/>
        </w:rPr>
      </w:pPr>
      <w:r w:rsidRPr="00D04961">
        <w:rPr>
          <w:color w:val="A6A6A6" w:themeColor="background1" w:themeShade="A6"/>
        </w:rPr>
        <w:t>In 26 out of 34 Finnish isolates (76.5%) and in 25 out of 44 Swedish isolates (56.8%) the </w:t>
      </w:r>
      <w:proofErr w:type="spellStart"/>
      <w:r w:rsidRPr="00D04961">
        <w:rPr>
          <w:i/>
          <w:iCs/>
          <w:color w:val="A6A6A6" w:themeColor="background1" w:themeShade="A6"/>
        </w:rPr>
        <w:t>blaZ</w:t>
      </w:r>
      <w:proofErr w:type="spellEnd"/>
      <w:r w:rsidRPr="00D04961">
        <w:rPr>
          <w:color w:val="A6A6A6" w:themeColor="background1" w:themeShade="A6"/>
        </w:rPr>
        <w:t> gene was localized on a plasmid. Six different protein signatures were found. </w:t>
      </w:r>
    </w:p>
    <w:p w14:paraId="55916B5F" w14:textId="77777777" w:rsidR="001E44D0" w:rsidRPr="00D04961" w:rsidRDefault="001E44D0" w:rsidP="001E44D0">
      <w:pPr>
        <w:pStyle w:val="ListParagraph"/>
        <w:numPr>
          <w:ilvl w:val="4"/>
          <w:numId w:val="1"/>
        </w:numPr>
        <w:rPr>
          <w:color w:val="A6A6A6" w:themeColor="background1" w:themeShade="A6"/>
        </w:rPr>
      </w:pPr>
      <w:r w:rsidRPr="00D04961">
        <w:rPr>
          <w:color w:val="A6A6A6" w:themeColor="background1" w:themeShade="A6"/>
        </w:rPr>
        <w:t xml:space="preserve">why penicillin-resistance is clearly more common in Finland than in the </w:t>
      </w:r>
      <w:proofErr w:type="spellStart"/>
      <w:r w:rsidRPr="00D04961">
        <w:rPr>
          <w:color w:val="A6A6A6" w:themeColor="background1" w:themeShade="A6"/>
        </w:rPr>
        <w:t>neighbouring</w:t>
      </w:r>
      <w:proofErr w:type="spellEnd"/>
      <w:r w:rsidRPr="00D04961">
        <w:rPr>
          <w:color w:val="A6A6A6" w:themeColor="background1" w:themeShade="A6"/>
        </w:rPr>
        <w:t xml:space="preserve"> Nordic countries with similar conditions for milk production. One explanation could be the more common plasmid location of the </w:t>
      </w:r>
      <w:proofErr w:type="spellStart"/>
      <w:r w:rsidRPr="00D04961">
        <w:rPr>
          <w:i/>
          <w:iCs/>
          <w:color w:val="A6A6A6" w:themeColor="background1" w:themeShade="A6"/>
        </w:rPr>
        <w:t>blaZ</w:t>
      </w:r>
      <w:proofErr w:type="spellEnd"/>
      <w:r w:rsidRPr="00D04961">
        <w:rPr>
          <w:color w:val="A6A6A6" w:themeColor="background1" w:themeShade="A6"/>
        </w:rPr>
        <w:t> gene and plasmid-mediated spread of penicillin-resistance.</w:t>
      </w:r>
    </w:p>
    <w:p w14:paraId="76F1C026" w14:textId="5C7B6FF6" w:rsidR="001E44D0" w:rsidRPr="00D04961" w:rsidRDefault="001E44D0" w:rsidP="001E44D0">
      <w:pPr>
        <w:pStyle w:val="ListParagraph"/>
        <w:numPr>
          <w:ilvl w:val="4"/>
          <w:numId w:val="1"/>
        </w:numPr>
        <w:rPr>
          <w:color w:val="A6A6A6" w:themeColor="background1" w:themeShade="A6"/>
        </w:rPr>
      </w:pPr>
      <w:r w:rsidRPr="00D04961">
        <w:rPr>
          <w:color w:val="A6A6A6" w:themeColor="background1" w:themeShade="A6"/>
        </w:rPr>
        <w:t xml:space="preserve">Genetic basis of penicillin resistance of S. aureus isolated in bovine mastitis; Arzu Funda Bagcigil,1,2 Suvi </w:t>
      </w:r>
      <w:proofErr w:type="spellStart"/>
      <w:r w:rsidRPr="00D04961">
        <w:rPr>
          <w:color w:val="A6A6A6" w:themeColor="background1" w:themeShade="A6"/>
        </w:rPr>
        <w:t>Taponen,corresponding</w:t>
      </w:r>
      <w:proofErr w:type="spellEnd"/>
      <w:r w:rsidRPr="00D04961">
        <w:rPr>
          <w:color w:val="A6A6A6" w:themeColor="background1" w:themeShade="A6"/>
        </w:rPr>
        <w:t xml:space="preserve"> author1 Joanna Koort,3 Björn Bengtsson,4 Anna-Liisa Myllyniemi,5 and Satu Pyörälä1</w:t>
      </w:r>
    </w:p>
    <w:p w14:paraId="3A06F4E1" w14:textId="77777777" w:rsidR="00F00E51" w:rsidRPr="00D04961" w:rsidRDefault="00F00E51" w:rsidP="00F00E51">
      <w:pPr>
        <w:pStyle w:val="ListParagraph"/>
        <w:numPr>
          <w:ilvl w:val="3"/>
          <w:numId w:val="1"/>
        </w:numPr>
        <w:rPr>
          <w:color w:val="A6A6A6" w:themeColor="background1" w:themeShade="A6"/>
        </w:rPr>
      </w:pPr>
      <w:r w:rsidRPr="00D04961">
        <w:rPr>
          <w:b/>
          <w:bCs/>
          <w:i/>
          <w:iCs/>
          <w:color w:val="A6A6A6" w:themeColor="background1" w:themeShade="A6"/>
        </w:rPr>
        <w:t xml:space="preserve">from </w:t>
      </w:r>
      <w:proofErr w:type="spellStart"/>
      <w:r w:rsidRPr="00D04961">
        <w:rPr>
          <w:b/>
          <w:bCs/>
          <w:i/>
          <w:iCs/>
          <w:color w:val="A6A6A6" w:themeColor="background1" w:themeShade="A6"/>
        </w:rPr>
        <w:t>bagcigil</w:t>
      </w:r>
      <w:proofErr w:type="spellEnd"/>
      <w:r w:rsidRPr="00D04961">
        <w:rPr>
          <w:b/>
          <w:bCs/>
          <w:i/>
          <w:iCs/>
          <w:color w:val="A6A6A6" w:themeColor="background1" w:themeShade="A6"/>
        </w:rPr>
        <w:t xml:space="preserve"> paper:</w:t>
      </w:r>
      <w:r w:rsidRPr="00D04961">
        <w:rPr>
          <w:color w:val="A6A6A6" w:themeColor="background1" w:themeShade="A6"/>
        </w:rPr>
        <w:t xml:space="preserve"> </w:t>
      </w:r>
    </w:p>
    <w:p w14:paraId="37ED3B0C" w14:textId="77777777" w:rsidR="00F00E51" w:rsidRPr="00D04961" w:rsidRDefault="00F00E51" w:rsidP="00F00E51">
      <w:pPr>
        <w:pStyle w:val="ListParagraph"/>
        <w:numPr>
          <w:ilvl w:val="4"/>
          <w:numId w:val="1"/>
        </w:numPr>
        <w:rPr>
          <w:color w:val="A6A6A6" w:themeColor="background1" w:themeShade="A6"/>
        </w:rPr>
      </w:pPr>
      <w:r w:rsidRPr="00D04961">
        <w:rPr>
          <w:color w:val="A6A6A6" w:themeColor="background1" w:themeShade="A6"/>
        </w:rPr>
        <w:t>Resistance to benzylpenicillin is mainly caused by the </w:t>
      </w:r>
      <w:proofErr w:type="spellStart"/>
      <w:r w:rsidRPr="00D04961">
        <w:rPr>
          <w:i/>
          <w:iCs/>
          <w:color w:val="A6A6A6" w:themeColor="background1" w:themeShade="A6"/>
        </w:rPr>
        <w:t>blaZ</w:t>
      </w:r>
      <w:proofErr w:type="spellEnd"/>
      <w:r w:rsidRPr="00D04961">
        <w:rPr>
          <w:color w:val="A6A6A6" w:themeColor="background1" w:themeShade="A6"/>
        </w:rPr>
        <w:t> gene encoding production of beta-lactamases, which hydrolytically destroy beta-lactams [</w:t>
      </w:r>
      <w:hyperlink r:id="rId9" w:anchor="B13" w:history="1">
        <w:r w:rsidRPr="00D04961">
          <w:rPr>
            <w:rStyle w:val="Hyperlink"/>
            <w:color w:val="A6A6A6" w:themeColor="background1" w:themeShade="A6"/>
          </w:rPr>
          <w:t>13</w:t>
        </w:r>
      </w:hyperlink>
      <w:r w:rsidRPr="00D04961">
        <w:rPr>
          <w:color w:val="A6A6A6" w:themeColor="background1" w:themeShade="A6"/>
        </w:rPr>
        <w:t>]. The </w:t>
      </w:r>
      <w:proofErr w:type="spellStart"/>
      <w:r w:rsidRPr="00D04961">
        <w:rPr>
          <w:i/>
          <w:iCs/>
          <w:color w:val="A6A6A6" w:themeColor="background1" w:themeShade="A6"/>
        </w:rPr>
        <w:t>blaZ</w:t>
      </w:r>
      <w:proofErr w:type="spellEnd"/>
      <w:r w:rsidRPr="00D04961">
        <w:rPr>
          <w:color w:val="A6A6A6" w:themeColor="background1" w:themeShade="A6"/>
        </w:rPr>
        <w:t> gene can be located chromosomally or on plasmids [</w:t>
      </w:r>
      <w:hyperlink r:id="rId10" w:anchor="B14" w:history="1">
        <w:r w:rsidRPr="00D04961">
          <w:rPr>
            <w:rStyle w:val="Hyperlink"/>
            <w:color w:val="A6A6A6" w:themeColor="background1" w:themeShade="A6"/>
          </w:rPr>
          <w:t>14</w:t>
        </w:r>
      </w:hyperlink>
      <w:r w:rsidRPr="00D04961">
        <w:rPr>
          <w:color w:val="A6A6A6" w:themeColor="background1" w:themeShade="A6"/>
        </w:rPr>
        <w:t>]. This type of penicillin resistance in </w:t>
      </w:r>
      <w:r w:rsidRPr="00D04961">
        <w:rPr>
          <w:i/>
          <w:iCs/>
          <w:color w:val="A6A6A6" w:themeColor="background1" w:themeShade="A6"/>
        </w:rPr>
        <w:t>S. aureus</w:t>
      </w:r>
      <w:r w:rsidRPr="00D04961">
        <w:rPr>
          <w:color w:val="A6A6A6" w:themeColor="background1" w:themeShade="A6"/>
        </w:rPr>
        <w:t> may thus emerge via two mechanisms: spread of resistant clones or through horizontal dissemination of mobile elements containing the </w:t>
      </w:r>
      <w:proofErr w:type="spellStart"/>
      <w:r w:rsidRPr="00D04961">
        <w:rPr>
          <w:i/>
          <w:iCs/>
          <w:color w:val="A6A6A6" w:themeColor="background1" w:themeShade="A6"/>
        </w:rPr>
        <w:t>bla</w:t>
      </w:r>
      <w:r w:rsidRPr="00D04961">
        <w:rPr>
          <w:color w:val="A6A6A6" w:themeColor="background1" w:themeShade="A6"/>
        </w:rPr>
        <w:t>Z</w:t>
      </w:r>
      <w:proofErr w:type="spellEnd"/>
      <w:r w:rsidRPr="00D04961">
        <w:rPr>
          <w:color w:val="A6A6A6" w:themeColor="background1" w:themeShade="A6"/>
        </w:rPr>
        <w:t xml:space="preserve"> gene [</w:t>
      </w:r>
      <w:hyperlink r:id="rId11" w:anchor="B15" w:history="1">
        <w:r w:rsidRPr="00D04961">
          <w:rPr>
            <w:rStyle w:val="Hyperlink"/>
            <w:color w:val="A6A6A6" w:themeColor="background1" w:themeShade="A6"/>
          </w:rPr>
          <w:t>15</w:t>
        </w:r>
      </w:hyperlink>
      <w:r w:rsidRPr="00D04961">
        <w:rPr>
          <w:color w:val="A6A6A6" w:themeColor="background1" w:themeShade="A6"/>
        </w:rPr>
        <w:t>,</w:t>
      </w:r>
      <w:hyperlink r:id="rId12" w:anchor="B16" w:history="1">
        <w:r w:rsidRPr="00D04961">
          <w:rPr>
            <w:rStyle w:val="Hyperlink"/>
            <w:color w:val="A6A6A6" w:themeColor="background1" w:themeShade="A6"/>
          </w:rPr>
          <w:t>16</w:t>
        </w:r>
      </w:hyperlink>
      <w:r w:rsidRPr="00D04961">
        <w:rPr>
          <w:color w:val="A6A6A6" w:themeColor="background1" w:themeShade="A6"/>
        </w:rPr>
        <w:t>]. Location of the resistance determinants on transferable elements generally promotes efficient spread [</w:t>
      </w:r>
      <w:hyperlink r:id="rId13" w:anchor="B16" w:history="1">
        <w:r w:rsidRPr="00D04961">
          <w:rPr>
            <w:rStyle w:val="Hyperlink"/>
            <w:color w:val="A6A6A6" w:themeColor="background1" w:themeShade="A6"/>
          </w:rPr>
          <w:t>16</w:t>
        </w:r>
      </w:hyperlink>
      <w:r w:rsidRPr="00D04961">
        <w:rPr>
          <w:color w:val="A6A6A6" w:themeColor="background1" w:themeShade="A6"/>
        </w:rPr>
        <w:t>]. In Denmark the </w:t>
      </w:r>
      <w:proofErr w:type="spellStart"/>
      <w:r w:rsidRPr="00D04961">
        <w:rPr>
          <w:i/>
          <w:iCs/>
          <w:color w:val="A6A6A6" w:themeColor="background1" w:themeShade="A6"/>
        </w:rPr>
        <w:t>blaZ</w:t>
      </w:r>
      <w:proofErr w:type="spellEnd"/>
      <w:r w:rsidRPr="00D04961">
        <w:rPr>
          <w:color w:val="A6A6A6" w:themeColor="background1" w:themeShade="A6"/>
        </w:rPr>
        <w:t> gene of penicillin resistant </w:t>
      </w:r>
      <w:r w:rsidRPr="00D04961">
        <w:rPr>
          <w:i/>
          <w:iCs/>
          <w:color w:val="A6A6A6" w:themeColor="background1" w:themeShade="A6"/>
        </w:rPr>
        <w:t>S. aureus</w:t>
      </w:r>
      <w:r w:rsidRPr="00D04961">
        <w:rPr>
          <w:color w:val="A6A6A6" w:themeColor="background1" w:themeShade="A6"/>
        </w:rPr>
        <w:t> isolates has been predominately located chromosomally [</w:t>
      </w:r>
      <w:hyperlink r:id="rId14" w:anchor="B17" w:history="1">
        <w:r w:rsidRPr="00D04961">
          <w:rPr>
            <w:rStyle w:val="Hyperlink"/>
            <w:color w:val="A6A6A6" w:themeColor="background1" w:themeShade="A6"/>
          </w:rPr>
          <w:t>17</w:t>
        </w:r>
      </w:hyperlink>
      <w:r w:rsidRPr="00D04961">
        <w:rPr>
          <w:color w:val="A6A6A6" w:themeColor="background1" w:themeShade="A6"/>
        </w:rPr>
        <w:t>]….</w:t>
      </w:r>
      <w:r w:rsidRPr="00D04961">
        <w:rPr>
          <w:rFonts w:ascii="Cambria" w:hAnsi="Cambria"/>
          <w:color w:val="A6A6A6" w:themeColor="background1" w:themeShade="A6"/>
          <w:sz w:val="30"/>
          <w:szCs w:val="30"/>
          <w:shd w:val="clear" w:color="auto" w:fill="FFFFFF"/>
        </w:rPr>
        <w:t xml:space="preserve"> </w:t>
      </w:r>
      <w:r w:rsidRPr="00D04961">
        <w:rPr>
          <w:b/>
          <w:bCs/>
          <w:i/>
          <w:iCs/>
          <w:color w:val="A6A6A6" w:themeColor="background1" w:themeShade="A6"/>
        </w:rPr>
        <w:t>Possession of the </w:t>
      </w:r>
      <w:proofErr w:type="spellStart"/>
      <w:r w:rsidRPr="00D04961">
        <w:rPr>
          <w:b/>
          <w:bCs/>
          <w:i/>
          <w:iCs/>
          <w:color w:val="A6A6A6" w:themeColor="background1" w:themeShade="A6"/>
        </w:rPr>
        <w:t>blaZ</w:t>
      </w:r>
      <w:proofErr w:type="spellEnd"/>
      <w:r w:rsidRPr="00D04961">
        <w:rPr>
          <w:b/>
          <w:bCs/>
          <w:i/>
          <w:iCs/>
          <w:color w:val="A6A6A6" w:themeColor="background1" w:themeShade="A6"/>
        </w:rPr>
        <w:t xml:space="preserve"> gene was partly linked to </w:t>
      </w:r>
      <w:proofErr w:type="spellStart"/>
      <w:r w:rsidRPr="00D04961">
        <w:rPr>
          <w:b/>
          <w:bCs/>
          <w:i/>
          <w:iCs/>
          <w:color w:val="A6A6A6" w:themeColor="background1" w:themeShade="A6"/>
        </w:rPr>
        <w:t>pulsotype</w:t>
      </w:r>
      <w:proofErr w:type="spellEnd"/>
      <w:r w:rsidRPr="00D04961">
        <w:rPr>
          <w:b/>
          <w:bCs/>
          <w:i/>
          <w:iCs/>
          <w:color w:val="A6A6A6" w:themeColor="background1" w:themeShade="A6"/>
        </w:rPr>
        <w:t>, which may indicate a clonal spread of resistance.</w:t>
      </w:r>
      <w:r w:rsidRPr="00D04961">
        <w:rPr>
          <w:color w:val="A6A6A6" w:themeColor="background1" w:themeShade="A6"/>
        </w:rPr>
        <w:t> </w:t>
      </w:r>
    </w:p>
    <w:p w14:paraId="2410AD33" w14:textId="7146AA42" w:rsidR="00F00E51" w:rsidRPr="00D04961" w:rsidRDefault="00F00E51" w:rsidP="0046691C">
      <w:pPr>
        <w:pStyle w:val="ListParagraph"/>
        <w:numPr>
          <w:ilvl w:val="4"/>
          <w:numId w:val="1"/>
        </w:numPr>
        <w:rPr>
          <w:color w:val="A6A6A6" w:themeColor="background1" w:themeShade="A6"/>
        </w:rPr>
      </w:pPr>
      <w:r w:rsidRPr="00D04961">
        <w:rPr>
          <w:color w:val="A6A6A6" w:themeColor="background1" w:themeShade="A6"/>
        </w:rPr>
        <w:lastRenderedPageBreak/>
        <w:t>Certain genotypes of mastitis causing </w:t>
      </w:r>
      <w:r w:rsidRPr="00D04961">
        <w:rPr>
          <w:i/>
          <w:iCs/>
          <w:color w:val="A6A6A6" w:themeColor="background1" w:themeShade="A6"/>
        </w:rPr>
        <w:t>S. aureus</w:t>
      </w:r>
      <w:r w:rsidRPr="00D04961">
        <w:rPr>
          <w:color w:val="A6A6A6" w:themeColor="background1" w:themeShade="A6"/>
        </w:rPr>
        <w:t> can become dominant in the dairy herds [</w:t>
      </w:r>
      <w:hyperlink r:id="rId15" w:anchor="B25" w:history="1">
        <w:r w:rsidRPr="00D04961">
          <w:rPr>
            <w:rStyle w:val="Hyperlink"/>
            <w:color w:val="A6A6A6" w:themeColor="background1" w:themeShade="A6"/>
          </w:rPr>
          <w:t>25</w:t>
        </w:r>
      </w:hyperlink>
      <w:r w:rsidRPr="00D04961">
        <w:rPr>
          <w:color w:val="A6A6A6" w:themeColor="background1" w:themeShade="A6"/>
        </w:rPr>
        <w:t xml:space="preserve">]. In the three most common </w:t>
      </w:r>
      <w:proofErr w:type="spellStart"/>
      <w:r w:rsidRPr="00D04961">
        <w:rPr>
          <w:color w:val="A6A6A6" w:themeColor="background1" w:themeShade="A6"/>
        </w:rPr>
        <w:t>pulsotypes</w:t>
      </w:r>
      <w:proofErr w:type="spellEnd"/>
      <w:r w:rsidRPr="00D04961">
        <w:rPr>
          <w:color w:val="A6A6A6" w:themeColor="background1" w:themeShade="A6"/>
        </w:rPr>
        <w:t xml:space="preserve"> here </w:t>
      </w:r>
      <w:proofErr w:type="spellStart"/>
      <w:r w:rsidRPr="00D04961">
        <w:rPr>
          <w:i/>
          <w:iCs/>
          <w:color w:val="A6A6A6" w:themeColor="background1" w:themeShade="A6"/>
        </w:rPr>
        <w:t>bla</w:t>
      </w:r>
      <w:r w:rsidRPr="00D04961">
        <w:rPr>
          <w:color w:val="A6A6A6" w:themeColor="background1" w:themeShade="A6"/>
        </w:rPr>
        <w:t>Z</w:t>
      </w:r>
      <w:proofErr w:type="spellEnd"/>
      <w:r w:rsidRPr="00D04961">
        <w:rPr>
          <w:color w:val="A6A6A6" w:themeColor="background1" w:themeShade="A6"/>
        </w:rPr>
        <w:t xml:space="preserve">-negative isolates were over-represented, indicating that penicillin-resistance was partly related to </w:t>
      </w:r>
      <w:proofErr w:type="spellStart"/>
      <w:r w:rsidRPr="00D04961">
        <w:rPr>
          <w:color w:val="A6A6A6" w:themeColor="background1" w:themeShade="A6"/>
        </w:rPr>
        <w:t>pulsotype</w:t>
      </w:r>
      <w:proofErr w:type="spellEnd"/>
      <w:r w:rsidRPr="00D04961">
        <w:rPr>
          <w:color w:val="A6A6A6" w:themeColor="background1" w:themeShade="A6"/>
        </w:rPr>
        <w:t xml:space="preserve">. An association between certain </w:t>
      </w:r>
      <w:proofErr w:type="spellStart"/>
      <w:r w:rsidRPr="00D04961">
        <w:rPr>
          <w:color w:val="A6A6A6" w:themeColor="background1" w:themeShade="A6"/>
        </w:rPr>
        <w:t>pulsotypes</w:t>
      </w:r>
      <w:proofErr w:type="spellEnd"/>
      <w:r w:rsidRPr="00D04961">
        <w:rPr>
          <w:color w:val="A6A6A6" w:themeColor="background1" w:themeShade="A6"/>
        </w:rPr>
        <w:t xml:space="preserve"> and penicillin susceptibility has also been shown previously [</w:t>
      </w:r>
      <w:hyperlink r:id="rId16" w:anchor="B32" w:history="1">
        <w:r w:rsidRPr="00D04961">
          <w:rPr>
            <w:rStyle w:val="Hyperlink"/>
            <w:color w:val="A6A6A6" w:themeColor="background1" w:themeShade="A6"/>
          </w:rPr>
          <w:t>32</w:t>
        </w:r>
      </w:hyperlink>
      <w:r w:rsidRPr="00D04961">
        <w:rPr>
          <w:color w:val="A6A6A6" w:themeColor="background1" w:themeShade="A6"/>
        </w:rPr>
        <w:t>,</w:t>
      </w:r>
      <w:hyperlink r:id="rId17" w:anchor="B33" w:history="1">
        <w:r w:rsidRPr="00D04961">
          <w:rPr>
            <w:rStyle w:val="Hyperlink"/>
            <w:color w:val="A6A6A6" w:themeColor="background1" w:themeShade="A6"/>
          </w:rPr>
          <w:t>33</w:t>
        </w:r>
      </w:hyperlink>
      <w:r w:rsidRPr="00D04961">
        <w:rPr>
          <w:color w:val="A6A6A6" w:themeColor="background1" w:themeShade="A6"/>
        </w:rPr>
        <w:t>]. Penicillin-resistance may be linked to other virulence factors of </w:t>
      </w:r>
      <w:r w:rsidRPr="00D04961">
        <w:rPr>
          <w:i/>
          <w:iCs/>
          <w:color w:val="A6A6A6" w:themeColor="background1" w:themeShade="A6"/>
        </w:rPr>
        <w:t>S. aureus</w:t>
      </w:r>
      <w:r w:rsidRPr="00D04961">
        <w:rPr>
          <w:color w:val="A6A6A6" w:themeColor="background1" w:themeShade="A6"/>
        </w:rPr>
        <w:t>, which may facilitate the spread of resistant clones [</w:t>
      </w:r>
      <w:hyperlink r:id="rId18" w:anchor="B33" w:history="1">
        <w:r w:rsidRPr="00D04961">
          <w:rPr>
            <w:rStyle w:val="Hyperlink"/>
            <w:color w:val="A6A6A6" w:themeColor="background1" w:themeShade="A6"/>
          </w:rPr>
          <w:t>33</w:t>
        </w:r>
      </w:hyperlink>
      <w:r w:rsidRPr="00D04961">
        <w:rPr>
          <w:color w:val="A6A6A6" w:themeColor="background1" w:themeShade="A6"/>
        </w:rPr>
        <w:t>]. Intramammary infection remained significantly more often chronic if it was caused by </w:t>
      </w:r>
      <w:proofErr w:type="spellStart"/>
      <w:r w:rsidRPr="00D04961">
        <w:rPr>
          <w:i/>
          <w:iCs/>
          <w:color w:val="A6A6A6" w:themeColor="background1" w:themeShade="A6"/>
        </w:rPr>
        <w:t>bla</w:t>
      </w:r>
      <w:r w:rsidRPr="00D04961">
        <w:rPr>
          <w:color w:val="A6A6A6" w:themeColor="background1" w:themeShade="A6"/>
        </w:rPr>
        <w:t>Z</w:t>
      </w:r>
      <w:proofErr w:type="spellEnd"/>
      <w:r w:rsidRPr="00D04961">
        <w:rPr>
          <w:color w:val="A6A6A6" w:themeColor="background1" w:themeShade="A6"/>
        </w:rPr>
        <w:t xml:space="preserve"> positive (61.0% remained persistent) than </w:t>
      </w:r>
      <w:proofErr w:type="spellStart"/>
      <w:r w:rsidRPr="00D04961">
        <w:rPr>
          <w:i/>
          <w:iCs/>
          <w:color w:val="A6A6A6" w:themeColor="background1" w:themeShade="A6"/>
        </w:rPr>
        <w:t>blaZ</w:t>
      </w:r>
      <w:proofErr w:type="spellEnd"/>
      <w:r w:rsidRPr="00D04961">
        <w:rPr>
          <w:color w:val="A6A6A6" w:themeColor="background1" w:themeShade="A6"/>
        </w:rPr>
        <w:t> negative (25.0%) strains [</w:t>
      </w:r>
      <w:hyperlink r:id="rId19" w:anchor="B34" w:history="1">
        <w:r w:rsidRPr="00D04961">
          <w:rPr>
            <w:rStyle w:val="Hyperlink"/>
            <w:color w:val="A6A6A6" w:themeColor="background1" w:themeShade="A6"/>
          </w:rPr>
          <w:t>34</w:t>
        </w:r>
      </w:hyperlink>
      <w:r w:rsidRPr="00D04961">
        <w:rPr>
          <w:color w:val="A6A6A6" w:themeColor="background1" w:themeShade="A6"/>
        </w:rPr>
        <w:t>].</w:t>
      </w:r>
    </w:p>
    <w:p w14:paraId="4CA48AD3" w14:textId="77777777" w:rsidR="00463405" w:rsidRDefault="00463405" w:rsidP="00463405">
      <w:pPr>
        <w:pStyle w:val="ListParagraph"/>
        <w:ind w:left="2880"/>
      </w:pPr>
    </w:p>
    <w:p w14:paraId="51B6B77B" w14:textId="77777777" w:rsidR="00B05ABC" w:rsidRDefault="00B05ABC" w:rsidP="00463405">
      <w:pPr>
        <w:pStyle w:val="ListParagraph"/>
        <w:ind w:left="2880"/>
      </w:pPr>
    </w:p>
    <w:p w14:paraId="1BBEC765" w14:textId="4078DD4E" w:rsidR="00B05ABC" w:rsidRPr="00214A52" w:rsidRDefault="00B05ABC" w:rsidP="00B05ABC">
      <w:pPr>
        <w:pStyle w:val="ListParagraph"/>
        <w:numPr>
          <w:ilvl w:val="0"/>
          <w:numId w:val="1"/>
        </w:numPr>
        <w:rPr>
          <w:color w:val="A6A6A6" w:themeColor="background1" w:themeShade="A6"/>
        </w:rPr>
      </w:pPr>
      <w:r w:rsidRPr="00214A52">
        <w:rPr>
          <w:color w:val="A6A6A6" w:themeColor="background1" w:themeShade="A6"/>
        </w:rPr>
        <w:t xml:space="preserve">Mine looks like both </w:t>
      </w:r>
      <w:proofErr w:type="spellStart"/>
      <w:r w:rsidRPr="00214A52">
        <w:rPr>
          <w:color w:val="A6A6A6" w:themeColor="background1" w:themeShade="A6"/>
        </w:rPr>
        <w:t>vir</w:t>
      </w:r>
      <w:proofErr w:type="spellEnd"/>
      <w:r w:rsidRPr="00214A52">
        <w:rPr>
          <w:color w:val="A6A6A6" w:themeColor="background1" w:themeShade="A6"/>
        </w:rPr>
        <w:t xml:space="preserve"> and </w:t>
      </w:r>
      <w:proofErr w:type="spellStart"/>
      <w:r w:rsidRPr="00214A52">
        <w:rPr>
          <w:color w:val="A6A6A6" w:themeColor="background1" w:themeShade="A6"/>
        </w:rPr>
        <w:t>amr</w:t>
      </w:r>
      <w:proofErr w:type="spellEnd"/>
      <w:r w:rsidRPr="00214A52">
        <w:rPr>
          <w:color w:val="A6A6A6" w:themeColor="background1" w:themeShade="A6"/>
        </w:rPr>
        <w:t xml:space="preserve"> more factor of phylogeny</w:t>
      </w:r>
    </w:p>
    <w:p w14:paraId="30C78B13" w14:textId="763B8CFE" w:rsidR="00BF6858" w:rsidRPr="00214A52" w:rsidRDefault="00BF6858" w:rsidP="00BF6858">
      <w:pPr>
        <w:pStyle w:val="ListParagraph"/>
        <w:numPr>
          <w:ilvl w:val="1"/>
          <w:numId w:val="1"/>
        </w:numPr>
        <w:rPr>
          <w:color w:val="A6A6A6" w:themeColor="background1" w:themeShade="A6"/>
        </w:rPr>
      </w:pPr>
      <w:r w:rsidRPr="00214A52">
        <w:rPr>
          <w:b/>
          <w:bCs/>
          <w:color w:val="A6A6A6" w:themeColor="background1" w:themeShade="A6"/>
        </w:rPr>
        <w:t>VIR</w:t>
      </w:r>
      <w:r w:rsidRPr="00214A52">
        <w:rPr>
          <w:color w:val="A6A6A6" w:themeColor="background1" w:themeShade="A6"/>
        </w:rPr>
        <w:t xml:space="preserve"> – PW pa</w:t>
      </w:r>
      <w:r w:rsidR="00463405" w:rsidRPr="00214A52">
        <w:rPr>
          <w:color w:val="A6A6A6" w:themeColor="background1" w:themeShade="A6"/>
        </w:rPr>
        <w:t>per (association between genetic groupings and virulence gene carriage)</w:t>
      </w:r>
    </w:p>
    <w:p w14:paraId="40DA7436"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 xml:space="preserve">Numbers of </w:t>
      </w:r>
      <w:proofErr w:type="spellStart"/>
      <w:r w:rsidRPr="00214A52">
        <w:rPr>
          <w:color w:val="A6A6A6" w:themeColor="background1" w:themeShade="A6"/>
        </w:rPr>
        <w:t>pFV</w:t>
      </w:r>
      <w:proofErr w:type="spellEnd"/>
      <w:r w:rsidRPr="00214A52">
        <w:rPr>
          <w:color w:val="A6A6A6" w:themeColor="background1" w:themeShade="A6"/>
        </w:rPr>
        <w:t xml:space="preserve"> did not differ significantly between 5 most prevalent ST, BUT </w:t>
      </w:r>
      <w:proofErr w:type="spellStart"/>
      <w:r w:rsidRPr="00214A52">
        <w:rPr>
          <w:color w:val="A6A6A6" w:themeColor="background1" w:themeShade="A6"/>
        </w:rPr>
        <w:t>pVF</w:t>
      </w:r>
      <w:proofErr w:type="spellEnd"/>
      <w:r w:rsidRPr="00214A52">
        <w:rPr>
          <w:color w:val="A6A6A6" w:themeColor="background1" w:themeShade="A6"/>
        </w:rPr>
        <w:t xml:space="preserve"> lower for isolates in III, IV, and VII vs all other isolates</w:t>
      </w:r>
    </w:p>
    <w:p w14:paraId="17A90A12"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Were 2 singleton ST which were quite distant from others which had higher number of VF (ST59 44.3, ST127 42.7)</w:t>
      </w:r>
    </w:p>
    <w:p w14:paraId="4AF40ED5"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St59 had higher number of adherence genes vs other ST</w:t>
      </w:r>
    </w:p>
    <w:p w14:paraId="0FE9E75C"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Cluster IV had significantly more exoenzyme genes vs other clusters</w:t>
      </w:r>
    </w:p>
    <w:p w14:paraId="1B5D7011" w14:textId="77777777" w:rsidR="00BF6858" w:rsidRPr="00214A52" w:rsidRDefault="00BF6858" w:rsidP="00BF6858">
      <w:pPr>
        <w:pStyle w:val="ListParagraph"/>
        <w:numPr>
          <w:ilvl w:val="2"/>
          <w:numId w:val="1"/>
        </w:numPr>
        <w:rPr>
          <w:color w:val="A6A6A6" w:themeColor="background1" w:themeShade="A6"/>
        </w:rPr>
      </w:pPr>
      <w:proofErr w:type="spellStart"/>
      <w:r w:rsidRPr="00214A52">
        <w:rPr>
          <w:color w:val="A6A6A6" w:themeColor="background1" w:themeShade="A6"/>
        </w:rPr>
        <w:t>Atl</w:t>
      </w:r>
      <w:proofErr w:type="spellEnd"/>
      <w:r w:rsidRPr="00214A52">
        <w:rPr>
          <w:color w:val="A6A6A6" w:themeColor="background1" w:themeShade="A6"/>
        </w:rPr>
        <w:t xml:space="preserve"> seemed to follow pattern by cluster; present in V, VI, VII but absent in II III, and IV</w:t>
      </w:r>
    </w:p>
    <w:p w14:paraId="6AA10621" w14:textId="77777777" w:rsidR="00BF6858" w:rsidRPr="00214A52" w:rsidRDefault="00BF6858" w:rsidP="00BF6858">
      <w:pPr>
        <w:pStyle w:val="ListParagraph"/>
        <w:numPr>
          <w:ilvl w:val="3"/>
          <w:numId w:val="1"/>
        </w:numPr>
        <w:rPr>
          <w:color w:val="A6A6A6" w:themeColor="background1" w:themeShade="A6"/>
        </w:rPr>
      </w:pPr>
      <w:proofErr w:type="spellStart"/>
      <w:r w:rsidRPr="00214A52">
        <w:rPr>
          <w:color w:val="A6A6A6" w:themeColor="background1" w:themeShade="A6"/>
        </w:rPr>
        <w:t>Atl</w:t>
      </w:r>
      <w:proofErr w:type="spellEnd"/>
      <w:r w:rsidRPr="00214A52">
        <w:rPr>
          <w:color w:val="A6A6A6" w:themeColor="background1" w:themeShade="A6"/>
        </w:rPr>
        <w:t xml:space="preserve"> adherence is present in all 30 of mine</w:t>
      </w:r>
    </w:p>
    <w:p w14:paraId="756591FE" w14:textId="77777777" w:rsidR="00B05ABC" w:rsidRPr="00214A52" w:rsidRDefault="00B05ABC" w:rsidP="00B05ABC">
      <w:pPr>
        <w:pStyle w:val="ListParagraph"/>
        <w:numPr>
          <w:ilvl w:val="1"/>
          <w:numId w:val="1"/>
        </w:numPr>
        <w:rPr>
          <w:color w:val="A6A6A6" w:themeColor="background1" w:themeShade="A6"/>
        </w:rPr>
      </w:pPr>
      <w:r w:rsidRPr="00214A52">
        <w:rPr>
          <w:color w:val="A6A6A6" w:themeColor="background1" w:themeShade="A6"/>
        </w:rPr>
        <w:t>Naushad</w:t>
      </w:r>
    </w:p>
    <w:p w14:paraId="549EBB3A" w14:textId="77777777" w:rsidR="00B05ABC" w:rsidRPr="00214A52" w:rsidRDefault="00B05ABC" w:rsidP="00B05ABC">
      <w:pPr>
        <w:pStyle w:val="ListParagraph"/>
        <w:numPr>
          <w:ilvl w:val="2"/>
          <w:numId w:val="1"/>
        </w:numPr>
        <w:rPr>
          <w:color w:val="A6A6A6" w:themeColor="background1" w:themeShade="A6"/>
        </w:rPr>
      </w:pPr>
      <w:r w:rsidRPr="00214A52">
        <w:rPr>
          <w:color w:val="A6A6A6" w:themeColor="background1" w:themeShade="A6"/>
        </w:rPr>
        <w:t>To investigate whether any unique pattern of the presence and absence of VF could predict disease outcome, a decision tree was generated. Although this revealed many unique patterns of VF distributions, none of these patterns were clearly associated with the level of host immune responses (low SCC, medium SCC, high SCC, and CM) … most of the clustering in these dendrograms was according to species. … isolates from the same species, regardless of their isolation stage (low, medium, or high SCC or CM) were grouped together. Similarly, based on distribution patterns (generated using t-SNE algorithms), most NAS isolates clustered according to their respective species</w:t>
      </w:r>
    </w:p>
    <w:p w14:paraId="3AFC2007" w14:textId="77777777" w:rsidR="00B05ABC" w:rsidRDefault="00B05ABC" w:rsidP="00B05ABC">
      <w:pPr>
        <w:pStyle w:val="ListParagraph"/>
        <w:ind w:left="1440"/>
      </w:pPr>
    </w:p>
    <w:p w14:paraId="3E7C47C7" w14:textId="77777777" w:rsidR="00BF6858" w:rsidRDefault="00BF6858" w:rsidP="00463405">
      <w:pPr>
        <w:pStyle w:val="ListParagraph"/>
        <w:ind w:left="1440"/>
      </w:pPr>
    </w:p>
    <w:p w14:paraId="768E10FD" w14:textId="77777777" w:rsidR="007122AD" w:rsidRDefault="007122AD" w:rsidP="007122AD">
      <w:pPr>
        <w:pStyle w:val="ListParagraph"/>
        <w:ind w:left="3600"/>
      </w:pPr>
    </w:p>
    <w:p w14:paraId="1A653A7F" w14:textId="77777777" w:rsidR="00E05FF1" w:rsidRDefault="00E05FF1" w:rsidP="007122AD">
      <w:pPr>
        <w:pStyle w:val="ListParagraph"/>
        <w:ind w:left="3600"/>
      </w:pPr>
    </w:p>
    <w:p w14:paraId="68E1B8E0" w14:textId="218C2BE2" w:rsidR="00E05FF1" w:rsidRPr="00214A52" w:rsidRDefault="009B2C74" w:rsidP="009B2C74">
      <w:pPr>
        <w:pStyle w:val="ListParagraph"/>
        <w:numPr>
          <w:ilvl w:val="0"/>
          <w:numId w:val="1"/>
        </w:numPr>
        <w:rPr>
          <w:color w:val="A6A6A6" w:themeColor="background1" w:themeShade="A6"/>
        </w:rPr>
      </w:pPr>
      <w:bookmarkStart w:id="4" w:name="_Hlk173744896"/>
      <w:r w:rsidRPr="00214A52">
        <w:rPr>
          <w:color w:val="A6A6A6" w:themeColor="background1" w:themeShade="A6"/>
        </w:rPr>
        <w:t>Limitations</w:t>
      </w:r>
    </w:p>
    <w:p w14:paraId="06A934C7" w14:textId="301C16EB" w:rsidR="00EA6072" w:rsidRPr="00214A52" w:rsidRDefault="00EA6072" w:rsidP="009B2C74">
      <w:pPr>
        <w:pStyle w:val="ListParagraph"/>
        <w:numPr>
          <w:ilvl w:val="1"/>
          <w:numId w:val="1"/>
        </w:numPr>
        <w:rPr>
          <w:color w:val="A6A6A6" w:themeColor="background1" w:themeShade="A6"/>
        </w:rPr>
      </w:pPr>
      <w:r w:rsidRPr="00214A52">
        <w:rPr>
          <w:color w:val="A6A6A6" w:themeColor="background1" w:themeShade="A6"/>
        </w:rPr>
        <w:t>Limited number of isolates</w:t>
      </w:r>
      <w:r w:rsidR="009C07C5" w:rsidRPr="00214A52">
        <w:rPr>
          <w:color w:val="A6A6A6" w:themeColor="background1" w:themeShade="A6"/>
        </w:rPr>
        <w:t xml:space="preserve"> due to financial constraints; would be nicer to have more power to compare carriage of VF or AMR between ST (given that there </w:t>
      </w:r>
      <w:r w:rsidR="009C07C5" w:rsidRPr="00214A52">
        <w:rPr>
          <w:i/>
          <w:iCs/>
          <w:color w:val="A6A6A6" w:themeColor="background1" w:themeShade="A6"/>
        </w:rPr>
        <w:t>was</w:t>
      </w:r>
      <w:r w:rsidR="009C07C5" w:rsidRPr="00214A52">
        <w:rPr>
          <w:color w:val="A6A6A6" w:themeColor="background1" w:themeShade="A6"/>
        </w:rPr>
        <w:t xml:space="preserve"> differences in ST, with larger numbers or more diversity)</w:t>
      </w:r>
    </w:p>
    <w:p w14:paraId="0C946D71" w14:textId="4F04CFEA" w:rsidR="009B2C74" w:rsidRPr="00214A52" w:rsidRDefault="009B2C74" w:rsidP="009B2C74">
      <w:pPr>
        <w:pStyle w:val="ListParagraph"/>
        <w:numPr>
          <w:ilvl w:val="1"/>
          <w:numId w:val="1"/>
        </w:numPr>
        <w:rPr>
          <w:color w:val="A6A6A6" w:themeColor="background1" w:themeShade="A6"/>
        </w:rPr>
      </w:pPr>
      <w:r w:rsidRPr="00214A52">
        <w:rPr>
          <w:color w:val="A6A6A6" w:themeColor="background1" w:themeShade="A6"/>
        </w:rPr>
        <w:t xml:space="preserve">Gene </w:t>
      </w:r>
      <w:r w:rsidR="005D5392" w:rsidRPr="00214A52">
        <w:rPr>
          <w:color w:val="A6A6A6" w:themeColor="background1" w:themeShade="A6"/>
        </w:rPr>
        <w:t>identification is not = to gene expression</w:t>
      </w:r>
    </w:p>
    <w:p w14:paraId="2C3D4B8E" w14:textId="18B1A473" w:rsidR="001131AF" w:rsidRPr="00214A52" w:rsidRDefault="001131AF" w:rsidP="009B2C74">
      <w:pPr>
        <w:pStyle w:val="ListParagraph"/>
        <w:numPr>
          <w:ilvl w:val="1"/>
          <w:numId w:val="1"/>
        </w:numPr>
        <w:rPr>
          <w:color w:val="A6A6A6" w:themeColor="background1" w:themeShade="A6"/>
        </w:rPr>
      </w:pPr>
      <w:r w:rsidRPr="00214A52">
        <w:rPr>
          <w:color w:val="A6A6A6" w:themeColor="background1" w:themeShade="A6"/>
        </w:rPr>
        <w:lastRenderedPageBreak/>
        <w:t xml:space="preserve">Using SA genes: Identification of VFs </w:t>
      </w:r>
      <w:proofErr w:type="spellStart"/>
      <w:r w:rsidRPr="00214A52">
        <w:rPr>
          <w:color w:val="A6A6A6" w:themeColor="background1" w:themeShade="A6"/>
        </w:rPr>
        <w:t>basedon</w:t>
      </w:r>
      <w:proofErr w:type="spellEnd"/>
      <w:r w:rsidRPr="00214A52">
        <w:rPr>
          <w:color w:val="A6A6A6" w:themeColor="background1" w:themeShade="A6"/>
        </w:rPr>
        <w:t xml:space="preserve"> genetic similarity could be problematic for two reasons. First, we assumed a </w:t>
      </w:r>
      <w:proofErr w:type="spellStart"/>
      <w:r w:rsidRPr="00214A52">
        <w:rPr>
          <w:color w:val="A6A6A6" w:themeColor="background1" w:themeShade="A6"/>
        </w:rPr>
        <w:t>highlevel</w:t>
      </w:r>
      <w:proofErr w:type="spellEnd"/>
      <w:r w:rsidRPr="00214A52">
        <w:rPr>
          <w:color w:val="A6A6A6" w:themeColor="background1" w:themeShade="A6"/>
        </w:rPr>
        <w:t xml:space="preserve"> of sequence conservation signified conserved function. Identification and </w:t>
      </w:r>
      <w:proofErr w:type="spellStart"/>
      <w:r w:rsidRPr="00214A52">
        <w:rPr>
          <w:color w:val="A6A6A6" w:themeColor="background1" w:themeShade="A6"/>
        </w:rPr>
        <w:t>predic-tion</w:t>
      </w:r>
      <w:proofErr w:type="spellEnd"/>
      <w:r w:rsidRPr="00214A52">
        <w:rPr>
          <w:color w:val="A6A6A6" w:themeColor="background1" w:themeShade="A6"/>
        </w:rPr>
        <w:t xml:space="preserve"> of functions of NAS VFs were extrapolated from well-characterized analogues </w:t>
      </w:r>
      <w:proofErr w:type="spellStart"/>
      <w:r w:rsidRPr="00214A52">
        <w:rPr>
          <w:color w:val="A6A6A6" w:themeColor="background1" w:themeShade="A6"/>
        </w:rPr>
        <w:t>inSAU</w:t>
      </w:r>
      <w:proofErr w:type="spellEnd"/>
      <w:r w:rsidRPr="00214A52">
        <w:rPr>
          <w:color w:val="A6A6A6" w:themeColor="background1" w:themeShade="A6"/>
        </w:rPr>
        <w:t xml:space="preserve"> or from NAS of human origin. However, SAU VF genes may have niche-</w:t>
      </w:r>
      <w:proofErr w:type="spellStart"/>
      <w:r w:rsidRPr="00214A52">
        <w:rPr>
          <w:color w:val="A6A6A6" w:themeColor="background1" w:themeShade="A6"/>
        </w:rPr>
        <w:t>adaptedfunctions</w:t>
      </w:r>
      <w:proofErr w:type="spellEnd"/>
      <w:r w:rsidRPr="00214A52">
        <w:rPr>
          <w:color w:val="A6A6A6" w:themeColor="background1" w:themeShade="A6"/>
        </w:rPr>
        <w:t>, impacting their roles in virulence.</w:t>
      </w:r>
    </w:p>
    <w:p w14:paraId="3F52DA75" w14:textId="779084A7" w:rsidR="00FC4E92" w:rsidRPr="00214A52" w:rsidRDefault="00FC4E92" w:rsidP="009B2C74">
      <w:pPr>
        <w:pStyle w:val="ListParagraph"/>
        <w:numPr>
          <w:ilvl w:val="1"/>
          <w:numId w:val="1"/>
        </w:numPr>
        <w:rPr>
          <w:color w:val="A6A6A6" w:themeColor="background1" w:themeShade="A6"/>
        </w:rPr>
      </w:pPr>
      <w:r w:rsidRPr="00214A52">
        <w:rPr>
          <w:color w:val="A6A6A6" w:themeColor="background1" w:themeShade="A6"/>
        </w:rPr>
        <w:t xml:space="preserve">As previously </w:t>
      </w:r>
      <w:proofErr w:type="spellStart"/>
      <w:r w:rsidRPr="00214A52">
        <w:rPr>
          <w:color w:val="A6A6A6" w:themeColor="background1" w:themeShade="A6"/>
        </w:rPr>
        <w:t>mentione</w:t>
      </w:r>
      <w:proofErr w:type="spellEnd"/>
      <w:r w:rsidRPr="00214A52">
        <w:rPr>
          <w:color w:val="A6A6A6" w:themeColor="background1" w:themeShade="A6"/>
        </w:rPr>
        <w:t xml:space="preserve">… the presence/absence of virulence-associated genes </w:t>
      </w:r>
      <w:proofErr w:type="spellStart"/>
      <w:r w:rsidRPr="00214A52">
        <w:rPr>
          <w:color w:val="A6A6A6" w:themeColor="background1" w:themeShade="A6"/>
        </w:rPr>
        <w:t>maynot</w:t>
      </w:r>
      <w:proofErr w:type="spellEnd"/>
      <w:r w:rsidRPr="00214A52">
        <w:rPr>
          <w:color w:val="A6A6A6" w:themeColor="background1" w:themeShade="A6"/>
        </w:rPr>
        <w:t xml:space="preserve"> directly correlate with pathogenesis and severity of disease, since in addition </w:t>
      </w:r>
      <w:proofErr w:type="spellStart"/>
      <w:r w:rsidRPr="00214A52">
        <w:rPr>
          <w:color w:val="A6A6A6" w:themeColor="background1" w:themeShade="A6"/>
        </w:rPr>
        <w:t>toexpression</w:t>
      </w:r>
      <w:proofErr w:type="spellEnd"/>
      <w:r w:rsidRPr="00214A52">
        <w:rPr>
          <w:color w:val="A6A6A6" w:themeColor="background1" w:themeShade="A6"/>
        </w:rPr>
        <w:t xml:space="preserve"> of these genes, host environment and host genetics also have major </w:t>
      </w:r>
      <w:proofErr w:type="spellStart"/>
      <w:r w:rsidRPr="00214A52">
        <w:rPr>
          <w:color w:val="A6A6A6" w:themeColor="background1" w:themeShade="A6"/>
        </w:rPr>
        <w:t>rolesin</w:t>
      </w:r>
      <w:proofErr w:type="spellEnd"/>
      <w:r w:rsidRPr="00214A52">
        <w:rPr>
          <w:color w:val="A6A6A6" w:themeColor="background1" w:themeShade="A6"/>
        </w:rPr>
        <w:t xml:space="preserve"> disease development and progression</w:t>
      </w:r>
    </w:p>
    <w:p w14:paraId="67869EF1" w14:textId="77777777" w:rsidR="00BE0136" w:rsidRPr="00214A52" w:rsidRDefault="00485392" w:rsidP="00BE0136">
      <w:pPr>
        <w:pStyle w:val="ListParagraph"/>
        <w:numPr>
          <w:ilvl w:val="1"/>
          <w:numId w:val="1"/>
        </w:numPr>
        <w:rPr>
          <w:color w:val="A6A6A6" w:themeColor="background1" w:themeShade="A6"/>
        </w:rPr>
      </w:pPr>
      <w:proofErr w:type="spellStart"/>
      <w:r w:rsidRPr="00214A52">
        <w:rPr>
          <w:color w:val="A6A6A6" w:themeColor="background1" w:themeShade="A6"/>
        </w:rPr>
        <w:t>Avall</w:t>
      </w:r>
      <w:proofErr w:type="spellEnd"/>
      <w:r w:rsidRPr="00214A52">
        <w:rPr>
          <w:color w:val="A6A6A6" w:themeColor="background1" w:themeShade="A6"/>
        </w:rPr>
        <w:t>: Therefore, the presence of a single virulence factor rarely determines the microorganisms’ capacity to act as a pathogen. In addition, also the expression level of the virulence factors may have an influence on the outcome of the disease (Le Maréchal et al., 2011)</w:t>
      </w:r>
      <w:r w:rsidR="00BE0136" w:rsidRPr="00214A52">
        <w:rPr>
          <w:color w:val="A6A6A6" w:themeColor="background1" w:themeShade="A6"/>
        </w:rPr>
        <w:t xml:space="preserve"> The line between virulence factors and </w:t>
      </w:r>
      <w:proofErr w:type="spellStart"/>
      <w:r w:rsidR="00BE0136" w:rsidRPr="00214A52">
        <w:rPr>
          <w:color w:val="A6A6A6" w:themeColor="background1" w:themeShade="A6"/>
        </w:rPr>
        <w:t>eg.</w:t>
      </w:r>
      <w:proofErr w:type="spellEnd"/>
      <w:r w:rsidR="00BE0136" w:rsidRPr="00214A52">
        <w:rPr>
          <w:color w:val="A6A6A6" w:themeColor="background1" w:themeShade="A6"/>
        </w:rPr>
        <w:t xml:space="preserve"> proteins involved in normal metabolism is not as clear as thought earlier. </w:t>
      </w:r>
    </w:p>
    <w:bookmarkEnd w:id="4"/>
    <w:p w14:paraId="1F20C515" w14:textId="77777777" w:rsidR="00CD699C" w:rsidRDefault="00CD699C" w:rsidP="00CD699C"/>
    <w:p w14:paraId="0C1CE077" w14:textId="77777777" w:rsidR="00CD699C" w:rsidRPr="00BE0136" w:rsidRDefault="00CD699C" w:rsidP="00CD699C"/>
    <w:p w14:paraId="50F15B07" w14:textId="328C70CC" w:rsidR="00485392" w:rsidRPr="00485392" w:rsidRDefault="00485392" w:rsidP="00BE0136">
      <w:pPr>
        <w:pStyle w:val="ListParagraph"/>
        <w:ind w:left="1440"/>
      </w:pPr>
    </w:p>
    <w:p w14:paraId="740CA07F" w14:textId="77777777" w:rsidR="00485392" w:rsidRDefault="00485392" w:rsidP="00485392">
      <w:pPr>
        <w:pStyle w:val="ListParagraph"/>
        <w:ind w:left="1440"/>
      </w:pPr>
    </w:p>
    <w:p w14:paraId="1C6D0BEA" w14:textId="77777777" w:rsidR="00670AE0" w:rsidRDefault="00670AE0" w:rsidP="00670AE0"/>
    <w:p w14:paraId="01C1EA95" w14:textId="77777777" w:rsidR="00670AE0" w:rsidRDefault="00670AE0" w:rsidP="00670AE0"/>
    <w:p w14:paraId="26FC0E99" w14:textId="77777777" w:rsidR="00E05FF1" w:rsidRDefault="00E05FF1" w:rsidP="007122AD">
      <w:pPr>
        <w:pStyle w:val="ListParagraph"/>
        <w:ind w:left="3600"/>
      </w:pPr>
    </w:p>
    <w:p w14:paraId="6AEEC963" w14:textId="611D8B3B" w:rsidR="00E05FF1" w:rsidRDefault="003C1C2A" w:rsidP="003C1C2A">
      <w:pPr>
        <w:pStyle w:val="ListParagraph"/>
        <w:numPr>
          <w:ilvl w:val="0"/>
          <w:numId w:val="1"/>
        </w:numPr>
      </w:pPr>
      <w:r>
        <w:t>General notes from Naushad</w:t>
      </w:r>
    </w:p>
    <w:p w14:paraId="26FD1EA7" w14:textId="63BD31EC" w:rsidR="00397E2A" w:rsidRDefault="00397E2A" w:rsidP="003C1C2A">
      <w:pPr>
        <w:pStyle w:val="ListParagraph"/>
        <w:numPr>
          <w:ilvl w:val="1"/>
          <w:numId w:val="1"/>
        </w:numPr>
        <w:rPr>
          <w:b/>
          <w:bCs/>
        </w:rPr>
      </w:pPr>
      <w:r>
        <w:rPr>
          <w:b/>
          <w:bCs/>
        </w:rPr>
        <w:t xml:space="preserve">Cap5 vs. cap8 issue; </w:t>
      </w:r>
      <w:proofErr w:type="spellStart"/>
      <w:r w:rsidRPr="00397E2A">
        <w:rPr>
          <w:b/>
          <w:bCs/>
        </w:rPr>
        <w:t>capgenes</w:t>
      </w:r>
      <w:proofErr w:type="spellEnd"/>
      <w:r w:rsidRPr="00397E2A">
        <w:rPr>
          <w:b/>
          <w:bCs/>
        </w:rPr>
        <w:t xml:space="preserve"> were considered present if hits were detected </w:t>
      </w:r>
      <w:proofErr w:type="spellStart"/>
      <w:r w:rsidRPr="00397E2A">
        <w:rPr>
          <w:b/>
          <w:bCs/>
        </w:rPr>
        <w:t>foreither</w:t>
      </w:r>
      <w:proofErr w:type="spellEnd"/>
      <w:r w:rsidRPr="00397E2A">
        <w:rPr>
          <w:b/>
          <w:bCs/>
        </w:rPr>
        <w:t xml:space="preserve"> isoformcap5orcap8</w:t>
      </w:r>
    </w:p>
    <w:p w14:paraId="4A4B2F98" w14:textId="77777777" w:rsidR="00E05FF1" w:rsidRDefault="00E05FF1" w:rsidP="007122AD">
      <w:pPr>
        <w:pStyle w:val="ListParagraph"/>
        <w:ind w:left="3600"/>
      </w:pPr>
    </w:p>
    <w:p w14:paraId="360BB087" w14:textId="363DD4BE" w:rsidR="00E05FF1" w:rsidRDefault="003C1C2A" w:rsidP="00E05FF1">
      <w:pPr>
        <w:pStyle w:val="ListParagraph"/>
        <w:numPr>
          <w:ilvl w:val="0"/>
          <w:numId w:val="1"/>
        </w:numPr>
      </w:pPr>
      <w:r>
        <w:t>General n</w:t>
      </w:r>
      <w:r w:rsidR="00E05FF1">
        <w:t>otes from de buck (citations all fucked up)</w:t>
      </w:r>
    </w:p>
    <w:p w14:paraId="79800807" w14:textId="6BFA93BA" w:rsidR="00E05FF1" w:rsidRDefault="00E05FF1" w:rsidP="00E05FF1">
      <w:pPr>
        <w:pStyle w:val="ListParagraph"/>
        <w:numPr>
          <w:ilvl w:val="1"/>
          <w:numId w:val="1"/>
        </w:numPr>
      </w:pPr>
      <w:r w:rsidRPr="00255F87">
        <w:t>Interestingly, in the T-SNE plot (Figure 2),S. chromogenes</w:t>
      </w:r>
      <w:r>
        <w:t xml:space="preserve"> </w:t>
      </w:r>
      <w:r w:rsidRPr="00255F87">
        <w:t>is</w:t>
      </w:r>
      <w:r>
        <w:t xml:space="preserve"> </w:t>
      </w:r>
      <w:r w:rsidRPr="00255F87">
        <w:t>the only species split into 2 populations with respect to virulence</w:t>
      </w:r>
      <w:r>
        <w:t xml:space="preserve"> </w:t>
      </w:r>
      <w:r w:rsidRPr="00255F87">
        <w:t>genes, with a minority of the strains clustering with other</w:t>
      </w:r>
      <w:r>
        <w:t xml:space="preserve"> </w:t>
      </w:r>
      <w:r w:rsidRPr="00255F87">
        <w:t>members of the clade B</w:t>
      </w:r>
      <w:r w:rsidR="00C87CE4">
        <w:t xml:space="preserve"> (</w:t>
      </w:r>
      <w:r w:rsidR="00C87CE4">
        <w:rPr>
          <w:b/>
          <w:bCs/>
        </w:rPr>
        <w:t>FUTURE DIRECTION; WOULD BE INTERESTING TO IDENTIFY WHICH ST THESE AONES ARE BY MLST</w:t>
      </w:r>
      <w:r w:rsidR="00314919">
        <w:rPr>
          <w:b/>
          <w:bCs/>
        </w:rPr>
        <w:t>, then consider where they are phylogenetically compared to other trees made with MLST</w:t>
      </w:r>
      <w:r w:rsidR="00B01846">
        <w:rPr>
          <w:b/>
          <w:bCs/>
        </w:rPr>
        <w:t>)</w:t>
      </w:r>
      <w:r w:rsidRPr="00255F87">
        <w:t>, while the majority of the</w:t>
      </w:r>
      <w:r>
        <w:t xml:space="preserve"> </w:t>
      </w:r>
      <w:r w:rsidRPr="00255F87">
        <w:t>S. chromogenes</w:t>
      </w:r>
      <w:r>
        <w:t xml:space="preserve"> </w:t>
      </w:r>
      <w:r w:rsidRPr="00255F87">
        <w:t>strains have a distinct profile. An important caveat is that more</w:t>
      </w:r>
      <w:r>
        <w:t xml:space="preserve"> </w:t>
      </w:r>
      <w:r w:rsidRPr="00255F87">
        <w:t>S. chromogenes</w:t>
      </w:r>
      <w:r>
        <w:t xml:space="preserve"> </w:t>
      </w:r>
      <w:r w:rsidRPr="00255F87">
        <w:t>isolates were included in this study than other</w:t>
      </w:r>
      <w:r>
        <w:t xml:space="preserve"> </w:t>
      </w:r>
      <w:r w:rsidRPr="00255F87">
        <w:t>species, but it is tempting to speculate that the larger population</w:t>
      </w:r>
      <w:r>
        <w:t xml:space="preserve"> </w:t>
      </w:r>
      <w:r w:rsidRPr="00255F87">
        <w:t>of</w:t>
      </w:r>
      <w:r>
        <w:t xml:space="preserve"> </w:t>
      </w:r>
      <w:r w:rsidRPr="00255F87">
        <w:t>S. chromogenes</w:t>
      </w:r>
      <w:r>
        <w:t xml:space="preserve"> </w:t>
      </w:r>
      <w:r w:rsidRPr="00255F87">
        <w:t>might represent a pathotype that has adapted to</w:t>
      </w:r>
      <w:r>
        <w:t xml:space="preserve"> </w:t>
      </w:r>
      <w:r w:rsidRPr="00255F87">
        <w:t>the udder.</w:t>
      </w:r>
    </w:p>
    <w:p w14:paraId="3FC0DE58" w14:textId="77777777" w:rsidR="00E05FF1" w:rsidRDefault="00E05FF1" w:rsidP="00E05FF1">
      <w:pPr>
        <w:pStyle w:val="ListParagraph"/>
        <w:numPr>
          <w:ilvl w:val="1"/>
          <w:numId w:val="1"/>
        </w:numPr>
      </w:pPr>
      <w:r w:rsidRPr="00383703">
        <w:t>No  clear  difference  was  present  between  the  two</w:t>
      </w:r>
      <w:r>
        <w:t xml:space="preserve"> </w:t>
      </w:r>
      <w:r w:rsidRPr="00383703">
        <w:t>S.</w:t>
      </w:r>
      <w:r>
        <w:t xml:space="preserve"> </w:t>
      </w:r>
      <w:r w:rsidRPr="00383703">
        <w:t>chromogenes</w:t>
      </w:r>
      <w:r>
        <w:t xml:space="preserve"> </w:t>
      </w:r>
      <w:r w:rsidRPr="00383703">
        <w:t>populations with respect to severity of mastitis(Figure 2B).</w:t>
      </w:r>
    </w:p>
    <w:p w14:paraId="651E9BBA" w14:textId="303C6ECA" w:rsidR="00E05FF1" w:rsidRDefault="00E05FF1" w:rsidP="00E05FF1">
      <w:pPr>
        <w:pStyle w:val="ListParagraph"/>
        <w:numPr>
          <w:ilvl w:val="1"/>
          <w:numId w:val="1"/>
        </w:numPr>
      </w:pPr>
      <w:r w:rsidRPr="00EC7EA5">
        <w:rPr>
          <w:b/>
          <w:bCs/>
        </w:rPr>
        <w:t>Need further</w:t>
      </w:r>
      <w:r w:rsidR="00331385">
        <w:rPr>
          <w:b/>
          <w:bCs/>
        </w:rPr>
        <w:t xml:space="preserve"> </w:t>
      </w:r>
      <w:r w:rsidRPr="00EC7EA5">
        <w:rPr>
          <w:b/>
          <w:bCs/>
        </w:rPr>
        <w:t>gene expression studies to resolve which are associated</w:t>
      </w:r>
      <w:r w:rsidRPr="009A60BD">
        <w:t xml:space="preserve"> with</w:t>
      </w:r>
      <w:r w:rsidR="00331385">
        <w:t xml:space="preserve"> </w:t>
      </w:r>
      <w:r w:rsidRPr="009A60BD">
        <w:t>disease severity</w:t>
      </w:r>
      <w:r w:rsidR="00EC7EA5">
        <w:t xml:space="preserve"> </w:t>
      </w:r>
      <w:proofErr w:type="spellStart"/>
      <w:r w:rsidR="00EC7EA5">
        <w:t>bc</w:t>
      </w:r>
      <w:proofErr w:type="spellEnd"/>
      <w:r w:rsidR="00EC7EA5">
        <w:t xml:space="preserve"> </w:t>
      </w:r>
      <w:r w:rsidR="00EC7EA5" w:rsidRPr="00EC7EA5">
        <w:t xml:space="preserve">he </w:t>
      </w:r>
      <w:proofErr w:type="spellStart"/>
      <w:r w:rsidR="00EC7EA5" w:rsidRPr="00EC7EA5">
        <w:t>merepresence</w:t>
      </w:r>
      <w:proofErr w:type="spellEnd"/>
      <w:r w:rsidR="00EC7EA5" w:rsidRPr="00EC7EA5">
        <w:t xml:space="preserve"> of genes does not guarantee their expression</w:t>
      </w:r>
      <w:r w:rsidR="00EC7EA5">
        <w:t xml:space="preserve"> =ref 120 in </w:t>
      </w:r>
      <w:proofErr w:type="spellStart"/>
      <w:r w:rsidR="00EC7EA5">
        <w:t>naushad</w:t>
      </w:r>
      <w:proofErr w:type="spellEnd"/>
      <w:r w:rsidR="00EC7EA5">
        <w:t>)</w:t>
      </w:r>
    </w:p>
    <w:p w14:paraId="04291321" w14:textId="0BF2BBA1" w:rsidR="007448DF" w:rsidRDefault="007448DF" w:rsidP="00E05FF1">
      <w:pPr>
        <w:pStyle w:val="ListParagraph"/>
        <w:numPr>
          <w:ilvl w:val="1"/>
          <w:numId w:val="1"/>
        </w:numPr>
      </w:pPr>
      <w:r w:rsidRPr="007448DF">
        <w:lastRenderedPageBreak/>
        <w:t xml:space="preserve">In </w:t>
      </w:r>
      <w:proofErr w:type="spellStart"/>
      <w:r w:rsidRPr="007448DF">
        <w:t>someS</w:t>
      </w:r>
      <w:proofErr w:type="spellEnd"/>
      <w:r w:rsidRPr="007448DF">
        <w:t xml:space="preserve">. </w:t>
      </w:r>
      <w:proofErr w:type="spellStart"/>
      <w:r w:rsidRPr="007448DF">
        <w:t>chromogenesisolates</w:t>
      </w:r>
      <w:proofErr w:type="spellEnd"/>
      <w:r w:rsidRPr="007448DF">
        <w:t xml:space="preserve"> capsular genes from </w:t>
      </w:r>
      <w:proofErr w:type="spellStart"/>
      <w:r w:rsidRPr="007448DF">
        <w:t>thelarger</w:t>
      </w:r>
      <w:proofErr w:type="spellEnd"/>
      <w:r w:rsidRPr="007448DF">
        <w:t xml:space="preserve"> VF-based cluster are missing (7), which seems to </w:t>
      </w:r>
      <w:proofErr w:type="spellStart"/>
      <w:r w:rsidRPr="007448DF">
        <w:t>beone</w:t>
      </w:r>
      <w:proofErr w:type="spellEnd"/>
      <w:r w:rsidRPr="007448DF">
        <w:t xml:space="preserve"> factor that causes the population split in this species</w:t>
      </w:r>
      <w:r w:rsidR="00DB7CB1">
        <w:t xml:space="preserve"> -- </w:t>
      </w:r>
      <w:proofErr w:type="spellStart"/>
      <w:r w:rsidR="00DB7CB1" w:rsidRPr="00DB7CB1">
        <w:t>InS.</w:t>
      </w:r>
      <w:proofErr w:type="spellEnd"/>
      <w:r w:rsidR="00DB7CB1" w:rsidRPr="00DB7CB1">
        <w:t xml:space="preserve"> </w:t>
      </w:r>
      <w:proofErr w:type="spellStart"/>
      <w:r w:rsidR="00DB7CB1" w:rsidRPr="00DB7CB1">
        <w:t>aureus,expression</w:t>
      </w:r>
      <w:proofErr w:type="spellEnd"/>
      <w:r w:rsidR="00DB7CB1" w:rsidRPr="00DB7CB1">
        <w:t xml:space="preserve"> of these genes results in formation of </w:t>
      </w:r>
      <w:proofErr w:type="spellStart"/>
      <w:r w:rsidR="00DB7CB1" w:rsidRPr="00DB7CB1">
        <w:t>apolysaccharide</w:t>
      </w:r>
      <w:proofErr w:type="spellEnd"/>
      <w:r w:rsidR="00DB7CB1" w:rsidRPr="00DB7CB1">
        <w:t xml:space="preserve"> capsule that helps resist phagocytic cell </w:t>
      </w:r>
      <w:proofErr w:type="spellStart"/>
      <w:r w:rsidR="00DB7CB1" w:rsidRPr="00DB7CB1">
        <w:t>uptake,thus</w:t>
      </w:r>
      <w:proofErr w:type="spellEnd"/>
      <w:r w:rsidR="00DB7CB1" w:rsidRPr="00DB7CB1">
        <w:t xml:space="preserve"> playing a role in evasion of the host immune response</w:t>
      </w:r>
    </w:p>
    <w:p w14:paraId="2F391822" w14:textId="5730DA77" w:rsidR="004740C4" w:rsidRDefault="004740C4" w:rsidP="00E05FF1">
      <w:pPr>
        <w:pStyle w:val="ListParagraph"/>
        <w:numPr>
          <w:ilvl w:val="1"/>
          <w:numId w:val="1"/>
        </w:numPr>
      </w:pPr>
      <w:r>
        <w:rPr>
          <w:b/>
          <w:bCs/>
        </w:rPr>
        <w:t xml:space="preserve">Future directions </w:t>
      </w:r>
      <w:r w:rsidR="00D74DCD">
        <w:rPr>
          <w:b/>
          <w:bCs/>
        </w:rPr>
        <w:t>–</w:t>
      </w:r>
      <w:r>
        <w:rPr>
          <w:b/>
          <w:bCs/>
        </w:rPr>
        <w:t xml:space="preserve"> </w:t>
      </w:r>
      <w:r w:rsidR="00D74DCD">
        <w:rPr>
          <w:b/>
          <w:bCs/>
        </w:rPr>
        <w:t xml:space="preserve">compare persistent to NOT persistent infections and see what differences there are in biofilms …  all mine are persistent! </w:t>
      </w:r>
      <w:r w:rsidRPr="004740C4">
        <w:t>NT strains are non-</w:t>
      </w:r>
      <w:proofErr w:type="spellStart"/>
      <w:r w:rsidRPr="004740C4">
        <w:t>reactivewith</w:t>
      </w:r>
      <w:proofErr w:type="spellEnd"/>
      <w:r w:rsidRPr="004740C4">
        <w:t xml:space="preserve"> antibodies to CP types 1, 2, 5, or 8 (87), and these </w:t>
      </w:r>
      <w:proofErr w:type="spellStart"/>
      <w:r w:rsidRPr="004740C4">
        <w:t>isolatesfrom</w:t>
      </w:r>
      <w:proofErr w:type="spellEnd"/>
      <w:r w:rsidRPr="004740C4">
        <w:t xml:space="preserve"> chronically infected hosts were shown to have </w:t>
      </w:r>
      <w:proofErr w:type="spellStart"/>
      <w:r w:rsidRPr="004740C4">
        <w:t>conservedtheir</w:t>
      </w:r>
      <w:proofErr w:type="spellEnd"/>
      <w:r w:rsidRPr="004740C4">
        <w:t xml:space="preserve"> </w:t>
      </w:r>
      <w:proofErr w:type="spellStart"/>
      <w:r w:rsidRPr="004740C4">
        <w:t>acapsulated</w:t>
      </w:r>
      <w:proofErr w:type="spellEnd"/>
      <w:r w:rsidRPr="004740C4">
        <w:t xml:space="preserve"> phenotype over successive passages on </w:t>
      </w:r>
      <w:proofErr w:type="spellStart"/>
      <w:r w:rsidRPr="004740C4">
        <w:t>artificialmedia</w:t>
      </w:r>
      <w:proofErr w:type="spellEnd"/>
      <w:r w:rsidRPr="004740C4">
        <w:t xml:space="preserve"> without reverting back to encapsulation (87). Isolates </w:t>
      </w:r>
      <w:proofErr w:type="spellStart"/>
      <w:r w:rsidRPr="004740C4">
        <w:t>fromcows</w:t>
      </w:r>
      <w:proofErr w:type="spellEnd"/>
      <w:r w:rsidRPr="004740C4">
        <w:t xml:space="preserve"> with SCM revealed that the proportion of non-typeable(NT)S. </w:t>
      </w:r>
      <w:proofErr w:type="spellStart"/>
      <w:r w:rsidRPr="004740C4">
        <w:t>aureusstrains</w:t>
      </w:r>
      <w:proofErr w:type="spellEnd"/>
      <w:r w:rsidRPr="004740C4">
        <w:t xml:space="preserve"> was 86% (88). These findings reveal </w:t>
      </w:r>
      <w:proofErr w:type="spellStart"/>
      <w:r w:rsidRPr="004740C4">
        <w:t>thatability</w:t>
      </w:r>
      <w:proofErr w:type="spellEnd"/>
      <w:r w:rsidRPr="004740C4">
        <w:t xml:space="preserve"> to persist in chronic infections is strongly associated </w:t>
      </w:r>
      <w:proofErr w:type="spellStart"/>
      <w:r w:rsidRPr="004740C4">
        <w:t>withNT</w:t>
      </w:r>
      <w:proofErr w:type="spellEnd"/>
      <w:r w:rsidRPr="004740C4">
        <w:t xml:space="preserve"> strains (i.e., </w:t>
      </w:r>
      <w:proofErr w:type="spellStart"/>
      <w:r w:rsidRPr="004740C4">
        <w:t>acapsulated</w:t>
      </w:r>
      <w:proofErr w:type="spellEnd"/>
      <w:r w:rsidRPr="004740C4">
        <w:t xml:space="preserve"> pathogens). With a majority </w:t>
      </w:r>
      <w:proofErr w:type="spellStart"/>
      <w:r w:rsidRPr="004740C4">
        <w:t>ofS.chromogenesisolates</w:t>
      </w:r>
      <w:proofErr w:type="spellEnd"/>
      <w:r w:rsidRPr="004740C4">
        <w:t xml:space="preserve"> lacking capsule genes, it may be of </w:t>
      </w:r>
      <w:proofErr w:type="spellStart"/>
      <w:r w:rsidRPr="004740C4">
        <w:t>furtherinterest</w:t>
      </w:r>
      <w:proofErr w:type="spellEnd"/>
      <w:r w:rsidRPr="004740C4">
        <w:t xml:space="preserve"> to study the relationship between </w:t>
      </w:r>
      <w:proofErr w:type="spellStart"/>
      <w:r w:rsidRPr="004740C4">
        <w:t>acapsulation</w:t>
      </w:r>
      <w:proofErr w:type="spellEnd"/>
      <w:r w:rsidRPr="004740C4">
        <w:t xml:space="preserve"> </w:t>
      </w:r>
      <w:proofErr w:type="spellStart"/>
      <w:r w:rsidRPr="004740C4">
        <w:t>andthepersistence</w:t>
      </w:r>
      <w:proofErr w:type="spellEnd"/>
      <w:r w:rsidRPr="004740C4">
        <w:t xml:space="preserve"> </w:t>
      </w:r>
      <w:proofErr w:type="spellStart"/>
      <w:r w:rsidRPr="004740C4">
        <w:t>ofS</w:t>
      </w:r>
      <w:proofErr w:type="spellEnd"/>
      <w:r w:rsidRPr="004740C4">
        <w:t xml:space="preserve">. </w:t>
      </w:r>
      <w:proofErr w:type="spellStart"/>
      <w:r w:rsidRPr="004740C4">
        <w:t>chromogenesin</w:t>
      </w:r>
      <w:proofErr w:type="spellEnd"/>
      <w:r w:rsidRPr="004740C4">
        <w:t xml:space="preserve"> IMI.</w:t>
      </w:r>
    </w:p>
    <w:p w14:paraId="17AB989A" w14:textId="012CAAC3" w:rsidR="00AD52F4" w:rsidRDefault="00AD52F4" w:rsidP="00E05FF1">
      <w:pPr>
        <w:pStyle w:val="ListParagraph"/>
        <w:numPr>
          <w:ilvl w:val="1"/>
          <w:numId w:val="1"/>
        </w:numPr>
      </w:pPr>
      <w:r>
        <w:rPr>
          <w:b/>
          <w:bCs/>
        </w:rPr>
        <w:t xml:space="preserve">Future directions -- </w:t>
      </w:r>
      <w:r w:rsidRPr="00AD52F4">
        <w:rPr>
          <w:b/>
          <w:bCs/>
        </w:rPr>
        <w:t xml:space="preserve">Perhaps elucidating their role </w:t>
      </w:r>
      <w:proofErr w:type="spellStart"/>
      <w:r w:rsidRPr="00AD52F4">
        <w:rPr>
          <w:b/>
          <w:bCs/>
        </w:rPr>
        <w:t>inpathogenesis</w:t>
      </w:r>
      <w:proofErr w:type="spellEnd"/>
      <w:r w:rsidRPr="00AD52F4">
        <w:rPr>
          <w:b/>
          <w:bCs/>
        </w:rPr>
        <w:t xml:space="preserve"> </w:t>
      </w:r>
      <w:proofErr w:type="spellStart"/>
      <w:r w:rsidRPr="00AD52F4">
        <w:rPr>
          <w:b/>
          <w:bCs/>
        </w:rPr>
        <w:t>ofS</w:t>
      </w:r>
      <w:proofErr w:type="spellEnd"/>
      <w:r w:rsidRPr="00AD52F4">
        <w:rPr>
          <w:b/>
          <w:bCs/>
        </w:rPr>
        <w:t xml:space="preserve">. </w:t>
      </w:r>
      <w:proofErr w:type="spellStart"/>
      <w:r w:rsidRPr="00AD52F4">
        <w:rPr>
          <w:b/>
          <w:bCs/>
        </w:rPr>
        <w:t>chromogenesin</w:t>
      </w:r>
      <w:proofErr w:type="spellEnd"/>
      <w:r w:rsidRPr="00AD52F4">
        <w:rPr>
          <w:b/>
          <w:bCs/>
        </w:rPr>
        <w:t xml:space="preserve"> future studies may </w:t>
      </w:r>
      <w:proofErr w:type="spellStart"/>
      <w:r w:rsidRPr="00AD52F4">
        <w:rPr>
          <w:b/>
          <w:bCs/>
        </w:rPr>
        <w:t>explainits</w:t>
      </w:r>
      <w:proofErr w:type="spellEnd"/>
      <w:r w:rsidRPr="00AD52F4">
        <w:rPr>
          <w:b/>
          <w:bCs/>
        </w:rPr>
        <w:t xml:space="preserve"> dominance in bovine mastitis and persistence in the udder</w:t>
      </w:r>
      <w:r>
        <w:rPr>
          <w:b/>
          <w:bCs/>
        </w:rPr>
        <w:t xml:space="preserve"> – from de buck. </w:t>
      </w:r>
      <w:r>
        <w:t>We know what role these virulence factors play for s aureus and are assuming they are the same… maybe they are and maybe they aren’t?</w:t>
      </w:r>
    </w:p>
    <w:p w14:paraId="05E35AD8" w14:textId="43591681" w:rsidR="007F05D8" w:rsidRDefault="007F05D8" w:rsidP="00E05FF1">
      <w:pPr>
        <w:pStyle w:val="ListParagraph"/>
        <w:numPr>
          <w:ilvl w:val="1"/>
          <w:numId w:val="1"/>
        </w:numPr>
      </w:pPr>
      <w:r w:rsidRPr="007F05D8">
        <w:t xml:space="preserve">A correlation was observed between the average SCC of </w:t>
      </w:r>
      <w:proofErr w:type="spellStart"/>
      <w:r w:rsidRPr="007F05D8">
        <w:t>milksamples</w:t>
      </w:r>
      <w:proofErr w:type="spellEnd"/>
      <w:r w:rsidRPr="007F05D8">
        <w:t xml:space="preserve"> from which specific NAS species were isolated and </w:t>
      </w:r>
      <w:proofErr w:type="spellStart"/>
      <w:r w:rsidRPr="007F05D8">
        <w:t>thenumber</w:t>
      </w:r>
      <w:proofErr w:type="spellEnd"/>
      <w:r w:rsidRPr="007F05D8">
        <w:t xml:space="preserve"> of exoenzyme, host evasion and iron uptake genes </w:t>
      </w:r>
      <w:proofErr w:type="spellStart"/>
      <w:r w:rsidRPr="007F05D8">
        <w:t>thesespecies</w:t>
      </w:r>
      <w:proofErr w:type="spellEnd"/>
      <w:r w:rsidRPr="007F05D8">
        <w:t xml:space="preserve"> carried (7,9). These virulence genes might hold the key </w:t>
      </w:r>
      <w:proofErr w:type="spellStart"/>
      <w:r w:rsidRPr="007F05D8">
        <w:t>towhy</w:t>
      </w:r>
      <w:proofErr w:type="spellEnd"/>
      <w:r w:rsidRPr="007F05D8">
        <w:t xml:space="preserve"> certain NAS species provoke somewhat more </w:t>
      </w:r>
      <w:proofErr w:type="spellStart"/>
      <w:r w:rsidRPr="007F05D8">
        <w:t>inflammationthan</w:t>
      </w:r>
      <w:proofErr w:type="spellEnd"/>
      <w:r w:rsidRPr="007F05D8">
        <w:t xml:space="preserve"> others. Absence of these virulence genes may result in </w:t>
      </w:r>
      <w:proofErr w:type="spellStart"/>
      <w:r w:rsidRPr="007F05D8">
        <w:t>NASspecies</w:t>
      </w:r>
      <w:proofErr w:type="spellEnd"/>
      <w:r w:rsidRPr="007F05D8">
        <w:t xml:space="preserve"> becoming more host adapted or even commensal. </w:t>
      </w:r>
      <w:proofErr w:type="spellStart"/>
      <w:r w:rsidRPr="007F05D8">
        <w:t>Thisis</w:t>
      </w:r>
      <w:proofErr w:type="spellEnd"/>
      <w:r w:rsidRPr="007F05D8">
        <w:t xml:space="preserve"> somewhat illustrated </w:t>
      </w:r>
      <w:proofErr w:type="spellStart"/>
      <w:r w:rsidRPr="007F05D8">
        <w:t>byS</w:t>
      </w:r>
      <w:proofErr w:type="spellEnd"/>
      <w:r w:rsidRPr="007F05D8">
        <w:t xml:space="preserve">. chromogenes, which is </w:t>
      </w:r>
      <w:proofErr w:type="spellStart"/>
      <w:r w:rsidRPr="007F05D8">
        <w:t>considereda</w:t>
      </w:r>
      <w:proofErr w:type="spellEnd"/>
      <w:r w:rsidRPr="007F05D8">
        <w:t xml:space="preserve"> host-adapted NAS, and has moderate numbers of </w:t>
      </w:r>
      <w:proofErr w:type="spellStart"/>
      <w:r w:rsidRPr="007F05D8">
        <w:t>exoenzyme,host</w:t>
      </w:r>
      <w:proofErr w:type="spellEnd"/>
      <w:r w:rsidRPr="007F05D8">
        <w:t xml:space="preserve"> evasion and iron uptake genes. Furthermore, </w:t>
      </w:r>
      <w:proofErr w:type="spellStart"/>
      <w:r w:rsidRPr="007F05D8">
        <w:t>interestingassociations</w:t>
      </w:r>
      <w:proofErr w:type="spellEnd"/>
      <w:r w:rsidRPr="007F05D8">
        <w:t xml:space="preserve"> were found between virulence genes </w:t>
      </w:r>
      <w:proofErr w:type="spellStart"/>
      <w:r w:rsidRPr="007F05D8">
        <w:t>identifiedin</w:t>
      </w:r>
      <w:proofErr w:type="spellEnd"/>
      <w:r w:rsidRPr="007F05D8">
        <w:t xml:space="preserve"> NAS, with striking differences in the strength of </w:t>
      </w:r>
      <w:proofErr w:type="spellStart"/>
      <w:r w:rsidRPr="007F05D8">
        <w:t>theseassociations</w:t>
      </w:r>
      <w:proofErr w:type="spellEnd"/>
      <w:r w:rsidRPr="007F05D8">
        <w:t xml:space="preserve"> between isolates that caused low SCC and </w:t>
      </w:r>
      <w:proofErr w:type="spellStart"/>
      <w:r w:rsidRPr="007F05D8">
        <w:t>CMisolates</w:t>
      </w:r>
      <w:proofErr w:type="spellEnd"/>
      <w:r w:rsidRPr="007F05D8">
        <w:t xml:space="preserve"> (7)</w:t>
      </w:r>
    </w:p>
    <w:p w14:paraId="5745A692" w14:textId="030CEC8E" w:rsidR="006D55D4" w:rsidRDefault="00034F21" w:rsidP="00E05FF1">
      <w:pPr>
        <w:pStyle w:val="ListParagraph"/>
        <w:numPr>
          <w:ilvl w:val="1"/>
          <w:numId w:val="1"/>
        </w:numPr>
      </w:pPr>
      <w:r>
        <w:t xml:space="preserve">Virulence potential function of </w:t>
      </w:r>
      <w:r w:rsidR="00921DB6">
        <w:t>phylogeny at the species and clade level, as determined in Naushad et al 2019</w:t>
      </w:r>
      <w:r w:rsidR="00814C6D">
        <w:t xml:space="preserve"> (</w:t>
      </w:r>
      <w:r w:rsidR="00C62C4A">
        <w:t xml:space="preserve">species clustered together distinctly -- </w:t>
      </w:r>
      <w:r w:rsidR="00C62C4A" w:rsidRPr="00C62C4A">
        <w:t xml:space="preserve"> t-Distributed Stochastic Neighbor Embedding(T-SNE), a method to visualize high-dimensional </w:t>
      </w:r>
      <w:proofErr w:type="spellStart"/>
      <w:r w:rsidR="00C62C4A" w:rsidRPr="00C62C4A">
        <w:t>datasets,demonstrated</w:t>
      </w:r>
      <w:proofErr w:type="spellEnd"/>
      <w:r w:rsidR="00C62C4A" w:rsidRPr="00C62C4A">
        <w:t xml:space="preserve"> that all species studied can be defined as </w:t>
      </w:r>
      <w:proofErr w:type="spellStart"/>
      <w:r w:rsidR="00C62C4A" w:rsidRPr="00C62C4A">
        <w:t>separateand</w:t>
      </w:r>
      <w:proofErr w:type="spellEnd"/>
      <w:r w:rsidR="00C62C4A" w:rsidRPr="00C62C4A">
        <w:t xml:space="preserve"> homogenous bacteria (7) because of clear clustering </w:t>
      </w:r>
      <w:proofErr w:type="spellStart"/>
      <w:r w:rsidR="00C62C4A" w:rsidRPr="00C62C4A">
        <w:t>byspecies</w:t>
      </w:r>
      <w:proofErr w:type="spellEnd"/>
      <w:r w:rsidR="00C62C4A">
        <w:t>)</w:t>
      </w:r>
    </w:p>
    <w:p w14:paraId="28C5CA90" w14:textId="77777777" w:rsidR="007122AD" w:rsidRDefault="007122AD" w:rsidP="00E05FF1"/>
    <w:p w14:paraId="4F8EDDE9" w14:textId="77777777" w:rsidR="003E0C6F" w:rsidRDefault="003E0C6F" w:rsidP="003E0C6F"/>
    <w:p w14:paraId="7AAF6544" w14:textId="77777777" w:rsidR="003E0C6F" w:rsidRDefault="003E0C6F" w:rsidP="003E0C6F"/>
    <w:p w14:paraId="1181A1C2" w14:textId="77777777" w:rsidR="003E0C6F" w:rsidRDefault="003E0C6F" w:rsidP="003E0C6F"/>
    <w:p w14:paraId="3C88901A" w14:textId="77777777" w:rsidR="003E0C6F" w:rsidRDefault="003E0C6F" w:rsidP="003E0C6F"/>
    <w:p w14:paraId="32C03B58" w14:textId="77777777" w:rsidR="003E0C6F" w:rsidRDefault="003E0C6F" w:rsidP="003E0C6F"/>
    <w:p w14:paraId="189A2436" w14:textId="77777777" w:rsidR="003E0C6F" w:rsidRDefault="003E0C6F" w:rsidP="003E0C6F"/>
    <w:p w14:paraId="05739E31" w14:textId="77777777" w:rsidR="003E0C6F" w:rsidRDefault="003E0C6F" w:rsidP="003E0C6F"/>
    <w:p w14:paraId="6F2C90F2" w14:textId="77777777" w:rsidR="003E0C6F" w:rsidRDefault="003E0C6F" w:rsidP="003E0C6F"/>
    <w:p w14:paraId="6C78D359" w14:textId="77777777" w:rsidR="003E0C6F" w:rsidRDefault="003E0C6F" w:rsidP="003E0C6F"/>
    <w:p w14:paraId="28A81C1B" w14:textId="77777777" w:rsidR="003E0C6F" w:rsidRDefault="003E0C6F" w:rsidP="003E0C6F"/>
    <w:p w14:paraId="5D5E7115" w14:textId="77777777" w:rsidR="003E0C6F" w:rsidRDefault="003E0C6F" w:rsidP="003E0C6F"/>
    <w:p w14:paraId="27846775" w14:textId="3A03F6DB" w:rsidR="003E0C6F" w:rsidRPr="00B02CBC" w:rsidRDefault="003E0C6F" w:rsidP="003E0C6F">
      <w:pPr>
        <w:rPr>
          <w:b/>
          <w:bCs/>
        </w:rPr>
      </w:pPr>
      <w:r w:rsidRPr="00B02CBC">
        <w:rPr>
          <w:b/>
          <w:bCs/>
        </w:rPr>
        <w:t>General notes</w:t>
      </w:r>
    </w:p>
    <w:p w14:paraId="46A41628" w14:textId="1D244648" w:rsidR="003E0C6F" w:rsidRPr="003E0C6F" w:rsidRDefault="003E0C6F" w:rsidP="003E0C6F">
      <w:pPr>
        <w:rPr>
          <w:b/>
          <w:bCs/>
          <w:i/>
          <w:iCs/>
        </w:rPr>
      </w:pPr>
      <w:r w:rsidRPr="003E0C6F">
        <w:rPr>
          <w:b/>
          <w:bCs/>
          <w:i/>
          <w:iCs/>
        </w:rPr>
        <w:t>AMR</w:t>
      </w:r>
    </w:p>
    <w:p w14:paraId="09638BD6" w14:textId="77777777" w:rsidR="003E0C6F" w:rsidRDefault="003E0C6F" w:rsidP="003E0C6F">
      <w:pPr>
        <w:pStyle w:val="ListParagraph"/>
        <w:numPr>
          <w:ilvl w:val="0"/>
          <w:numId w:val="2"/>
        </w:numPr>
      </w:pPr>
      <w:r w:rsidRPr="00CA0A7A">
        <w:t>https://www.ncbi.nlm.nih.gov/pmc/articles/PMC6604941/</w:t>
      </w:r>
    </w:p>
    <w:p w14:paraId="4AF848CA" w14:textId="77777777" w:rsidR="003E0C6F" w:rsidRDefault="003E0C6F" w:rsidP="003E0C6F">
      <w:pPr>
        <w:pStyle w:val="ListParagraph"/>
        <w:numPr>
          <w:ilvl w:val="1"/>
          <w:numId w:val="2"/>
        </w:numPr>
      </w:pPr>
      <w:r w:rsidRPr="00187821">
        <w:t>Intrinsic resistance may be defined as a trait that is shared universally within a bacterial species, is independent of previous antibiotic exposure, and not related to horizontal gene transfer</w:t>
      </w:r>
    </w:p>
    <w:p w14:paraId="320D4221" w14:textId="77777777" w:rsidR="003E0C6F" w:rsidRDefault="003E0C6F" w:rsidP="003E0C6F">
      <w:pPr>
        <w:pStyle w:val="ListParagraph"/>
        <w:numPr>
          <w:ilvl w:val="1"/>
          <w:numId w:val="2"/>
        </w:numPr>
      </w:pPr>
      <w:r w:rsidRPr="00CA0A7A">
        <w:t>Natural resistance may be intrinsic (always expressed in the species), or induced (the genes are naturally occurring in the bacteria, but are only expressed to resistance levels after exposure to an antibiotic</w:t>
      </w:r>
    </w:p>
    <w:p w14:paraId="41AEB02C" w14:textId="77777777" w:rsidR="003E0C6F" w:rsidRDefault="003E0C6F" w:rsidP="003E0C6F">
      <w:pPr>
        <w:pStyle w:val="ListParagraph"/>
        <w:numPr>
          <w:ilvl w:val="1"/>
          <w:numId w:val="2"/>
        </w:numPr>
      </w:pPr>
      <w:r w:rsidRPr="008F5BD5">
        <w:t>Acquisition of genetic material that confers resistance is possible through all of the main routes by which bacteria acquire any genetic material: transformation, transposition, and conjugation (all termed horizontal gene transfer—HGT); plus, the bacteria may experience mutations to its own chromosomal DNA. The acquisition may be temporary or permanent. Plasmid-mediated transmission of resistance genes is the most common route for acquisition of outside genetic material;</w:t>
      </w:r>
    </w:p>
    <w:p w14:paraId="65A96D10" w14:textId="77777777" w:rsidR="003E0C6F" w:rsidRDefault="003E0C6F" w:rsidP="003E0C6F">
      <w:pPr>
        <w:pStyle w:val="ListParagraph"/>
        <w:numPr>
          <w:ilvl w:val="1"/>
          <w:numId w:val="2"/>
        </w:numPr>
      </w:pPr>
      <w:r w:rsidRPr="0080358E">
        <w:t>many mutations that confer antimicrobial resistance do so at a cost to the organism. For example, in the acquisition of resistance to methicillin in </w:t>
      </w:r>
      <w:r w:rsidRPr="0080358E">
        <w:rPr>
          <w:i/>
          <w:iCs/>
        </w:rPr>
        <w:t>Staphylococcus aureus</w:t>
      </w:r>
      <w:r w:rsidRPr="0080358E">
        <w:t>, the growth rate of the bacteria is significantly decreased</w:t>
      </w:r>
      <w:r>
        <w:t xml:space="preserve"> (</w:t>
      </w:r>
      <w:proofErr w:type="spellStart"/>
      <w:r w:rsidRPr="0080358E">
        <w:t>Reygaert</w:t>
      </w:r>
      <w:proofErr w:type="spellEnd"/>
      <w:r w:rsidRPr="0080358E">
        <w:t xml:space="preserve"> WC. Methicillin-resistant </w:t>
      </w:r>
      <w:r w:rsidRPr="0080358E">
        <w:rPr>
          <w:i/>
          <w:iCs/>
        </w:rPr>
        <w:t>Staphylococcus aureus</w:t>
      </w:r>
      <w:r w:rsidRPr="0080358E">
        <w:t> (MRSA): molecular aspects of antimicrobial resistance and virulence. </w:t>
      </w:r>
      <w:r w:rsidRPr="0080358E">
        <w:rPr>
          <w:i/>
          <w:iCs/>
        </w:rPr>
        <w:t>Clin Lab Sci. </w:t>
      </w:r>
      <w:r w:rsidRPr="0080358E">
        <w:t>2009;22:115–119</w:t>
      </w:r>
      <w:r>
        <w:t>)</w:t>
      </w:r>
    </w:p>
    <w:p w14:paraId="3BD09296" w14:textId="77777777" w:rsidR="000D0B5E" w:rsidRDefault="000D0B5E" w:rsidP="000D0B5E">
      <w:pPr>
        <w:pStyle w:val="ListParagraph"/>
        <w:numPr>
          <w:ilvl w:val="0"/>
          <w:numId w:val="2"/>
        </w:numPr>
      </w:pPr>
    </w:p>
    <w:p w14:paraId="26E5D8A0" w14:textId="77777777" w:rsidR="00E33CA9" w:rsidRDefault="00E33CA9" w:rsidP="003E0C6F"/>
    <w:p w14:paraId="4F355289" w14:textId="77777777" w:rsidR="00E33CA9" w:rsidRDefault="00E33CA9" w:rsidP="003E0C6F"/>
    <w:p w14:paraId="0AE4711A" w14:textId="77777777" w:rsidR="00EA6072" w:rsidRPr="00EA6072" w:rsidRDefault="00E33CA9" w:rsidP="00EA6072">
      <w:pPr>
        <w:pStyle w:val="EndNoteBibliography"/>
        <w:spacing w:after="0"/>
      </w:pPr>
      <w:r>
        <w:fldChar w:fldCharType="begin"/>
      </w:r>
      <w:r>
        <w:instrText xml:space="preserve"> ADDIN EN.REFLIST </w:instrText>
      </w:r>
      <w:r>
        <w:fldChar w:fldCharType="separate"/>
      </w:r>
      <w:r w:rsidR="00EA6072" w:rsidRPr="00EA6072">
        <w:t>Freu, G., T. Tomazi, A. F. S. Filho, M. B. Heinemann, and M. V. Dos Santos. 2022. Antimicrobial Resistance and Molecular Characterization of Staphylococcus aureus Recovered from Cows with Clinical Mastitis in Dairy Herds from Southeastern Brazil. Antibiotics 11(4):424.</w:t>
      </w:r>
    </w:p>
    <w:p w14:paraId="52962693" w14:textId="77777777" w:rsidR="00EA6072" w:rsidRPr="00EA6072" w:rsidRDefault="00EA6072" w:rsidP="00EA6072">
      <w:pPr>
        <w:pStyle w:val="EndNoteBibliography"/>
        <w:spacing w:after="0"/>
      </w:pPr>
      <w:r w:rsidRPr="00EA6072">
        <w:t>Garrine, M., S. S. Costa, A. Messa, S. Massora, D. Vubil, S. Ácacio, T. Nhampossa, Q. Bassat, I. Mandomando, and I. Couto. 2023. Antimicrobial resistance and clonality of Staphylococcus aureus causing bacteraemia in children admitted to the Manhiça District Hospital, Mozambique, over two decades. Frontiers in Microbiology 14.</w:t>
      </w:r>
    </w:p>
    <w:p w14:paraId="6E61D34C" w14:textId="77777777" w:rsidR="00EA6072" w:rsidRPr="00EA6072" w:rsidRDefault="00EA6072" w:rsidP="00EA6072">
      <w:pPr>
        <w:pStyle w:val="EndNoteBibliography"/>
        <w:spacing w:after="0"/>
      </w:pPr>
      <w:r w:rsidRPr="00EA6072">
        <w:t xml:space="preserve">Persson Waller, K., M. Myrenås, S. Börjesson, H. Kim, M. Widerström, T. Monsen, A. K. Sigurðarson Sandholt, E. Östlund, and W. Cha. 2023. Genotypic characterization of Staphylococcus chromogenes and </w:t>
      </w:r>
      <w:r w:rsidRPr="00EA6072">
        <w:lastRenderedPageBreak/>
        <w:t>Staphylococcus simulans from Swedish cases of bovine subclinical mastitis. J Dairy Sci 106(11):7991-8004.</w:t>
      </w:r>
    </w:p>
    <w:p w14:paraId="1DC8D0E4" w14:textId="77777777" w:rsidR="00EA6072" w:rsidRPr="00EA6072" w:rsidRDefault="00EA6072" w:rsidP="00EA6072">
      <w:pPr>
        <w:pStyle w:val="EndNoteBibliography"/>
      </w:pPr>
      <w:r w:rsidRPr="00EA6072">
        <w:t>Smith, J. T., E. M. Eckhardt, N. B. Hansel, T. R. Eliato, I. W. Martin, and C. P. Andam. 2021. Genomic epidemiology of methicillin-resistant and -susceptible Staphylococcus aureus from bloodstream infections. BMC Infectious Diseases 21(1):589.</w:t>
      </w:r>
    </w:p>
    <w:p w14:paraId="14B89CC9" w14:textId="61D404CB" w:rsidR="003E0C6F" w:rsidRDefault="00E33CA9" w:rsidP="003E0C6F">
      <w:r>
        <w:fldChar w:fldCharType="end"/>
      </w:r>
    </w:p>
    <w:sectPr w:rsidR="003E0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81CC7"/>
    <w:multiLevelType w:val="hybridMultilevel"/>
    <w:tmpl w:val="881C2576"/>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63910"/>
    <w:multiLevelType w:val="hybridMultilevel"/>
    <w:tmpl w:val="5F90A450"/>
    <w:lvl w:ilvl="0" w:tplc="942CD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07587"/>
    <w:multiLevelType w:val="hybridMultilevel"/>
    <w:tmpl w:val="970EA0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048533">
    <w:abstractNumId w:val="1"/>
  </w:num>
  <w:num w:numId="2" w16cid:durableId="2087022904">
    <w:abstractNumId w:val="0"/>
  </w:num>
  <w:num w:numId="3" w16cid:durableId="136933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827&lt;/item&gt;&lt;item&gt;828&lt;/item&gt;&lt;item&gt;829&lt;/item&gt;&lt;item&gt;830&lt;/item&gt;&lt;/record-ids&gt;&lt;/item&gt;&lt;/Libraries&gt;"/>
  </w:docVars>
  <w:rsids>
    <w:rsidRoot w:val="00A27C28"/>
    <w:rsid w:val="000111C0"/>
    <w:rsid w:val="000179E9"/>
    <w:rsid w:val="00021BD3"/>
    <w:rsid w:val="00021DF3"/>
    <w:rsid w:val="00034F21"/>
    <w:rsid w:val="00051139"/>
    <w:rsid w:val="00070688"/>
    <w:rsid w:val="00070C19"/>
    <w:rsid w:val="00070C8E"/>
    <w:rsid w:val="00074C9E"/>
    <w:rsid w:val="00074F16"/>
    <w:rsid w:val="0007607A"/>
    <w:rsid w:val="000922E2"/>
    <w:rsid w:val="000A3EB6"/>
    <w:rsid w:val="000B02E6"/>
    <w:rsid w:val="000B19D5"/>
    <w:rsid w:val="000D0B5E"/>
    <w:rsid w:val="000E0C36"/>
    <w:rsid w:val="000E4CAB"/>
    <w:rsid w:val="000F02CE"/>
    <w:rsid w:val="0010799B"/>
    <w:rsid w:val="00112944"/>
    <w:rsid w:val="001131AF"/>
    <w:rsid w:val="001219B8"/>
    <w:rsid w:val="001277EE"/>
    <w:rsid w:val="00130451"/>
    <w:rsid w:val="001323F0"/>
    <w:rsid w:val="0013378F"/>
    <w:rsid w:val="00150AF1"/>
    <w:rsid w:val="001563BC"/>
    <w:rsid w:val="00157606"/>
    <w:rsid w:val="00157E60"/>
    <w:rsid w:val="00163FDD"/>
    <w:rsid w:val="001913DB"/>
    <w:rsid w:val="0019327C"/>
    <w:rsid w:val="001937CB"/>
    <w:rsid w:val="001A7070"/>
    <w:rsid w:val="001B45F0"/>
    <w:rsid w:val="001C1FE1"/>
    <w:rsid w:val="001D421D"/>
    <w:rsid w:val="001E44D0"/>
    <w:rsid w:val="001E7A60"/>
    <w:rsid w:val="002062B1"/>
    <w:rsid w:val="00210DC4"/>
    <w:rsid w:val="002122F3"/>
    <w:rsid w:val="00214A52"/>
    <w:rsid w:val="00216C5A"/>
    <w:rsid w:val="00236C52"/>
    <w:rsid w:val="0024397F"/>
    <w:rsid w:val="0025144C"/>
    <w:rsid w:val="00255F87"/>
    <w:rsid w:val="002575E3"/>
    <w:rsid w:val="002756FF"/>
    <w:rsid w:val="00276756"/>
    <w:rsid w:val="0028573E"/>
    <w:rsid w:val="002923B9"/>
    <w:rsid w:val="00292A5B"/>
    <w:rsid w:val="002A0EA9"/>
    <w:rsid w:val="002A2783"/>
    <w:rsid w:val="002A3B90"/>
    <w:rsid w:val="002A693D"/>
    <w:rsid w:val="002B21A3"/>
    <w:rsid w:val="002C37A7"/>
    <w:rsid w:val="002E14D2"/>
    <w:rsid w:val="00301F4C"/>
    <w:rsid w:val="00306BCF"/>
    <w:rsid w:val="00314919"/>
    <w:rsid w:val="003251FF"/>
    <w:rsid w:val="00331385"/>
    <w:rsid w:val="0033189F"/>
    <w:rsid w:val="00343568"/>
    <w:rsid w:val="00383703"/>
    <w:rsid w:val="00386ADE"/>
    <w:rsid w:val="00394A56"/>
    <w:rsid w:val="00397E2A"/>
    <w:rsid w:val="003A3ABD"/>
    <w:rsid w:val="003A3F9E"/>
    <w:rsid w:val="003B6D03"/>
    <w:rsid w:val="003C0BB3"/>
    <w:rsid w:val="003C1C2A"/>
    <w:rsid w:val="003E0C6F"/>
    <w:rsid w:val="003E4EE7"/>
    <w:rsid w:val="003E6BC8"/>
    <w:rsid w:val="003F0F45"/>
    <w:rsid w:val="0041394E"/>
    <w:rsid w:val="00421121"/>
    <w:rsid w:val="00426AB7"/>
    <w:rsid w:val="00432377"/>
    <w:rsid w:val="004400B2"/>
    <w:rsid w:val="00445486"/>
    <w:rsid w:val="00450FD1"/>
    <w:rsid w:val="00463405"/>
    <w:rsid w:val="00463A47"/>
    <w:rsid w:val="0046691C"/>
    <w:rsid w:val="00466DFC"/>
    <w:rsid w:val="004740C4"/>
    <w:rsid w:val="00485392"/>
    <w:rsid w:val="004A64A6"/>
    <w:rsid w:val="004B5FAA"/>
    <w:rsid w:val="004E45FB"/>
    <w:rsid w:val="004F6744"/>
    <w:rsid w:val="0050525E"/>
    <w:rsid w:val="005219EF"/>
    <w:rsid w:val="005329BC"/>
    <w:rsid w:val="005332A9"/>
    <w:rsid w:val="005A5B8C"/>
    <w:rsid w:val="005A6AC1"/>
    <w:rsid w:val="005C2C8B"/>
    <w:rsid w:val="005D5392"/>
    <w:rsid w:val="005D6854"/>
    <w:rsid w:val="005E34A0"/>
    <w:rsid w:val="005E4870"/>
    <w:rsid w:val="005E689C"/>
    <w:rsid w:val="005F4E90"/>
    <w:rsid w:val="005F56B9"/>
    <w:rsid w:val="005F64F1"/>
    <w:rsid w:val="006240BE"/>
    <w:rsid w:val="006319BF"/>
    <w:rsid w:val="00643781"/>
    <w:rsid w:val="00652D03"/>
    <w:rsid w:val="006538F2"/>
    <w:rsid w:val="006551BB"/>
    <w:rsid w:val="006571AA"/>
    <w:rsid w:val="00670AE0"/>
    <w:rsid w:val="00675717"/>
    <w:rsid w:val="006821E4"/>
    <w:rsid w:val="006865E4"/>
    <w:rsid w:val="006C451F"/>
    <w:rsid w:val="006D2A04"/>
    <w:rsid w:val="006D430E"/>
    <w:rsid w:val="006D55D4"/>
    <w:rsid w:val="006D621F"/>
    <w:rsid w:val="006F3CD2"/>
    <w:rsid w:val="006F7039"/>
    <w:rsid w:val="0070499C"/>
    <w:rsid w:val="00705394"/>
    <w:rsid w:val="007122AD"/>
    <w:rsid w:val="00716058"/>
    <w:rsid w:val="00722B7C"/>
    <w:rsid w:val="0073739E"/>
    <w:rsid w:val="007418DE"/>
    <w:rsid w:val="007448DF"/>
    <w:rsid w:val="0075150D"/>
    <w:rsid w:val="007522D4"/>
    <w:rsid w:val="007569C3"/>
    <w:rsid w:val="00760609"/>
    <w:rsid w:val="00773497"/>
    <w:rsid w:val="007876A4"/>
    <w:rsid w:val="00796123"/>
    <w:rsid w:val="007A482A"/>
    <w:rsid w:val="007A7E5E"/>
    <w:rsid w:val="007B0ACE"/>
    <w:rsid w:val="007B1A6E"/>
    <w:rsid w:val="007C44D4"/>
    <w:rsid w:val="007D1911"/>
    <w:rsid w:val="007D5800"/>
    <w:rsid w:val="007D58AD"/>
    <w:rsid w:val="007F05D8"/>
    <w:rsid w:val="007F51EE"/>
    <w:rsid w:val="00805241"/>
    <w:rsid w:val="00807477"/>
    <w:rsid w:val="00811A0F"/>
    <w:rsid w:val="00814C6D"/>
    <w:rsid w:val="0083793F"/>
    <w:rsid w:val="00842358"/>
    <w:rsid w:val="00844970"/>
    <w:rsid w:val="00847100"/>
    <w:rsid w:val="00882ED0"/>
    <w:rsid w:val="00885642"/>
    <w:rsid w:val="008A11BD"/>
    <w:rsid w:val="008A5939"/>
    <w:rsid w:val="008B2563"/>
    <w:rsid w:val="008B432B"/>
    <w:rsid w:val="008C1314"/>
    <w:rsid w:val="008D40AB"/>
    <w:rsid w:val="008F0591"/>
    <w:rsid w:val="00901209"/>
    <w:rsid w:val="009020AA"/>
    <w:rsid w:val="00906190"/>
    <w:rsid w:val="00921DB6"/>
    <w:rsid w:val="009242A7"/>
    <w:rsid w:val="009372D0"/>
    <w:rsid w:val="00976CF1"/>
    <w:rsid w:val="0098186B"/>
    <w:rsid w:val="0098346A"/>
    <w:rsid w:val="009A60BD"/>
    <w:rsid w:val="009B2C74"/>
    <w:rsid w:val="009C07C5"/>
    <w:rsid w:val="009D5C28"/>
    <w:rsid w:val="00A16DBA"/>
    <w:rsid w:val="00A21062"/>
    <w:rsid w:val="00A21FD3"/>
    <w:rsid w:val="00A27C28"/>
    <w:rsid w:val="00A45257"/>
    <w:rsid w:val="00A5525E"/>
    <w:rsid w:val="00A60FD6"/>
    <w:rsid w:val="00A64342"/>
    <w:rsid w:val="00A729E0"/>
    <w:rsid w:val="00A72D95"/>
    <w:rsid w:val="00A846F6"/>
    <w:rsid w:val="00A92EFD"/>
    <w:rsid w:val="00A96BC8"/>
    <w:rsid w:val="00AD0EB5"/>
    <w:rsid w:val="00AD37E4"/>
    <w:rsid w:val="00AD52F4"/>
    <w:rsid w:val="00AE2C03"/>
    <w:rsid w:val="00AF476C"/>
    <w:rsid w:val="00B01846"/>
    <w:rsid w:val="00B02CBC"/>
    <w:rsid w:val="00B05ABC"/>
    <w:rsid w:val="00B05EA0"/>
    <w:rsid w:val="00B126C0"/>
    <w:rsid w:val="00B16B06"/>
    <w:rsid w:val="00B33C39"/>
    <w:rsid w:val="00B34BF9"/>
    <w:rsid w:val="00B434A1"/>
    <w:rsid w:val="00B56CE6"/>
    <w:rsid w:val="00B64D75"/>
    <w:rsid w:val="00B85F5E"/>
    <w:rsid w:val="00B90D71"/>
    <w:rsid w:val="00BA299F"/>
    <w:rsid w:val="00BA5294"/>
    <w:rsid w:val="00BB00CD"/>
    <w:rsid w:val="00BB430D"/>
    <w:rsid w:val="00BD4FAF"/>
    <w:rsid w:val="00BD53A2"/>
    <w:rsid w:val="00BE0136"/>
    <w:rsid w:val="00BE183C"/>
    <w:rsid w:val="00BF110A"/>
    <w:rsid w:val="00BF35A0"/>
    <w:rsid w:val="00BF6858"/>
    <w:rsid w:val="00C02CBE"/>
    <w:rsid w:val="00C07B4F"/>
    <w:rsid w:val="00C07CCD"/>
    <w:rsid w:val="00C2179F"/>
    <w:rsid w:val="00C23E61"/>
    <w:rsid w:val="00C553AF"/>
    <w:rsid w:val="00C60607"/>
    <w:rsid w:val="00C62C4A"/>
    <w:rsid w:val="00C770A5"/>
    <w:rsid w:val="00C87CE4"/>
    <w:rsid w:val="00CA08A1"/>
    <w:rsid w:val="00CC6D42"/>
    <w:rsid w:val="00CD07F0"/>
    <w:rsid w:val="00CD1810"/>
    <w:rsid w:val="00CD699C"/>
    <w:rsid w:val="00CE499E"/>
    <w:rsid w:val="00CF0A1A"/>
    <w:rsid w:val="00CF0F78"/>
    <w:rsid w:val="00CF53D2"/>
    <w:rsid w:val="00D04961"/>
    <w:rsid w:val="00D05383"/>
    <w:rsid w:val="00D147CC"/>
    <w:rsid w:val="00D17017"/>
    <w:rsid w:val="00D2399B"/>
    <w:rsid w:val="00D26B77"/>
    <w:rsid w:val="00D366D3"/>
    <w:rsid w:val="00D41A86"/>
    <w:rsid w:val="00D66B3A"/>
    <w:rsid w:val="00D66D70"/>
    <w:rsid w:val="00D71390"/>
    <w:rsid w:val="00D74DCD"/>
    <w:rsid w:val="00D91ED9"/>
    <w:rsid w:val="00D952EA"/>
    <w:rsid w:val="00D96D5A"/>
    <w:rsid w:val="00DA6171"/>
    <w:rsid w:val="00DA7EEE"/>
    <w:rsid w:val="00DB4C9C"/>
    <w:rsid w:val="00DB7AE2"/>
    <w:rsid w:val="00DB7CB1"/>
    <w:rsid w:val="00DD78AB"/>
    <w:rsid w:val="00DE162D"/>
    <w:rsid w:val="00E01D11"/>
    <w:rsid w:val="00E05FF1"/>
    <w:rsid w:val="00E26041"/>
    <w:rsid w:val="00E307F0"/>
    <w:rsid w:val="00E33CA9"/>
    <w:rsid w:val="00E4459D"/>
    <w:rsid w:val="00E44C8D"/>
    <w:rsid w:val="00E46975"/>
    <w:rsid w:val="00E50E81"/>
    <w:rsid w:val="00E55CEF"/>
    <w:rsid w:val="00E57A2A"/>
    <w:rsid w:val="00E72910"/>
    <w:rsid w:val="00E757CA"/>
    <w:rsid w:val="00E77275"/>
    <w:rsid w:val="00E83A67"/>
    <w:rsid w:val="00E8667C"/>
    <w:rsid w:val="00E8748B"/>
    <w:rsid w:val="00E87A40"/>
    <w:rsid w:val="00E94BC0"/>
    <w:rsid w:val="00E9727B"/>
    <w:rsid w:val="00EA148E"/>
    <w:rsid w:val="00EA6072"/>
    <w:rsid w:val="00EC0DCC"/>
    <w:rsid w:val="00EC7EA5"/>
    <w:rsid w:val="00ED5D0C"/>
    <w:rsid w:val="00EF0DB0"/>
    <w:rsid w:val="00EF104E"/>
    <w:rsid w:val="00F00E51"/>
    <w:rsid w:val="00F01871"/>
    <w:rsid w:val="00F170EB"/>
    <w:rsid w:val="00F227F6"/>
    <w:rsid w:val="00F245FE"/>
    <w:rsid w:val="00F36BE9"/>
    <w:rsid w:val="00F524AD"/>
    <w:rsid w:val="00F55B3D"/>
    <w:rsid w:val="00F63522"/>
    <w:rsid w:val="00F63D48"/>
    <w:rsid w:val="00F655AF"/>
    <w:rsid w:val="00F70690"/>
    <w:rsid w:val="00F82D7F"/>
    <w:rsid w:val="00F840E9"/>
    <w:rsid w:val="00F8488E"/>
    <w:rsid w:val="00F9488D"/>
    <w:rsid w:val="00FB0AD7"/>
    <w:rsid w:val="00FC4E92"/>
    <w:rsid w:val="00FD749C"/>
    <w:rsid w:val="00FE69BE"/>
    <w:rsid w:val="00FF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11DF"/>
  <w15:chartTrackingRefBased/>
  <w15:docId w15:val="{E0A18571-877F-49A4-B881-6CC59D8A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28"/>
    <w:pPr>
      <w:ind w:left="720"/>
      <w:contextualSpacing/>
    </w:pPr>
  </w:style>
  <w:style w:type="character" w:styleId="Hyperlink">
    <w:name w:val="Hyperlink"/>
    <w:basedOn w:val="DefaultParagraphFont"/>
    <w:uiPriority w:val="99"/>
    <w:unhideWhenUsed/>
    <w:rsid w:val="00E307F0"/>
    <w:rPr>
      <w:color w:val="0563C1" w:themeColor="hyperlink"/>
      <w:u w:val="single"/>
    </w:rPr>
  </w:style>
  <w:style w:type="character" w:styleId="UnresolvedMention">
    <w:name w:val="Unresolved Mention"/>
    <w:basedOn w:val="DefaultParagraphFont"/>
    <w:uiPriority w:val="99"/>
    <w:semiHidden/>
    <w:unhideWhenUsed/>
    <w:rsid w:val="00E307F0"/>
    <w:rPr>
      <w:color w:val="605E5C"/>
      <w:shd w:val="clear" w:color="auto" w:fill="E1DFDD"/>
    </w:rPr>
  </w:style>
  <w:style w:type="paragraph" w:customStyle="1" w:styleId="EndNoteBibliographyTitle">
    <w:name w:val="EndNote Bibliography Title"/>
    <w:basedOn w:val="Normal"/>
    <w:link w:val="EndNoteBibliographyTitleChar"/>
    <w:rsid w:val="00E33CA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33CA9"/>
    <w:rPr>
      <w:rFonts w:ascii="Calibri" w:hAnsi="Calibri" w:cs="Calibri"/>
      <w:noProof/>
    </w:rPr>
  </w:style>
  <w:style w:type="paragraph" w:customStyle="1" w:styleId="EndNoteBibliography">
    <w:name w:val="EndNote Bibliography"/>
    <w:basedOn w:val="Normal"/>
    <w:link w:val="EndNoteBibliographyChar"/>
    <w:rsid w:val="00E33CA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33CA9"/>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5021939">
      <w:bodyDiv w:val="1"/>
      <w:marLeft w:val="0"/>
      <w:marRight w:val="0"/>
      <w:marTop w:val="0"/>
      <w:marBottom w:val="0"/>
      <w:divBdr>
        <w:top w:val="none" w:sz="0" w:space="0" w:color="auto"/>
        <w:left w:val="none" w:sz="0" w:space="0" w:color="auto"/>
        <w:bottom w:val="none" w:sz="0" w:space="0" w:color="auto"/>
        <w:right w:val="none" w:sz="0" w:space="0" w:color="auto"/>
      </w:divBdr>
    </w:div>
    <w:div w:id="2012098967">
      <w:bodyDiv w:val="1"/>
      <w:marLeft w:val="0"/>
      <w:marRight w:val="0"/>
      <w:marTop w:val="0"/>
      <w:marBottom w:val="0"/>
      <w:divBdr>
        <w:top w:val="none" w:sz="0" w:space="0" w:color="auto"/>
        <w:left w:val="none" w:sz="0" w:space="0" w:color="auto"/>
        <w:bottom w:val="none" w:sz="0" w:space="0" w:color="auto"/>
        <w:right w:val="none" w:sz="0" w:space="0" w:color="auto"/>
      </w:divBdr>
      <w:divsChild>
        <w:div w:id="512456405">
          <w:marLeft w:val="0"/>
          <w:marRight w:val="0"/>
          <w:marTop w:val="200"/>
          <w:marBottom w:val="200"/>
          <w:divBdr>
            <w:top w:val="none" w:sz="0" w:space="0" w:color="auto"/>
            <w:left w:val="none" w:sz="0" w:space="0" w:color="auto"/>
            <w:bottom w:val="none" w:sz="0" w:space="0" w:color="auto"/>
            <w:right w:val="none" w:sz="0" w:space="0" w:color="auto"/>
          </w:divBdr>
          <w:divsChild>
            <w:div w:id="7751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880176/" TargetMode="External"/><Relationship Id="rId13" Type="http://schemas.openxmlformats.org/officeDocument/2006/relationships/hyperlink" Target="https://www.ncbi.nlm.nih.gov/pmc/articles/PMC3575348/" TargetMode="External"/><Relationship Id="rId18" Type="http://schemas.openxmlformats.org/officeDocument/2006/relationships/hyperlink" Target="https://www.ncbi.nlm.nih.gov/pmc/articles/PMC357534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mc/articles/PMC5880176/" TargetMode="External"/><Relationship Id="rId12" Type="http://schemas.openxmlformats.org/officeDocument/2006/relationships/hyperlink" Target="https://www.ncbi.nlm.nih.gov/pmc/articles/PMC3575348/" TargetMode="External"/><Relationship Id="rId17" Type="http://schemas.openxmlformats.org/officeDocument/2006/relationships/hyperlink" Target="https://www.ncbi.nlm.nih.gov/pmc/articles/PMC3575348/" TargetMode="External"/><Relationship Id="rId2" Type="http://schemas.openxmlformats.org/officeDocument/2006/relationships/styles" Target="styles.xml"/><Relationship Id="rId16" Type="http://schemas.openxmlformats.org/officeDocument/2006/relationships/hyperlink" Target="https://www.ncbi.nlm.nih.gov/pmc/articles/PMC357534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5880176/" TargetMode="External"/><Relationship Id="rId11" Type="http://schemas.openxmlformats.org/officeDocument/2006/relationships/hyperlink" Target="https://www.ncbi.nlm.nih.gov/pmc/articles/PMC3575348/" TargetMode="External"/><Relationship Id="rId5" Type="http://schemas.openxmlformats.org/officeDocument/2006/relationships/hyperlink" Target="https://www.ncbi.nlm.nih.gov/pmc/articles/PMC5880176/" TargetMode="External"/><Relationship Id="rId15" Type="http://schemas.openxmlformats.org/officeDocument/2006/relationships/hyperlink" Target="https://www.ncbi.nlm.nih.gov/pmc/articles/PMC3575348/" TargetMode="External"/><Relationship Id="rId10" Type="http://schemas.openxmlformats.org/officeDocument/2006/relationships/hyperlink" Target="https://www.ncbi.nlm.nih.gov/pmc/articles/PMC3575348/" TargetMode="External"/><Relationship Id="rId19" Type="http://schemas.openxmlformats.org/officeDocument/2006/relationships/hyperlink" Target="https://www.ncbi.nlm.nih.gov/pmc/articles/PMC3575348/" TargetMode="External"/><Relationship Id="rId4" Type="http://schemas.openxmlformats.org/officeDocument/2006/relationships/webSettings" Target="webSettings.xml"/><Relationship Id="rId9" Type="http://schemas.openxmlformats.org/officeDocument/2006/relationships/hyperlink" Target="https://www.ncbi.nlm.nih.gov/pmc/articles/PMC3575348/" TargetMode="External"/><Relationship Id="rId14" Type="http://schemas.openxmlformats.org/officeDocument/2006/relationships/hyperlink" Target="https://www.ncbi.nlm.nih.gov/pmc/articles/PMC3575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20</Pages>
  <Words>6420</Words>
  <Characters>36595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313</cp:revision>
  <dcterms:created xsi:type="dcterms:W3CDTF">2024-07-30T16:55:00Z</dcterms:created>
  <dcterms:modified xsi:type="dcterms:W3CDTF">2024-08-06T17:54:00Z</dcterms:modified>
</cp:coreProperties>
</file>