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6148D" w14:textId="77777777" w:rsidR="00584F3E" w:rsidRDefault="00584F3E" w:rsidP="00584F3E">
      <w:pPr>
        <w:pStyle w:val="Heading1"/>
        <w:numPr>
          <w:ilvl w:val="0"/>
          <w:numId w:val="0"/>
        </w:numPr>
      </w:pPr>
      <w:commentRangeStart w:id="0"/>
      <w:commentRangeStart w:id="1"/>
      <w:r>
        <w:t>Abstract</w:t>
      </w:r>
      <w:commentRangeEnd w:id="0"/>
      <w:r w:rsidR="005C405E">
        <w:rPr>
          <w:rStyle w:val="CommentReference"/>
          <w:rFonts w:asciiTheme="minorHAnsi" w:eastAsiaTheme="minorHAnsi" w:hAnsiTheme="minorHAnsi" w:cstheme="minorBidi"/>
          <w:caps w:val="0"/>
        </w:rPr>
        <w:commentReference w:id="0"/>
      </w:r>
      <w:commentRangeEnd w:id="1"/>
      <w:r w:rsidR="00A332A7">
        <w:rPr>
          <w:rStyle w:val="CommentReference"/>
          <w:rFonts w:asciiTheme="minorHAnsi" w:eastAsiaTheme="minorHAnsi" w:hAnsiTheme="minorHAnsi" w:cstheme="minorBidi"/>
          <w:caps w:val="0"/>
        </w:rPr>
        <w:commentReference w:id="1"/>
      </w:r>
    </w:p>
    <w:p w14:paraId="707EC564" w14:textId="30E89587" w:rsidR="00584F3E" w:rsidRPr="00584F3E" w:rsidRDefault="00961B83">
      <w:r>
        <w:t xml:space="preserve">This article </w:t>
      </w:r>
      <w:r w:rsidR="00A332A7">
        <w:t>uses</w:t>
      </w:r>
      <w:r>
        <w:t xml:space="preserve"> regional attitude data </w:t>
      </w:r>
      <w:r w:rsidR="00335B82">
        <w:t xml:space="preserve">with vowel trajectory modelling </w:t>
      </w:r>
      <w:r>
        <w:t xml:space="preserve">to </w:t>
      </w:r>
      <w:r w:rsidR="00510456">
        <w:t>analyse</w:t>
      </w:r>
      <w:r w:rsidR="00441BDA">
        <w:t xml:space="preserve"> the impact of </w:t>
      </w:r>
      <w:r w:rsidR="0028477C">
        <w:t>changing political borders</w:t>
      </w:r>
      <w:r w:rsidR="00441BDA">
        <w:t xml:space="preserve"> on local accent variation.</w:t>
      </w:r>
      <w:r w:rsidR="00AF0DEC">
        <w:t xml:space="preserve"> </w:t>
      </w:r>
      <w:r w:rsidR="00970384">
        <w:t xml:space="preserve">In </w:t>
      </w:r>
      <w:r w:rsidR="6526940F">
        <w:t>exploring</w:t>
      </w:r>
      <w:r w:rsidR="00970384">
        <w:t xml:space="preserve"> </w:t>
      </w:r>
      <w:r w:rsidR="00343059">
        <w:t xml:space="preserve">variation of the </w:t>
      </w:r>
      <w:r w:rsidR="00343059" w:rsidRPr="7193C2C9">
        <w:rPr>
          <w:smallCaps/>
        </w:rPr>
        <w:t>mouth</w:t>
      </w:r>
      <w:r w:rsidR="00343059">
        <w:t xml:space="preserve"> vowel in G</w:t>
      </w:r>
      <w:r w:rsidR="000A4ADF">
        <w:t>reater Manchester</w:t>
      </w:r>
      <w:r w:rsidR="00F10D81">
        <w:t xml:space="preserve"> we find that </w:t>
      </w:r>
      <w:r w:rsidR="00CE66DD">
        <w:t xml:space="preserve">while </w:t>
      </w:r>
      <w:r w:rsidR="00BCCFA7">
        <w:t xml:space="preserve">two of the boroughs, </w:t>
      </w:r>
      <w:r w:rsidR="00CE66DD">
        <w:t>Wigan and Bolton</w:t>
      </w:r>
      <w:r w:rsidR="0FD60C2B">
        <w:t>,</w:t>
      </w:r>
      <w:r w:rsidR="00CE66DD">
        <w:t xml:space="preserve"> cannot be </w:t>
      </w:r>
      <w:r w:rsidR="6B3CC8D2">
        <w:t xml:space="preserve">as </w:t>
      </w:r>
      <w:r w:rsidR="00CE66DD">
        <w:t>easily distinguished from the other</w:t>
      </w:r>
      <w:r w:rsidR="5356396D">
        <w:t xml:space="preserve">s </w:t>
      </w:r>
      <w:r w:rsidR="310F7CD2">
        <w:t>as expected</w:t>
      </w:r>
      <w:r w:rsidR="00CE66DD">
        <w:t xml:space="preserve">, we do see </w:t>
      </w:r>
      <w:r w:rsidR="00D91F57">
        <w:t>age</w:t>
      </w:r>
      <w:r w:rsidR="1FFC2085">
        <w:t>-</w:t>
      </w:r>
      <w:r w:rsidR="00D91F57">
        <w:t xml:space="preserve">correlated </w:t>
      </w:r>
      <w:r w:rsidR="003D5549">
        <w:t>variation within Wigan and Bolton combined</w:t>
      </w:r>
      <w:r w:rsidR="0B88F78F">
        <w:t>.</w:t>
      </w:r>
      <w:r w:rsidR="00D91F57">
        <w:t xml:space="preserve"> </w:t>
      </w:r>
      <w:r w:rsidR="1B0E4428">
        <w:t>This</w:t>
      </w:r>
      <w:r w:rsidR="00D91F57">
        <w:t xml:space="preserve"> </w:t>
      </w:r>
      <w:r w:rsidR="6E21E2F3">
        <w:t>is</w:t>
      </w:r>
      <w:r w:rsidR="00D91F57">
        <w:t xml:space="preserve"> explained by speakers’ own comments about their regional orientation</w:t>
      </w:r>
      <w:r w:rsidR="38D83EA5">
        <w:t xml:space="preserve"> in terms of their feelings towards ‘Greater Manchester’ as a label to </w:t>
      </w:r>
      <w:r w:rsidR="34F886F2">
        <w:t>describe</w:t>
      </w:r>
      <w:r w:rsidR="38D83EA5">
        <w:t xml:space="preserve"> </w:t>
      </w:r>
      <w:r w:rsidR="6400E2D3">
        <w:t>where they live</w:t>
      </w:r>
      <w:r w:rsidR="00D91F57">
        <w:t xml:space="preserve">. </w:t>
      </w:r>
      <w:r w:rsidR="00F529FE">
        <w:t>Speakers</w:t>
      </w:r>
      <w:r w:rsidR="00D169C3">
        <w:t xml:space="preserve"> </w:t>
      </w:r>
      <w:r w:rsidR="046A9C5C">
        <w:t>with</w:t>
      </w:r>
      <w:r w:rsidR="00D169C3">
        <w:t xml:space="preserve"> a positive attitude towards the term tend towards producing the regional norm</w:t>
      </w:r>
      <w:r w:rsidR="504BF35D">
        <w:t>—</w:t>
      </w:r>
      <w:r w:rsidR="00D169C3">
        <w:t xml:space="preserve">a </w:t>
      </w:r>
      <w:r w:rsidR="00D169C3" w:rsidRPr="7193C2C9">
        <w:rPr>
          <w:smallCaps/>
        </w:rPr>
        <w:t>mouth</w:t>
      </w:r>
      <w:r w:rsidR="00D169C3">
        <w:t xml:space="preserve"> vowel with movement through F2</w:t>
      </w:r>
      <w:r w:rsidR="44C12524">
        <w:t>—</w:t>
      </w:r>
      <w:r w:rsidR="00D169C3">
        <w:t xml:space="preserve"> whereas speakers</w:t>
      </w:r>
      <w:r w:rsidR="000F1B1C">
        <w:t xml:space="preserve"> who express</w:t>
      </w:r>
      <w:r w:rsidR="00D169C3">
        <w:t xml:space="preserve"> a neutral</w:t>
      </w:r>
      <w:r w:rsidR="000F1B1C">
        <w:t>, mixed,</w:t>
      </w:r>
      <w:r w:rsidR="00D169C3">
        <w:t xml:space="preserve"> or negative attitude towards Greater Manchester (often citing Lancashire </w:t>
      </w:r>
      <w:r w:rsidR="0D902C16">
        <w:t>to describe where they live</w:t>
      </w:r>
      <w:r w:rsidR="00D169C3">
        <w:t>)</w:t>
      </w:r>
      <w:r w:rsidR="000F1B1C">
        <w:t xml:space="preserve"> are more likely to produce the traditional Lancastrian form of the </w:t>
      </w:r>
      <w:r w:rsidR="000F1B1C" w:rsidRPr="7193C2C9">
        <w:rPr>
          <w:smallCaps/>
        </w:rPr>
        <w:t>mouth</w:t>
      </w:r>
      <w:r w:rsidR="000F1B1C">
        <w:t xml:space="preserve"> vowel, with far less </w:t>
      </w:r>
      <w:r w:rsidR="13220DCD">
        <w:t xml:space="preserve">F2 </w:t>
      </w:r>
      <w:r w:rsidR="000F1B1C">
        <w:t>movement.</w:t>
      </w:r>
      <w:r w:rsidR="1CF04569">
        <w:t xml:space="preserve"> </w:t>
      </w:r>
    </w:p>
    <w:p w14:paraId="49BC4847" w14:textId="22890DE0" w:rsidR="00584F3E" w:rsidRDefault="00584F3E" w:rsidP="00594553">
      <w:pPr>
        <w:pStyle w:val="Heading1"/>
        <w:numPr>
          <w:ilvl w:val="0"/>
          <w:numId w:val="0"/>
        </w:numPr>
        <w:ind w:left="432" w:hanging="432"/>
      </w:pPr>
      <w:r>
        <w:br w:type="page"/>
      </w:r>
    </w:p>
    <w:p w14:paraId="2B0D49DA" w14:textId="496F311F" w:rsidR="00A404F1" w:rsidRDefault="00EC37B0" w:rsidP="00584F3E">
      <w:pPr>
        <w:pStyle w:val="Heading1"/>
        <w:numPr>
          <w:ilvl w:val="0"/>
          <w:numId w:val="14"/>
        </w:numPr>
      </w:pPr>
      <w:commentRangeStart w:id="2"/>
      <w:commentRangeStart w:id="3"/>
      <w:r>
        <w:lastRenderedPageBreak/>
        <w:t>Introduction</w:t>
      </w:r>
      <w:commentRangeEnd w:id="2"/>
      <w:r>
        <w:rPr>
          <w:rStyle w:val="CommentReference"/>
        </w:rPr>
        <w:commentReference w:id="2"/>
      </w:r>
      <w:commentRangeEnd w:id="3"/>
      <w:r>
        <w:rPr>
          <w:rStyle w:val="CommentReference"/>
        </w:rPr>
        <w:commentReference w:id="3"/>
      </w:r>
    </w:p>
    <w:p w14:paraId="13E0926A" w14:textId="7BFED38F" w:rsidR="008C66DC" w:rsidRDefault="0004798D" w:rsidP="00F638CD">
      <w:r>
        <w:t xml:space="preserve">In a chapter </w:t>
      </w:r>
      <w:r w:rsidR="0008655D">
        <w:t xml:space="preserve">titled ‘Shifting borders and </w:t>
      </w:r>
      <w:r w:rsidR="00371AEA">
        <w:t>shifting regional identities’, Beal (2010</w:t>
      </w:r>
      <w:r w:rsidR="005638C0">
        <w:t>:225</w:t>
      </w:r>
      <w:r w:rsidR="00371AEA">
        <w:t>)</w:t>
      </w:r>
      <w:r w:rsidR="002E0202">
        <w:t xml:space="preserve"> </w:t>
      </w:r>
      <w:r w:rsidR="003A40E4">
        <w:t xml:space="preserve">appeals to </w:t>
      </w:r>
      <w:r w:rsidR="008571AA">
        <w:t xml:space="preserve">sociolinguists to </w:t>
      </w:r>
      <w:r w:rsidR="00486004">
        <w:t xml:space="preserve">‘take further account of </w:t>
      </w:r>
      <w:r w:rsidR="009376D1">
        <w:t xml:space="preserve">what the Office for National Statistics terms the </w:t>
      </w:r>
      <w:r w:rsidR="00E83A71">
        <w:t xml:space="preserve">‘unstable nature of </w:t>
      </w:r>
      <w:r w:rsidR="000D77DA">
        <w:t>UK geography</w:t>
      </w:r>
      <w:r w:rsidR="00DC3C75">
        <w:t>’</w:t>
      </w:r>
      <w:r w:rsidR="00BF365F">
        <w:t xml:space="preserve"> </w:t>
      </w:r>
      <w:r w:rsidR="004821C9">
        <w:t>[</w:t>
      </w:r>
      <w:r w:rsidR="006C772E">
        <w:t>and]</w:t>
      </w:r>
      <w:r w:rsidR="001F49AE">
        <w:t xml:space="preserve"> the </w:t>
      </w:r>
      <w:r w:rsidR="00D26CC0">
        <w:t xml:space="preserve">unstable nature of political </w:t>
      </w:r>
      <w:r w:rsidR="00820371">
        <w:t xml:space="preserve">boundaries at all levels’. </w:t>
      </w:r>
      <w:r w:rsidR="007B1A7C">
        <w:t xml:space="preserve">What she is referring to is the </w:t>
      </w:r>
      <w:r w:rsidR="00185CAD">
        <w:t>effect</w:t>
      </w:r>
      <w:r w:rsidR="00AB65D9">
        <w:t xml:space="preserve"> of </w:t>
      </w:r>
      <w:r w:rsidR="00042B97">
        <w:t xml:space="preserve">changes to administrative boundaries </w:t>
      </w:r>
      <w:r w:rsidR="0000314E">
        <w:t xml:space="preserve">on people’s </w:t>
      </w:r>
      <w:r w:rsidR="00CC591F">
        <w:t>sense of regional and identity</w:t>
      </w:r>
      <w:r w:rsidR="00044CDF">
        <w:t xml:space="preserve"> and, subsequently, their </w:t>
      </w:r>
      <w:r w:rsidR="00BC2B0D">
        <w:t>language</w:t>
      </w:r>
      <w:r w:rsidR="00E2663C">
        <w:t xml:space="preserve">. </w:t>
      </w:r>
      <w:r w:rsidR="00FB2084">
        <w:t>Beal draws on the work of Llamas (2007)</w:t>
      </w:r>
      <w:r w:rsidR="000B093C">
        <w:t xml:space="preserve">, who </w:t>
      </w:r>
      <w:r w:rsidR="0001421B">
        <w:t xml:space="preserve">demonstrates </w:t>
      </w:r>
      <w:r w:rsidR="3D4322BF">
        <w:t>the ways in which</w:t>
      </w:r>
      <w:r w:rsidR="006346F1">
        <w:t xml:space="preserve"> </w:t>
      </w:r>
      <w:r w:rsidR="00D34207">
        <w:t xml:space="preserve">specific linguistic variants are employed </w:t>
      </w:r>
      <w:r w:rsidR="00960D5B">
        <w:t xml:space="preserve">to index </w:t>
      </w:r>
      <w:r w:rsidR="006129A7">
        <w:t xml:space="preserve">new identities brought about </w:t>
      </w:r>
      <w:r w:rsidR="006E5FD7">
        <w:t xml:space="preserve">by </w:t>
      </w:r>
      <w:r w:rsidR="001C282B">
        <w:t>such administrative changes in Middlesborough.</w:t>
      </w:r>
    </w:p>
    <w:p w14:paraId="1194D5B0" w14:textId="27B30680" w:rsidR="001C282B" w:rsidRDefault="008B62B0" w:rsidP="00F638CD">
      <w:r>
        <w:t xml:space="preserve">The study </w:t>
      </w:r>
      <w:r w:rsidR="007F0E9D">
        <w:t xml:space="preserve">presented here </w:t>
      </w:r>
      <w:r w:rsidR="00A75D99">
        <w:t>takes up that call and</w:t>
      </w:r>
      <w:r w:rsidR="007F0E9D">
        <w:t xml:space="preserve"> </w:t>
      </w:r>
      <w:r w:rsidR="008D4242">
        <w:t xml:space="preserve">moves the focus </w:t>
      </w:r>
      <w:r w:rsidR="00501DD6">
        <w:t>onto Greater Manchester</w:t>
      </w:r>
      <w:r w:rsidR="00A82E39">
        <w:t xml:space="preserve">, in </w:t>
      </w:r>
      <w:r w:rsidR="008261DA">
        <w:t>north-west England</w:t>
      </w:r>
      <w:r w:rsidR="003C3D0D">
        <w:t>.</w:t>
      </w:r>
      <w:r w:rsidR="00766183">
        <w:t xml:space="preserve"> </w:t>
      </w:r>
      <w:r w:rsidR="00865957">
        <w:t xml:space="preserve">Using data collected through the innovative Manchester Voices project </w:t>
      </w:r>
      <w:r w:rsidR="00473A1A">
        <w:t>(Drummond et al 2022)</w:t>
      </w:r>
      <w:r w:rsidR="006B7949">
        <w:t xml:space="preserve">, it </w:t>
      </w:r>
      <w:r w:rsidR="005E1FE3">
        <w:t xml:space="preserve">brings </w:t>
      </w:r>
      <w:r w:rsidR="000E2411">
        <w:t xml:space="preserve">novel </w:t>
      </w:r>
      <w:r w:rsidR="007D493F">
        <w:t>anal</w:t>
      </w:r>
      <w:r w:rsidR="00DB24E8">
        <w:t xml:space="preserve">ytical </w:t>
      </w:r>
      <w:r w:rsidR="00C31946">
        <w:t>methods</w:t>
      </w:r>
      <w:r w:rsidR="00D32AB1">
        <w:t xml:space="preserve"> to </w:t>
      </w:r>
      <w:r w:rsidR="00C079D2">
        <w:t xml:space="preserve">explore the </w:t>
      </w:r>
      <w:r w:rsidR="0075546F">
        <w:t>relationship between</w:t>
      </w:r>
      <w:r w:rsidR="00D32AB1">
        <w:t xml:space="preserve"> </w:t>
      </w:r>
      <w:r w:rsidR="00E52013">
        <w:t>administrative</w:t>
      </w:r>
      <w:r w:rsidR="00C079D2">
        <w:t xml:space="preserve"> boundary </w:t>
      </w:r>
      <w:r w:rsidR="00E52013">
        <w:t xml:space="preserve">changes </w:t>
      </w:r>
      <w:r w:rsidR="0075546F">
        <w:t>and</w:t>
      </w:r>
      <w:r w:rsidR="00E52013">
        <w:t xml:space="preserve"> </w:t>
      </w:r>
      <w:r w:rsidR="00AE7B58">
        <w:t xml:space="preserve">language variation. </w:t>
      </w:r>
      <w:r w:rsidR="002D1BF4">
        <w:t>In doing so</w:t>
      </w:r>
      <w:r w:rsidR="00623BB9">
        <w:t xml:space="preserve">, it </w:t>
      </w:r>
      <w:r w:rsidR="00C02F08">
        <w:t>strives to provide</w:t>
      </w:r>
      <w:r w:rsidR="00E13835">
        <w:t xml:space="preserve"> insights</w:t>
      </w:r>
      <w:r w:rsidR="000C722B">
        <w:t xml:space="preserve"> </w:t>
      </w:r>
      <w:r w:rsidR="00C02F08">
        <w:t>that serve</w:t>
      </w:r>
      <w:r w:rsidR="000C722B">
        <w:t xml:space="preserve"> to </w:t>
      </w:r>
      <w:r w:rsidR="00463A29">
        <w:t xml:space="preserve">advance our understanding </w:t>
      </w:r>
      <w:r w:rsidR="005B3504">
        <w:t xml:space="preserve">of </w:t>
      </w:r>
      <w:r w:rsidR="00FB22E1">
        <w:t xml:space="preserve">what might </w:t>
      </w:r>
      <w:r w:rsidR="007C2F30">
        <w:t xml:space="preserve">drive, and what might inhibit, </w:t>
      </w:r>
      <w:r w:rsidR="009D18CE">
        <w:t xml:space="preserve">change in progress. </w:t>
      </w:r>
    </w:p>
    <w:p w14:paraId="5B450DC4" w14:textId="166A7E6A" w:rsidR="00EC37B0" w:rsidRPr="00EC37B0" w:rsidRDefault="00482C9E" w:rsidP="00F638CD">
      <w:r>
        <w:t xml:space="preserve">The choice of </w:t>
      </w:r>
      <w:r w:rsidR="008A0B80">
        <w:t>language feature</w:t>
      </w:r>
      <w:r w:rsidR="007B3222">
        <w:t xml:space="preserve">, the </w:t>
      </w:r>
      <w:r w:rsidR="007B3222" w:rsidRPr="272589B4">
        <w:rPr>
          <w:smallCaps/>
        </w:rPr>
        <w:t>mouth</w:t>
      </w:r>
      <w:r w:rsidR="007B3222">
        <w:t xml:space="preserve"> vowel,</w:t>
      </w:r>
      <w:r w:rsidR="008A0B80">
        <w:t xml:space="preserve"> </w:t>
      </w:r>
      <w:r w:rsidR="001E1F7E">
        <w:t xml:space="preserve">and the </w:t>
      </w:r>
      <w:r w:rsidR="004A60DD">
        <w:t xml:space="preserve">specific </w:t>
      </w:r>
      <w:r w:rsidR="00BE0380">
        <w:t>locality</w:t>
      </w:r>
      <w:r w:rsidR="000F21F5">
        <w:t>, Wigan and Bolton</w:t>
      </w:r>
      <w:r w:rsidR="00165C89">
        <w:t xml:space="preserve">, emerged </w:t>
      </w:r>
      <w:r w:rsidR="002B0F6B">
        <w:t xml:space="preserve">as a result of </w:t>
      </w:r>
      <w:r w:rsidR="00742378">
        <w:t xml:space="preserve">observations elsewhere in the </w:t>
      </w:r>
      <w:r w:rsidR="00FB4365">
        <w:t>Manchester Voices project,</w:t>
      </w:r>
      <w:r w:rsidR="464C8A77">
        <w:t xml:space="preserve"> which </w:t>
      </w:r>
      <w:r w:rsidR="6984B2A8">
        <w:t xml:space="preserve">was set up to explore the accents, </w:t>
      </w:r>
      <w:r w:rsidR="00512E6E">
        <w:t>dialects,</w:t>
      </w:r>
      <w:r w:rsidR="6984B2A8">
        <w:t xml:space="preserve"> and identities of people in Greater Manchester</w:t>
      </w:r>
      <w:r w:rsidR="00CB56FE">
        <w:t xml:space="preserve">. </w:t>
      </w:r>
      <w:r w:rsidR="23C839D1">
        <w:t xml:space="preserve"> </w:t>
      </w:r>
      <w:r w:rsidR="20689026">
        <w:t>Perception</w:t>
      </w:r>
      <w:r w:rsidR="00E50417">
        <w:t xml:space="preserve"> data</w:t>
      </w:r>
      <w:r w:rsidR="20689026">
        <w:t>, historical</w:t>
      </w:r>
      <w:r w:rsidR="00E50417">
        <w:t xml:space="preserve"> data</w:t>
      </w:r>
      <w:r w:rsidR="20689026">
        <w:t xml:space="preserve">, and anecdotal </w:t>
      </w:r>
      <w:r w:rsidR="00512E6E">
        <w:t>auditory data</w:t>
      </w:r>
      <w:r w:rsidR="23C839D1">
        <w:t xml:space="preserve"> </w:t>
      </w:r>
      <w:r w:rsidR="00703091">
        <w:t xml:space="preserve">have </w:t>
      </w:r>
      <w:r w:rsidR="6D836A40">
        <w:t>provide</w:t>
      </w:r>
      <w:r w:rsidR="00703091">
        <w:t>d</w:t>
      </w:r>
      <w:r w:rsidR="6D836A40">
        <w:t xml:space="preserve"> insights into where specific </w:t>
      </w:r>
      <w:r w:rsidR="07B86EDE">
        <w:t xml:space="preserve">examples of </w:t>
      </w:r>
      <w:r w:rsidR="00142F42">
        <w:t>linguistic</w:t>
      </w:r>
      <w:r w:rsidR="07B86EDE">
        <w:t xml:space="preserve"> variation might lie</w:t>
      </w:r>
      <w:r w:rsidR="0DCE2E77">
        <w:t xml:space="preserve">, </w:t>
      </w:r>
      <w:r w:rsidR="009D0AD7">
        <w:t xml:space="preserve">including </w:t>
      </w:r>
      <w:r w:rsidR="0DCE2E77">
        <w:t>a potentially</w:t>
      </w:r>
      <w:r w:rsidR="464C8A77">
        <w:t xml:space="preserve"> different </w:t>
      </w:r>
      <w:r w:rsidR="53E3FA57">
        <w:t xml:space="preserve">realisation of the </w:t>
      </w:r>
      <w:r w:rsidR="5141EA6A" w:rsidRPr="68FE6D7B">
        <w:rPr>
          <w:smallCaps/>
        </w:rPr>
        <w:t>mouth</w:t>
      </w:r>
      <w:r w:rsidR="464C8A77">
        <w:t xml:space="preserve"> vowel in Bolton and Wigan, </w:t>
      </w:r>
      <w:r w:rsidR="00DF4CB3">
        <w:t xml:space="preserve">two neighbouring boroughs in </w:t>
      </w:r>
      <w:r w:rsidR="464C8A77">
        <w:t xml:space="preserve">the </w:t>
      </w:r>
      <w:r w:rsidR="26EBC8A7">
        <w:t xml:space="preserve">northwest </w:t>
      </w:r>
      <w:r w:rsidR="464C8A77">
        <w:t>of</w:t>
      </w:r>
      <w:r w:rsidR="6CAF3CCE">
        <w:t xml:space="preserve"> the</w:t>
      </w:r>
      <w:r w:rsidR="464C8A77">
        <w:t xml:space="preserve"> </w:t>
      </w:r>
      <w:r w:rsidR="3131EBF9">
        <w:t>region</w:t>
      </w:r>
      <w:r w:rsidR="464C8A77">
        <w:t>.</w:t>
      </w:r>
      <w:r w:rsidR="274C92B2">
        <w:t xml:space="preserve"> </w:t>
      </w:r>
      <w:r w:rsidR="23C839D1">
        <w:t>Dialect</w:t>
      </w:r>
      <w:r w:rsidR="274C92B2">
        <w:t xml:space="preserve"> perception </w:t>
      </w:r>
      <w:r w:rsidR="23C839D1">
        <w:t>work</w:t>
      </w:r>
      <w:r w:rsidR="69FE5ED7">
        <w:t xml:space="preserve"> carried out as part of the wider project</w:t>
      </w:r>
      <w:r w:rsidR="274C92B2">
        <w:t xml:space="preserve"> </w:t>
      </w:r>
      <w:commentRangeStart w:id="5"/>
      <w:r w:rsidR="00052EDA">
        <w:rPr>
          <w:highlight w:val="green"/>
        </w:rPr>
        <w:fldChar w:fldCharType="begin"/>
      </w:r>
      <w:r w:rsidR="00B15902">
        <w:rPr>
          <w:highlight w:val="green"/>
        </w:rPr>
        <w:instrText xml:space="preserve"> ADDIN ZOTERO_ITEM CSL_CITATION {"citationID":"SuOt3D2x","properties":{"formattedCitation":"(Drummond, 2025; Drummond, Dann, Durkacz Ryan, Tasker, &amp; Carrie, 2022)","plainCitation":"(Drummond, 2025; Drummond, Dann, Durkacz Ryan, Tasker, &amp; Carrie, 2022)","noteIndex":0},"citationItems":[{"id":2463,"uris":["http://zotero.org/users/7806145/items/XRQCLXU7"],"itemData":{"id":2463,"type":"book","publisher":"Cambridge University Press","title":"Manchester Voices: Accents, dialects and identities.","author":[{"family":"Drummond","given":"Rob"}],"issued":{"date-parts":[["2025"]],"season":"Forthcoming"},"citation-key":"Drummond2025"}},{"id":2438,"uris":["http://zotero.org/users/7806145/items/6NACRFIE"],"itemData":{"id":2438,"type":"webpage","container-title":"Manchester Voices: an interactive resource.","title":"Manchester Voices","URL":"https://explore.manchestervoices.org/","author":[{"family":"Drummond","given":"Rob"},{"family":"Dann","given":"Holly"},{"family":"Durkacz Ryan","given":"Sadie"},{"family":"Tasker","given":"Sarah"},{"family":"Carrie","given":"Erin"}],"accessed":{"date-parts":[["2024",11,28]]},"issued":{"date-parts":[["2022"]]},"citation-key":"Drummond2022"}}],"schema":"https://github.com/citation-style-language/schema/raw/master/csl-citation.json"} </w:instrText>
      </w:r>
      <w:r w:rsidR="00052EDA">
        <w:rPr>
          <w:highlight w:val="green"/>
        </w:rPr>
        <w:fldChar w:fldCharType="separate"/>
      </w:r>
      <w:r w:rsidR="00B15902" w:rsidRPr="00B15902">
        <w:rPr>
          <w:rFonts w:ascii="Calibri" w:hAnsi="Calibri" w:cs="Calibri"/>
        </w:rPr>
        <w:t>(Drummond, 2025; Drummond, Dann, Durkacz Ryan, Tasker, &amp; Carrie, 2022)</w:t>
      </w:r>
      <w:r w:rsidR="00052EDA">
        <w:rPr>
          <w:highlight w:val="green"/>
        </w:rPr>
        <w:fldChar w:fldCharType="end"/>
      </w:r>
      <w:commentRangeEnd w:id="5"/>
      <w:r w:rsidR="001126EA">
        <w:rPr>
          <w:rStyle w:val="CommentReference"/>
        </w:rPr>
        <w:commentReference w:id="5"/>
      </w:r>
      <w:r w:rsidR="006F7880">
        <w:t xml:space="preserve"> </w:t>
      </w:r>
      <w:r w:rsidR="274C92B2">
        <w:t xml:space="preserve">shows that </w:t>
      </w:r>
      <w:r w:rsidR="274C92B2">
        <w:lastRenderedPageBreak/>
        <w:t>participant</w:t>
      </w:r>
      <w:r w:rsidR="23C839D1">
        <w:t>s</w:t>
      </w:r>
      <w:r w:rsidR="274C92B2">
        <w:t xml:space="preserve"> in </w:t>
      </w:r>
      <w:r w:rsidR="6A69FC64">
        <w:t>G</w:t>
      </w:r>
      <w:r w:rsidR="274C92B2">
        <w:t xml:space="preserve">reater Manchester identify Wigan </w:t>
      </w:r>
      <w:r w:rsidR="0F77F03D">
        <w:t xml:space="preserve">in particular </w:t>
      </w:r>
      <w:r w:rsidR="274C92B2">
        <w:t xml:space="preserve">as </w:t>
      </w:r>
      <w:r w:rsidR="2760AE50">
        <w:t xml:space="preserve">being </w:t>
      </w:r>
      <w:r w:rsidR="23C839D1">
        <w:t>different</w:t>
      </w:r>
      <w:r w:rsidR="274C92B2">
        <w:t xml:space="preserve"> </w:t>
      </w:r>
      <w:r w:rsidR="5B6B3545">
        <w:t xml:space="preserve">from the other boroughs </w:t>
      </w:r>
      <w:r w:rsidR="66A14DBD">
        <w:t>in terms of accent</w:t>
      </w:r>
      <w:r w:rsidR="49FB531B">
        <w:t>,</w:t>
      </w:r>
      <w:r w:rsidR="274C92B2">
        <w:t xml:space="preserve"> </w:t>
      </w:r>
      <w:r w:rsidR="07E1BDCB">
        <w:t xml:space="preserve">with the realisation of </w:t>
      </w:r>
      <w:r w:rsidR="43499BBF" w:rsidRPr="272589B4">
        <w:rPr>
          <w:smallCaps/>
        </w:rPr>
        <w:t>mouth</w:t>
      </w:r>
      <w:r w:rsidR="43499BBF">
        <w:t xml:space="preserve"> occasionally cited specifically as being an example of a distinct feature in both boroughs. </w:t>
      </w:r>
      <w:r w:rsidR="274C92B2">
        <w:t xml:space="preserve"> </w:t>
      </w:r>
      <w:r w:rsidR="2C7B339E">
        <w:t xml:space="preserve">Historically, the </w:t>
      </w:r>
      <w:r w:rsidR="30B32894" w:rsidRPr="272589B4">
        <w:rPr>
          <w:smallCaps/>
        </w:rPr>
        <w:t>mouth</w:t>
      </w:r>
      <w:r w:rsidR="30B32894">
        <w:t xml:space="preserve"> vowel in Bolton is described as being quite different from that </w:t>
      </w:r>
      <w:r w:rsidR="006F703D">
        <w:t>o</w:t>
      </w:r>
      <w:r w:rsidR="30B32894">
        <w:t xml:space="preserve">f the wider region </w:t>
      </w:r>
      <w:r w:rsidR="006F7880">
        <w:fldChar w:fldCharType="begin"/>
      </w:r>
      <w:r w:rsidR="006F7880">
        <w:instrText xml:space="preserve"> ADDIN ZOTERO_ITEM CSL_CITATION {"citationID":"JPo8TDe0","properties":{"formattedCitation":"(Shorrocks, 1998)","plainCitation":"(Shorrocks, 1998)","noteIndex":0},"citationItems":[{"id":2451,"uris":["http://zotero.org/users/7806145/items/TRSC4LKN"],"itemData":{"id":2451,"type":"book","abstract":"pt. 1. Introduction, phonology -- pt. 2. Morphology and syntax.","call-number":"427.37 SHO","collection-title":"Bamberger Beiträge zur englischen Sprachwissenschaft ; Bd. 41, 42","event-place":"Frankfurt am Main ; New York","ISBN":"978-3-631-33066-1","language":"eng","publisher":"Peter Lang","publisher-place":"Frankfurt am Main ; New York","source":"libsearch.ncl.ac.uk","title":"A grammar of the dialect of the Bolton area","author":[{"family":"Shorrocks","given":"Graham"}],"issued":{"date-parts":[["1998"]]},"citation-key":"Shorrocks1998"}}],"schema":"https://github.com/citation-style-language/schema/raw/master/csl-citation.json"} </w:instrText>
      </w:r>
      <w:r w:rsidR="006F7880">
        <w:fldChar w:fldCharType="separate"/>
      </w:r>
      <w:r w:rsidR="00B15902" w:rsidRPr="00B15902">
        <w:rPr>
          <w:rFonts w:ascii="Calibri" w:hAnsi="Calibri" w:cs="Calibri"/>
        </w:rPr>
        <w:t>(Shorrocks, 1998)</w:t>
      </w:r>
      <w:r w:rsidR="006F7880">
        <w:fldChar w:fldCharType="end"/>
      </w:r>
      <w:r w:rsidR="485CB610">
        <w:t xml:space="preserve">, and anecdotally, one only has to listen to </w:t>
      </w:r>
      <w:r w:rsidR="602B0AA5">
        <w:t xml:space="preserve">old recordings of Bolton </w:t>
      </w:r>
      <w:r w:rsidR="00B50FD7">
        <w:t xml:space="preserve">TV personality </w:t>
      </w:r>
      <w:r w:rsidR="602B0AA5">
        <w:t>Fred Dibnah</w:t>
      </w:r>
      <w:r w:rsidR="00E6219F" w:rsidRPr="68FE6D7B">
        <w:rPr>
          <w:rStyle w:val="FootnoteReference"/>
        </w:rPr>
        <w:footnoteReference w:id="2"/>
      </w:r>
      <w:r w:rsidR="602B0AA5">
        <w:t xml:space="preserve">, or current recordings of Bolton comedian Peter Kay to hear it. </w:t>
      </w:r>
      <w:r w:rsidR="464C8A77">
        <w:t xml:space="preserve"> This paper seeks to </w:t>
      </w:r>
      <w:r w:rsidR="1DE3E398">
        <w:t>acoustically</w:t>
      </w:r>
      <w:r w:rsidR="464C8A77">
        <w:t xml:space="preserve"> verify this </w:t>
      </w:r>
      <w:r w:rsidR="62D60919">
        <w:t xml:space="preserve">perceived </w:t>
      </w:r>
      <w:r w:rsidR="464C8A77">
        <w:t xml:space="preserve">difference </w:t>
      </w:r>
      <w:r w:rsidR="7BA2C968">
        <w:t xml:space="preserve">in the </w:t>
      </w:r>
      <w:r w:rsidR="7BA2C968" w:rsidRPr="272589B4">
        <w:rPr>
          <w:smallCaps/>
        </w:rPr>
        <w:t>mouth</w:t>
      </w:r>
      <w:r w:rsidR="7BA2C968">
        <w:t xml:space="preserve"> </w:t>
      </w:r>
      <w:r w:rsidR="007750A2">
        <w:t>vowel and</w:t>
      </w:r>
      <w:r w:rsidR="61F1CA69">
        <w:t xml:space="preserve">, in exploring the variation within Bolton and Wigan themselves, examine </w:t>
      </w:r>
      <w:r w:rsidR="232194FF">
        <w:t xml:space="preserve">whether </w:t>
      </w:r>
      <w:r w:rsidR="33DF8268">
        <w:t xml:space="preserve">attitudes </w:t>
      </w:r>
      <w:r w:rsidR="00D1761A">
        <w:t>towards</w:t>
      </w:r>
      <w:r w:rsidR="33DF8268">
        <w:t xml:space="preserve"> </w:t>
      </w:r>
      <w:r w:rsidR="232194FF">
        <w:t>place</w:t>
      </w:r>
      <w:r w:rsidR="442DE08D">
        <w:t xml:space="preserve"> and borders play a role in</w:t>
      </w:r>
      <w:r w:rsidR="232194FF">
        <w:t xml:space="preserve"> </w:t>
      </w:r>
      <w:r w:rsidR="36813484">
        <w:t xml:space="preserve">better </w:t>
      </w:r>
      <w:r w:rsidR="464C8A77">
        <w:t>understand</w:t>
      </w:r>
      <w:r w:rsidR="2B23849F">
        <w:t>ing</w:t>
      </w:r>
      <w:r w:rsidR="464C8A77">
        <w:t xml:space="preserve"> the variation within </w:t>
      </w:r>
      <w:r w:rsidR="257E3F04">
        <w:t>this part of the region</w:t>
      </w:r>
      <w:r w:rsidR="464C8A77">
        <w:t xml:space="preserve">.  </w:t>
      </w:r>
      <w:r w:rsidR="700CE917">
        <w:t xml:space="preserve">Specifically, </w:t>
      </w:r>
      <w:r w:rsidR="3366A6BD">
        <w:t xml:space="preserve">we </w:t>
      </w:r>
      <w:r w:rsidR="700CE917">
        <w:t xml:space="preserve">ask whether feelings </w:t>
      </w:r>
      <w:r w:rsidR="17F564ED">
        <w:t xml:space="preserve">around </w:t>
      </w:r>
      <w:r w:rsidR="0BFE0210">
        <w:t>Bolton and Wigan being part of the</w:t>
      </w:r>
      <w:r w:rsidR="3399C235">
        <w:t xml:space="preserve"> traditional </w:t>
      </w:r>
      <w:r w:rsidR="690C92FD">
        <w:t>county of Lancashire</w:t>
      </w:r>
      <w:r w:rsidR="27A7C5F5">
        <w:t xml:space="preserve"> </w:t>
      </w:r>
      <w:r w:rsidR="357F5A80">
        <w:t xml:space="preserve">(pre-1974) </w:t>
      </w:r>
      <w:r w:rsidR="27A7C5F5">
        <w:t xml:space="preserve">compared </w:t>
      </w:r>
      <w:r w:rsidR="00374B5E">
        <w:t xml:space="preserve">to </w:t>
      </w:r>
      <w:r w:rsidR="7E9166A0">
        <w:t>being part of Greater Manchester (post-1974) have a measurable effect in vowel realisation.</w:t>
      </w:r>
      <w:r w:rsidR="27A7C5F5">
        <w:t xml:space="preserve"> </w:t>
      </w:r>
      <w:r w:rsidR="464C8A77">
        <w:t>We start with three research questions.</w:t>
      </w:r>
    </w:p>
    <w:p w14:paraId="032DF232" w14:textId="29D5CD73" w:rsidR="00EC37B0" w:rsidRPr="00EC37B0" w:rsidRDefault="464C8A77" w:rsidP="00EC37B0">
      <w:pPr>
        <w:numPr>
          <w:ilvl w:val="0"/>
          <w:numId w:val="1"/>
        </w:numPr>
        <w:spacing w:line="259" w:lineRule="auto"/>
      </w:pPr>
      <w:r>
        <w:t xml:space="preserve">Is there a </w:t>
      </w:r>
      <w:r w:rsidR="7CBFD09D">
        <w:t xml:space="preserve">measurable </w:t>
      </w:r>
      <w:r>
        <w:t>difference between the Bolton</w:t>
      </w:r>
      <w:r w:rsidR="74789D7F">
        <w:t xml:space="preserve"> and </w:t>
      </w:r>
      <w:r>
        <w:t xml:space="preserve">Wigan </w:t>
      </w:r>
      <w:r w:rsidR="5141EA6A" w:rsidRPr="272589B4">
        <w:rPr>
          <w:smallCaps/>
        </w:rPr>
        <w:t>mouth</w:t>
      </w:r>
      <w:r w:rsidR="5141EA6A">
        <w:t xml:space="preserve"> </w:t>
      </w:r>
      <w:r>
        <w:t>vowels and the</w:t>
      </w:r>
      <w:r w:rsidR="4A70D3BB">
        <w:t xml:space="preserve"> </w:t>
      </w:r>
      <w:r w:rsidR="4A70D3BB" w:rsidRPr="272589B4">
        <w:rPr>
          <w:smallCaps/>
        </w:rPr>
        <w:t>mouth</w:t>
      </w:r>
      <w:r>
        <w:t xml:space="preserve"> </w:t>
      </w:r>
      <w:r w:rsidR="42BD6EF3">
        <w:t xml:space="preserve">vowels in the </w:t>
      </w:r>
      <w:r>
        <w:t>other boroughs</w:t>
      </w:r>
      <w:r w:rsidR="6405D6FC">
        <w:t>?</w:t>
      </w:r>
    </w:p>
    <w:p w14:paraId="14B1216A" w14:textId="77777777" w:rsidR="00EC37B0" w:rsidRPr="00EC37B0" w:rsidRDefault="00EC37B0" w:rsidP="00EC37B0">
      <w:pPr>
        <w:numPr>
          <w:ilvl w:val="0"/>
          <w:numId w:val="1"/>
        </w:numPr>
        <w:spacing w:line="259" w:lineRule="auto"/>
      </w:pPr>
      <w:r w:rsidRPr="00EC37B0">
        <w:t>If there is a difference, what is the variation within that group?</w:t>
      </w:r>
    </w:p>
    <w:p w14:paraId="6A5B8A4B" w14:textId="2CD2D91E" w:rsidR="00EC37B0" w:rsidRDefault="00EC37B0" w:rsidP="00EC37B0">
      <w:pPr>
        <w:numPr>
          <w:ilvl w:val="0"/>
          <w:numId w:val="1"/>
        </w:numPr>
        <w:spacing w:line="259" w:lineRule="auto"/>
      </w:pPr>
      <w:r w:rsidRPr="00EC37B0">
        <w:t xml:space="preserve">Does a speaker's attitude towards Greater Manchester </w:t>
      </w:r>
      <w:r w:rsidR="00CE2D8B">
        <w:t>affect the realisation of</w:t>
      </w:r>
      <w:r w:rsidR="00CE2D8B" w:rsidRPr="00EC37B0">
        <w:t xml:space="preserve"> </w:t>
      </w:r>
      <w:r w:rsidRPr="00EC37B0">
        <w:t xml:space="preserve">their </w:t>
      </w:r>
      <w:r w:rsidR="00701210" w:rsidRPr="00701210">
        <w:rPr>
          <w:smallCaps/>
        </w:rPr>
        <w:t>mouth</w:t>
      </w:r>
      <w:r w:rsidR="00701210" w:rsidRPr="00EC37B0">
        <w:t xml:space="preserve"> </w:t>
      </w:r>
      <w:r w:rsidRPr="00EC37B0">
        <w:t>vowel</w:t>
      </w:r>
      <w:r w:rsidR="002D03AE">
        <w:t>?</w:t>
      </w:r>
    </w:p>
    <w:p w14:paraId="70A999A3" w14:textId="3D882995" w:rsidR="00EC37B0" w:rsidRDefault="007330D9" w:rsidP="00EC37B0">
      <w:pPr>
        <w:pStyle w:val="Heading1"/>
      </w:pPr>
      <w:bookmarkStart w:id="6" w:name="_Ref183159253"/>
      <w:r>
        <w:t>Background</w:t>
      </w:r>
      <w:bookmarkEnd w:id="6"/>
    </w:p>
    <w:p w14:paraId="4603F0BC" w14:textId="06ACB0CC" w:rsidR="00C8399E" w:rsidRDefault="0017133B" w:rsidP="0017133B">
      <w:pPr>
        <w:pStyle w:val="Heading2"/>
      </w:pPr>
      <w:r>
        <w:t>Greater Manchester</w:t>
      </w:r>
    </w:p>
    <w:p w14:paraId="2F9276DA" w14:textId="46412735" w:rsidR="008A7B61" w:rsidRDefault="290228E5" w:rsidP="00DC2B7A">
      <w:r>
        <w:t>Greater Manchester</w:t>
      </w:r>
      <w:r w:rsidR="5B602031">
        <w:t xml:space="preserve"> is a city-region and </w:t>
      </w:r>
      <w:commentRangeStart w:id="7"/>
      <w:commentRangeStart w:id="8"/>
      <w:commentRangeStart w:id="9"/>
      <w:r w:rsidR="3EFF70FD">
        <w:t xml:space="preserve">metropolitan </w:t>
      </w:r>
      <w:r w:rsidR="5B602031">
        <w:t>county</w:t>
      </w:r>
      <w:commentRangeEnd w:id="7"/>
      <w:r w:rsidR="00951B23">
        <w:rPr>
          <w:rStyle w:val="CommentReference"/>
        </w:rPr>
        <w:commentReference w:id="7"/>
      </w:r>
      <w:commentRangeEnd w:id="8"/>
      <w:r>
        <w:rPr>
          <w:rStyle w:val="CommentReference"/>
        </w:rPr>
        <w:commentReference w:id="8"/>
      </w:r>
      <w:r w:rsidR="0BF766FE">
        <w:t xml:space="preserve"> in the </w:t>
      </w:r>
      <w:r w:rsidR="00367795">
        <w:t>north-west</w:t>
      </w:r>
      <w:r w:rsidR="0BF766FE">
        <w:t xml:space="preserve"> of England</w:t>
      </w:r>
      <w:r w:rsidR="456781F6">
        <w:t xml:space="preserve"> </w:t>
      </w:r>
      <w:r w:rsidR="6BBB6CD1">
        <w:t>with a population of 2.</w:t>
      </w:r>
      <w:r w:rsidR="7D02B92C">
        <w:t>95</w:t>
      </w:r>
      <w:r w:rsidR="6BBB6CD1">
        <w:t xml:space="preserve"> million over 493 square miles</w:t>
      </w:r>
      <w:r w:rsidR="00AB7D8F">
        <w:t xml:space="preserve"> </w:t>
      </w:r>
      <w:r w:rsidR="00B930F6">
        <w:fldChar w:fldCharType="begin"/>
      </w:r>
      <w:r w:rsidR="00B930F6">
        <w:instrText xml:space="preserve"> ADDIN ZOTERO_ITEM CSL_CITATION {"citationID":"XeThi8EK","properties":{"formattedCitation":"(Office for National Statistics, 2022)","plainCitation":"(Office for National Statistics, 2022)","noteIndex":0},"citationItems":[{"id":2474,"uris":["http://zotero.org/users/7806145/items/IRF6DSPU"],"itemData":{"id":2474,"type":"webpage","title":"Population and household estimates, England and Wales: Census 2021. Population and household estimates, England and Wales.","URL":"https://www.ons.gov.uk/peoplepopulationandcommunity/populationandmigration/populationestimates/bulletins/populationandhouseholdestimatesenglandandwales/census2021unroundeddata","author":[{"literal":"Office for National Statistics"}],"accessed":{"date-parts":[["2024",12,6]]},"issued":{"date-parts":[["2022"]]},"citation-key":"OfficeforNationalStatistics2022"}}],"schema":"https://github.com/citation-style-language/schema/raw/master/csl-citation.json"} </w:instrText>
      </w:r>
      <w:r w:rsidR="00B930F6">
        <w:fldChar w:fldCharType="separate"/>
      </w:r>
      <w:r w:rsidR="00B15902" w:rsidRPr="00B15902">
        <w:rPr>
          <w:rFonts w:ascii="Calibri" w:hAnsi="Calibri" w:cs="Calibri"/>
        </w:rPr>
        <w:t>(Office for National Statistics, 2022)</w:t>
      </w:r>
      <w:r w:rsidR="00B930F6">
        <w:fldChar w:fldCharType="end"/>
      </w:r>
      <w:commentRangeStart w:id="11"/>
      <w:commentRangeStart w:id="12"/>
      <w:r w:rsidR="6BBB6CD1" w:rsidRPr="008205A6">
        <w:t>.</w:t>
      </w:r>
      <w:r w:rsidR="23B4F0C3" w:rsidRPr="008205A6">
        <w:t xml:space="preserve"> </w:t>
      </w:r>
      <w:commentRangeEnd w:id="11"/>
      <w:r w:rsidR="007750A2">
        <w:rPr>
          <w:rStyle w:val="CommentReference"/>
        </w:rPr>
        <w:commentReference w:id="11"/>
      </w:r>
      <w:commentRangeEnd w:id="12"/>
      <w:r>
        <w:rPr>
          <w:rStyle w:val="CommentReference"/>
        </w:rPr>
        <w:commentReference w:id="12"/>
      </w:r>
      <w:r w:rsidR="23B4F0C3" w:rsidRPr="008205A6">
        <w:t xml:space="preserve">Historically, the </w:t>
      </w:r>
      <w:r w:rsidR="55582FAA" w:rsidRPr="008205A6">
        <w:t>region</w:t>
      </w:r>
      <w:r w:rsidR="23B4F0C3" w:rsidRPr="008205A6">
        <w:t xml:space="preserve"> is not a unified whole</w:t>
      </w:r>
      <w:r w:rsidR="3BA40082" w:rsidRPr="008205A6">
        <w:t xml:space="preserve"> as it is made up of areas</w:t>
      </w:r>
      <w:r w:rsidR="6BBB6CD1" w:rsidRPr="008205A6">
        <w:t xml:space="preserve"> </w:t>
      </w:r>
      <w:commentRangeEnd w:id="9"/>
      <w:r w:rsidR="00336E75" w:rsidRPr="008205A6">
        <w:rPr>
          <w:rStyle w:val="CommentReference"/>
        </w:rPr>
        <w:commentReference w:id="9"/>
      </w:r>
      <w:r w:rsidR="5B602031" w:rsidRPr="008205A6">
        <w:t>which</w:t>
      </w:r>
      <w:r w:rsidR="4EDE8CB9" w:rsidRPr="008205A6">
        <w:t>,</w:t>
      </w:r>
      <w:r w:rsidR="3FD721F8" w:rsidRPr="008205A6">
        <w:t xml:space="preserve"> </w:t>
      </w:r>
      <w:r w:rsidR="63D3267C" w:rsidRPr="008205A6">
        <w:t xml:space="preserve">prior to 1974 </w:t>
      </w:r>
      <w:r w:rsidR="63D3267C" w:rsidRPr="008205A6">
        <w:lastRenderedPageBreak/>
        <w:t xml:space="preserve">when the Local Government Act </w:t>
      </w:r>
      <w:r w:rsidR="008205A6" w:rsidRPr="008205A6">
        <w:fldChar w:fldCharType="begin"/>
      </w:r>
      <w:r w:rsidR="008205A6" w:rsidRPr="008205A6">
        <w:instrText xml:space="preserve"> ADDIN ZOTERO_ITEM CSL_CITATION {"citationID":"A5PboJLV","properties":{"formattedCitation":"(1972)","plainCitation":"(1972)","noteIndex":0},"citationItems":[{"id":2456,"uris":["http://zotero.org/users/7806145/items/BVSDDLUX"],"itemData":{"id":2456,"type":"legislation","title":"Local Government Act c.70","URL":"https://www.legislation.gov.uk/ukpga/1972/70","author":[{"literal":"HM Government"}],"issued":{"date-parts":[["1972"]]},"citation-key":"HMGovernment1972"},"suppress-author":true}],"schema":"https://github.com/citation-style-language/schema/raw/master/csl-citation.json"} </w:instrText>
      </w:r>
      <w:r w:rsidR="008205A6" w:rsidRPr="008205A6">
        <w:fldChar w:fldCharType="separate"/>
      </w:r>
      <w:r w:rsidR="00B15902" w:rsidRPr="00B15902">
        <w:rPr>
          <w:rFonts w:ascii="Calibri" w:hAnsi="Calibri" w:cs="Calibri"/>
        </w:rPr>
        <w:t>(1972)</w:t>
      </w:r>
      <w:r w:rsidR="008205A6" w:rsidRPr="008205A6">
        <w:fldChar w:fldCharType="end"/>
      </w:r>
      <w:r w:rsidR="008205A6">
        <w:t xml:space="preserve"> </w:t>
      </w:r>
      <w:r w:rsidR="63D3267C">
        <w:t>came into force</w:t>
      </w:r>
      <w:r w:rsidR="2F40D803">
        <w:t>,</w:t>
      </w:r>
      <w:r w:rsidR="63D3267C">
        <w:t xml:space="preserve"> </w:t>
      </w:r>
      <w:r w:rsidR="05F05CC2">
        <w:t>were part of the</w:t>
      </w:r>
      <w:r>
        <w:t xml:space="preserve"> </w:t>
      </w:r>
      <w:r w:rsidR="10226BB3">
        <w:t>historic counties of</w:t>
      </w:r>
      <w:r w:rsidR="1E08823A">
        <w:t xml:space="preserve"> </w:t>
      </w:r>
      <w:commentRangeStart w:id="14"/>
      <w:commentRangeStart w:id="15"/>
      <w:r w:rsidR="10226BB3">
        <w:t>Lancashire, Yorkshire, Derbyshire, and Cheshire</w:t>
      </w:r>
      <w:r w:rsidR="00075AB0">
        <w:t xml:space="preserve"> (</w:t>
      </w:r>
      <w:r w:rsidR="00075AB0">
        <w:fldChar w:fldCharType="begin"/>
      </w:r>
      <w:r w:rsidR="00075AB0">
        <w:instrText xml:space="preserve"> REF _Ref184217436 \h </w:instrText>
      </w:r>
      <w:r w:rsidR="00075AB0">
        <w:fldChar w:fldCharType="separate"/>
      </w:r>
      <w:r w:rsidR="00075AB0">
        <w:t xml:space="preserve">Figure </w:t>
      </w:r>
      <w:r w:rsidR="00075AB0">
        <w:rPr>
          <w:noProof/>
        </w:rPr>
        <w:t>1</w:t>
      </w:r>
      <w:r w:rsidR="00075AB0">
        <w:fldChar w:fldCharType="end"/>
      </w:r>
      <w:r w:rsidR="00075AB0">
        <w:t>)</w:t>
      </w:r>
      <w:r w:rsidR="55098AF2">
        <w:t>.</w:t>
      </w:r>
      <w:commentRangeEnd w:id="14"/>
      <w:r w:rsidR="00336E75">
        <w:rPr>
          <w:rStyle w:val="CommentReference"/>
        </w:rPr>
        <w:commentReference w:id="14"/>
      </w:r>
      <w:commentRangeEnd w:id="15"/>
      <w:r w:rsidR="00545A5C">
        <w:rPr>
          <w:rStyle w:val="CommentReference"/>
        </w:rPr>
        <w:commentReference w:id="15"/>
      </w:r>
      <w:r w:rsidR="10226BB3">
        <w:t xml:space="preserve"> </w:t>
      </w:r>
      <w:r w:rsidR="5551933B">
        <w:t>Greater Manchester is divided into ten</w:t>
      </w:r>
      <w:r w:rsidR="45115BA5">
        <w:t xml:space="preserve"> boroughs</w:t>
      </w:r>
      <w:r w:rsidR="2B6BFF8B">
        <w:t>:</w:t>
      </w:r>
      <w:r w:rsidR="5DFBB99C">
        <w:t xml:space="preserve"> Bolton, Bury, Manchester, Oldham, Rochdale, Salford, Stockport, Tameside, Trafford, </w:t>
      </w:r>
      <w:r w:rsidR="38FDC535">
        <w:t xml:space="preserve">and </w:t>
      </w:r>
      <w:r w:rsidR="5DFBB99C">
        <w:t>Wigan</w:t>
      </w:r>
      <w:r w:rsidR="45115BA5">
        <w:t xml:space="preserve">, which </w:t>
      </w:r>
      <w:r w:rsidR="0DF39A3C">
        <w:t>variably have their own distinct social and cultural characters. Over the last decade, the city-region has become increasingly established and promi</w:t>
      </w:r>
      <w:r w:rsidR="3B428630">
        <w:t>nent nationally, electing its first mayor in 2017 a</w:t>
      </w:r>
      <w:r w:rsidR="3E4AF1F7">
        <w:t>n</w:t>
      </w:r>
      <w:r w:rsidR="3B428630">
        <w:t>d play</w:t>
      </w:r>
      <w:r w:rsidR="080C159C">
        <w:t>i</w:t>
      </w:r>
      <w:r w:rsidR="3B428630">
        <w:t>ng a key role in the UK Government’s Northern Powerhouse agenda.</w:t>
      </w:r>
      <w:r w:rsidR="00336E75" w:rsidRPr="164E7E16">
        <w:rPr>
          <w:rStyle w:val="FootnoteReference"/>
        </w:rPr>
        <w:footnoteReference w:id="3"/>
      </w:r>
      <w:r w:rsidR="014E0D7F" w:rsidRPr="164E7E16">
        <w:rPr>
          <w:rStyle w:val="FootnoteReference"/>
        </w:rPr>
        <w:t xml:space="preserve"> </w:t>
      </w:r>
      <w:r w:rsidR="050DB20B" w:rsidRPr="164E7E16">
        <w:rPr>
          <w:rStyle w:val="FootnoteReference"/>
        </w:rPr>
        <w:t xml:space="preserve"> </w:t>
      </w:r>
      <w:commentRangeStart w:id="18"/>
      <w:commentRangeEnd w:id="18"/>
      <w:r w:rsidR="00336E75">
        <w:rPr>
          <w:rStyle w:val="CommentReference"/>
        </w:rPr>
        <w:commentReference w:id="18"/>
      </w:r>
      <w:r w:rsidR="009AA2F5">
        <w:t>The city of Manchester itself is well-known nationally and internationally, in part due to its historic role as the cent</w:t>
      </w:r>
      <w:r w:rsidR="46CFF6D9">
        <w:t xml:space="preserve">re </w:t>
      </w:r>
      <w:r w:rsidR="009AA2F5">
        <w:t xml:space="preserve">of the cotton industry during the Industrial Revolution, but more recently due to its cultural </w:t>
      </w:r>
      <w:r w:rsidR="60B4B62C">
        <w:t xml:space="preserve">(especially music) </w:t>
      </w:r>
      <w:r w:rsidR="009AA2F5">
        <w:t xml:space="preserve">and sporting </w:t>
      </w:r>
      <w:r w:rsidR="437CE2D6">
        <w:t xml:space="preserve">(especially football) </w:t>
      </w:r>
      <w:r w:rsidR="009AA2F5">
        <w:t>influence</w:t>
      </w:r>
      <w:r w:rsidR="101187D4">
        <w:t>.</w:t>
      </w:r>
      <w:r w:rsidR="009AA2F5">
        <w:t xml:space="preserve"> Other areas of the region have national prominence to greater or lesser degrees, </w:t>
      </w:r>
      <w:r w:rsidR="448A0471">
        <w:t xml:space="preserve">particularly through the public profile of </w:t>
      </w:r>
      <w:r w:rsidR="75660646">
        <w:t>various</w:t>
      </w:r>
      <w:r w:rsidR="448A0471">
        <w:t xml:space="preserve"> local celebrities, </w:t>
      </w:r>
      <w:r w:rsidR="009AA2F5">
        <w:t xml:space="preserve">but none have the reputation of Manchester itself. </w:t>
      </w:r>
    </w:p>
    <w:p w14:paraId="1AD16946" w14:textId="2B3EE206" w:rsidR="00E853B6" w:rsidRDefault="004A4B7B" w:rsidP="00E853B6">
      <w:pPr>
        <w:pStyle w:val="Caption"/>
        <w:keepNext/>
      </w:pPr>
      <w:r>
        <w:rPr>
          <w:noProof/>
        </w:rPr>
        <w:lastRenderedPageBreak/>
        <w:drawing>
          <wp:inline distT="0" distB="0" distL="0" distR="0" wp14:anchorId="5704C9F7" wp14:editId="5FAD7E61">
            <wp:extent cx="5731510" cy="4039870"/>
            <wp:effectExtent l="0" t="0" r="2540" b="0"/>
            <wp:docPr id="164412272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2720" name="Picture 1" descr="A map of a cit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6EC0626A" w14:textId="4CCEBA4A" w:rsidR="00E853B6" w:rsidRDefault="00E853B6" w:rsidP="00E853B6">
      <w:pPr>
        <w:pStyle w:val="Caption"/>
        <w:jc w:val="center"/>
      </w:pPr>
      <w:bookmarkStart w:id="20" w:name="_Ref184217436"/>
      <w:r>
        <w:t xml:space="preserve">Figure </w:t>
      </w:r>
      <w:r>
        <w:fldChar w:fldCharType="begin"/>
      </w:r>
      <w:r>
        <w:instrText xml:space="preserve"> SEQ Figure \* ARABIC </w:instrText>
      </w:r>
      <w:r>
        <w:fldChar w:fldCharType="separate"/>
      </w:r>
      <w:r w:rsidR="007750A2" w:rsidRPr="6F040A52">
        <w:rPr>
          <w:noProof/>
        </w:rPr>
        <w:t>1</w:t>
      </w:r>
      <w:r>
        <w:fldChar w:fldCharType="end"/>
      </w:r>
      <w:bookmarkEnd w:id="20"/>
      <w:r>
        <w:t>: County Boundaries pre-Local Government Act (1972</w:t>
      </w:r>
      <w:r w:rsidR="67C00B27">
        <w:t>)</w:t>
      </w:r>
      <w:r w:rsidR="00AD25CE">
        <w:t xml:space="preserve"> and </w:t>
      </w:r>
      <w:r w:rsidR="00AB3286">
        <w:t>Greater Manchester</w:t>
      </w:r>
      <w:r w:rsidR="000A52D3">
        <w:t xml:space="preserve"> (post-1974)</w:t>
      </w:r>
    </w:p>
    <w:p w14:paraId="712123F3" w14:textId="4F5E0489" w:rsidR="00286245" w:rsidRDefault="745305C9" w:rsidP="00286245">
      <w:r>
        <w:t xml:space="preserve">From a language perspective, there have been various detailed speech </w:t>
      </w:r>
      <w:commentRangeStart w:id="21"/>
      <w:commentRangeStart w:id="22"/>
      <w:r w:rsidR="01EF3819">
        <w:t>production</w:t>
      </w:r>
      <w:r>
        <w:t xml:space="preserve"> </w:t>
      </w:r>
      <w:commentRangeEnd w:id="21"/>
      <w:r>
        <w:rPr>
          <w:rStyle w:val="CommentReference"/>
        </w:rPr>
        <w:commentReference w:id="21"/>
      </w:r>
      <w:commentRangeEnd w:id="22"/>
      <w:r>
        <w:rPr>
          <w:rStyle w:val="CommentReference"/>
        </w:rPr>
        <w:commentReference w:id="22"/>
      </w:r>
      <w:r>
        <w:t xml:space="preserve">studies carried out </w:t>
      </w:r>
      <w:r w:rsidRPr="007750A2">
        <w:rPr>
          <w:szCs w:val="24"/>
        </w:rPr>
        <w:t>within certain areas of Greater Manchester</w:t>
      </w:r>
      <w:r w:rsidR="00D01227" w:rsidRPr="007750A2">
        <w:rPr>
          <w:szCs w:val="24"/>
        </w:rPr>
        <w:t xml:space="preserve"> </w:t>
      </w:r>
      <w:r w:rsidRPr="007750A2">
        <w:rPr>
          <w:szCs w:val="24"/>
        </w:rPr>
        <w:fldChar w:fldCharType="begin"/>
      </w:r>
      <w:r w:rsidR="00B15902">
        <w:rPr>
          <w:szCs w:val="24"/>
        </w:rPr>
        <w:instrText xml:space="preserve"> ADDIN ZOTERO_ITEM CSL_CITATION {"citationID":"gu35bQuV","properties":{"formattedCitation":"(Baranowski, 2017; Baranowski &amp; Turton, 2015, 2020; Dann, Durkacz Ryan, &amp; Drummond, 2022; Durkacz Ryan, Dann, &amp; Drummond, 2023; Moore, 2010; Shorrocks, 1998)","plainCitation":"(Baranowski, 2017; Baranowski &amp; Turton, 2015, 2020; Dann, Durkacz Ryan, &amp; Drummond, 2022; Durkacz Ryan, Dann, &amp; Drummond, 2023; Moore, 2010; Shorrocks, 1998)","noteIndex":0},"citationItems":[{"id":2451,"uris":["http://zotero.org/users/7806145/items/TRSC4LKN"],"itemData":{"id":2451,"type":"book","abstract":"pt. 1. Introduction, phonology -- pt. 2. Morphology and syntax.","call-number":"427.37 SHO","collection-title":"Bamberger Beiträge zur englischen Sprachwissenschaft ; Bd. 41, 42","event-place":"Frankfurt am Main ; New York","ISBN":"978-3-631-33066-1","language":"eng","publisher":"Peter Lang","publisher-place":"Frankfurt am Main ; New York","source":"libsearch.ncl.ac.uk","title":"A grammar of the dialect of the Bolton area","author":[{"family":"Shorrocks","given":"Graham"}],"issued":{"date-parts":[["1998"]]},"citation-key":"Shorrocks1998"}},{"id":2470,"uris":["http://zotero.org/users/7806145/items/ENDRRN6V"],"itemData":{"id":2470,"type":"article-journal","abstract":"This paper explores the ways in which structural and practice-based social constraints contribute to the maintenance of nonstandard were in Bolton, England. Using data from a school ethnography, 2747 tokens of first- and third-person singular was/were are analyzed according to informants' social class, community of practice, self-identification, and place of birth. Varbrul analyses reveal consistencies in the linguistic constraints on variation irrespective of the type of social analysis undertaken. These patterns generally confirm the findings of previous was/were studies. However, comparisons of log likelihood results suggest that although different social factors constrain this variation with varying degrees of accuracy, no one factor alone sufficiently explains it. Comparisons of groups and individual speakers reveal that nonstandard were maintenance is in fact explained by the combined effect of an established correlation between nonstandard were and local social structures and on-going revitalization of the form in contemporary forms of social practice.","container-title":"Language Variation and Change","DOI":"10.1017/S095439451000013X","ISSN":"1469-8021, 0954-3945","issue":"3","language":"en","page":"347-371","source":"Cambridge University Press","title":"Interaction between social category and social practice: explaining was/were variation","title-short":"Interaction between social category and social practice","volume":"22","author":[{"family":"Moore","given":"Emma"}],"issued":{"date-parts":[["2010",10]]},"citation-key":"Moore2010"}},{"id":2454,"uris":["http://zotero.org/users/7806145/items/6RPKQK2R"],"itemData":{"id":2454,"type":"chapter","collection-title":"Varieties of English Around the World","container-title":"Researching Northern English","publisher":"John Benjamins Publishing Company","title":"Manchester English","author":[{"family":"Baranowski","given":"Maciej"},{"family":"Turton","given":"Danielle"}],"issued":{"date-parts":[["2015"]]},"citation-key":"Baranowski2015"}},{"id":1181,"uris":["http://zotero.org/users/7806145/items/8H2VLKV6"],"itemData":{"id":1181,"type":"article-journal","abstract":"This paper analyzes td-deletion, the process whereby coronal stops /t, d/ are deleted after a consonant at the end of the word (e.g., best, kept, missed) in the speech of 93 speakers from Manchester, stratified for age, social class, gender, and ethnicity. Prior studies of British English have not found the morphological effect-more deletion in monomorphemic mist than past tense missed-commonly observed in American English. We find this effect in Manchester and provide evidence that the rise of glottal stop replacement in postsonorant position in British English (e.g., halt, aunt) may be responsible for the reduction in the strength of this effect in British varieties. Glottaling blocks deletion, and, because the vast majority of postsonorant tokens are monomorphemic, the higher rates of monomorpheme glottaling dampens the typical effect of deletion in this context. These findings indicate organization at a higher level of the grammar, while also showing overlaid effects of factors such as style and word frequency.","container-title":"Language Variation and Change","DOI":"10.1017/S0954394520000034","ISSN":"14698021","note":"Citation Key: Baranowski2020","page":"1-23","title":"Td -deletion in British English: New evidence for the long-lost morphological effect","author":[{"family":"Baranowski","given":"Maciej"},{"family":"Turton","given":"Danielle"}],"issued":{"date-parts":[["2020"]]},"citation-key":"Baranowski2020"}},{"id":1031,"uris":["http://zotero.org/users/7806145/items/DTND5RLH"],"itemData":{"id":1031,"type":"article-journal","abstract":"This paper reports on patterns of sociolinguistic variation and change in Manchester’s GOOSE and GOAT vowels on the basis of the acoustic analysis of 122 speakers, stratified by age, gender, socioeconomic status, and ethnicity. GOOSE fronting is an internal change showing little social differentiation, except before /l/ as in school and pool, where, in contrast to most other dialects of English, GOOSE shows advanced fronting inversely correlated with socioeconomic status. GOAT fronting, on the other hand, is a change brought from outside the dialect by the highest status groups, displaying a pattern of monotonic social stratification, a female lead, and a strong effect of ethnicity. The role of attitudes toward the community in the realization of the vowels is compared with the effect of social class construed in terms of distances between social groups. Social class turns out to be a better predictor, suggesting that the role of attitudes and identity may be overestimated in research eschewing a systematic exploration of social class at the same time.","container-title":"Language Variation and Change","DOI":"10.1017/S0954394517000217","ISSN":"0954-3945, 1469-8021","issue":"3","journalAbbreviation":"Lang Var Change","language":"en","page":"301-339","source":"DOI.org (Crossref)","title":"Class matters: the sociolinguistics of &lt;span style=\"font-variant:small-caps;\"&gt;goose&lt;/span&gt; and &lt;span style=\"font-variant:small-caps;\"&gt;goat&lt;/span&gt; in Manchester English","title-short":"Class matters","volume":"29","author":[{"family":"Baranowski","given":"Maciej"}],"issued":{"date-parts":[["2017"]]},"citation-key":"baranowskiClassMattersSociolinguistics2017"}},{"id":977,"uris":["http://zotero.org/users/7806145/items/4TFMY9SA"],"itemData":{"id":977,"type":"article-journal","abstract":"This article uses a mixed-methods approach to investigate the indexical fields of two variables, one phonological (rhoticity) and one morphosyntactic (past tense be), in oral history interviews with speakers from Oldham (Greater Manchester, UK), born between 1907 and 1929. In a quantitative analysis of the variation, we account for a range of linguistic constraints, and find some evidence suggesting that rhoticity does not tend to cooccur with nonstandard past tense be. To investigate this further, we employ a modified version of the Lectal Focusing in Interaction method (Sharma &amp; Rampton 2015; Sharma 2018), allowing us to track the speakers’ variation in interaction. Using this method, we explore the indexical fields of the variables, which we suggest are potentially in conflict, perhaps explaining the observed pattern of non-cooccurrence. Overall, our analysis demonstrates how the status of rhoticity and past tense be in relation to prescribed standard English, as well as shifting and stable variables, influences their indexical potential in interaction.","container-title":"English Language &amp; Linguistics","DOI":"10.1017/S1360674322000119","ISSN":"1360-6743, 1469-4379","issue":"4","language":"en","note":"publisher: Cambridge University Press","page":"861-887","source":"Cambridge University Press","title":"Social meaning in archival interaction: a mixed-methods analysis of variation in rhoticity and past tense be in Oldham","title-short":"Social meaning in archival interaction","volume":"26","author":[{"family":"Dann","given":"Holly"},{"family":"Durkacz Ryan","given":"Sadie"},{"family":"Drummond","given":"Rob"}],"issued":{"date-parts":[["2022"]]},"citation-key":"Dann2022"}},{"id":976,"uris":["http://zotero.org/users/7806145/items/GIUDDLE4"],"itemData":{"id":976,"type":"article-journal","abstract":"This article explores the shift to non-rhoticity in Oldham (UK), using oral history interviews recorded in the 1980s, with speakers born between 1893 and 1929. We first account for the linguistic constraints on /r/ use and explore macro-level social patterns, where the women were more advanced in the change. We investigate this finding further using a modified version of the lectal focusing in interaction method (Sharma &amp; Rampton 2015), tracking two speakers’ variation through the course of an interaction, and providing insight into the social meaning of rhoticity for these speakers. We suggest that, for them, rhoticity may be ideologically linked to tradition and older ways of life, and non-rhoticity may be ideologically linked to modernity and mobility, and the gender split may partly reflect the men and women's differing orientations to these concepts. We also evaluate the effectiveness of applying modern methods, such as LFI analysis, to archival data. (Rhoticity, social meaning, language variation and change, gender, sociophonetics)*","container-title":"Language in Society","DOI":"10.1017/S0047404522000215","ISSN":"0047-4045, 1469-8013","issue":"3","language":"en","note":"publisher: Cambridge University Press","page":"459-483","source":"Cambridge University Press","title":"“Really this girl ought to be going to something better”: Rhoticity and social meaning in oral history data","title-short":"“Really this girl ought to be going to something better”","volume":"52","author":[{"family":"Durkacz Ryan","given":"Sadie"},{"family":"Dann","given":"Holly"},{"family":"Drummond","given":"Rob"}],"issued":{"date-parts":[["2023"]]},"citation-key":"DurkaczRyan2023"}}],"schema":"https://github.com/citation-style-language/schema/raw/master/csl-citation.json"} </w:instrText>
      </w:r>
      <w:r w:rsidRPr="007750A2">
        <w:rPr>
          <w:szCs w:val="24"/>
        </w:rPr>
        <w:fldChar w:fldCharType="separate"/>
      </w:r>
      <w:r w:rsidR="00B15902" w:rsidRPr="00B15902">
        <w:rPr>
          <w:rFonts w:ascii="Calibri" w:hAnsi="Calibri" w:cs="Calibri"/>
        </w:rPr>
        <w:t>(Baranowski, 2017; Baranowski &amp; Turton, 2015, 2020; Dann, Durkacz Ryan, &amp; Drummond, 2022; Durkacz Ryan, Dann, &amp; Drummond, 2023; Moore, 2010; Shorrocks, 1998)</w:t>
      </w:r>
      <w:r w:rsidRPr="007750A2">
        <w:rPr>
          <w:szCs w:val="24"/>
        </w:rPr>
        <w:fldChar w:fldCharType="end"/>
      </w:r>
      <w:r w:rsidR="00F328F6" w:rsidRPr="007750A2">
        <w:rPr>
          <w:szCs w:val="24"/>
        </w:rPr>
        <w:t>,</w:t>
      </w:r>
      <w:r w:rsidR="46513896" w:rsidRPr="007750A2">
        <w:rPr>
          <w:szCs w:val="24"/>
        </w:rPr>
        <w:t xml:space="preserve"> and some</w:t>
      </w:r>
      <w:r w:rsidR="46513896">
        <w:t xml:space="preserve"> of these will inform the analysis that follows</w:t>
      </w:r>
      <w:r w:rsidR="3065EDA9">
        <w:t xml:space="preserve"> where</w:t>
      </w:r>
      <w:r w:rsidR="00286245">
        <w:t xml:space="preserve"> relevant.</w:t>
      </w:r>
    </w:p>
    <w:p w14:paraId="22E3720A" w14:textId="757DAB4A" w:rsidR="007973A4" w:rsidRDefault="007973A4" w:rsidP="00286245">
      <w:pPr>
        <w:pStyle w:val="Heading2"/>
      </w:pPr>
      <w:r>
        <w:t>Lancashire</w:t>
      </w:r>
    </w:p>
    <w:p w14:paraId="780B8CD7" w14:textId="3941CE79" w:rsidR="007973A4" w:rsidRPr="00F80FBA" w:rsidRDefault="4A8A1562" w:rsidP="164E7E16">
      <w:r w:rsidRPr="000E4443">
        <w:t xml:space="preserve">As the </w:t>
      </w:r>
      <w:r>
        <w:t xml:space="preserve">previous </w:t>
      </w:r>
      <w:r w:rsidRPr="000E4443">
        <w:t xml:space="preserve">county </w:t>
      </w:r>
      <w:r>
        <w:t xml:space="preserve">home of some current Greater Manchester residents, and as a present neighbouring county, the language of </w:t>
      </w:r>
      <w:r w:rsidR="3FF60FF7">
        <w:t>Lancashire has some relevance here.</w:t>
      </w:r>
      <w:r w:rsidR="00344327">
        <w:t xml:space="preserve"> Barras’ </w:t>
      </w:r>
      <w:r w:rsidR="00ED5BFD">
        <w:fldChar w:fldCharType="begin"/>
      </w:r>
      <w:r w:rsidR="00ED5BFD">
        <w:instrText xml:space="preserve"> ADDIN ZOTERO_ITEM CSL_CITATION {"citationID":"2T3zUHNQ","properties":{"formattedCitation":"(2015)","plainCitation":"(2015)","noteIndex":0},"citationItems":[{"id":2452,"uris":["http://zotero.org/users/7806145/items/YSQQ37H9"],"itemData":{"id":2452,"type":"chapter","container-title":"Researching Northern English","language":"English","note":"DOI: 10.1075/veaw.g55.12bar","page":"271-292","publisher":"John Benjamins Pub.","source":"abdn.elsevierpure.com","title":"Lancashire","URL":"https://abdn.elsevierpure.com/en/publications/lancashire","author":[{"family":"Barras","given":"William"}],"accessed":{"date-parts":[["2024",11,28]]},"issued":{"date-parts":[["2015",12,16]]},"citation-key":"Barras2015"},"suppress-author":true}],"schema":"https://github.com/citation-style-language/schema/raw/master/csl-citation.json"} </w:instrText>
      </w:r>
      <w:r w:rsidR="00ED5BFD">
        <w:fldChar w:fldCharType="separate"/>
      </w:r>
      <w:r w:rsidR="00B15902" w:rsidRPr="00B15902">
        <w:rPr>
          <w:rFonts w:ascii="Calibri" w:hAnsi="Calibri" w:cs="Calibri"/>
        </w:rPr>
        <w:t>(2015)</w:t>
      </w:r>
      <w:r w:rsidR="00ED5BFD">
        <w:fldChar w:fldCharType="end"/>
      </w:r>
      <w:r w:rsidR="007973A4">
        <w:t xml:space="preserve"> discussion of </w:t>
      </w:r>
      <w:r w:rsidR="57EA7C1A">
        <w:t xml:space="preserve">the </w:t>
      </w:r>
      <w:r w:rsidR="007973A4">
        <w:t>Lancashire</w:t>
      </w:r>
      <w:r w:rsidR="0D4D150D">
        <w:t xml:space="preserve"> accent and dialect</w:t>
      </w:r>
      <w:r w:rsidR="007973A4">
        <w:t xml:space="preserve"> does not</w:t>
      </w:r>
      <w:r w:rsidR="5D7E2B77">
        <w:t xml:space="preserve"> </w:t>
      </w:r>
      <w:r w:rsidR="4D906B57">
        <w:t>include</w:t>
      </w:r>
      <w:r w:rsidR="007973A4">
        <w:t xml:space="preserve"> the </w:t>
      </w:r>
      <w:r w:rsidR="007973A4" w:rsidRPr="164E7E16">
        <w:rPr>
          <w:smallCaps/>
        </w:rPr>
        <w:t>mouth</w:t>
      </w:r>
      <w:r w:rsidR="007973A4">
        <w:t xml:space="preserve"> vowel </w:t>
      </w:r>
      <w:r w:rsidR="165DC258">
        <w:t xml:space="preserve">specifically </w:t>
      </w:r>
      <w:r w:rsidR="007973A4">
        <w:t>but notes various aspects of Lancashire regional identity</w:t>
      </w:r>
      <w:r w:rsidR="4D71979F">
        <w:t xml:space="preserve">. </w:t>
      </w:r>
      <w:r w:rsidR="17D173B0">
        <w:t>In particular, it evidences</w:t>
      </w:r>
      <w:r w:rsidR="007973A4">
        <w:t xml:space="preserve"> the claim that the way people speak is a central part of Lancashire identity, as much as other stereotypes </w:t>
      </w:r>
      <w:r w:rsidR="00921AF7" w:rsidRPr="00921AF7">
        <w:fldChar w:fldCharType="begin"/>
      </w:r>
      <w:r w:rsidR="00FB069E">
        <w:instrText xml:space="preserve"> ADDIN ZOTERO_ITEM CSL_CITATION {"citationID":"xToyMQ9U","properties":{"formattedCitation":"(Nevin, 2004)","plainCitation":"(Nevin, 2004)","noteIndex":0},"citationItems":[{"id":2457,"uris":["http://zotero.org/users/7806145/items/IZUX6CBF"],"itemData":{"id":2457,"type":"book","abstract":"Enough! For far too long, Lancashire has languished under the grimy pall of smoke and muck and mills and mines, enveloped in outdated condescensions, smothered by the easy dismissals that put down the north of England as just 'up there' and 'grim'. Thank you very much George Orwell, Monty Python and every London cabbie. But Lancashire is not up there. Lancs is actually situated in the centre of the British Isles. And far from being grim, it is a place of wit and wonder, romance and surprise, a land of exotic influence whose people have always looked outward to sophistications and influences beyond frontiers and seas. Indeed, French writer Honoré de Balzac recognised these affinities and yearnings in the Lancashire people when he had one of his characters declare that 'Lancashire is the county where women die of love.'  Mock if you like, but then think about it: where is the magnificent thoroughfare that inspired the boulevards of Paris? Where did they go to film Brief Encounter, the most romantic British film ever made? Where did the young Shakespeare dream of and draw on for his inspired imaginings? Join Charles Nevin, Fleet Street journalist and humorist, as he returns to his roots and reveals all this and more. Discover the true Camelot and the beauty that is rugby league. See where Lancastrians go to die, but first visit Lost Lancashire and its great twin cities, Manchester and Liverpool. Mull over why Britain's greatest comics, from Laurel to Coogan, Formby to Vegas, Dodd to Kay, Fields to Wood, Morecambe and Dawson, have all come from Lancs. Mere coincidence? Give over, and read on . . .","ISBN":"978-1-78057-809-5","language":"en","number-of-pages":"284","publisher":"Random House","source":"Google Books","title":"Lancashire, Where Women Die of Love","author":[{"family":"Nevin","given":"Charles"}],"issued":{"date-parts":[["2004"]]},"citation-key":"Nevin2004"}}],"schema":"https://github.com/citation-style-language/schema/raw/master/csl-citation.json"} </w:instrText>
      </w:r>
      <w:r w:rsidR="00921AF7" w:rsidRPr="00921AF7">
        <w:fldChar w:fldCharType="separate"/>
      </w:r>
      <w:r w:rsidR="00B15902" w:rsidRPr="00B15902">
        <w:rPr>
          <w:rFonts w:ascii="Calibri" w:hAnsi="Calibri" w:cs="Calibri"/>
        </w:rPr>
        <w:t>(Nevin, 2004)</w:t>
      </w:r>
      <w:r w:rsidR="00921AF7" w:rsidRPr="00921AF7">
        <w:fldChar w:fldCharType="end"/>
      </w:r>
      <w:r w:rsidR="007973A4">
        <w:t xml:space="preserve">, and this has pervaded through the border </w:t>
      </w:r>
      <w:r w:rsidR="007973A4">
        <w:lastRenderedPageBreak/>
        <w:t xml:space="preserve">changes. </w:t>
      </w:r>
      <w:r w:rsidR="76832873">
        <w:t>Some p</w:t>
      </w:r>
      <w:r w:rsidR="007973A4">
        <w:t>eople who now live in Greater Manchester still write ‘Lancashire’ as part of their postal address</w:t>
      </w:r>
      <w:r w:rsidR="260A7A60">
        <w:t xml:space="preserve"> (see later examples), and a loyalty to Lancashire</w:t>
      </w:r>
      <w:r w:rsidR="007973A4">
        <w:t xml:space="preserve"> </w:t>
      </w:r>
      <w:r w:rsidR="7F1A936A">
        <w:t>c</w:t>
      </w:r>
      <w:r w:rsidR="7BC19E40">
        <w:t>an be c</w:t>
      </w:r>
      <w:r w:rsidR="505875E7">
        <w:t>learly seen in other areas of life, often through</w:t>
      </w:r>
      <w:r w:rsidR="007973A4">
        <w:t xml:space="preserve"> community groups and local organisations</w:t>
      </w:r>
      <w:r w:rsidR="7405AB6E">
        <w:t xml:space="preserve">. </w:t>
      </w:r>
      <w:r w:rsidR="007973A4">
        <w:t xml:space="preserve">Barras points to the website of the Friends of Real Lancashire, which displays the slogan in bold red text: “Our county is called Lancashire, not Cumbria, Greater Manchester, Merseyside or part of Cheshire” </w:t>
      </w:r>
      <w:r w:rsidR="00284F4D">
        <w:fldChar w:fldCharType="begin"/>
      </w:r>
      <w:r w:rsidR="00284F4D">
        <w:instrText xml:space="preserve"> ADDIN ZOTERO_ITEM CSL_CITATION {"citationID":"fsp3IyOE","properties":{"formattedCitation":"(FORL, 2024)","plainCitation":"(FORL, 2024)","noteIndex":0},"citationItems":[{"id":2459,"uris":["http://zotero.org/users/7806145/items/ZKUVWSKR"],"itemData":{"id":2459,"type":"webpage","title":"Friends of Real Lancashire","URL":"https://www.forl.co.uk/","author":[{"literal":"FORL"}],"accessed":{"date-parts":[["2024",11,29]]},"issued":{"date-parts":[["2024"]]},"citation-key":"FORL2024"}}],"schema":"https://github.com/citation-style-language/schema/raw/master/csl-citation.json"} </w:instrText>
      </w:r>
      <w:r w:rsidR="00284F4D">
        <w:fldChar w:fldCharType="separate"/>
      </w:r>
      <w:r w:rsidR="00B15902" w:rsidRPr="00B15902">
        <w:rPr>
          <w:rFonts w:ascii="Calibri" w:hAnsi="Calibri" w:cs="Calibri"/>
        </w:rPr>
        <w:t>(FORL, 2024)</w:t>
      </w:r>
      <w:r w:rsidR="00284F4D">
        <w:fldChar w:fldCharType="end"/>
      </w:r>
      <w:r w:rsidR="00284F4D">
        <w:t xml:space="preserve"> </w:t>
      </w:r>
      <w:r w:rsidR="007973A4">
        <w:t xml:space="preserve">and </w:t>
      </w:r>
      <w:r w:rsidR="002617D5">
        <w:t xml:space="preserve">to </w:t>
      </w:r>
      <w:r w:rsidR="007973A4">
        <w:t xml:space="preserve">the work of the Lancashire Society (previously the Lancashire Dialect Society) who secured funding to document the remaining Lancashire dialect. </w:t>
      </w:r>
      <w:r w:rsidR="35A1C7BC">
        <w:t>One entertaining example of</w:t>
      </w:r>
      <w:r w:rsidR="007973A4">
        <w:t xml:space="preserve"> the pervading dislocation felt by </w:t>
      </w:r>
      <w:r w:rsidR="6C8D14E9">
        <w:t xml:space="preserve">some </w:t>
      </w:r>
      <w:r w:rsidR="007973A4">
        <w:t xml:space="preserve">older </w:t>
      </w:r>
      <w:r w:rsidR="5854734E">
        <w:t>Greater Manchester/</w:t>
      </w:r>
      <w:r w:rsidR="007973A4">
        <w:t xml:space="preserve">Lancashire residents is </w:t>
      </w:r>
      <w:r w:rsidR="35942563">
        <w:t>a</w:t>
      </w:r>
      <w:r w:rsidR="007973A4">
        <w:t xml:space="preserve"> winning ent</w:t>
      </w:r>
      <w:r w:rsidR="7AE42924">
        <w:t>ry</w:t>
      </w:r>
      <w:r w:rsidR="007973A4">
        <w:t xml:space="preserve"> from the Edwin Waugh</w:t>
      </w:r>
      <w:r w:rsidR="00EF715A">
        <w:rPr>
          <w:rStyle w:val="FootnoteReference"/>
        </w:rPr>
        <w:footnoteReference w:id="4"/>
      </w:r>
      <w:r w:rsidR="007973A4">
        <w:t xml:space="preserve"> Dialect Society poetry competition, </w:t>
      </w:r>
      <w:r w:rsidR="7758AD1B">
        <w:t>written by Linda Rowe, and</w:t>
      </w:r>
      <w:r w:rsidR="007973A4">
        <w:t xml:space="preserve"> entitled “Still Lancashire!”</w:t>
      </w:r>
      <w:r w:rsidR="10E5EEB9">
        <w:t>. It</w:t>
      </w:r>
      <w:r w:rsidR="16236781">
        <w:t xml:space="preserve"> includes the lines:</w:t>
      </w:r>
    </w:p>
    <w:p w14:paraId="02C18B24" w14:textId="102D8A27" w:rsidR="007973A4" w:rsidRDefault="2689BDA5" w:rsidP="164E7E16">
      <w:pPr>
        <w:rPr>
          <w:i/>
          <w:iCs/>
        </w:rPr>
      </w:pPr>
      <w:r w:rsidRPr="00574A36">
        <w:rPr>
          <w:i/>
          <w:iCs/>
        </w:rPr>
        <w:t>The powers that be in 73</w:t>
      </w:r>
      <w:r w:rsidR="007973A4">
        <w:br/>
      </w:r>
      <w:r w:rsidRPr="00574A36">
        <w:rPr>
          <w:i/>
          <w:iCs/>
        </w:rPr>
        <w:t xml:space="preserve"> Said “Look you have no choice</w:t>
      </w:r>
      <w:r w:rsidR="007973A4">
        <w:br/>
      </w:r>
      <w:r w:rsidRPr="00574A36">
        <w:rPr>
          <w:i/>
          <w:iCs/>
        </w:rPr>
        <w:t>It’s Greater Manchester for you</w:t>
      </w:r>
      <w:r w:rsidR="007973A4">
        <w:br/>
      </w:r>
      <w:r w:rsidRPr="00574A36">
        <w:rPr>
          <w:i/>
          <w:iCs/>
        </w:rPr>
        <w:t>Why aren’t you overjoyed?”</w:t>
      </w:r>
      <w:r w:rsidR="007973A4">
        <w:br/>
      </w:r>
      <w:r w:rsidRPr="00574A36">
        <w:rPr>
          <w:i/>
          <w:iCs/>
        </w:rPr>
        <w:t>We felt we’d been abandoned</w:t>
      </w:r>
      <w:r w:rsidR="007973A4">
        <w:br/>
      </w:r>
      <w:r w:rsidRPr="00574A36">
        <w:rPr>
          <w:i/>
          <w:iCs/>
        </w:rPr>
        <w:t>For we loved our county name</w:t>
      </w:r>
      <w:r w:rsidR="007973A4">
        <w:br/>
      </w:r>
      <w:r w:rsidRPr="00574A36">
        <w:rPr>
          <w:i/>
          <w:iCs/>
        </w:rPr>
        <w:t>And being Greater Manchester</w:t>
      </w:r>
      <w:r w:rsidR="007973A4">
        <w:br/>
      </w:r>
      <w:r w:rsidRPr="00574A36">
        <w:rPr>
          <w:i/>
          <w:iCs/>
        </w:rPr>
        <w:t>Well it just was not the same.</w:t>
      </w:r>
      <w:r w:rsidR="007973A4" w:rsidRPr="164E7E16">
        <w:rPr>
          <w:rStyle w:val="FootnoteReference"/>
          <w:i/>
          <w:iCs/>
        </w:rPr>
        <w:footnoteReference w:id="5"/>
      </w:r>
    </w:p>
    <w:p w14:paraId="78EC988B" w14:textId="2BE6937B" w:rsidR="000B716C" w:rsidRDefault="000B716C" w:rsidP="000B716C">
      <w:pPr>
        <w:pStyle w:val="Heading2"/>
      </w:pPr>
      <w:r>
        <w:rPr>
          <w:smallCaps/>
        </w:rPr>
        <w:lastRenderedPageBreak/>
        <w:t>Mouth</w:t>
      </w:r>
      <w:r>
        <w:t xml:space="preserve"> Vowel</w:t>
      </w:r>
    </w:p>
    <w:p w14:paraId="081D906B" w14:textId="24F6078E" w:rsidR="002F52F5" w:rsidRDefault="002F52F5" w:rsidP="002F52F5">
      <w:pPr>
        <w:pStyle w:val="Heading3"/>
      </w:pPr>
      <w:r>
        <w:t>Standard</w:t>
      </w:r>
      <w:r w:rsidR="00343891">
        <w:t xml:space="preserve"> English</w:t>
      </w:r>
    </w:p>
    <w:p w14:paraId="2783CB5D" w14:textId="05C51346" w:rsidR="00343891" w:rsidRPr="00343891" w:rsidRDefault="00BC7C10" w:rsidP="00343891">
      <w:r>
        <w:t xml:space="preserve">The </w:t>
      </w:r>
      <w:r w:rsidR="00B31DFA">
        <w:t xml:space="preserve">modern </w:t>
      </w:r>
      <w:r w:rsidR="00504FE3">
        <w:t>English</w:t>
      </w:r>
      <w:r w:rsidR="00B31DFA">
        <w:t xml:space="preserve"> </w:t>
      </w:r>
      <w:r w:rsidR="00B31DFA" w:rsidRPr="6F040A52">
        <w:rPr>
          <w:smallCaps/>
        </w:rPr>
        <w:t>mouth</w:t>
      </w:r>
      <w:r w:rsidR="00B31DFA">
        <w:t xml:space="preserve"> vowel is derived from the Middle English /u:/ via </w:t>
      </w:r>
      <w:r w:rsidR="002C713C">
        <w:t>the Great Vowel Shift</w:t>
      </w:r>
      <w:r w:rsidR="00B31DFA">
        <w:t>.</w:t>
      </w:r>
      <w:r w:rsidR="002C713C">
        <w:t xml:space="preserve"> In written English it is </w:t>
      </w:r>
      <w:r w:rsidR="0A46B72C">
        <w:t xml:space="preserve">typically </w:t>
      </w:r>
      <w:r w:rsidR="002C713C">
        <w:t xml:space="preserve">spelled with </w:t>
      </w:r>
      <w:r w:rsidR="00B31DFA" w:rsidRPr="6F040A52">
        <w:rPr>
          <w:i/>
          <w:iCs/>
        </w:rPr>
        <w:t>ou</w:t>
      </w:r>
      <w:r w:rsidR="00B31DFA">
        <w:t xml:space="preserve"> </w:t>
      </w:r>
      <w:r w:rsidR="2D1BF0DA">
        <w:t>(</w:t>
      </w:r>
      <w:r w:rsidR="2D1BF0DA" w:rsidRPr="6F040A52">
        <w:rPr>
          <w:i/>
          <w:iCs/>
        </w:rPr>
        <w:t>mouse</w:t>
      </w:r>
      <w:r w:rsidR="2D1BF0DA">
        <w:t xml:space="preserve">) </w:t>
      </w:r>
      <w:r w:rsidR="00B31DFA">
        <w:t xml:space="preserve">and </w:t>
      </w:r>
      <w:r w:rsidR="00B31DFA" w:rsidRPr="6F040A52">
        <w:rPr>
          <w:i/>
          <w:iCs/>
        </w:rPr>
        <w:t>ow</w:t>
      </w:r>
      <w:r w:rsidR="3CBA69FD" w:rsidRPr="6F040A52">
        <w:rPr>
          <w:i/>
          <w:iCs/>
        </w:rPr>
        <w:t xml:space="preserve"> </w:t>
      </w:r>
      <w:r w:rsidR="3CBA69FD">
        <w:t>(</w:t>
      </w:r>
      <w:r w:rsidR="3CBA69FD" w:rsidRPr="6F040A52">
        <w:rPr>
          <w:i/>
          <w:iCs/>
        </w:rPr>
        <w:t>now</w:t>
      </w:r>
      <w:r w:rsidR="3CBA69FD">
        <w:t>)</w:t>
      </w:r>
      <w:r w:rsidR="002C713C">
        <w:t>.</w:t>
      </w:r>
      <w:r w:rsidR="00863E68">
        <w:t xml:space="preserve"> </w:t>
      </w:r>
      <w:r w:rsidR="0061115A">
        <w:t>According to</w:t>
      </w:r>
      <w:r w:rsidR="007B5847">
        <w:t xml:space="preserve"> Wells</w:t>
      </w:r>
      <w:r w:rsidR="0096383B">
        <w:t xml:space="preserve"> </w:t>
      </w:r>
      <w:r>
        <w:fldChar w:fldCharType="begin"/>
      </w:r>
      <w:r>
        <w:instrText xml:space="preserve"> ADDIN ZOTERO_ITEM CSL_CITATION {"citationID":"GMe9dQlo","properties":{"formattedCitation":"(1982a)","plainCitation":"(1982a)","noteIndex":0},"citationItems":[{"id":265,"uris":["http://zotero.org/users/7806145/items/QEKWMTJ3"],"itemData":{"id":265,"type":"book","event-place":"Cambridge","note":"Citation Key: Wells1982a","publisher":"Cambridge University Press","publisher-place":"Cambridge","title":"Accents of English: 1 An Introduction","author":[{"family":"Wells","given":"J. C."}],"issued":{"date-parts":[["1982"]]},"citation-key":"Wells1982a"},"suppress-author":true}],"schema":"https://github.com/citation-style-language/schema/raw/master/csl-citation.json"} </w:instrText>
      </w:r>
      <w:r>
        <w:fldChar w:fldCharType="separate"/>
      </w:r>
      <w:r w:rsidR="00B15902" w:rsidRPr="00B15902">
        <w:rPr>
          <w:rFonts w:ascii="Calibri" w:hAnsi="Calibri" w:cs="Calibri"/>
        </w:rPr>
        <w:t>(1982a)</w:t>
      </w:r>
      <w:r>
        <w:fldChar w:fldCharType="end"/>
      </w:r>
      <w:r w:rsidR="00D650E1">
        <w:t xml:space="preserve"> </w:t>
      </w:r>
      <w:r w:rsidR="0061115A">
        <w:t xml:space="preserve">the citation form of the </w:t>
      </w:r>
      <w:r w:rsidR="0061115A" w:rsidRPr="6F040A52">
        <w:rPr>
          <w:smallCaps/>
        </w:rPr>
        <w:t>mouth</w:t>
      </w:r>
      <w:r w:rsidR="0061115A">
        <w:t xml:space="preserve"> vowel is</w:t>
      </w:r>
      <w:r w:rsidR="002B0DDD">
        <w:t xml:space="preserve"> /aʊ/ in R</w:t>
      </w:r>
      <w:r w:rsidR="00C710B0">
        <w:t xml:space="preserve">eceived </w:t>
      </w:r>
      <w:r w:rsidR="00CE5688">
        <w:t>Pronunciation</w:t>
      </w:r>
      <w:r w:rsidR="00C710B0">
        <w:t xml:space="preserve"> (henceforth RP)</w:t>
      </w:r>
      <w:r w:rsidR="002B0DDD">
        <w:t xml:space="preserve"> and </w:t>
      </w:r>
      <w:r w:rsidR="00C710B0">
        <w:t>General American. It is a w</w:t>
      </w:r>
      <w:r w:rsidR="00D337B7">
        <w:t>ide diphthong</w:t>
      </w:r>
      <w:r w:rsidR="00C710B0">
        <w:t xml:space="preserve"> with an</w:t>
      </w:r>
      <w:r w:rsidR="00D337B7">
        <w:t xml:space="preserve"> </w:t>
      </w:r>
      <w:r w:rsidR="0045629D">
        <w:t xml:space="preserve">open </w:t>
      </w:r>
      <w:r w:rsidR="00D337B7">
        <w:t xml:space="preserve">unrounded </w:t>
      </w:r>
      <w:r w:rsidR="0045629D">
        <w:t xml:space="preserve">onset (between </w:t>
      </w:r>
      <w:r w:rsidR="00FF7601">
        <w:t>[a] and [ɑ]</w:t>
      </w:r>
      <w:r w:rsidR="00C710B0">
        <w:t>) and a g</w:t>
      </w:r>
      <w:r w:rsidR="00FF7601">
        <w:t xml:space="preserve">lide in the direction of [ʊ] but </w:t>
      </w:r>
      <w:r w:rsidR="00524068">
        <w:t xml:space="preserve">often not completely high </w:t>
      </w:r>
      <w:r w:rsidR="00C710B0">
        <w:t xml:space="preserve">and </w:t>
      </w:r>
      <w:r w:rsidR="00524068">
        <w:t xml:space="preserve">back. </w:t>
      </w:r>
      <w:r w:rsidR="001424D1">
        <w:t>It can o</w:t>
      </w:r>
      <w:r w:rsidR="00524068">
        <w:t>ccur in open and closed syllables</w:t>
      </w:r>
      <w:r w:rsidR="001424D1">
        <w:t xml:space="preserve"> but do</w:t>
      </w:r>
      <w:r w:rsidR="006402EC">
        <w:t>es not occur before labials or velars</w:t>
      </w:r>
      <w:r w:rsidR="001424D1">
        <w:t xml:space="preserve"> except in proper nouns.</w:t>
      </w:r>
      <w:r w:rsidR="004F5875">
        <w:t xml:space="preserve"> </w:t>
      </w:r>
      <w:r w:rsidR="0072576E">
        <w:t>Wells notes variation in both the onset (frontness and height) and the glide (frontness and speed)</w:t>
      </w:r>
      <w:r w:rsidR="00C7172D">
        <w:t xml:space="preserve"> but none that is relevant to Greater Manchester or Lancashire.</w:t>
      </w:r>
    </w:p>
    <w:p w14:paraId="1808001B" w14:textId="78AE6771" w:rsidR="00C7172D" w:rsidRDefault="00101B0F" w:rsidP="00C7172D">
      <w:pPr>
        <w:pStyle w:val="Heading3"/>
      </w:pPr>
      <w:r>
        <w:t>Northern English</w:t>
      </w:r>
    </w:p>
    <w:p w14:paraId="05387634" w14:textId="13EC82AD" w:rsidR="164E7E16" w:rsidRDefault="00396903">
      <w:r>
        <w:t>In modern Northern English</w:t>
      </w:r>
      <w:r w:rsidR="20B8635F">
        <w:t>,</w:t>
      </w:r>
      <w:r>
        <w:t xml:space="preserve"> Strycharczuk et al. </w:t>
      </w:r>
      <w:r w:rsidRPr="6F040A52">
        <w:rPr>
          <w:highlight w:val="green"/>
        </w:rPr>
        <w:fldChar w:fldCharType="begin"/>
      </w:r>
      <w:r w:rsidRPr="6F040A52">
        <w:rPr>
          <w:highlight w:val="green"/>
        </w:rPr>
        <w:instrText xml:space="preserve"> ADDIN ZOTERO_ITEM CSL_CITATION {"citationID":"ekIWAGkD","properties":{"formattedCitation":"(2020)","plainCitation":"(2020)","noteIndex":0},"citationItems":[{"id":634,"uris":["http://zotero.org/users/7806145/items/QFB9FGB3"],"itemData":{"id":634,"type":"article-journal","container-title":"Frontiers in Artificial Intelligence","DOI":"10.3389/frai.2020.00048","page":"1-18","title":"General Northern English . Exploring Regional Variation in the North of England With Machine Learning","volume":"3","author":[{"family":"Strycharczuk","given":"Patrycja"},{"family":"López-ibáñez","given":"Manuel"},{"family":"Brown","given":"Georgina"},{"family":"Leemann","given":"Adrian"}],"issued":{"date-parts":[["2020"]]},"citation-key":"strycharczukGeneralNorthernEnglish2020"},"suppress-author":true}],"schema":"https://github.com/citation-style-language/schema/raw/master/csl-citation.json"} </w:instrText>
      </w:r>
      <w:r w:rsidRPr="6F040A52">
        <w:rPr>
          <w:highlight w:val="green"/>
        </w:rPr>
        <w:fldChar w:fldCharType="separate"/>
      </w:r>
      <w:r w:rsidR="00B15902" w:rsidRPr="00B15902">
        <w:rPr>
          <w:rFonts w:ascii="Calibri" w:hAnsi="Calibri" w:cs="Calibri"/>
        </w:rPr>
        <w:t>(2020)</w:t>
      </w:r>
      <w:r w:rsidRPr="6F040A52">
        <w:rPr>
          <w:highlight w:val="green"/>
        </w:rPr>
        <w:fldChar w:fldCharType="end"/>
      </w:r>
      <w:r w:rsidR="00345397">
        <w:t xml:space="preserve"> </w:t>
      </w:r>
      <w:r>
        <w:t xml:space="preserve">find the </w:t>
      </w:r>
      <w:r w:rsidRPr="6F040A52">
        <w:rPr>
          <w:smallCaps/>
        </w:rPr>
        <w:t>mouth</w:t>
      </w:r>
      <w:r>
        <w:t xml:space="preserve"> vowel to be stable</w:t>
      </w:r>
      <w:r w:rsidR="6C54E44C">
        <w:t xml:space="preserve"> </w:t>
      </w:r>
      <w:r>
        <w:t>across the cities they studied (Leeds, Sheffield,</w:t>
      </w:r>
      <w:r w:rsidR="00BC71FF">
        <w:t xml:space="preserve"> Manchester, Liverpool, and Newcastle</w:t>
      </w:r>
      <w:r w:rsidR="00681646">
        <w:t>)</w:t>
      </w:r>
      <w:r w:rsidR="00BC71FF">
        <w:t xml:space="preserve">. </w:t>
      </w:r>
      <w:r w:rsidR="00C94EDA">
        <w:t xml:space="preserve">Trudgill </w:t>
      </w:r>
      <w:r>
        <w:fldChar w:fldCharType="begin"/>
      </w:r>
      <w:r>
        <w:instrText xml:space="preserve"> ADDIN ZOTERO_ITEM CSL_CITATION {"citationID":"Oi8JHYTj","properties":{"formattedCitation":"(1999)","plainCitation":"(1999)","noteIndex":0},"citationItems":[{"id":618,"uris":["http://zotero.org/users/7806145/items/RAPX7CM9"],"itemData":{"id":618,"type":"book","note":"Citation Key: trudgill1999b","publisher":"Wiley-Blackwell","title":"The dialects of England","author":[{"family":"Trudgill","given":"Peter"}],"issued":{"date-parts":[["1999"]]},"citation-key":"trudgill1999b"},"suppress-author":true}],"schema":"https://github.com/citation-style-language/schema/raw/master/csl-citation.json"} </w:instrText>
      </w:r>
      <w:r>
        <w:fldChar w:fldCharType="separate"/>
      </w:r>
      <w:r w:rsidR="00B15902" w:rsidRPr="00B15902">
        <w:rPr>
          <w:rFonts w:ascii="Calibri" w:hAnsi="Calibri" w:cs="Calibri"/>
        </w:rPr>
        <w:t>(1999)</w:t>
      </w:r>
      <w:r>
        <w:fldChar w:fldCharType="end"/>
      </w:r>
      <w:r w:rsidR="00C94EDA">
        <w:t xml:space="preserve"> and </w:t>
      </w:r>
      <w:r w:rsidR="0093661E">
        <w:t xml:space="preserve">Beal </w:t>
      </w:r>
      <w:r>
        <w:fldChar w:fldCharType="begin"/>
      </w:r>
      <w:r>
        <w:instrText xml:space="preserve"> ADDIN ZOTERO_ITEM CSL_CITATION {"citationID":"1uayQuky","properties":{"formattedCitation":"(2004)","plainCitation":"(2004)","noteIndex":0},"citationItems":[{"id":2310,"uris":["http://zotero.org/users/7806145/items/H45JPUFM"],"itemData":{"id":2310,"type":"article-journal","container-title":"A handbook of varieties of English","note":"publisher: Mouton de Gruyter Berlin, Germany","page":"113–133","title":"English dialects in the North of England: phonology","volume":"1","author":[{"family":"Beal","given":"Joan"}],"issued":{"date-parts":[["2004"]]},"citation-key":"Beal2004a"},"suppress-author":true}],"schema":"https://github.com/citation-style-language/schema/raw/master/csl-citation.json"} </w:instrText>
      </w:r>
      <w:r>
        <w:fldChar w:fldCharType="separate"/>
      </w:r>
      <w:r w:rsidR="00B15902" w:rsidRPr="00B15902">
        <w:rPr>
          <w:rFonts w:ascii="Calibri" w:hAnsi="Calibri" w:cs="Calibri"/>
        </w:rPr>
        <w:t>(2004)</w:t>
      </w:r>
      <w:r>
        <w:fldChar w:fldCharType="end"/>
      </w:r>
      <w:r w:rsidR="00C94EDA">
        <w:t xml:space="preserve"> separate the area Beal defines as the North into six dialect areas: Northeast, lower North, central Lancashire, Merseyside, Humberside and Northwest Midlands (the last of these includes Manchester). Despite the separation between Lancashire and Manchester,</w:t>
      </w:r>
      <w:r w:rsidR="00A554BE">
        <w:t xml:space="preserve"> in these regional groupings</w:t>
      </w:r>
      <w:r w:rsidR="00C94EDA">
        <w:t xml:space="preserve"> </w:t>
      </w:r>
      <w:r w:rsidR="00C27B5F">
        <w:t xml:space="preserve">Beal’s </w:t>
      </w:r>
      <w:r w:rsidR="00A554BE">
        <w:t xml:space="preserve">overview of </w:t>
      </w:r>
      <w:r w:rsidR="00C94EDA">
        <w:t xml:space="preserve">the </w:t>
      </w:r>
      <w:r w:rsidR="00C94EDA" w:rsidRPr="6F040A52">
        <w:rPr>
          <w:smallCaps/>
        </w:rPr>
        <w:t>mouth</w:t>
      </w:r>
      <w:r w:rsidR="00C94EDA">
        <w:t xml:space="preserve"> vowel </w:t>
      </w:r>
      <w:r w:rsidR="00A554BE">
        <w:t>does not mention any difference in realisation.</w:t>
      </w:r>
      <w:r w:rsidR="00C94EDA">
        <w:t xml:space="preserve"> </w:t>
      </w:r>
      <w:r w:rsidR="00785BAA">
        <w:t>Tanner et al</w:t>
      </w:r>
      <w:r w:rsidR="007C1E83">
        <w:t>.</w:t>
      </w:r>
      <w:r w:rsidR="00785BAA">
        <w:t xml:space="preserve"> </w:t>
      </w:r>
      <w:r>
        <w:fldChar w:fldCharType="begin"/>
      </w:r>
      <w:r>
        <w:instrText xml:space="preserve"> ADDIN ZOTERO_ITEM CSL_CITATION {"citationID":"kw6Nl3MP","properties":{"formattedCitation":"(2022)","plainCitation":"(2022)","noteIndex":0},"citationItems":[{"id":2315,"uris":["http://zotero.org/users/7806145/items/QZ5M9YBJ"],"itemData":{"id":2315,"type":"paper-conference","abstract":"Vowels are typically characterized in terms of their static position in formant space, though vowels have also been long-known to undergo dynamic formant change over their timecourse. Recent studies have demonstrated that this change is highly informative for distinguishing vowels within a system, as well as providing additional resolution in characterizing differences between dialects. It remains unclear, however, how both static and dynamic representations capture the main dimensions of vowel variation across a large number of dialects. This study examines the role of static, dynamic, and duration information for 5 vowels across 21 British and North American English dialects, and observes that vowels exhibit highly structured variation across dialects, with dialects displaying similar patterns within a given vowel, broadly corresponding to a spectrum between traditional `monophthong' and `diphthong' characterizations. These findings highlight the importance of dynamic and duration information in capturing how vowels can systematically vary across a large number of dialects, and provide the first large-scale description of formant dynamics across many dialects of a single language.","container-title":"Proceedings of the 19th SIGMORPHON Workshop on Computational Research in Phonetics, Phonology, and Morphology","DOI":"10.18653/v1/2022.sigmorphon-1.8","event-place":"Seattle, Washington","event-title":"SIGMORPHON 2022","page":"72–82","publisher":"Association for Computational Linguistics","publisher-place":"Seattle, Washington","source":"ACLWeb","title":"Multidimensional acoustic variation in vowels across English dialects","URL":"https://aclanthology.org/2022.sigmorphon-1.8","author":[{"family":"Tanner","given":"James"},{"family":"Sonderegger","given":"Morgan"},{"family":"Stuart-Smith","given":"Jane"}],"editor":[{"family":"Nicolai","given":"Garrett"},{"family":"Chodroff","given":"Eleanor"}],"accessed":{"date-parts":[["2024",7,30]]},"issued":{"date-parts":[["2022",7]]},"citation-key":"Tanner2022"},"suppress-author":true}],"schema":"https://github.com/citation-style-language/schema/raw/master/csl-citation.json"} </w:instrText>
      </w:r>
      <w:r>
        <w:fldChar w:fldCharType="separate"/>
      </w:r>
      <w:r w:rsidR="00B15902" w:rsidRPr="00B15902">
        <w:rPr>
          <w:rFonts w:ascii="Calibri" w:hAnsi="Calibri" w:cs="Calibri"/>
        </w:rPr>
        <w:t>(2022)</w:t>
      </w:r>
      <w:r>
        <w:fldChar w:fldCharType="end"/>
      </w:r>
      <w:r w:rsidR="00785BAA">
        <w:t xml:space="preserve"> </w:t>
      </w:r>
      <w:r w:rsidR="000F5C97">
        <w:t xml:space="preserve">note fronting of </w:t>
      </w:r>
      <w:r w:rsidR="000F5C97" w:rsidRPr="6F040A52">
        <w:rPr>
          <w:smallCaps/>
        </w:rPr>
        <w:t>mouth</w:t>
      </w:r>
      <w:r w:rsidR="000F5C97">
        <w:t xml:space="preserve"> but only in the Scottish context where it is /u:/</w:t>
      </w:r>
      <w:r w:rsidR="5EB518AC">
        <w:t>;</w:t>
      </w:r>
      <w:r w:rsidR="000F5C97">
        <w:t xml:space="preserve"> the </w:t>
      </w:r>
      <w:r w:rsidR="2A7C354A">
        <w:t>north-west</w:t>
      </w:r>
      <w:r w:rsidR="000F5C97">
        <w:t xml:space="preserve"> England variant is not noted as important in their dialect areas.</w:t>
      </w:r>
      <w:r w:rsidR="00300B36">
        <w:t xml:space="preserve"> </w:t>
      </w:r>
      <w:r w:rsidR="00E9132C">
        <w:t xml:space="preserve">Baranowski and Turton’s </w:t>
      </w:r>
      <w:r>
        <w:fldChar w:fldCharType="begin"/>
      </w:r>
      <w:r>
        <w:instrText xml:space="preserve"> ADDIN ZOTERO_ITEM CSL_CITATION {"citationID":"jeNblxx9","properties":{"formattedCitation":"(2015)","plainCitation":"(2015)","noteIndex":0},"citationItems":[{"id":2454,"uris":["http://zotero.org/users/7806145/items/6RPKQK2R"],"itemData":{"id":2454,"type":"chapter","collection-title":"Varieties of English Around the World","container-title":"Researching Northern English","publisher":"John Benjamins Publishing Company","title":"Manchester English","author":[{"family":"Baranowski","given":"Maciej"},{"family":"Turton","given":"Danielle"}],"issued":{"date-parts":[["2015"]]},"citation-key":"Baranowski2015"},"suppress-author":true}],"schema":"https://github.com/citation-style-language/schema/raw/master/csl-citation.json"} </w:instrText>
      </w:r>
      <w:r>
        <w:fldChar w:fldCharType="separate"/>
      </w:r>
      <w:r w:rsidR="00B15902" w:rsidRPr="00B15902">
        <w:rPr>
          <w:rFonts w:ascii="Calibri" w:hAnsi="Calibri" w:cs="Calibri"/>
        </w:rPr>
        <w:t>(2015)</w:t>
      </w:r>
      <w:r>
        <w:fldChar w:fldCharType="end"/>
      </w:r>
      <w:r w:rsidR="00E9132C">
        <w:t xml:space="preserve"> account of Manchester English (which draws the border of Manchester at the M6</w:t>
      </w:r>
      <w:r w:rsidR="4E860A9A">
        <w:t>0 ring</w:t>
      </w:r>
      <w:r w:rsidR="4F0F5C59">
        <w:t xml:space="preserve"> </w:t>
      </w:r>
      <w:r w:rsidR="4E860A9A">
        <w:t>road, therefore</w:t>
      </w:r>
      <w:r w:rsidR="2B4FB965">
        <w:t xml:space="preserve"> incorporating most of the Manchester borough, and small parts of Bury, Oldham, </w:t>
      </w:r>
      <w:r w:rsidR="5C949064">
        <w:t xml:space="preserve">Salford, </w:t>
      </w:r>
      <w:r w:rsidR="5C949064">
        <w:lastRenderedPageBreak/>
        <w:t xml:space="preserve">Stockport, </w:t>
      </w:r>
      <w:r w:rsidR="2B4FB965">
        <w:t>Tameside</w:t>
      </w:r>
      <w:r w:rsidR="2B27B868">
        <w:t>, and Trafford</w:t>
      </w:r>
      <w:r w:rsidR="00E9132C">
        <w:t xml:space="preserve">) also does not note </w:t>
      </w:r>
      <w:r w:rsidR="00E9132C" w:rsidRPr="6F040A52">
        <w:rPr>
          <w:smallCaps/>
        </w:rPr>
        <w:t>mouth</w:t>
      </w:r>
      <w:r w:rsidR="00E9132C">
        <w:t xml:space="preserve"> as regionally important. In the absence of any specific </w:t>
      </w:r>
      <w:r w:rsidR="00A80E1B">
        <w:t xml:space="preserve">mention of the </w:t>
      </w:r>
      <w:r w:rsidR="00A80E1B" w:rsidRPr="6F040A52">
        <w:rPr>
          <w:smallCaps/>
        </w:rPr>
        <w:t>mouth</w:t>
      </w:r>
      <w:r w:rsidR="00A80E1B">
        <w:t xml:space="preserve"> vowel in literature on particularly Manchester, it is reasonable to </w:t>
      </w:r>
      <w:r w:rsidR="00243C6D">
        <w:t>a</w:t>
      </w:r>
      <w:r w:rsidR="2D5C9EE7">
        <w:t>ssume</w:t>
      </w:r>
      <w:r w:rsidR="00243C6D">
        <w:t xml:space="preserve"> that Manchester has a similar </w:t>
      </w:r>
      <w:r w:rsidR="00243C6D" w:rsidRPr="6F040A52">
        <w:rPr>
          <w:smallCaps/>
        </w:rPr>
        <w:t>mouth</w:t>
      </w:r>
      <w:r w:rsidR="00243C6D">
        <w:t xml:space="preserve"> vowel to the rest of the north of England.</w:t>
      </w:r>
      <w:r w:rsidR="00E9132C">
        <w:t xml:space="preserve"> </w:t>
      </w:r>
    </w:p>
    <w:p w14:paraId="0B365737" w14:textId="62D081EA" w:rsidR="00E62027" w:rsidRDefault="00D35C95" w:rsidP="002C6BCE">
      <w:r>
        <w:t xml:space="preserve">Shorrocks </w:t>
      </w:r>
      <w:r w:rsidR="00AC4E5F">
        <w:fldChar w:fldCharType="begin"/>
      </w:r>
      <w:r>
        <w:instrText xml:space="preserve"> ADDIN ZOTERO_ITEM CSL_CITATION {"citationID":"RUL8lTdm","properties":{"formattedCitation":"(1998)","plainCitation":"(1998)","noteIndex":0},"citationItems":[{"id":2451,"uris":["http://zotero.org/users/7806145/items/TRSC4LKN"],"itemData":{"id":2451,"type":"book","abstract":"pt. 1. Introduction, phonology -- pt. 2. Morphology and syntax.","call-number":"427.37 SHO","collection-title":"Bamberger Beiträge zur englischen Sprachwissenschaft ; Bd. 41, 42","event-place":"Frankfurt am Main ; New York","ISBN":"978-3-631-33066-1","language":"eng","publisher":"Peter Lang","publisher-place":"Frankfurt am Main ; New York","source":"libsearch.ncl.ac.uk","title":"A grammar of the dialect of the Bolton area","author":[{"family":"Shorrocks","given":"Graham"}],"issued":{"date-parts":[["1998"]]},"citation-key":"Shorrocks1998"},"suppress-author":true}],"schema":"https://github.com/citation-style-language/schema/raw/master/csl-citation.json"} </w:instrText>
      </w:r>
      <w:r w:rsidR="00AC4E5F">
        <w:fldChar w:fldCharType="separate"/>
      </w:r>
      <w:r w:rsidR="00B15902" w:rsidRPr="00B15902">
        <w:rPr>
          <w:rFonts w:ascii="Calibri" w:hAnsi="Calibri" w:cs="Calibri"/>
        </w:rPr>
        <w:t>(1998)</w:t>
      </w:r>
      <w:r w:rsidR="00AC4E5F">
        <w:fldChar w:fldCharType="end"/>
      </w:r>
      <w:r w:rsidR="00AC4E5F">
        <w:t xml:space="preserve"> </w:t>
      </w:r>
      <w:r w:rsidR="40E51E2E">
        <w:t>gives a detailed description of vowels in the Bolton area</w:t>
      </w:r>
      <w:r w:rsidR="5E44D562">
        <w:t xml:space="preserve"> from fieldwork carried out in </w:t>
      </w:r>
      <w:r w:rsidR="76052E75">
        <w:t>the early 1970s and 1980s</w:t>
      </w:r>
      <w:r w:rsidR="7B68E79E">
        <w:t>, although it should be borne in mind that he was explicitly investigating the traditional local dialect</w:t>
      </w:r>
      <w:r w:rsidR="40E51E2E">
        <w:t xml:space="preserve">. He does not work with lexical sets but </w:t>
      </w:r>
      <w:r w:rsidR="300357B1">
        <w:t>describes a</w:t>
      </w:r>
      <w:r w:rsidR="5DE6C01D">
        <w:t xml:space="preserve"> falling </w:t>
      </w:r>
      <w:r w:rsidR="3270778D">
        <w:t>diphthong</w:t>
      </w:r>
      <w:r w:rsidR="1219C595">
        <w:t>,</w:t>
      </w:r>
      <w:r w:rsidR="1B64F000">
        <w:t xml:space="preserve"> /ɜʏ/</w:t>
      </w:r>
      <w:r w:rsidR="0215BE9A">
        <w:t>,</w:t>
      </w:r>
      <w:r w:rsidR="1219C595">
        <w:t xml:space="preserve"> which is found</w:t>
      </w:r>
      <w:r w:rsidR="5BF1A677">
        <w:t xml:space="preserve"> in </w:t>
      </w:r>
      <w:r w:rsidR="2933A82F">
        <w:t xml:space="preserve">words which have [ɑʊ] in RP, therefore corresponding with the lexical set </w:t>
      </w:r>
      <w:r w:rsidR="2933A82F" w:rsidRPr="272589B4">
        <w:rPr>
          <w:smallCaps/>
        </w:rPr>
        <w:t>mouth</w:t>
      </w:r>
      <w:r w:rsidR="2933A82F">
        <w:t>. The diphthong is variable; t</w:t>
      </w:r>
      <w:r w:rsidR="3F87C888">
        <w:t>he</w:t>
      </w:r>
      <w:r w:rsidR="406809DE">
        <w:t xml:space="preserve"> onset </w:t>
      </w:r>
      <w:r w:rsidR="18C835BE">
        <w:t>most frequently</w:t>
      </w:r>
      <w:r w:rsidR="4273857D">
        <w:t xml:space="preserve"> starts around </w:t>
      </w:r>
      <w:r w:rsidR="645A7AFF">
        <w:t>[</w:t>
      </w:r>
      <w:r w:rsidR="1B2A02E5">
        <w:t>ɛ̈</w:t>
      </w:r>
      <w:r w:rsidR="645A7AFF">
        <w:t>]</w:t>
      </w:r>
      <w:r w:rsidR="1B2A02E5">
        <w:t xml:space="preserve"> to </w:t>
      </w:r>
      <w:r w:rsidR="645A7AFF">
        <w:t>[ɜ]</w:t>
      </w:r>
      <w:r w:rsidR="18C835BE">
        <w:t xml:space="preserve"> but can be found starting as far back as</w:t>
      </w:r>
      <w:r w:rsidR="21949143">
        <w:t xml:space="preserve"> [ə] or </w:t>
      </w:r>
      <w:r w:rsidR="382CB34A">
        <w:t>[ɵ]</w:t>
      </w:r>
      <w:r w:rsidR="406809DE">
        <w:t xml:space="preserve">. The glide </w:t>
      </w:r>
      <w:r w:rsidR="3528C402">
        <w:t xml:space="preserve">can be </w:t>
      </w:r>
      <w:r w:rsidR="6228F5B9">
        <w:t>in th</w:t>
      </w:r>
      <w:r w:rsidR="000911E0">
        <w:t>e</w:t>
      </w:r>
      <w:r w:rsidR="6228F5B9">
        <w:t xml:space="preserve"> area around [ʏ], [ʊ] and [ʉ].</w:t>
      </w:r>
      <w:r w:rsidR="7731A8CB">
        <w:t xml:space="preserve"> Shorrocks (p. 280) describes the variation as mostly </w:t>
      </w:r>
      <w:r w:rsidR="3FD88292">
        <w:t>idiolectal, though a preceding bilabial can predict a rounded onset</w:t>
      </w:r>
      <w:r w:rsidR="002A1149">
        <w:t xml:space="preserve"> and suggests that a</w:t>
      </w:r>
      <w:r w:rsidR="34827114">
        <w:t xml:space="preserve"> diphthong of the same or similar quality can also be found in so</w:t>
      </w:r>
      <w:r w:rsidR="62EF29D7">
        <w:t xml:space="preserve">me </w:t>
      </w:r>
      <w:r w:rsidR="62EF29D7" w:rsidRPr="272589B4">
        <w:rPr>
          <w:smallCaps/>
        </w:rPr>
        <w:t>goat</w:t>
      </w:r>
      <w:r w:rsidR="62EF29D7">
        <w:t xml:space="preserve">, </w:t>
      </w:r>
      <w:r w:rsidR="62EF29D7" w:rsidRPr="272589B4">
        <w:rPr>
          <w:smallCaps/>
        </w:rPr>
        <w:t>thought</w:t>
      </w:r>
      <w:r w:rsidR="62EF29D7">
        <w:t xml:space="preserve">, </w:t>
      </w:r>
      <w:r w:rsidR="62EF29D7" w:rsidRPr="272589B4">
        <w:rPr>
          <w:smallCaps/>
        </w:rPr>
        <w:t>cloth</w:t>
      </w:r>
      <w:r w:rsidR="62EF29D7">
        <w:t>,</w:t>
      </w:r>
      <w:r w:rsidR="0A47BCCF">
        <w:t xml:space="preserve"> </w:t>
      </w:r>
      <w:r w:rsidR="0A47BCCF" w:rsidRPr="272589B4">
        <w:rPr>
          <w:smallCaps/>
        </w:rPr>
        <w:t>goose</w:t>
      </w:r>
      <w:r w:rsidR="0A47BCCF">
        <w:t xml:space="preserve">, </w:t>
      </w:r>
      <w:r w:rsidR="0A47BCCF" w:rsidRPr="272589B4">
        <w:rPr>
          <w:smallCaps/>
        </w:rPr>
        <w:t>strut</w:t>
      </w:r>
      <w:r w:rsidR="0A47BCCF">
        <w:t xml:space="preserve">, and </w:t>
      </w:r>
      <w:r w:rsidR="0A47BCCF" w:rsidRPr="272589B4">
        <w:rPr>
          <w:smallCaps/>
        </w:rPr>
        <w:t>bath</w:t>
      </w:r>
      <w:r w:rsidR="0A47BCCF">
        <w:t xml:space="preserve"> words. </w:t>
      </w:r>
      <w:r w:rsidR="796FA9F9" w:rsidRPr="002A5D51">
        <w:t xml:space="preserve">Wells </w:t>
      </w:r>
      <w:r w:rsidR="00341FAE" w:rsidRPr="002A5D51">
        <w:fldChar w:fldCharType="begin"/>
      </w:r>
      <w:r w:rsidR="00341FAE" w:rsidRPr="002A5D51">
        <w:instrText xml:space="preserve"> ADDIN ZOTERO_ITEM CSL_CITATION {"citationID":"idB7J7gV","properties":{"formattedCitation":"(1982b, p. 359)","plainCitation":"(1982b, p. 359)","noteIndex":0},"citationItems":[{"id":275,"uris":["http://zotero.org/users/7806145/items/Y6I24UVV"],"itemData":{"id":275,"type":"book","event-place":"Cambridge","note":"Citation Key: Wells1982b","publisher":"Cambridge University Press","publisher-place":"Cambridge","title":"Accents of English 2: The British Isles","author":[{"family":"Wells","given":"J. C."}],"issued":{"date-parts":[["1982"]]},"citation-key":"Wells1982b"},"locator":"359","label":"page","suppress-author":true}],"schema":"https://github.com/citation-style-language/schema/raw/master/csl-citation.json"} </w:instrText>
      </w:r>
      <w:r w:rsidR="00341FAE" w:rsidRPr="002A5D51">
        <w:fldChar w:fldCharType="separate"/>
      </w:r>
      <w:r w:rsidR="00B15902" w:rsidRPr="00B15902">
        <w:rPr>
          <w:rFonts w:ascii="Calibri" w:hAnsi="Calibri" w:cs="Calibri"/>
        </w:rPr>
        <w:t>(1982b, p. 359)</w:t>
      </w:r>
      <w:r w:rsidR="00341FAE" w:rsidRPr="002A5D51">
        <w:fldChar w:fldCharType="end"/>
      </w:r>
      <w:r w:rsidR="796FA9F9">
        <w:t xml:space="preserve"> describes </w:t>
      </w:r>
      <w:r w:rsidR="079DD097" w:rsidRPr="272589B4">
        <w:rPr>
          <w:smallCaps/>
        </w:rPr>
        <w:t>mouth</w:t>
      </w:r>
      <w:r w:rsidR="796FA9F9">
        <w:t xml:space="preserve"> as </w:t>
      </w:r>
      <w:r w:rsidR="159B078E">
        <w:t xml:space="preserve">[ɘʏ] or [ʌʏ] in Bolton (and Oldham). </w:t>
      </w:r>
      <w:commentRangeStart w:id="24"/>
      <w:commentRangeStart w:id="25"/>
      <w:commentRangeStart w:id="26"/>
      <w:commentRangeEnd w:id="24"/>
      <w:r w:rsidR="009D76B3">
        <w:rPr>
          <w:rStyle w:val="CommentReference"/>
        </w:rPr>
        <w:commentReference w:id="24"/>
      </w:r>
      <w:commentRangeEnd w:id="25"/>
      <w:r w:rsidR="009D76B3">
        <w:rPr>
          <w:rStyle w:val="CommentReference"/>
        </w:rPr>
        <w:commentReference w:id="25"/>
      </w:r>
      <w:commentRangeStart w:id="28"/>
      <w:commentRangeStart w:id="29"/>
      <w:commentRangeEnd w:id="28"/>
      <w:r w:rsidR="009D76B3">
        <w:rPr>
          <w:rStyle w:val="CommentReference"/>
        </w:rPr>
        <w:commentReference w:id="28"/>
      </w:r>
      <w:commentRangeEnd w:id="29"/>
      <w:r w:rsidR="009D76B3">
        <w:rPr>
          <w:rStyle w:val="CommentReference"/>
        </w:rPr>
        <w:commentReference w:id="29"/>
      </w:r>
      <w:commentRangeEnd w:id="26"/>
      <w:r w:rsidR="009D76B3">
        <w:rPr>
          <w:rStyle w:val="CommentReference"/>
        </w:rPr>
        <w:commentReference w:id="26"/>
      </w:r>
    </w:p>
    <w:p w14:paraId="641D0263" w14:textId="55783387" w:rsidR="00E62027" w:rsidRPr="00600E3D" w:rsidRDefault="00A43946" w:rsidP="00E62027">
      <w:pPr>
        <w:pStyle w:val="Heading2"/>
      </w:pPr>
      <w:bookmarkStart w:id="31" w:name="_Ref184046633"/>
      <w:r w:rsidRPr="00600E3D">
        <w:t>Borders</w:t>
      </w:r>
      <w:r w:rsidR="00572823" w:rsidRPr="00600E3D">
        <w:t xml:space="preserve">, </w:t>
      </w:r>
      <w:r w:rsidR="00845253" w:rsidRPr="00600E3D">
        <w:t>I</w:t>
      </w:r>
      <w:r w:rsidR="00572823" w:rsidRPr="00600E3D">
        <w:t xml:space="preserve">dentity, and </w:t>
      </w:r>
      <w:r w:rsidR="00845253" w:rsidRPr="00600E3D">
        <w:t>A</w:t>
      </w:r>
      <w:r w:rsidR="00572823" w:rsidRPr="00600E3D">
        <w:t xml:space="preserve">ccent </w:t>
      </w:r>
      <w:r w:rsidR="00845253" w:rsidRPr="00600E3D">
        <w:t>V</w:t>
      </w:r>
      <w:r w:rsidR="00572823" w:rsidRPr="00600E3D">
        <w:t>ariation</w:t>
      </w:r>
      <w:bookmarkEnd w:id="31"/>
    </w:p>
    <w:p w14:paraId="7BB161F5" w14:textId="72344356" w:rsidR="002F52EE" w:rsidRDefault="4FAE1497" w:rsidP="005C69B1">
      <w:r>
        <w:t xml:space="preserve">Watt and Ingham </w:t>
      </w:r>
      <w:r>
        <w:fldChar w:fldCharType="begin"/>
      </w:r>
      <w:r>
        <w:instrText xml:space="preserve"> ADDIN ZOTERO_ITEM CSL_CITATION {"citationID":"zsywoNRN","properties":{"formattedCitation":"(2000)","plainCitation":"(2000)","noteIndex":0},"citationItems":[{"id":2132,"uris":["http://zotero.org/users/7806145/items/A9A9Q9ND"],"itemData":{"id":2132,"type":"article-journal","abstract":"Berwick upon Tweed is England’s northernmost town, lying in the extreme northeastern corner of Northumberland just 3 miles (5km) from the Scottish/English border. While Berwick English can be said to feature many of the typical characteristics of rural Northumbrian English, it also has much in common with dialects of Scotland, and in this sense can be regarded as a transitional dialect. The common perception that the accent of Berwick is rich in ‘Scottish’ phonological features leads us to hypothesise that one such feature is the series of vowel length distinctions usually termed the Scottish Vowel Length Rule, which (with one exception) has to date only been investigated auditorily in Northumbrian dialects. In this paper, preliminary evidence based on instrumental measurements of vowel durations taken from word-list recordings of eight Berwick English (BwE) speakers is presented, demonstrating that a form of the Scottish Vowel Length Rule (SVLR) much like that reported for Scottish English by Scobbie et al. (1999a) conditions vowel duration in the variety. There are indications, however, that SVLR-conditioned alternations are less marked and less consistent among the younger BwE speakers than among older ones. It is suggested that these age-related differences may be indicative of the weakening of the SVLR in this variety.","container-title":"Leeds Working Papers in Linguistics and Phonetics","issue":"8","language":"en","page":"205-228","source":"Zotero","title":"Durational evidence of the Scottish vowel length rule in Berwick English","author":[{"family":"Watt","given":"Dominic"},{"family":"Ingham","given":"Catherine"}],"issued":{"date-parts":[["2000"]]},"citation-key":"Watt2000a"},"suppress-author":true}],"schema":"https://github.com/citation-style-language/schema/raw/master/csl-citation.json"} </w:instrText>
      </w:r>
      <w:r>
        <w:fldChar w:fldCharType="separate"/>
      </w:r>
      <w:r w:rsidR="00B15902" w:rsidRPr="00B15902">
        <w:rPr>
          <w:rFonts w:ascii="Calibri" w:hAnsi="Calibri" w:cs="Calibri"/>
        </w:rPr>
        <w:t>(2000)</w:t>
      </w:r>
      <w:r>
        <w:fldChar w:fldCharType="end"/>
      </w:r>
      <w:r>
        <w:t xml:space="preserve"> study Berwick</w:t>
      </w:r>
      <w:r w:rsidR="4BEA92E4">
        <w:t>-</w:t>
      </w:r>
      <w:r>
        <w:t>upo</w:t>
      </w:r>
      <w:r w:rsidR="4BEA92E4">
        <w:t>n-</w:t>
      </w:r>
      <w:r>
        <w:t xml:space="preserve">Tweed, a region </w:t>
      </w:r>
      <w:r w:rsidR="4BEA92E4">
        <w:t xml:space="preserve">that has had many border changes, </w:t>
      </w:r>
      <w:r w:rsidR="15A90852">
        <w:t xml:space="preserve">resulting in its </w:t>
      </w:r>
      <w:r w:rsidR="4BEA92E4">
        <w:t xml:space="preserve">moving between England and Scotland. They don’t </w:t>
      </w:r>
      <w:r>
        <w:t xml:space="preserve">draw conclusions </w:t>
      </w:r>
      <w:r w:rsidR="6F88DC45">
        <w:t>with regard to</w:t>
      </w:r>
      <w:r w:rsidR="00B75239">
        <w:t xml:space="preserve"> regional</w:t>
      </w:r>
      <w:r>
        <w:t xml:space="preserve"> identity and its specific effect on accent</w:t>
      </w:r>
      <w:r w:rsidR="4BEA92E4">
        <w:t xml:space="preserve"> but </w:t>
      </w:r>
      <w:r w:rsidR="502EA632">
        <w:t xml:space="preserve">they do </w:t>
      </w:r>
      <w:r w:rsidR="4BEA92E4">
        <w:t>find that s</w:t>
      </w:r>
      <w:r>
        <w:t xml:space="preserve">peakers in Berwick-upon-Tweed reject national identities of </w:t>
      </w:r>
      <w:r w:rsidR="501B3F8B">
        <w:t xml:space="preserve">either </w:t>
      </w:r>
      <w:r>
        <w:t xml:space="preserve">Scottish or English. </w:t>
      </w:r>
      <w:r w:rsidR="501B3F8B">
        <w:t>There is e</w:t>
      </w:r>
      <w:r>
        <w:t>vidence of operation of</w:t>
      </w:r>
      <w:r w:rsidR="2D194F6C">
        <w:t xml:space="preserve"> the</w:t>
      </w:r>
      <w:r>
        <w:t xml:space="preserve"> Scottish Vowel Length Rule (SVLR) and Voicing Effect (VE)</w:t>
      </w:r>
      <w:r w:rsidR="501B3F8B">
        <w:t xml:space="preserve"> but change over time </w:t>
      </w:r>
      <w:r w:rsidR="272DFE52">
        <w:t xml:space="preserve">is taking place with </w:t>
      </w:r>
      <w:r>
        <w:t>younger speakers tending to</w:t>
      </w:r>
      <w:r w:rsidR="272DFE52">
        <w:t>wards</w:t>
      </w:r>
      <w:r>
        <w:t xml:space="preserve"> neutralis</w:t>
      </w:r>
      <w:r w:rsidR="272DFE52">
        <w:t>ing the</w:t>
      </w:r>
      <w:r>
        <w:t xml:space="preserve"> effect of </w:t>
      </w:r>
      <w:r w:rsidR="272DFE52">
        <w:t xml:space="preserve">the </w:t>
      </w:r>
      <w:r>
        <w:t>SVLR relative to</w:t>
      </w:r>
      <w:r w:rsidR="272DFE52">
        <w:t xml:space="preserve"> the</w:t>
      </w:r>
      <w:r>
        <w:t xml:space="preserve"> VE</w:t>
      </w:r>
      <w:r w:rsidR="272DFE52">
        <w:t>.</w:t>
      </w:r>
      <w:r w:rsidR="56C4C34D">
        <w:t xml:space="preserve"> </w:t>
      </w:r>
      <w:r w:rsidR="1D49D0C1">
        <w:t xml:space="preserve">Llamas </w:t>
      </w:r>
      <w:r>
        <w:fldChar w:fldCharType="begin"/>
      </w:r>
      <w:r>
        <w:instrText xml:space="preserve"> ADDIN ZOTERO_ITEM CSL_CITATION {"citationID":"GXuIHpUf","properties":{"formattedCitation":"(2000, 2007)","plainCitation":"(2000, 2007)","noteIndex":0},"citationItems":[{"id":2120,"uris":["http://zotero.org/users/7806145/items/GZ2VGMI7"],"itemData":{"id":2120,"type":"article-journal","abstract":"This paper investigates variation in the use of glottalling and glottalisation of the voiceless stops (p t k) in the urban vernacular of Middlesbrough. Data are taken from a socially homogeneous group of speakers who vary by age and gender. The linguistic variation and change revealed over apparent time is seen against the shifting identity of the urban centre. In addition, the convergence of Middlesbrough English with varieties from further north in England is correlated with attitudinal information and the informants’ sense of the identity of the area, emphasising the fluid nature of regional identity construction and how it can be indexed linguistically and ideologically.","container-title":"Leeds working papers in linguistics and phonetics","language":"en","source":"Zotero","title":"Middlesbrough English: Convergent and divergent trends in a ‘part of Britain with no identity'","volume":"8","author":[{"family":"Llamas","given":"Carmen"}],"issued":{"date-parts":[["2000"]]},"citation-key":"Llamas2000"},"suppress-author":true},{"id":2113,"uris":["http://zotero.org/users/7806145/items/WAFH7N5Q"],"itemData":{"id":2113,"type":"article-journal","abstract":"This article investigates variation in the use of glottalling and \nglottalization of the voiceless stops (p t k) in an urban variety of \nBritish English. Middlesbrough, the locality in question, lies on a \nregional border in the North of England and has been subject to repeated \nredrawing of local administrative boundaries and shifting orientations in \nterms of popular culture. Linguistic trends that converge with North \nEastern varieties and diverge from those associated with Yorkshire are \ncorrelated with attitudinal information and informants' shifting \nsense of the identity of the area. Findings reveal socially conditioned \nvariation in perceptions of language and community identity that have \nclear connections with both the changing sociogeographic status of the \nurban center and with the linguistic trends uncovered. Results emerging \nfrom the attitudinal data offer insight into both the indexical function \nof the linguistic forms of interest and the motivation for the change in \nprogress in the voiceless stops.","container-title":"Language in Society","DOI":"10.1017/S0047404507070455","ISSN":"1469-8013, 0047-4045","issue":"4","language":"en","page":"579-604","source":"Cambridge University Press","title":"“A place between places”: Language and identities in a border town","title-short":"“A place between places”","volume":"36","author":[{"family":"Llamas","given":"Carmen"}],"issued":{"date-parts":[["2007"]]},"citation-key":"Llamas2007"},"suppress-author":true}],"schema":"https://github.com/citation-style-language/schema/raw/master/csl-citation.json"} </w:instrText>
      </w:r>
      <w:r>
        <w:fldChar w:fldCharType="separate"/>
      </w:r>
      <w:r w:rsidR="00B15902" w:rsidRPr="00B15902">
        <w:rPr>
          <w:rFonts w:ascii="Calibri" w:hAnsi="Calibri" w:cs="Calibri"/>
        </w:rPr>
        <w:t>(2000, 2007)</w:t>
      </w:r>
      <w:r>
        <w:fldChar w:fldCharType="end"/>
      </w:r>
      <w:r w:rsidR="740AAA82">
        <w:t xml:space="preserve"> </w:t>
      </w:r>
      <w:r w:rsidR="01727171">
        <w:t>looks at</w:t>
      </w:r>
      <w:r w:rsidR="740AAA82">
        <w:t xml:space="preserve"> Middlesborough speakers </w:t>
      </w:r>
      <w:r w:rsidR="740AAA82">
        <w:lastRenderedPageBreak/>
        <w:t xml:space="preserve">constructing a new local identity after border changes </w:t>
      </w:r>
      <w:r w:rsidR="60C1A2E1">
        <w:t xml:space="preserve">that are </w:t>
      </w:r>
      <w:r w:rsidR="6875D1CB">
        <w:t>not dissimilar</w:t>
      </w:r>
      <w:r w:rsidR="60C1A2E1">
        <w:t xml:space="preserve"> </w:t>
      </w:r>
      <w:r w:rsidR="740AAA82">
        <w:t xml:space="preserve">to those </w:t>
      </w:r>
      <w:r w:rsidR="61548C30">
        <w:t>that took place in</w:t>
      </w:r>
      <w:r w:rsidR="740AAA82">
        <w:t xml:space="preserve"> Greater Manchester.</w:t>
      </w:r>
      <w:r w:rsidR="3A504828">
        <w:t xml:space="preserve"> The study</w:t>
      </w:r>
      <w:r w:rsidR="6EC51A1F">
        <w:t xml:space="preserve"> involves both qualitative information from conversations with the participants regarding their regional connections and </w:t>
      </w:r>
      <w:r w:rsidR="6B2FE591">
        <w:t xml:space="preserve">the </w:t>
      </w:r>
      <w:r w:rsidR="6EC51A1F">
        <w:t>quantitative study of glot</w:t>
      </w:r>
      <w:r w:rsidR="46B5A1EB">
        <w:t>t</w:t>
      </w:r>
      <w:r w:rsidR="6EC51A1F">
        <w:t>alisation of voiceless stops</w:t>
      </w:r>
      <w:r w:rsidR="1D356866">
        <w:t xml:space="preserve">. </w:t>
      </w:r>
      <w:r w:rsidR="647739EB">
        <w:t xml:space="preserve">Llamas </w:t>
      </w:r>
      <w:commentRangeStart w:id="32"/>
      <w:r w:rsidR="29DECB1C">
        <w:t>employs</w:t>
      </w:r>
      <w:r w:rsidR="4257B206">
        <w:t xml:space="preserve"> a language ideology framework </w:t>
      </w:r>
      <w:r w:rsidR="6160A333">
        <w:t xml:space="preserve">to use speakers’ own comments about language, place, and their local identity to interpret the linguistic variation. This approach </w:t>
      </w:r>
      <w:r w:rsidR="044A6AC7">
        <w:t xml:space="preserve">allows insight into social psychological motivations for sociolinguistic differences </w:t>
      </w:r>
      <w:r w:rsidR="28B27E26">
        <w:t xml:space="preserve">that may not be accessible to a researcher in any other way </w:t>
      </w:r>
      <w:r>
        <w:fldChar w:fldCharType="begin"/>
      </w:r>
      <w:r>
        <w:instrText xml:space="preserve"> ADDIN ZOTERO_ITEM CSL_CITATION {"citationID":"akdWAHoP","properties":{"formattedCitation":"(2007, p. 581)","plainCitation":"(2007, p. 581)","noteIndex":0},"citationItems":[{"id":2113,"uris":["http://zotero.org/users/7806145/items/WAFH7N5Q"],"itemData":{"id":2113,"type":"article-journal","abstract":"This article investigates variation in the use of glottalling and \nglottalization of the voiceless stops (p t k) in an urban variety of \nBritish English. Middlesbrough, the locality in question, lies on a \nregional border in the North of England and has been subject to repeated \nredrawing of local administrative boundaries and shifting orientations in \nterms of popular culture. Linguistic trends that converge with North \nEastern varieties and diverge from those associated with Yorkshire are \ncorrelated with attitudinal information and informants' shifting \nsense of the identity of the area. Findings reveal socially conditioned \nvariation in perceptions of language and community identity that have \nclear connections with both the changing sociogeographic status of the \nurban center and with the linguistic trends uncovered. Results emerging \nfrom the attitudinal data offer insight into both the indexical function \nof the linguistic forms of interest and the motivation for the change in \nprogress in the voiceless stops.","container-title":"Language in Society","DOI":"10.1017/S0047404507070455","ISSN":"1469-8013, 0047-4045","issue":"4","language":"en","page":"579-604","source":"Cambridge University Press","title":"“A place between places”: Language and identities in a border town","title-short":"“A place between places”","volume":"36","author":[{"family":"Llamas","given":"Carmen"}],"issued":{"date-parts":[["2007"]]},"citation-key":"Llamas2007"},"locator":"581","label":"page","suppress-author":true}],"schema":"https://github.com/citation-style-language/schema/raw/master/csl-citation.json"} </w:instrText>
      </w:r>
      <w:r>
        <w:fldChar w:fldCharType="separate"/>
      </w:r>
      <w:r w:rsidR="00B15902" w:rsidRPr="00B15902">
        <w:rPr>
          <w:rFonts w:ascii="Calibri" w:hAnsi="Calibri" w:cs="Calibri"/>
        </w:rPr>
        <w:t>(2007, p. 581)</w:t>
      </w:r>
      <w:r>
        <w:fldChar w:fldCharType="end"/>
      </w:r>
      <w:r w:rsidR="05C72CF4">
        <w:t>.</w:t>
      </w:r>
      <w:r w:rsidR="746EF0DA">
        <w:t xml:space="preserve"> </w:t>
      </w:r>
      <w:commentRangeEnd w:id="32"/>
      <w:r>
        <w:rPr>
          <w:rStyle w:val="CommentReference"/>
        </w:rPr>
        <w:commentReference w:id="32"/>
      </w:r>
      <w:r w:rsidR="6EC51A1F">
        <w:t>O</w:t>
      </w:r>
      <w:r w:rsidR="1A312795">
        <w:t>lder speakers</w:t>
      </w:r>
      <w:r w:rsidR="29481EE8">
        <w:t xml:space="preserve"> in this study</w:t>
      </w:r>
      <w:r w:rsidR="1A312795">
        <w:t xml:space="preserve"> are found to express regret at no longer being part of the Ridings of Yorkshire</w:t>
      </w:r>
      <w:r w:rsidR="2DFBC37D">
        <w:t xml:space="preserve"> whereas younger speakers identify themselves with the </w:t>
      </w:r>
      <w:r w:rsidR="2343DE0E">
        <w:t xml:space="preserve">urban area of Middlesborough (not </w:t>
      </w:r>
      <w:r w:rsidR="340A375D">
        <w:t xml:space="preserve">with Newcastle or the North East more widely despite media changes and similar attempts to group them). In the </w:t>
      </w:r>
      <w:r w:rsidR="162CBE1F">
        <w:t>patterns of glot</w:t>
      </w:r>
      <w:r w:rsidR="05D81771">
        <w:t>t</w:t>
      </w:r>
      <w:r w:rsidR="162CBE1F">
        <w:t>alisation</w:t>
      </w:r>
      <w:r w:rsidR="746EF0DA">
        <w:t xml:space="preserve">, there is an increase </w:t>
      </w:r>
      <w:r w:rsidR="6661AD15">
        <w:t xml:space="preserve">in its use </w:t>
      </w:r>
      <w:r w:rsidR="746EF0DA">
        <w:t xml:space="preserve">over apparent time and Llamas concludes that younger speakers, </w:t>
      </w:r>
      <w:r w:rsidR="083C8095">
        <w:t>who no longer identi</w:t>
      </w:r>
      <w:r w:rsidR="439FD6BC">
        <w:t>f</w:t>
      </w:r>
      <w:r w:rsidR="083C8095">
        <w:t xml:space="preserve">y with Yorkshire, </w:t>
      </w:r>
      <w:r w:rsidR="746EF0DA">
        <w:t>are using</w:t>
      </w:r>
      <w:r w:rsidR="083C8095">
        <w:t xml:space="preserve"> </w:t>
      </w:r>
      <w:r w:rsidR="4F7619FF">
        <w:t>the feature</w:t>
      </w:r>
      <w:r w:rsidR="083C8095">
        <w:t xml:space="preserve"> </w:t>
      </w:r>
      <w:r w:rsidR="05576B84">
        <w:t>as a way of indexing</w:t>
      </w:r>
      <w:r w:rsidR="083C8095">
        <w:t xml:space="preserve"> a new Middlesborough identity. </w:t>
      </w:r>
    </w:p>
    <w:p w14:paraId="708604CA" w14:textId="4B86333B" w:rsidR="00EC37B0" w:rsidRDefault="00EC37B0" w:rsidP="00EC37B0">
      <w:pPr>
        <w:pStyle w:val="Heading1"/>
      </w:pPr>
      <w:r>
        <w:t>Methodology</w:t>
      </w:r>
    </w:p>
    <w:p w14:paraId="1688CF83" w14:textId="1E844B04" w:rsidR="00EC37B0" w:rsidRDefault="00EC37B0" w:rsidP="00EC37B0">
      <w:pPr>
        <w:pStyle w:val="Heading2"/>
      </w:pPr>
      <w:commentRangeStart w:id="33"/>
      <w:commentRangeStart w:id="34"/>
      <w:r>
        <w:t>Data Collection</w:t>
      </w:r>
      <w:commentRangeEnd w:id="33"/>
      <w:r>
        <w:rPr>
          <w:rStyle w:val="CommentReference"/>
        </w:rPr>
        <w:commentReference w:id="33"/>
      </w:r>
      <w:commentRangeEnd w:id="34"/>
      <w:r>
        <w:rPr>
          <w:rStyle w:val="CommentReference"/>
        </w:rPr>
        <w:commentReference w:id="34"/>
      </w:r>
    </w:p>
    <w:p w14:paraId="7C10D7EF" w14:textId="6207224B" w:rsidR="64B320CA" w:rsidRDefault="00F64F93" w:rsidP="1EBF245E">
      <w:r>
        <w:t xml:space="preserve">Data was collected </w:t>
      </w:r>
      <w:r w:rsidR="00067139">
        <w:t xml:space="preserve">primarily through </w:t>
      </w:r>
      <w:r w:rsidR="00C50614">
        <w:t>The Accent Van</w:t>
      </w:r>
      <w:r w:rsidR="00BD09F9">
        <w:t xml:space="preserve">, which </w:t>
      </w:r>
      <w:r w:rsidR="007F4A59">
        <w:t>was</w:t>
      </w:r>
      <w:r w:rsidR="434D8F25" w:rsidRPr="2A4CF6FC">
        <w:t xml:space="preserve"> conceived as an innovative way of collecting spoken data from a wide range of people, some of whom might not otherwise take part in sociolinguistic research</w:t>
      </w:r>
      <w:r w:rsidR="64B320CA" w:rsidRPr="4A090C56">
        <w:rPr>
          <w:rStyle w:val="FootnoteReference"/>
        </w:rPr>
        <w:footnoteReference w:id="6"/>
      </w:r>
      <w:r w:rsidR="434D8F25" w:rsidRPr="2A4CF6FC">
        <w:t xml:space="preserve">. </w:t>
      </w:r>
      <w:r w:rsidR="7F4E7312" w:rsidRPr="2A4CF6FC">
        <w:t xml:space="preserve">Essentially, the </w:t>
      </w:r>
      <w:r w:rsidR="22F3D7CD" w:rsidRPr="2A4CF6FC">
        <w:t xml:space="preserve">Accent </w:t>
      </w:r>
      <w:r w:rsidR="7F4E7312" w:rsidRPr="2A4CF6FC">
        <w:t xml:space="preserve">Van </w:t>
      </w:r>
      <w:r w:rsidR="797DCE45">
        <w:t>was</w:t>
      </w:r>
      <w:r w:rsidR="7F4E7312" w:rsidRPr="2A4CF6FC">
        <w:t xml:space="preserve"> a mobile recording studio</w:t>
      </w:r>
      <w:r w:rsidR="3122406D" w:rsidRPr="2A4CF6FC">
        <w:t xml:space="preserve"> </w:t>
      </w:r>
      <w:r w:rsidR="0B0CFA80" w:rsidRPr="2A4CF6FC">
        <w:t xml:space="preserve">in which people are given the space to reflect on questions to do with </w:t>
      </w:r>
      <w:r w:rsidR="0B0CFA80" w:rsidRPr="2A4CF6FC">
        <w:lastRenderedPageBreak/>
        <w:t>language, place, and identity.</w:t>
      </w:r>
      <w:r w:rsidR="77F688B2" w:rsidRPr="2A4CF6FC">
        <w:t xml:space="preserve"> </w:t>
      </w:r>
      <w:r w:rsidR="5441015C">
        <w:t>However, it also serve</w:t>
      </w:r>
      <w:r w:rsidR="7AA97A02">
        <w:t>d</w:t>
      </w:r>
      <w:r w:rsidR="5441015C">
        <w:t xml:space="preserve"> as a visible, public-facing symbol of a </w:t>
      </w:r>
      <w:r w:rsidR="143D3148">
        <w:t xml:space="preserve">community-engaged </w:t>
      </w:r>
      <w:r w:rsidR="5441015C">
        <w:t xml:space="preserve">research project that </w:t>
      </w:r>
      <w:r w:rsidR="7B9A4384">
        <w:t xml:space="preserve">ultimately </w:t>
      </w:r>
      <w:r w:rsidR="1711D2C5">
        <w:t>led to a community language resource</w:t>
      </w:r>
      <w:r w:rsidR="00D13398">
        <w:t xml:space="preserve"> </w:t>
      </w:r>
      <w:r w:rsidR="00FC22BF">
        <w:fldChar w:fldCharType="begin"/>
      </w:r>
      <w:r w:rsidR="00B15902">
        <w:instrText xml:space="preserve"> ADDIN ZOTERO_ITEM CSL_CITATION {"citationID":"Q6tIRCle","properties":{"formattedCitation":"(Drummond, Dann, Tasker, &amp; Durkacz Ryan, 2022)","plainCitation":"(Drummond, Dann, Tasker, &amp; Durkacz Ryan, 2022)","noteIndex":0},"citationItems":[{"id":972,"uris":["http://zotero.org/users/7806145/items/6MUTSJVF"],"itemData":{"id":972,"type":"article-journal","container-title":"Linguistics Vanguard","DOI":"doi:10.1515/lingvan-2022-0050","issue":"1","note":"Citation Key: DrummondDannTaskerRyan+2022+263+277","page":"263–277","title":"The Manchester Voices Accent Van: taking sociolinguistic data collection on the road","volume":"8","author":[{"family":"Drummond","given":"Rob"},{"family":"Dann","given":"Holly"},{"family":"Tasker","given":"Sarah"},{"family":"Durkacz Ryan","given":"Sadie"}],"issued":{"date-parts":[["2022"]]},"citation-key":"DrummondDannTaskerRyan+2022+263+277"}}],"schema":"https://github.com/citation-style-language/schema/raw/master/csl-citation.json"} </w:instrText>
      </w:r>
      <w:r w:rsidR="00FC22BF">
        <w:fldChar w:fldCharType="separate"/>
      </w:r>
      <w:r w:rsidR="00B15902" w:rsidRPr="00B15902">
        <w:rPr>
          <w:rFonts w:ascii="Calibri" w:hAnsi="Calibri" w:cs="Calibri"/>
        </w:rPr>
        <w:t>(Drummond, Dann, Tasker, &amp; Durkacz Ryan, 2022)</w:t>
      </w:r>
      <w:r w:rsidR="00FC22BF">
        <w:fldChar w:fldCharType="end"/>
      </w:r>
      <w:r w:rsidR="00FC22BF">
        <w:t>.</w:t>
      </w:r>
      <w:r w:rsidR="1711D2C5">
        <w:t xml:space="preserve"> </w:t>
      </w:r>
      <w:r w:rsidR="5441015C">
        <w:t xml:space="preserve">It follows recent projects which have </w:t>
      </w:r>
      <w:r w:rsidR="63FAC2AD">
        <w:t xml:space="preserve">not only </w:t>
      </w:r>
      <w:r w:rsidR="5441015C">
        <w:t xml:space="preserve">sought to explore more innovative methods of sociolinguistic data collection, </w:t>
      </w:r>
      <w:r w:rsidR="20BCC80D">
        <w:t>but also</w:t>
      </w:r>
      <w:r w:rsidR="5441015C">
        <w:t xml:space="preserve"> ways to make sociolinguistic research a public resource. For example,</w:t>
      </w:r>
      <w:r w:rsidR="00915C84">
        <w:t xml:space="preserve"> </w:t>
      </w:r>
      <w:r w:rsidR="5441015C" w:rsidRPr="009E4A07">
        <w:t xml:space="preserve">Sneller et al. </w:t>
      </w:r>
      <w:r w:rsidR="00915C84" w:rsidRPr="009E4A07">
        <w:fldChar w:fldCharType="begin"/>
      </w:r>
      <w:r w:rsidR="00915C84" w:rsidRPr="009E4A07">
        <w:instrText xml:space="preserve"> ADDIN ZOTERO_ITEM CSL_CITATION {"citationID":"AmpaZaO8","properties":{"formattedCitation":"(2022)","plainCitation":"(2022)","noteIndex":0},"citationItems":[{"id":2444,"uris":["http://zotero.org/users/7806145/items/ZQ42Z4CW"],"itemData":{"id":2444,"type":"article-journal","abstract":"The Michigan Diaries (MI Diaries) project was developed from late March to early April of 2020, in the early days of the COVID-19 pandemic. MI Diaries is a longitudinal sociolinguistic project, collecting “audio diaries” from participants throughout the pandemic and beyond. As a research project designed to obtain personal narratives from a time of deep anxiety and pain, and during a time where face-to-face data collection was not feasible, MI Diaries was confronted from the outset with a substantial set of both ethical and practical considerations. In this paper, we describe some of these challenges, and our false starts and eventual solutions in response. Throughout, we highlight decisions and methods that may be applicable for future researchers conducting remote fieldwork, navigating a speech community during a disaster, or both.","container-title":"Linguistics Vanguard","DOI":"10.1515/lingvan-2021-0051","ISSN":"2199-174X","issue":"s3","language":"en","license":"De Gruyter expressly reserves the right to use all content for commercial text and data mining within the meaning of Section 44b of the German Copyright Act.","note":"publisher: De Gruyter Mouton","page":"307-319","source":"www.degruyter.com","title":"MI Diaries: ethical and practical challenges","title-short":"MI Diaries","volume":"8","author":[{"family":"Sneller","given":"Betsy"},{"family":"Wagner","given":"Suzanne Evans"},{"family":"Ye","given":"Yongqing"}],"issued":{"date-parts":[["2022",3,1]]},"citation-key":"Sneller2022"},"suppress-author":true}],"schema":"https://github.com/citation-style-language/schema/raw/master/csl-citation.json"} </w:instrText>
      </w:r>
      <w:r w:rsidR="00915C84" w:rsidRPr="009E4A07">
        <w:fldChar w:fldCharType="separate"/>
      </w:r>
      <w:r w:rsidR="00B15902" w:rsidRPr="00B15902">
        <w:rPr>
          <w:rFonts w:ascii="Calibri" w:hAnsi="Calibri" w:cs="Calibri"/>
        </w:rPr>
        <w:t>(2022)</w:t>
      </w:r>
      <w:r w:rsidR="00915C84" w:rsidRPr="009E4A07">
        <w:fldChar w:fldCharType="end"/>
      </w:r>
      <w:r w:rsidR="003C1F9A" w:rsidRPr="009E4A07">
        <w:t xml:space="preserve"> </w:t>
      </w:r>
      <w:r w:rsidR="5441015C" w:rsidRPr="009E4A07">
        <w:t xml:space="preserve">and </w:t>
      </w:r>
      <w:commentRangeStart w:id="37"/>
      <w:commentRangeStart w:id="38"/>
      <w:commentRangeStart w:id="39"/>
      <w:r w:rsidR="5441015C" w:rsidRPr="009E4A07">
        <w:t xml:space="preserve">Hall-Lew et al. </w:t>
      </w:r>
      <w:r w:rsidR="009E4A07">
        <w:fldChar w:fldCharType="begin"/>
      </w:r>
      <w:r w:rsidR="009E4A07">
        <w:instrText xml:space="preserve"> ADDIN ZOTERO_ITEM CSL_CITATION {"citationID":"BO6KAeYJ","properties":{"formattedCitation":"(2022)","plainCitation":"(2022)","noteIndex":0},"citationItems":[{"id":2461,"uris":["http://zotero.org/users/7806145/items/TEU7YF8S"],"itemData":{"id":2461,"type":"article-journal","abstract":"The Lothian Diary Project is an interdisciplinary effort to collect self-recorded audio or video diaries of people’s experiences of COVID-19 in and around Edinburgh, Scotland. In this paper we describe how the project emerged from a desire to support community members. The diaries have been disseminated through public events, a website, an oral history project, and engagement with policymakers. The data collection method encouraged the participation of people with disabilities, racialized individuals, immigrants, and low-proficiency English/Scots speakers, all of whom are more likely to be negatively affected by COVID-19. This is of interest to sociolinguists, given that these groups have been under-represented in previous studies of linguistic variation in Edinburgh. We detail our programme of partnering with local charities to help ensure that digitally disadvantaged groups and their caregivers are represented. Accompanying survey and demographic data means that this self-recorded speech can be used to complement existing Edinburgh speech corpora. Additional sociolinguistic goals include a narrative analysis and a stylistic analysis, to characterize how different people engage creatively with the act of creating a COVID-19 diary, especially as compared to vlogs and other video diaries.","container-title":"Linguistics Vanguard","DOI":"10.1515/lingvan-2021-0053","ISSN":"2199-174X","issue":"s3","language":"en","license":"De Gruyter expressly reserves the right to use all content for commercial text and data mining within the meaning of Section 44b of the German Copyright Act.","note":"publisher: De Gruyter Mouton","page":"321-330","source":"www.degruyter.com","title":"The Lothian Diary Project: sociolinguistic methods during the COVID-19 lockdown","title-short":"The Lothian Diary Project","volume":"8","author":[{"family":"Hall-Lew","given":"Lauren"},{"family":"Cowie","given":"Claire"},{"family":"Lai","given":"Catherine"},{"family":"Markl","given":"Nina"},{"family":"McNulty","given":"Stephen Joseph"},{"family":"Liu","given":"Shan-Jan Sarah"},{"family":"Llewellyn","given":"Clare"},{"family":"Alex","given":"Beatrice"},{"family":"Elliott","given":"Zuzana"},{"family":"Klingler","given":"Anita"}],"issued":{"date-parts":[["2022",3,1]]},"citation-key":"Hall-Lew2022"},"suppress-author":true}],"schema":"https://github.com/citation-style-language/schema/raw/master/csl-citation.json"} </w:instrText>
      </w:r>
      <w:r w:rsidR="009E4A07">
        <w:fldChar w:fldCharType="separate"/>
      </w:r>
      <w:r w:rsidR="00B15902" w:rsidRPr="00B15902">
        <w:rPr>
          <w:rFonts w:ascii="Calibri" w:hAnsi="Calibri" w:cs="Calibri"/>
        </w:rPr>
        <w:t>(2022)</w:t>
      </w:r>
      <w:r w:rsidR="009E4A07">
        <w:fldChar w:fldCharType="end"/>
      </w:r>
      <w:r w:rsidR="5441015C" w:rsidRPr="009E4A07">
        <w:t xml:space="preserve"> </w:t>
      </w:r>
      <w:commentRangeEnd w:id="37"/>
      <w:r w:rsidR="64B320CA" w:rsidRPr="009E4A07">
        <w:rPr>
          <w:rStyle w:val="CommentReference"/>
        </w:rPr>
        <w:commentReference w:id="37"/>
      </w:r>
      <w:commentRangeEnd w:id="38"/>
      <w:r w:rsidR="00285D42" w:rsidRPr="009E4A07">
        <w:rPr>
          <w:rStyle w:val="CommentReference"/>
        </w:rPr>
        <w:commentReference w:id="38"/>
      </w:r>
      <w:commentRangeEnd w:id="39"/>
      <w:r w:rsidR="434D8F25" w:rsidRPr="009E4A07">
        <w:rPr>
          <w:rStyle w:val="CommentReference"/>
        </w:rPr>
        <w:commentReference w:id="39"/>
      </w:r>
      <w:r w:rsidR="5441015C">
        <w:t xml:space="preserve">discuss the use of self-recorded diaries (audio and audio-visual respectively) as both sociolinguistic research data, and as a method of recording and exploring different (often marginalised) groups’ experiences of Covid-19. Similarly, the QuakeBox Corpus </w:t>
      </w:r>
      <w:r w:rsidR="00FD42E2">
        <w:rPr>
          <w:highlight w:val="green"/>
        </w:rPr>
        <w:fldChar w:fldCharType="begin"/>
      </w:r>
      <w:r w:rsidR="00B15902">
        <w:rPr>
          <w:highlight w:val="green"/>
        </w:rPr>
        <w:instrText xml:space="preserve"> ADDIN ZOTERO_ITEM CSL_CITATION {"citationID":"ViauJwyo","properties":{"formattedCitation":"(Clark, MacGougan, Hay, &amp; Walsh, 2016; Walsh et al., 2013)","plainCitation":"(Clark, MacGougan, Hay, &amp; Walsh, 2016; Walsh et al., 2013)","noteIndex":0},"citationItems":[{"id":2441,"uris":["http://zotero.org/users/7806145/items/YJPZQLUY"],"itemData":{"id":2441,"type":"article-journal","container-title":"New Zealand English Journal","language":"en","page":"20-32","source":"Zotero","title":"The UC QuakeBox Project: Creation of a community-focused research archive","volume":"27","author":[{"family":"Walsh","given":"Liam"},{"family":"Hay","given":"Jen"},{"family":"Bent","given":"Derek"},{"family":"Grant","given":"Liz"},{"family":"King","given":"Jeanette"},{"family":"Millar","given":"Paul"},{"family":"Papp","given":"Viktoria"},{"family":"Watson","given":"Kevin"}],"issued":{"date-parts":[["2013"]]},"citation-key":"Walsh2013"}},{"id":2442,"uris":["http://zotero.org/users/7806145/items/VBHBXBH5"],"itemData":{"id":2442,"type":"article-journal","abstract":"This paper demonstrates how spoken data, collected using sociolinguistic methods, can have multiple applications outside of its original intended use within sociolinguistics. It can be a resource for tackling real-world problems, it can be a platform for community engagement and it can function as a source of data for academic research (both linguistic and non-linguistic research). The spoken data we describe is a new corpus of monologues called the UC QuakeBox corpus. First, we introduce and demonstrate the QuakeBox corpus, and outline some of the rewards and challenges associated with collecting stories in a manner that was purposefully and saliently in the public eye. Next, we focus on applications of the QuakeBox corpus by exploring case studies which are utilising data from the corpus for non-linguistic work. We situate this work within the wider field of applied sociolinguistics.","container-title":"Ampersand","DOI":"10.1016/j.amper.2016.01.001","ISSN":"2215-0390","journalAbbreviation":"Ampersand","page":"13-20","source":"ScienceDirect","title":"“Kia ora. This is my earthquake story”. Multiple applications of a sociolinguistic corpus","volume":"3","author":[{"family":"Clark","given":"Lynn"},{"family":"MacGougan","given":"Helen"},{"family":"Hay","given":"Jennifer"},{"family":"Walsh","given":"Liam"}],"issued":{"date-parts":[["2016",1,1]]},"citation-key":"Clark2016"}}],"schema":"https://github.com/citation-style-language/schema/raw/master/csl-citation.json"} </w:instrText>
      </w:r>
      <w:r w:rsidR="00FD42E2">
        <w:rPr>
          <w:highlight w:val="green"/>
        </w:rPr>
        <w:fldChar w:fldCharType="separate"/>
      </w:r>
      <w:r w:rsidR="00B15902" w:rsidRPr="00B15902">
        <w:rPr>
          <w:rFonts w:ascii="Calibri" w:hAnsi="Calibri" w:cs="Calibri"/>
        </w:rPr>
        <w:t>(Clark, MacGougan, Hay, &amp; Walsh, 2016; Walsh et al., 2013)</w:t>
      </w:r>
      <w:r w:rsidR="00FD42E2">
        <w:rPr>
          <w:highlight w:val="green"/>
        </w:rPr>
        <w:fldChar w:fldCharType="end"/>
      </w:r>
      <w:r w:rsidR="5441015C">
        <w:t xml:space="preserve"> consisted of audio and video recordings made in a transportable recording studio in a shipping container. </w:t>
      </w:r>
    </w:p>
    <w:p w14:paraId="66113E72" w14:textId="0B1F0F99" w:rsidR="2A4CF6FC" w:rsidRDefault="10B1AC47">
      <w:r>
        <w:t xml:space="preserve">Our </w:t>
      </w:r>
      <w:r w:rsidR="12B5D0C1">
        <w:t xml:space="preserve">particular </w:t>
      </w:r>
      <w:r>
        <w:t>Van</w:t>
      </w:r>
      <w:r w:rsidR="6B063B03">
        <w:t xml:space="preserve"> </w:t>
      </w:r>
      <w:r w:rsidR="20E9B87A">
        <w:t xml:space="preserve">was a Volkswagen Caravelle Executive Vehicle </w:t>
      </w:r>
      <w:r w:rsidR="00BA4A96">
        <w:t>equipped</w:t>
      </w:r>
      <w:r w:rsidR="20E9B87A">
        <w:t xml:space="preserve"> with a video camera and tripod (Sony Handycam HDR-CX405 Camcorder and a Hama Star 75 tripod), a voice recorder with a built-in microphone</w:t>
      </w:r>
      <w:r w:rsidR="6C21AE77">
        <w:t xml:space="preserve"> (Zoom H2n)</w:t>
      </w:r>
      <w:r w:rsidR="20E9B87A">
        <w:t>, a studio light (Neewer 176 LED Video Light), and a tablet (Samsung Galaxy Tab A).</w:t>
      </w:r>
      <w:r w:rsidR="153E6A80">
        <w:t xml:space="preserve"> Between the end of July and the middle of November 2021, the Accent Van travelled around the ten boroughs of Greater Manchester visiting live events, parks, libraries, community centres, mosques, schools, and colleges</w:t>
      </w:r>
      <w:r w:rsidR="3F83DB5F">
        <w:t>.</w:t>
      </w:r>
      <w:r w:rsidR="095E2FDE">
        <w:t xml:space="preserve"> Participants were invited to climb aboa</w:t>
      </w:r>
      <w:r w:rsidR="4E199C14">
        <w:t>r</w:t>
      </w:r>
      <w:r w:rsidR="095E2FDE">
        <w:t>d, where they</w:t>
      </w:r>
      <w:r w:rsidR="2E132A44">
        <w:t xml:space="preserve"> were asked questions via the tablet and a separate speaker, with the voice recorder </w:t>
      </w:r>
      <w:r w:rsidR="78B4E5AE">
        <w:t xml:space="preserve">and video camera </w:t>
      </w:r>
      <w:r w:rsidR="2E132A44">
        <w:t>recording their responses.</w:t>
      </w:r>
      <w:r w:rsidR="238C15ED">
        <w:t xml:space="preserve"> </w:t>
      </w:r>
      <w:r w:rsidR="5932A7F8">
        <w:t>People took part individually or in pairs, but no researchers were in the van with them</w:t>
      </w:r>
      <w:r w:rsidR="62CD87CF">
        <w:t xml:space="preserve"> once consent was gained and the equipment was checked. </w:t>
      </w:r>
      <w:r w:rsidR="1842A8AD">
        <w:t xml:space="preserve">The process of data collection </w:t>
      </w:r>
      <w:r w:rsidR="272087EA">
        <w:t xml:space="preserve">for the Accent Van </w:t>
      </w:r>
      <w:r w:rsidR="1842A8AD">
        <w:t xml:space="preserve">was scrutinised and fully approved by the </w:t>
      </w:r>
      <w:r w:rsidR="6DE9F3D9">
        <w:t xml:space="preserve">Arts and Humanities Research Ethics and Governance Committee at </w:t>
      </w:r>
      <w:r w:rsidR="4CF71093">
        <w:t>[anon]</w:t>
      </w:r>
      <w:commentRangeStart w:id="40"/>
      <w:r w:rsidR="4CF71093">
        <w:t xml:space="preserve"> University</w:t>
      </w:r>
      <w:r w:rsidR="6DE9F3D9">
        <w:t xml:space="preserve"> </w:t>
      </w:r>
      <w:commentRangeStart w:id="41"/>
      <w:commentRangeEnd w:id="41"/>
      <w:r w:rsidR="00F328F6">
        <w:rPr>
          <w:rStyle w:val="CommentReference"/>
        </w:rPr>
        <w:commentReference w:id="41"/>
      </w:r>
      <w:commentRangeEnd w:id="40"/>
      <w:r>
        <w:rPr>
          <w:rStyle w:val="CommentReference"/>
        </w:rPr>
        <w:commentReference w:id="40"/>
      </w:r>
      <w:r w:rsidR="6DE9F3D9">
        <w:t xml:space="preserve">in April 2020, with amendments </w:t>
      </w:r>
      <w:r w:rsidR="566AFA0C">
        <w:t xml:space="preserve">necessitated by the Covid-19 pandemic approved in June 2021. </w:t>
      </w:r>
      <w:r w:rsidR="613EC46B">
        <w:t xml:space="preserve">Ethics approval for the </w:t>
      </w:r>
      <w:r w:rsidR="613EC46B">
        <w:lastRenderedPageBreak/>
        <w:t xml:space="preserve">Virtual Van </w:t>
      </w:r>
      <w:r w:rsidR="3083DDF9">
        <w:t>and the ‘Submit Your Vice’ initiative (both introduce</w:t>
      </w:r>
      <w:r w:rsidR="210389AD">
        <w:t>d</w:t>
      </w:r>
      <w:r w:rsidR="3083DDF9">
        <w:t xml:space="preserve"> below) </w:t>
      </w:r>
      <w:r w:rsidR="613EC46B">
        <w:t>w</w:t>
      </w:r>
      <w:r w:rsidR="058CE032">
        <w:t>ere</w:t>
      </w:r>
      <w:r w:rsidR="613EC46B">
        <w:t xml:space="preserve"> approved by the same committee in July 2021 and </w:t>
      </w:r>
      <w:r w:rsidR="0420FD35">
        <w:t>Sep 2020 respectively.</w:t>
      </w:r>
    </w:p>
    <w:p w14:paraId="1672D7A1" w14:textId="4B0941C0" w:rsidR="2A4CF6FC" w:rsidRPr="00EB37C5" w:rsidRDefault="4F8D01E4" w:rsidP="2A4CF6FC">
      <w:pPr>
        <w:rPr>
          <w:i/>
          <w:iCs/>
        </w:rPr>
      </w:pPr>
      <w:r>
        <w:t xml:space="preserve">Participants faced 14 questions in all. </w:t>
      </w:r>
      <w:r w:rsidR="142BBC5A">
        <w:t>The audio version of the questions used a loc</w:t>
      </w:r>
      <w:r w:rsidR="6DC371C5">
        <w:t xml:space="preserve">al voice deliberately </w:t>
      </w:r>
      <w:r w:rsidR="142BBC5A">
        <w:t>chosen for the pu</w:t>
      </w:r>
      <w:r w:rsidR="752C2903">
        <w:t>rpose</w:t>
      </w:r>
      <w:r w:rsidR="4FD84451">
        <w:t xml:space="preserve">, with a view to reducing the social distance that might exist with a more </w:t>
      </w:r>
      <w:r w:rsidR="7F97265F">
        <w:t xml:space="preserve">typically ‘standard’ accent. The questions </w:t>
      </w:r>
      <w:r w:rsidR="5046794F">
        <w:t xml:space="preserve">dealt with topics around the themes of language, place, and identity. For example, participants were asked </w:t>
      </w:r>
      <w:r w:rsidR="0225668E">
        <w:t xml:space="preserve">about their own speech and how they feel it is perceived by others, for linguistic examples that were typical of where they live, and </w:t>
      </w:r>
      <w:r w:rsidR="5046794F">
        <w:t xml:space="preserve">for their opinions on the concept </w:t>
      </w:r>
      <w:r w:rsidR="006B0A64">
        <w:t xml:space="preserve">and label </w:t>
      </w:r>
      <w:r w:rsidR="5046794F">
        <w:t>of Greater Manchester</w:t>
      </w:r>
      <w:r w:rsidR="64E8BCFE">
        <w:t>.</w:t>
      </w:r>
      <w:r w:rsidR="5046794F">
        <w:t xml:space="preserve"> Additionally, they were asked some basic biographical questions to find out how long they had lived in different areas of Greater Manchester. The full list of the questions asked is provided in the appendix.</w:t>
      </w:r>
      <w:r w:rsidR="3AD2B787">
        <w:t xml:space="preserve"> </w:t>
      </w:r>
      <w:r w:rsidR="29A7C554">
        <w:t>At the end of the interview, participants were given the option to finish there or complete a further</w:t>
      </w:r>
      <w:r w:rsidR="744EEF37">
        <w:t xml:space="preserve"> elicitation</w:t>
      </w:r>
      <w:r w:rsidR="29A7C554">
        <w:t xml:space="preserve"> task</w:t>
      </w:r>
      <w:r w:rsidR="3CDDD3EE">
        <w:t xml:space="preserve"> in which they had to describe the route along a dotted line</w:t>
      </w:r>
      <w:r w:rsidR="5DE7DBA1">
        <w:t xml:space="preserve"> on a map, </w:t>
      </w:r>
      <w:r w:rsidR="7D37C881">
        <w:t>referencing</w:t>
      </w:r>
      <w:r w:rsidR="33AF261B">
        <w:t xml:space="preserve"> items </w:t>
      </w:r>
      <w:r w:rsidR="4F853F14">
        <w:t>selected</w:t>
      </w:r>
      <w:r w:rsidR="33AF261B">
        <w:t xml:space="preserve"> to elicit accent features </w:t>
      </w:r>
      <w:r w:rsidR="382219D8">
        <w:t xml:space="preserve">that are </w:t>
      </w:r>
      <w:r w:rsidR="33AF261B">
        <w:t xml:space="preserve">known to vary across the region. </w:t>
      </w:r>
      <w:r w:rsidR="50DB6D22">
        <w:t xml:space="preserve">Items included: </w:t>
      </w:r>
      <w:r w:rsidR="61E7B75C" w:rsidRPr="003F4943">
        <w:rPr>
          <w:i/>
          <w:iCs/>
        </w:rPr>
        <w:t xml:space="preserve">boat </w:t>
      </w:r>
      <w:r w:rsidR="61E7B75C" w:rsidRPr="272589B4">
        <w:rPr>
          <w:i/>
          <w:iCs/>
        </w:rPr>
        <w:t xml:space="preserve">on a lake; long alley; ice-skating bear; bookshop; bike; farm house; school; dancing monkey; father and daughter; horse rider; little pier; bus; tyre swing; </w:t>
      </w:r>
      <w:r w:rsidR="61E7B75C" w:rsidRPr="272589B4">
        <w:t xml:space="preserve">and </w:t>
      </w:r>
      <w:r w:rsidR="61E7B75C" w:rsidRPr="272589B4">
        <w:rPr>
          <w:i/>
          <w:iCs/>
        </w:rPr>
        <w:t>two bird</w:t>
      </w:r>
      <w:r w:rsidR="73856DA4" w:rsidRPr="272589B4">
        <w:rPr>
          <w:i/>
          <w:iCs/>
        </w:rPr>
        <w:t xml:space="preserve">s. </w:t>
      </w:r>
    </w:p>
    <w:p w14:paraId="009A519F" w14:textId="7BB92E46" w:rsidR="2A0ECB84" w:rsidRDefault="5CA57079" w:rsidP="00F42A1C">
      <w:r>
        <w:t xml:space="preserve">In addition to the Accent Van, we also created a </w:t>
      </w:r>
      <w:r w:rsidR="7A825159">
        <w:t xml:space="preserve">Virtual Van – an online version that </w:t>
      </w:r>
      <w:r w:rsidR="29848C2F">
        <w:t xml:space="preserve">replicated the experience as closely as possible through a </w:t>
      </w:r>
      <w:r w:rsidR="0C835A3D">
        <w:t xml:space="preserve">specially-designed </w:t>
      </w:r>
      <w:r w:rsidR="29848C2F">
        <w:t>browser-based app. Originally set up as a co</w:t>
      </w:r>
      <w:r w:rsidR="6C4A8AA7">
        <w:t xml:space="preserve">ntingency against Covid-19 restrictions, the Virtual Van </w:t>
      </w:r>
      <w:r w:rsidR="6E2E97E5">
        <w:t xml:space="preserve">allowed </w:t>
      </w:r>
      <w:r w:rsidR="2429820D">
        <w:t>f</w:t>
      </w:r>
      <w:r w:rsidR="6E2E97E5">
        <w:t xml:space="preserve">ar greater accessibility all round. </w:t>
      </w:r>
      <w:r w:rsidR="55068B50">
        <w:t xml:space="preserve">The app existed on a subdomain of the project website, and worked on most devices, including smartphones and tablets. </w:t>
      </w:r>
      <w:r w:rsidR="7CD5B624">
        <w:t xml:space="preserve">Following the consent process and the user giving access to the device microphone, </w:t>
      </w:r>
      <w:r w:rsidR="7CE1E3F6">
        <w:t xml:space="preserve">audio (not video) </w:t>
      </w:r>
      <w:r w:rsidR="7CD5B624">
        <w:t>r</w:t>
      </w:r>
      <w:r w:rsidR="706BD6F7">
        <w:t>ecording started automatically</w:t>
      </w:r>
      <w:r w:rsidR="501E0E96">
        <w:t>, with the file</w:t>
      </w:r>
      <w:r w:rsidR="706BD6F7">
        <w:t xml:space="preserve"> uploaded </w:t>
      </w:r>
      <w:r w:rsidR="7095E19B">
        <w:t>direct</w:t>
      </w:r>
      <w:r w:rsidR="706BD6F7">
        <w:t xml:space="preserve">ly to the servers when the participant had </w:t>
      </w:r>
      <w:r w:rsidR="706BD6F7">
        <w:lastRenderedPageBreak/>
        <w:t xml:space="preserve">finished and clicked “submit”. </w:t>
      </w:r>
      <w:r w:rsidR="49FE7559">
        <w:t xml:space="preserve">Regarding audio quality, a small selection of recordings had to be discarded due to audio distortions, although it was unclear whether this was due to the participants’ recording devices or an issue with the web-app. As indicated by </w:t>
      </w:r>
      <w:r w:rsidR="49FE7559" w:rsidRPr="00100384">
        <w:t xml:space="preserve">Leemann </w:t>
      </w:r>
      <w:r w:rsidR="00100384" w:rsidRPr="00F26724">
        <w:fldChar w:fldCharType="begin"/>
      </w:r>
      <w:r w:rsidR="00100384" w:rsidRPr="00F26724">
        <w:instrText xml:space="preserve"> ADDIN ZOTERO_ITEM CSL_CITATION {"citationID":"VhhNUel1","properties":{"formattedCitation":"(2021)","plainCitation":"(2021)","noteIndex":0},"citationItems":[{"id":2450,"uris":["http://zotero.org/users/7806145/items/PQCFQVW8"],"itemData":{"id":2450,"type":"article-journal","abstract":"Smartphone apps are ubiquitous: in 2018 in Germany alone, 79% of the population owned a smartphone. Virtually everyone in this cohort always carries with them a recording device and a notepad (i.e., a screen), two essential tools that linguists typically use in the field. In the present contribution we discuss how linguists can harness this ubiquity of linguistic tools in the population to capture language variation and change, illustrated through apps that were developed for German-speaking Europe. We present four apps (Dialäkt Äpp, Voice Äpp, Grüezi Moin Servus, and Deutschklang) that were developed to (a) engage with the public and (b) to collect linguistic data. We discuss opportunities (e.g., the multimodality of said devices), as well as challenges (e.g., maintenance, updating and the costs involved therein). Finally, we present new findings that have emerged from working with this new paradigm and speculate about future directions and developments in using smartphone apps to collect linguistic data.","container-title":"Linguistics Vanguard","DOI":"10.1515/lingvan-2019-0022","ISSN":"2199-174X","issue":"s1","language":"en","page":"20190022","source":"DOI.org (Crossref)","title":"Apps for capturing language variation and change in German-speaking Europe: Opportunities, challenges, findings, and future directions","title-short":"Apps for capturing language variation and change in German-speaking Europe","volume":"7","author":[{"family":"Leemann","given":"Adrian"}],"issued":{"date-parts":[["2021",2,15]]},"citation-key":"Leemann2021"},"suppress-author":true}],"schema":"https://github.com/citation-style-language/schema/raw/master/csl-citation.json"} </w:instrText>
      </w:r>
      <w:r w:rsidR="00100384" w:rsidRPr="00F26724">
        <w:fldChar w:fldCharType="separate"/>
      </w:r>
      <w:r w:rsidR="00B15902" w:rsidRPr="00B15902">
        <w:rPr>
          <w:rFonts w:ascii="Calibri" w:hAnsi="Calibri" w:cs="Calibri"/>
        </w:rPr>
        <w:t>(2021)</w:t>
      </w:r>
      <w:r w:rsidR="00100384" w:rsidRPr="00F26724">
        <w:fldChar w:fldCharType="end"/>
      </w:r>
      <w:commentRangeStart w:id="43"/>
      <w:commentRangeStart w:id="44"/>
      <w:commentRangeStart w:id="45"/>
      <w:r w:rsidR="49FE7559" w:rsidRPr="00F26724">
        <w:t>,</w:t>
      </w:r>
      <w:commentRangeEnd w:id="43"/>
      <w:r w:rsidRPr="00F26724">
        <w:rPr>
          <w:rStyle w:val="CommentReference"/>
        </w:rPr>
        <w:commentReference w:id="43"/>
      </w:r>
      <w:commentRangeEnd w:id="44"/>
      <w:r w:rsidR="00D25107" w:rsidRPr="00F26724">
        <w:rPr>
          <w:rStyle w:val="CommentReference"/>
        </w:rPr>
        <w:commentReference w:id="44"/>
      </w:r>
      <w:commentRangeEnd w:id="45"/>
      <w:r w:rsidRPr="00F26724">
        <w:rPr>
          <w:rStyle w:val="CommentReference"/>
        </w:rPr>
        <w:commentReference w:id="45"/>
      </w:r>
      <w:r w:rsidR="49FE7559" w:rsidRPr="00F26724">
        <w:t xml:space="preserve"> we</w:t>
      </w:r>
      <w:r w:rsidR="49FE7559">
        <w:t xml:space="preserve"> found that all remaining self-recordings were usable for, at minimum, the acoustic analysis of vocalic variation.</w:t>
      </w:r>
    </w:p>
    <w:p w14:paraId="2A8AE30A" w14:textId="4C20C0E0" w:rsidR="2A4CF6FC" w:rsidRPr="00EB37C5" w:rsidRDefault="32670800" w:rsidP="00F42A1C">
      <w:pPr>
        <w:rPr>
          <w:rFonts w:ascii="Calibri" w:eastAsia="Calibri" w:hAnsi="Calibri" w:cs="Calibri"/>
        </w:rPr>
      </w:pPr>
      <w:r w:rsidRPr="2A0ECB84">
        <w:rPr>
          <w:rFonts w:ascii="Calibri" w:eastAsia="Calibri" w:hAnsi="Calibri" w:cs="Calibri"/>
        </w:rPr>
        <w:t xml:space="preserve">The only restriction to taking part in either version of the Van was that speakers had to be living in Greater Manchester at the time of recording. Overall, 200 people took part in the physical van, and 221 in the virtual van. 25 Virtual recordings were excluded due to incomplete consent forms or audio issues, and 1 physical </w:t>
      </w:r>
      <w:r w:rsidR="6DE686C6" w:rsidRPr="2A0ECB84">
        <w:rPr>
          <w:rFonts w:ascii="Calibri" w:eastAsia="Calibri" w:hAnsi="Calibri" w:cs="Calibri"/>
        </w:rPr>
        <w:t>v</w:t>
      </w:r>
      <w:r w:rsidRPr="2A0ECB84">
        <w:rPr>
          <w:rFonts w:ascii="Calibri" w:eastAsia="Calibri" w:hAnsi="Calibri" w:cs="Calibri"/>
        </w:rPr>
        <w:t>an recording was excluded due to the</w:t>
      </w:r>
      <w:r w:rsidR="22A32786" w:rsidRPr="2A0ECB84">
        <w:rPr>
          <w:rFonts w:ascii="Calibri" w:eastAsia="Calibri" w:hAnsi="Calibri" w:cs="Calibri"/>
        </w:rPr>
        <w:t xml:space="preserve"> person</w:t>
      </w:r>
      <w:r w:rsidRPr="2A0ECB84">
        <w:rPr>
          <w:rFonts w:ascii="Calibri" w:eastAsia="Calibri" w:hAnsi="Calibri" w:cs="Calibri"/>
        </w:rPr>
        <w:t xml:space="preserve"> not living in G</w:t>
      </w:r>
      <w:r w:rsidR="158E3050" w:rsidRPr="2A0ECB84">
        <w:rPr>
          <w:rFonts w:ascii="Calibri" w:eastAsia="Calibri" w:hAnsi="Calibri" w:cs="Calibri"/>
        </w:rPr>
        <w:t>reater Manchester</w:t>
      </w:r>
      <w:r w:rsidRPr="2A0ECB84">
        <w:rPr>
          <w:rFonts w:ascii="Calibri" w:eastAsia="Calibri" w:hAnsi="Calibri" w:cs="Calibri"/>
        </w:rPr>
        <w:t xml:space="preserve"> after all. This leaves 395 participants in total</w:t>
      </w:r>
      <w:r w:rsidR="1B468B09" w:rsidRPr="2A0ECB84">
        <w:rPr>
          <w:rFonts w:ascii="Calibri" w:eastAsia="Calibri" w:hAnsi="Calibri" w:cs="Calibri"/>
        </w:rPr>
        <w:t>. However, t</w:t>
      </w:r>
      <w:r w:rsidRPr="2A0ECB84">
        <w:rPr>
          <w:rFonts w:ascii="Calibri" w:eastAsia="Calibri" w:hAnsi="Calibri" w:cs="Calibri"/>
        </w:rPr>
        <w:t xml:space="preserve">he data presented here includes only those who had lived in the same borough for most of their </w:t>
      </w:r>
      <w:r w:rsidRPr="6284E94F">
        <w:rPr>
          <w:rFonts w:ascii="Calibri" w:eastAsia="Calibri" w:hAnsi="Calibri" w:cs="Calibri"/>
        </w:rPr>
        <w:t>live</w:t>
      </w:r>
      <w:r w:rsidR="3BA5C8E6" w:rsidRPr="6284E94F">
        <w:rPr>
          <w:rFonts w:ascii="Calibri" w:eastAsia="Calibri" w:hAnsi="Calibri" w:cs="Calibri"/>
        </w:rPr>
        <w:t>s</w:t>
      </w:r>
      <w:r w:rsidR="007926AE">
        <w:rPr>
          <w:rFonts w:ascii="Calibri" w:eastAsia="Calibri" w:hAnsi="Calibri" w:cs="Calibri"/>
        </w:rPr>
        <w:t xml:space="preserve"> (163 partic</w:t>
      </w:r>
      <w:r w:rsidR="00BA1D54">
        <w:rPr>
          <w:rFonts w:ascii="Calibri" w:eastAsia="Calibri" w:hAnsi="Calibri" w:cs="Calibri"/>
        </w:rPr>
        <w:t>i</w:t>
      </w:r>
      <w:r w:rsidR="007926AE">
        <w:rPr>
          <w:rFonts w:ascii="Calibri" w:eastAsia="Calibri" w:hAnsi="Calibri" w:cs="Calibri"/>
        </w:rPr>
        <w:t>pants</w:t>
      </w:r>
      <w:r w:rsidR="00D23916">
        <w:rPr>
          <w:rFonts w:ascii="Calibri" w:eastAsia="Calibri" w:hAnsi="Calibri" w:cs="Calibri"/>
        </w:rPr>
        <w:t>)</w:t>
      </w:r>
      <w:r w:rsidR="3BA5C8E6" w:rsidRPr="6284E94F">
        <w:rPr>
          <w:rFonts w:ascii="Calibri" w:eastAsia="Calibri" w:hAnsi="Calibri" w:cs="Calibri"/>
        </w:rPr>
        <w:t>.</w:t>
      </w:r>
      <w:r w:rsidR="00D23916">
        <w:rPr>
          <w:rFonts w:ascii="Calibri" w:eastAsia="Calibri" w:hAnsi="Calibri" w:cs="Calibri"/>
        </w:rPr>
        <w:t xml:space="preserve"> </w:t>
      </w:r>
    </w:p>
    <w:p w14:paraId="6D6796B5" w14:textId="6911E755" w:rsidR="00D23916" w:rsidRDefault="56AF7F58" w:rsidP="00EC37B0">
      <w:r>
        <w:t xml:space="preserve">In addition to the Accent Van data, we also gathered recordings from an online version of the map elicitation task </w:t>
      </w:r>
      <w:r w:rsidR="7DAC29DA">
        <w:t xml:space="preserve">as a standalone </w:t>
      </w:r>
      <w:r w:rsidR="00C67921">
        <w:t>activity</w:t>
      </w:r>
      <w:r w:rsidR="775BBBD6">
        <w:t xml:space="preserve">. This </w:t>
      </w:r>
      <w:r w:rsidR="00BC8EDC">
        <w:t xml:space="preserve">‘Submit Your Voice’ (SYV) initiative </w:t>
      </w:r>
      <w:r w:rsidR="775BBBD6">
        <w:t>took place prior to the Accent Van going out</w:t>
      </w:r>
      <w:r w:rsidR="07DF7372">
        <w:t>, and, unlike the Van, specifically targeted people who had lived most of their lives in one borough of Greater Manchester. This</w:t>
      </w:r>
      <w:r w:rsidR="775BBBD6">
        <w:t xml:space="preserve"> </w:t>
      </w:r>
      <w:r w:rsidR="3010E733">
        <w:t xml:space="preserve">resulted </w:t>
      </w:r>
      <w:r w:rsidR="07DF7372">
        <w:t>i</w:t>
      </w:r>
      <w:r w:rsidR="48E825BE">
        <w:t>n</w:t>
      </w:r>
      <w:r w:rsidR="3010E733">
        <w:t xml:space="preserve"> 136 recordings. </w:t>
      </w:r>
    </w:p>
    <w:p w14:paraId="35A2C6A6" w14:textId="39C2BC13" w:rsidR="00D23916" w:rsidRDefault="00D23916" w:rsidP="00EC37B0">
      <w:r>
        <w:t xml:space="preserve">When the data is filtered down to only the </w:t>
      </w:r>
      <w:r>
        <w:rPr>
          <w:smallCaps/>
        </w:rPr>
        <w:t>mouth</w:t>
      </w:r>
      <w:r>
        <w:t xml:space="preserve"> tokens</w:t>
      </w:r>
      <w:r w:rsidR="008B15A7">
        <w:t xml:space="preserve"> there are</w:t>
      </w:r>
      <w:r w:rsidR="006A33FF">
        <w:t xml:space="preserve"> 289 participants total,</w:t>
      </w:r>
      <w:r w:rsidR="008B15A7">
        <w:t xml:space="preserve"> </w:t>
      </w:r>
      <w:r w:rsidR="00AC7118">
        <w:t>208</w:t>
      </w:r>
      <w:r w:rsidR="008B15A7">
        <w:t xml:space="preserve"> Accent Van Participants (some of whom </w:t>
      </w:r>
      <w:r w:rsidR="00413449">
        <w:t xml:space="preserve">also </w:t>
      </w:r>
      <w:r w:rsidR="008B15A7">
        <w:t xml:space="preserve">participated in </w:t>
      </w:r>
      <w:r w:rsidR="00E87CA6">
        <w:t>the</w:t>
      </w:r>
      <w:r w:rsidR="008B15A7">
        <w:t xml:space="preserve"> map task</w:t>
      </w:r>
      <w:r w:rsidR="00413449">
        <w:t xml:space="preserve">) </w:t>
      </w:r>
      <w:r w:rsidR="002F267F">
        <w:t xml:space="preserve">and </w:t>
      </w:r>
      <w:r w:rsidR="001A1075">
        <w:t>80</w:t>
      </w:r>
      <w:r w:rsidR="002F267F">
        <w:t xml:space="preserve"> Submit Your Voice participants</w:t>
      </w:r>
      <w:r w:rsidR="00443141">
        <w:t xml:space="preserve"> (</w:t>
      </w:r>
      <w:r w:rsidR="00443141">
        <w:fldChar w:fldCharType="begin"/>
      </w:r>
      <w:r w:rsidR="00443141">
        <w:instrText xml:space="preserve"> REF _Ref184809758 \h </w:instrText>
      </w:r>
      <w:r w:rsidR="00443141">
        <w:fldChar w:fldCharType="separate"/>
      </w:r>
      <w:r w:rsidR="00443141">
        <w:t xml:space="preserve">Table </w:t>
      </w:r>
      <w:r w:rsidR="00443141">
        <w:rPr>
          <w:noProof/>
        </w:rPr>
        <w:t>1</w:t>
      </w:r>
      <w:r w:rsidR="00443141">
        <w:fldChar w:fldCharType="end"/>
      </w:r>
      <w:r w:rsidR="00443141">
        <w:t>)</w:t>
      </w:r>
      <w:r w:rsidR="002F267F">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55"/>
        <w:gridCol w:w="1122"/>
        <w:gridCol w:w="905"/>
      </w:tblGrid>
      <w:tr w:rsidR="00120DB3" w14:paraId="400A03A1" w14:textId="77777777" w:rsidTr="2100FC46">
        <w:trPr>
          <w:jc w:val="center"/>
        </w:trPr>
        <w:tc>
          <w:tcPr>
            <w:tcW w:w="0" w:type="auto"/>
            <w:tcBorders>
              <w:top w:val="nil"/>
              <w:bottom w:val="single" w:sz="4" w:space="0" w:color="auto"/>
            </w:tcBorders>
            <w:vAlign w:val="bottom"/>
          </w:tcPr>
          <w:p w14:paraId="6C63D422" w14:textId="71F1A71F" w:rsidR="00120DB3" w:rsidRDefault="00120DB3">
            <w:pPr>
              <w:spacing w:line="276" w:lineRule="auto"/>
            </w:pPr>
            <w:commentRangeStart w:id="46"/>
          </w:p>
        </w:tc>
        <w:tc>
          <w:tcPr>
            <w:tcW w:w="0" w:type="auto"/>
            <w:tcBorders>
              <w:top w:val="nil"/>
              <w:bottom w:val="single" w:sz="4" w:space="0" w:color="auto"/>
              <w:right w:val="nil"/>
            </w:tcBorders>
            <w:vAlign w:val="bottom"/>
          </w:tcPr>
          <w:p w14:paraId="4CCE0939" w14:textId="77777777" w:rsidR="00120DB3" w:rsidRDefault="00120DB3">
            <w:pPr>
              <w:spacing w:line="276" w:lineRule="auto"/>
            </w:pPr>
            <w:r>
              <w:t>In Person</w:t>
            </w:r>
          </w:p>
        </w:tc>
        <w:tc>
          <w:tcPr>
            <w:tcW w:w="0" w:type="auto"/>
            <w:tcBorders>
              <w:top w:val="nil"/>
              <w:left w:val="nil"/>
              <w:bottom w:val="single" w:sz="4" w:space="0" w:color="auto"/>
              <w:right w:val="nil"/>
            </w:tcBorders>
            <w:vAlign w:val="bottom"/>
          </w:tcPr>
          <w:p w14:paraId="1744A6B4" w14:textId="77777777" w:rsidR="00120DB3" w:rsidRDefault="00120DB3">
            <w:pPr>
              <w:spacing w:line="276" w:lineRule="auto"/>
            </w:pPr>
            <w:r>
              <w:t>Online</w:t>
            </w:r>
          </w:p>
        </w:tc>
      </w:tr>
      <w:tr w:rsidR="00120DB3" w14:paraId="1AB3E3F9" w14:textId="77777777" w:rsidTr="2100FC46">
        <w:trPr>
          <w:jc w:val="center"/>
        </w:trPr>
        <w:tc>
          <w:tcPr>
            <w:tcW w:w="0" w:type="auto"/>
            <w:tcBorders>
              <w:top w:val="single" w:sz="4" w:space="0" w:color="auto"/>
              <w:bottom w:val="nil"/>
            </w:tcBorders>
            <w:vAlign w:val="bottom"/>
          </w:tcPr>
          <w:p w14:paraId="5B3A15F9" w14:textId="77777777" w:rsidR="00120DB3" w:rsidRDefault="00120DB3">
            <w:pPr>
              <w:spacing w:line="276" w:lineRule="auto"/>
            </w:pPr>
            <w:r>
              <w:t>Map</w:t>
            </w:r>
          </w:p>
        </w:tc>
        <w:tc>
          <w:tcPr>
            <w:tcW w:w="0" w:type="auto"/>
            <w:tcBorders>
              <w:top w:val="single" w:sz="4" w:space="0" w:color="auto"/>
              <w:bottom w:val="nil"/>
              <w:right w:val="nil"/>
            </w:tcBorders>
            <w:vAlign w:val="bottom"/>
          </w:tcPr>
          <w:p w14:paraId="5E69CD2B" w14:textId="51F9EECE" w:rsidR="00120DB3" w:rsidRDefault="00120DB3">
            <w:pPr>
              <w:spacing w:line="276" w:lineRule="auto"/>
              <w:jc w:val="right"/>
            </w:pPr>
            <w:r>
              <w:t>52</w:t>
            </w:r>
          </w:p>
        </w:tc>
        <w:tc>
          <w:tcPr>
            <w:tcW w:w="0" w:type="auto"/>
            <w:tcBorders>
              <w:top w:val="single" w:sz="4" w:space="0" w:color="auto"/>
              <w:left w:val="nil"/>
              <w:bottom w:val="nil"/>
              <w:right w:val="nil"/>
            </w:tcBorders>
            <w:vAlign w:val="bottom"/>
          </w:tcPr>
          <w:p w14:paraId="1BF0D10D" w14:textId="4F79A96D" w:rsidR="00120DB3" w:rsidRDefault="00120DB3">
            <w:pPr>
              <w:spacing w:line="276" w:lineRule="auto"/>
              <w:jc w:val="right"/>
            </w:pPr>
            <w:r>
              <w:t>75</w:t>
            </w:r>
          </w:p>
        </w:tc>
      </w:tr>
      <w:tr w:rsidR="00120DB3" w14:paraId="62B37B47" w14:textId="77777777" w:rsidTr="2100FC46">
        <w:trPr>
          <w:jc w:val="center"/>
        </w:trPr>
        <w:tc>
          <w:tcPr>
            <w:tcW w:w="0" w:type="auto"/>
            <w:tcBorders>
              <w:top w:val="nil"/>
              <w:bottom w:val="nil"/>
            </w:tcBorders>
            <w:vAlign w:val="bottom"/>
          </w:tcPr>
          <w:p w14:paraId="023D8E7E" w14:textId="77777777" w:rsidR="00120DB3" w:rsidRDefault="00120DB3">
            <w:pPr>
              <w:spacing w:line="276" w:lineRule="auto"/>
            </w:pPr>
            <w:r>
              <w:t>Van Interview</w:t>
            </w:r>
          </w:p>
        </w:tc>
        <w:tc>
          <w:tcPr>
            <w:tcW w:w="0" w:type="auto"/>
            <w:tcBorders>
              <w:top w:val="nil"/>
              <w:bottom w:val="nil"/>
              <w:right w:val="nil"/>
            </w:tcBorders>
            <w:vAlign w:val="bottom"/>
          </w:tcPr>
          <w:p w14:paraId="0E9032BF" w14:textId="7B9F0909" w:rsidR="00120DB3" w:rsidRDefault="00120DB3">
            <w:pPr>
              <w:spacing w:line="276" w:lineRule="auto"/>
              <w:jc w:val="right"/>
            </w:pPr>
            <w:r>
              <w:t>82</w:t>
            </w:r>
          </w:p>
        </w:tc>
        <w:tc>
          <w:tcPr>
            <w:tcW w:w="0" w:type="auto"/>
            <w:tcBorders>
              <w:top w:val="nil"/>
              <w:left w:val="nil"/>
              <w:bottom w:val="nil"/>
              <w:right w:val="nil"/>
            </w:tcBorders>
            <w:vAlign w:val="bottom"/>
          </w:tcPr>
          <w:p w14:paraId="4CF77AFE" w14:textId="3F877C52" w:rsidR="00120DB3" w:rsidRDefault="00120DB3">
            <w:pPr>
              <w:spacing w:line="276" w:lineRule="auto"/>
              <w:jc w:val="right"/>
            </w:pPr>
            <w:r>
              <w:t>89</w:t>
            </w:r>
            <w:commentRangeEnd w:id="46"/>
            <w:r>
              <w:rPr>
                <w:rStyle w:val="CommentReference"/>
              </w:rPr>
              <w:commentReference w:id="46"/>
            </w:r>
          </w:p>
        </w:tc>
      </w:tr>
    </w:tbl>
    <w:p w14:paraId="7DB3578E" w14:textId="3F030AAF" w:rsidR="00A34B13" w:rsidRDefault="00A34B13" w:rsidP="00120DB3">
      <w:pPr>
        <w:pStyle w:val="Caption"/>
        <w:jc w:val="center"/>
      </w:pPr>
      <w:bookmarkStart w:id="47" w:name="_Ref184809758"/>
      <w:r>
        <w:t xml:space="preserve">Table </w:t>
      </w:r>
      <w:r>
        <w:fldChar w:fldCharType="begin"/>
      </w:r>
      <w:r>
        <w:instrText xml:space="preserve"> SEQ Table \* ARABIC </w:instrText>
      </w:r>
      <w:r>
        <w:fldChar w:fldCharType="separate"/>
      </w:r>
      <w:r w:rsidR="00AA783B">
        <w:rPr>
          <w:noProof/>
        </w:rPr>
        <w:t>1</w:t>
      </w:r>
      <w:r>
        <w:fldChar w:fldCharType="end"/>
      </w:r>
      <w:bookmarkEnd w:id="47"/>
      <w:r>
        <w:t>:</w:t>
      </w:r>
      <w:r w:rsidR="00120DB3">
        <w:t xml:space="preserve"> All participants, by Style and Medium</w:t>
      </w:r>
    </w:p>
    <w:p w14:paraId="01060B2D" w14:textId="228A69DC" w:rsidR="00EC37B0" w:rsidRDefault="00EC37B0" w:rsidP="00EC37B0">
      <w:pPr>
        <w:pStyle w:val="Heading2"/>
      </w:pPr>
      <w:r>
        <w:lastRenderedPageBreak/>
        <w:t>Data Processing and Analysis</w:t>
      </w:r>
    </w:p>
    <w:p w14:paraId="687D1CC2" w14:textId="1771C23F" w:rsidR="00EC37B0" w:rsidRDefault="00EC37B0" w:rsidP="00EC37B0">
      <w:r w:rsidRPr="00EC37B0">
        <w:t>The data in this paper is a combination of the Accent Van</w:t>
      </w:r>
      <w:r>
        <w:t xml:space="preserve"> and Submit Your Voice data. Only speakers who have lived </w:t>
      </w:r>
      <w:r w:rsidRPr="00EC37B0">
        <w:t>the majority of their life in one borough were included.</w:t>
      </w:r>
    </w:p>
    <w:p w14:paraId="732CF3B1" w14:textId="6AB7E04E" w:rsidR="00EC37B0" w:rsidRDefault="00EC37B0" w:rsidP="00EC37B0">
      <w:pPr>
        <w:pStyle w:val="Heading3"/>
      </w:pPr>
      <w:bookmarkStart w:id="48" w:name="_Ref180054284"/>
      <w:r>
        <w:t>Phonetic Data</w:t>
      </w:r>
      <w:bookmarkEnd w:id="48"/>
    </w:p>
    <w:p w14:paraId="535A1E70" w14:textId="1C26C4AC" w:rsidR="00EC37B0" w:rsidRDefault="00EC37B0" w:rsidP="00EC37B0">
      <w:commentRangeStart w:id="49"/>
      <w:r>
        <w:t xml:space="preserve">The data cleaning and analysis followed the order of functions in </w:t>
      </w:r>
      <w:r w:rsidRPr="272589B4">
        <w:rPr>
          <w:highlight w:val="green"/>
        </w:rPr>
        <w:t xml:space="preserve">Stanley </w:t>
      </w:r>
      <w:r w:rsidR="00CA07C9">
        <w:rPr>
          <w:highlight w:val="green"/>
        </w:rPr>
        <w:fldChar w:fldCharType="begin"/>
      </w:r>
      <w:r w:rsidR="006C6647">
        <w:rPr>
          <w:highlight w:val="green"/>
        </w:rPr>
        <w:instrText xml:space="preserve"> ADDIN ZOTERO_ITEM CSL_CITATION {"citationID":"rfJAXHSB","properties":{"formattedCitation":"(2022)","plainCitation":"(2022)","noteIndex":0},"citationItems":[{"id":1708,"uris":["http://zotero.org/users/7806145/items/FUAFPBD9"],"itemData":{"id":1708,"type":"article-journal","abstract":"Sociophonetic data analysis involves a pipeline of processing steps to convert a raw spreadsheet of acoustic measurements to interpretable results. While most studies report the steps used in their pipeline, very few explicitly report their order in which those steps were applied. This study analyzes a dataset containing vowel formant data from 53 speakers by processing it 5,040 unique ways, each representing a different permutation of seven processing steps. To analyze the effect that an order has on the overall results, pairs of pipelines that differed only by swapping two adjacent steps were compared. The most important steps in the pipeline were when normalization happened, how outliers were detected, and when good data was excluded. This study illustrates what happens when these steps are rearranged relative to each other in order to justify and recommend the following order of operations: classifying allophones, removing outliers, normalizing, and then subsetting.","container-title":"Linguistics Vanguard","DOI":"10.1515/lingvan-2022-0065","ISSN":"2199-174X","issue":"1","language":"en","license":"De Gruyter expressly reserves the right to use all content for commercial text and data mining within the meaning of Section 44b of the German Copyright Act.","note":"publisher: De Gruyter Mouton","page":"279-289","source":"www.degruyter.com","title":"Interpreting the order of operations in a sociophonetic analysis","volume":"8","author":[{"family":"Stanley","given":"Joseph A."}],"issued":{"date-parts":[["2022"]]},"citation-key":"stanleyInterpretingOrderOperations2022"},"suppress-author":true}],"schema":"https://github.com/citation-style-language/schema/raw/master/csl-citation.json"} </w:instrText>
      </w:r>
      <w:r w:rsidR="00CA07C9">
        <w:rPr>
          <w:highlight w:val="green"/>
        </w:rPr>
        <w:fldChar w:fldCharType="separate"/>
      </w:r>
      <w:r w:rsidR="00B15902" w:rsidRPr="00B15902">
        <w:rPr>
          <w:rFonts w:ascii="Calibri" w:hAnsi="Calibri" w:cs="Calibri"/>
          <w:highlight w:val="green"/>
        </w:rPr>
        <w:t>(2022)</w:t>
      </w:r>
      <w:r w:rsidR="00CA07C9">
        <w:rPr>
          <w:highlight w:val="green"/>
        </w:rPr>
        <w:fldChar w:fldCharType="end"/>
      </w:r>
      <w:r>
        <w:t>.</w:t>
      </w:r>
      <w:r w:rsidR="0ADC3979">
        <w:t xml:space="preserve"> </w:t>
      </w:r>
      <w:commentRangeEnd w:id="49"/>
      <w:r>
        <w:rPr>
          <w:rStyle w:val="CommentReference"/>
        </w:rPr>
        <w:commentReference w:id="49"/>
      </w:r>
      <w:r>
        <w:t xml:space="preserve">The interviews were transcribed by </w:t>
      </w:r>
      <w:r w:rsidR="00372DC2">
        <w:t xml:space="preserve">members of the research team and </w:t>
      </w:r>
      <w:r w:rsidR="00814932">
        <w:t>students</w:t>
      </w:r>
      <w:r>
        <w:t xml:space="preserve"> trained in ELAN and exported as TextGrids. These were then aligned using the 'mfa adapt' Montreal Forced Aligner (henceforth MFA)</w:t>
      </w:r>
      <w:r w:rsidR="00C60919">
        <w:t xml:space="preserve"> version 3.0.5</w:t>
      </w:r>
      <w:r w:rsidR="00125A13">
        <w:t xml:space="preserve"> </w:t>
      </w:r>
      <w:r w:rsidR="00125A13">
        <w:fldChar w:fldCharType="begin"/>
      </w:r>
      <w:r w:rsidR="00B15902">
        <w:instrText xml:space="preserve"> ADDIN ZOTERO_ITEM CSL_CITATION {"citationID":"ag2QAUMQ","properties":{"formattedCitation":"(McAuliffe, Socolof, Mihuc, Wagner, &amp; Sonderegger, 2024)","plainCitation":"(McAuliffe, Socolof, Mihuc, Wagner, &amp; Sonderegger, 2024)","noteIndex":0},"citationItems":[{"id":319,"uris":["http://zotero.org/users/7806145/items/IS9GMZTE"],"itemData":{"id":319,"type":"software","note":"Citation Key: MFA","title":"Montreal Forced Aligner","author":[{"family":"McAuliffe","given":"M"},{"family":"Socolof","given":"M"},{"family":"Mihuc","given":"S"},{"family":"Wagner","given":"M"},{"family":"Sonderegger","given":"M"}],"issued":{"date-parts":[["2024"]]},"citation-key":"MFA"}}],"schema":"https://github.com/citation-style-language/schema/raw/master/csl-citation.json"} </w:instrText>
      </w:r>
      <w:r w:rsidR="00125A13">
        <w:fldChar w:fldCharType="separate"/>
      </w:r>
      <w:r w:rsidR="00B15902" w:rsidRPr="00B15902">
        <w:rPr>
          <w:rFonts w:ascii="Calibri" w:hAnsi="Calibri" w:cs="Calibri"/>
        </w:rPr>
        <w:t>(McAuliffe, Socolof, Mihuc, Wagner, &amp; Sonderegger, 2024)</w:t>
      </w:r>
      <w:r w:rsidR="00125A13">
        <w:fldChar w:fldCharType="end"/>
      </w:r>
      <w:r>
        <w:t>. MFA uses a pronouncing dictionary, acoustic model to match the transcription to the sound file, producing a TextGrid aligned by segment. The dictionary had missing words added and was edited using regular expression find and replace terms to include no</w:t>
      </w:r>
      <w:r w:rsidR="00B07EAC">
        <w:t>n</w:t>
      </w:r>
      <w:r>
        <w:t>-rhotic alternatives</w:t>
      </w:r>
      <w:r w:rsidR="006C6647">
        <w:t xml:space="preserve"> </w:t>
      </w:r>
      <w:r w:rsidR="006C6647">
        <w:fldChar w:fldCharType="begin"/>
      </w:r>
      <w:r w:rsidR="006C6647">
        <w:instrText xml:space="preserve"> ADDIN ZOTERO_ITEM CSL_CITATION {"citationID":"teTw0oNQ","properties":{"formattedCitation":"(Halfacre, 2023)","plainCitation":"(Halfacre, 2023)","noteIndex":0},"citationItems":[{"id":1719,"uris":["http://zotero.org/users/7806145/items/U5IEE9KK"],"itemData":{"id":1719,"type":"thesis","event-place":"Newcastle upon Tyne","publisher":"Newcastle University","publisher-place":"Newcastle upon Tyne","title":"Variation and Change in Modern Received Pronunciation: Understanding interactions between private education and regional accent variation","author":[{"family":"Halfacre","given":"Caitlin"}],"issued":{"date-parts":[["2023"]]},"citation-key":"halfacreVariationChangeModern2023"}}],"schema":"https://github.com/citation-style-language/schema/raw/master/csl-citation.json"} </w:instrText>
      </w:r>
      <w:r w:rsidR="006C6647">
        <w:fldChar w:fldCharType="separate"/>
      </w:r>
      <w:r w:rsidR="00B15902" w:rsidRPr="00B15902">
        <w:rPr>
          <w:rFonts w:ascii="Calibri" w:hAnsi="Calibri" w:cs="Calibri"/>
        </w:rPr>
        <w:t>(Halfacre, 2023)</w:t>
      </w:r>
      <w:r w:rsidR="006C6647">
        <w:fldChar w:fldCharType="end"/>
      </w:r>
      <w:r>
        <w:t>.  Measurements were extracted using FAVE-extract</w:t>
      </w:r>
      <w:r w:rsidR="00C30FED">
        <w:t xml:space="preserve"> </w:t>
      </w:r>
      <w:r w:rsidR="00C30FED">
        <w:fldChar w:fldCharType="begin"/>
      </w:r>
      <w:r w:rsidR="00B15902">
        <w:instrText xml:space="preserve"> ADDIN ZOTERO_ITEM CSL_CITATION {"citationID":"p4FirYuh","properties":{"formattedCitation":"(Rosenfelder et al., 2024)","plainCitation":"(Rosenfelder et al., 2024)","noteIndex":0},"citationItems":[{"id":2472,"uris":["http://zotero.org/users/7806145/items/7XV89YF7"],"itemData":{"id":2472,"type":"software","abstract":"What's Changed\n\n\n\nREADME updates by @DerMoehre and @chrisbrickhouse in https://github.com/JoFrhwld/FAVE/pull/71, https://github.com/JoFrhwld/FAVE/pull/80 https://github.com/JoFrhwld/FAVE/pull/97\n\nRemove unneccessary logging causing crash by @cgross95 in https://github.com/JoFrhwld/FAVE/pull/94\n\nBug fixes for custom dictionaries by @chrisbrickhouse in https://github.com/JoFrhwld/FAVE/pull/60\n\nBug report form added by @DerMoehre in https://github.com/JoFrhwld/FAVE/pull/72\n\nAvoid crash when input has a header row by @DerMoehre in https://github.com/JoFrhwld/FAVE/pull/73\n\nRefactor mean_stdv in extractFormants by @DerMoehre in https://github.com/JoFrhwld/FAVE/pull/81, https://github.com/JoFrhwld/FAVE/pull/84\n\nWorkflows install and cache dependencies, use poetry by @chrisbrickhouse in https://github.com/JoFrhwld/FAVE/pull/83, https://github.com/JoFrhwld/FAVE/pull/90, https://github.com/JoFrhwld/FAVE/pull/91\n\n\nNew Contributors\n\n\n\n@DerMoehre made their first contribution in https://github.com/JoFrhwld/FAVE/pull/71\n\n@cgross95 made their first contribution in https://github.com/JoFrhwld/FAVE/pull/94\n\n\nFull Changelog: https://github.com/JoFrhwld/FAVE/compare/v2.0.2...v2.0.3","note":"DOI: 10.5281/zenodo.10895755","publisher":"Zenodo","source":"Zenodo","title":"FAVE: Forced alignment and vowel extraction","title-short":"FAVE","URL":"https://zenodo.org/records/10895755","version":"v2.0.3","author":[{"family":"Rosenfelder","given":"Ingrid"},{"family":"Fruehwald","given":"Josef"},{"family":"Evanini","given":"Keelan"},{"family":"Seyfarth","given":"Scott"},{"family":"Brickhouse","given":"Christian"},{"family":"Gorman","given":"Kyle"},{"family":"Prichard","given":"Hillary"},{"family":"Yuan","given":"Jiahong"}],"accessed":{"date-parts":[["2024",12,4]]},"issued":{"date-parts":[["2024",3,29]]},"citation-key":"Rosenfelder2024"}}],"schema":"https://github.com/citation-style-language/schema/raw/master/csl-citation.json"} </w:instrText>
      </w:r>
      <w:r w:rsidR="00C30FED">
        <w:fldChar w:fldCharType="separate"/>
      </w:r>
      <w:r w:rsidR="00B15902" w:rsidRPr="00B15902">
        <w:rPr>
          <w:rFonts w:ascii="Calibri" w:hAnsi="Calibri" w:cs="Calibri"/>
        </w:rPr>
        <w:t>(Rosenfelder et al., 2024)</w:t>
      </w:r>
      <w:r w:rsidR="00C30FED">
        <w:fldChar w:fldCharType="end"/>
      </w:r>
      <w:r>
        <w:t xml:space="preserve">. </w:t>
      </w:r>
      <w:r w:rsidR="00125A13">
        <w:t>FAVE extracts</w:t>
      </w:r>
      <w:r>
        <w:t xml:space="preserve"> trajectory measurements at 20%, 35%, 50%, 65%, and 80% through the vowel length. All measured vowels were recoded to lexical sets via a lexical set reference list created by the first author and checked by the second author. Data cleaning included removing personal names and a list of stop words (see scripts), then outliers were removed using the is_outlier() function </w:t>
      </w:r>
      <w:r w:rsidR="009A190B">
        <w:fldChar w:fldCharType="begin"/>
      </w:r>
      <w:r w:rsidR="009A190B">
        <w:instrText xml:space="preserve"> ADDIN ZOTERO_ITEM CSL_CITATION {"citationID":"aZFgo4Gn","properties":{"formattedCitation":"(Kassambara, 2023)","plainCitation":"(Kassambara, 2023)","noteIndex":0},"citationItems":[{"id":2467,"uris":["http://zotero.org/users/7806145/items/GXJVQPYH"],"itemData":{"id":2467,"type":"software","title":"rstatix:   Pipe-Friendly Framework for Basic   Statistical Tests","URL":"&lt;https://CRAN.R-project.org/package=rstatix&gt;","version":"0.7.2","author":[{"family":"Kassambara","given":"Alboukadel"}],"issued":{"date-parts":[["2023"]]},"citation-key":"Kassambara2023"}}],"schema":"https://github.com/citation-style-language/schema/raw/master/csl-citation.json"} </w:instrText>
      </w:r>
      <w:r w:rsidR="009A190B">
        <w:fldChar w:fldCharType="separate"/>
      </w:r>
      <w:r w:rsidR="00B15902" w:rsidRPr="00B15902">
        <w:rPr>
          <w:rFonts w:ascii="Calibri" w:hAnsi="Calibri" w:cs="Calibri"/>
        </w:rPr>
        <w:t>(Kassambara, 2023)</w:t>
      </w:r>
      <w:r w:rsidR="009A190B">
        <w:fldChar w:fldCharType="end"/>
      </w:r>
      <w:r>
        <w:t xml:space="preserve"> which identifies outliers as above Q3 + 1.5xIQR or below Q1 - 1.5xIQR. After cleaning</w:t>
      </w:r>
      <w:r w:rsidR="01E464E6">
        <w:t>,</w:t>
      </w:r>
      <w:r>
        <w:t xml:space="preserve"> the data was normalised by the formula y = scale(x)* sd(x) + mean(x). The vowels </w:t>
      </w:r>
      <w:r w:rsidR="4F86E093">
        <w:t>were</w:t>
      </w:r>
      <w:r>
        <w:t xml:space="preserve"> also coded for their phonological environment using the Plotnik </w:t>
      </w:r>
      <w:r w:rsidR="00B728DA" w:rsidRPr="00B728DA">
        <w:fldChar w:fldCharType="begin"/>
      </w:r>
      <w:r w:rsidR="00B15902">
        <w:instrText xml:space="preserve"> ADDIN ZOTERO_ITEM CSL_CITATION {"citationID":"1Q4IoW9e","properties":{"formattedCitation":"(Labov, n.d.)","plainCitation":"(Labov, n.d.)","noteIndex":0},"citationItems":[{"id":998,"uris":["http://zotero.org/users/7806145/items/XWI8ZSBK"],"itemData":{"id":998,"type":"software","note":"Citation Key: Plotnik","title":"Plotnik","URL":"https://www.ling.upenn.edu/~wlabov/Plotnik.html","version":"10.3","author":[{"family":"Labov","given":"William"}],"citation-key":"Plotnik"}}],"schema":"https://github.com/citation-style-language/schema/raw/master/csl-citation.json"} </w:instrText>
      </w:r>
      <w:r w:rsidR="00B728DA" w:rsidRPr="00B728DA">
        <w:fldChar w:fldCharType="separate"/>
      </w:r>
      <w:r w:rsidR="00B15902" w:rsidRPr="00B15902">
        <w:rPr>
          <w:rFonts w:ascii="Calibri" w:hAnsi="Calibri" w:cs="Calibri"/>
        </w:rPr>
        <w:t>(Labov, n.d.)</w:t>
      </w:r>
      <w:r w:rsidR="00B728DA" w:rsidRPr="00B728DA">
        <w:fldChar w:fldCharType="end"/>
      </w:r>
      <w:r>
        <w:t xml:space="preserve"> method.</w:t>
      </w:r>
      <w:r w:rsidR="73DCF941">
        <w:t xml:space="preserve"> </w:t>
      </w:r>
      <w:r>
        <w:t xml:space="preserve">To compare formant trajectories between groups Generalised Additive Mixed Models (henceforth GAMMs) were used. The final model was decided by using nested models and the compareML() function </w:t>
      </w:r>
      <w:r w:rsidR="00B728DA">
        <w:rPr>
          <w:highlight w:val="green"/>
        </w:rPr>
        <w:lastRenderedPageBreak/>
        <w:fldChar w:fldCharType="begin"/>
      </w:r>
      <w:r w:rsidR="00B15902">
        <w:rPr>
          <w:highlight w:val="green"/>
        </w:rPr>
        <w:instrText xml:space="preserve"> ADDIN ZOTERO_ITEM CSL_CITATION {"citationID":"9Puzz90E","properties":{"formattedCitation":"(van Rij, Wieling, Baayen, &amp; van Rijn, 2020)","plainCitation":"(van Rij, Wieling, Baayen, &amp; van Rijn, 2020)","noteIndex":0},"citationItems":[{"id":1069,"uris":["http://zotero.org/users/7806145/items/E57K3XY8"],"itemData":{"id":1069,"type":"document","note":"Citation Key: itsadug","title":"itsadug: Interpreting Time Series and Autocorrelated Data Using GAMMs","author":[{"family":"Rij","given":"Jacolien","non-dropping-particle":"van"},{"family":"Wieling","given":"Martijn"},{"family":"Baayen","given":"R Harald"},{"family":"Rijn","given":"Hedderik","non-dropping-particle":"van"}],"issued":{"date-parts":[["2020"]]},"citation-key":"itsadug"}}],"schema":"https://github.com/citation-style-language/schema/raw/master/csl-citation.json"} </w:instrText>
      </w:r>
      <w:r w:rsidR="00B728DA">
        <w:rPr>
          <w:highlight w:val="green"/>
        </w:rPr>
        <w:fldChar w:fldCharType="separate"/>
      </w:r>
      <w:r w:rsidR="00B15902" w:rsidRPr="00B15902">
        <w:rPr>
          <w:rFonts w:ascii="Calibri" w:hAnsi="Calibri" w:cs="Calibri"/>
        </w:rPr>
        <w:t>(van Rij, Wieling, Baayen, &amp; van Rijn, 2020)</w:t>
      </w:r>
      <w:r w:rsidR="00B728DA">
        <w:rPr>
          <w:highlight w:val="green"/>
        </w:rPr>
        <w:fldChar w:fldCharType="end"/>
      </w:r>
      <w:r>
        <w:t>, the model with the lowest AIC is the preferred model.</w:t>
      </w:r>
    </w:p>
    <w:p w14:paraId="6FAFB179" w14:textId="6ABB3B0A" w:rsidR="00EC37B0" w:rsidRDefault="00EC37B0" w:rsidP="00EC37B0">
      <w:pPr>
        <w:pStyle w:val="Heading3"/>
      </w:pPr>
      <w:bookmarkStart w:id="51" w:name="_Ref183162614"/>
      <w:r>
        <w:t>Attitude Data</w:t>
      </w:r>
      <w:bookmarkEnd w:id="51"/>
    </w:p>
    <w:p w14:paraId="209654CB" w14:textId="54506269" w:rsidR="00EC37B0" w:rsidRDefault="701F0403" w:rsidP="272589B4">
      <w:pPr>
        <w:spacing w:after="0"/>
      </w:pPr>
      <w:commentRangeStart w:id="52"/>
      <w:commentRangeEnd w:id="52"/>
      <w:r>
        <w:rPr>
          <w:rStyle w:val="CommentReference"/>
        </w:rPr>
        <w:commentReference w:id="52"/>
      </w:r>
      <w:r w:rsidR="0DDE66DB">
        <w:t xml:space="preserve">Although the Accent Van questions were not designed to gather attitudinal data </w:t>
      </w:r>
      <w:r w:rsidR="00356D5B">
        <w:t>in the traditional sense</w:t>
      </w:r>
      <w:r w:rsidR="0DDE66DB">
        <w:t xml:space="preserve"> (</w:t>
      </w:r>
      <w:r w:rsidR="002A47AF">
        <w:t xml:space="preserve">although </w:t>
      </w:r>
      <w:r w:rsidR="0DDE66DB">
        <w:t xml:space="preserve">for insights into perceptions of Greater Manchester speech see the perceptual dialectology strand of the project reported in Dann et al </w:t>
      </w:r>
      <w:r>
        <w:fldChar w:fldCharType="begin"/>
      </w:r>
      <w:r>
        <w:instrText xml:space="preserve"> ADDIN ZOTERO_ITEM CSL_CITATION {"citationID":"zoblweVT","properties":{"formattedCitation":"(2022)","plainCitation":"(2022)","noteIndex":0},"citationItems":[{"id":977,"uris":["http://zotero.org/users/7806145/items/4TFMY9SA"],"itemData":{"id":977,"type":"article-journal","abstract":"This article uses a mixed-methods approach to investigate the indexical fields of two variables, one phonological (rhoticity) and one morphosyntactic (past tense be), in oral history interviews with speakers from Oldham (Greater Manchester, UK), born between 1907 and 1929. In a quantitative analysis of the variation, we account for a range of linguistic constraints, and find some evidence suggesting that rhoticity does not tend to cooccur with nonstandard past tense be. To investigate this further, we employ a modified version of the Lectal Focusing in Interaction method (Sharma &amp; Rampton 2015; Sharma 2018), allowing us to track the speakers’ variation in interaction. Using this method, we explore the indexical fields of the variables, which we suggest are potentially in conflict, perhaps explaining the observed pattern of non-cooccurrence. Overall, our analysis demonstrates how the status of rhoticity and past tense be in relation to prescribed standard English, as well as shifting and stable variables, influences their indexical potential in interaction.","container-title":"English Language &amp; Linguistics","DOI":"10.1017/S1360674322000119","ISSN":"1360-6743, 1469-4379","issue":"4","language":"en","note":"publisher: Cambridge University Press","page":"861-887","source":"Cambridge University Press","title":"Social meaning in archival interaction: a mixed-methods analysis of variation in rhoticity and past tense be in Oldham","title-short":"Social meaning in archival interaction","volume":"26","author":[{"family":"Dann","given":"Holly"},{"family":"Durkacz Ryan","given":"Sadie"},{"family":"Drummond","given":"Rob"}],"issued":{"date-parts":[["2022"]]},"citation-key":"Dann2022"},"suppress-author":true}],"schema":"https://github.com/citation-style-language/schema/raw/master/csl-citation.json"} </w:instrText>
      </w:r>
      <w:r>
        <w:fldChar w:fldCharType="separate"/>
      </w:r>
      <w:r w:rsidR="00B15902" w:rsidRPr="00B15902">
        <w:rPr>
          <w:rFonts w:ascii="Calibri" w:hAnsi="Calibri" w:cs="Calibri"/>
        </w:rPr>
        <w:t>(2022)</w:t>
      </w:r>
      <w:r>
        <w:fldChar w:fldCharType="end"/>
      </w:r>
      <w:r w:rsidR="0DDE66DB">
        <w:t>), one question did serve to explore a possible tension between people’s attitudes to their particular locality and the wider region.</w:t>
      </w:r>
      <w:r w:rsidR="00D470FF">
        <w:t xml:space="preserve"> </w:t>
      </w:r>
      <w:r w:rsidR="73590077">
        <w:t>Q</w:t>
      </w:r>
      <w:r w:rsidR="00EC37B0">
        <w:t xml:space="preserve">uestion 2 </w:t>
      </w:r>
      <w:r w:rsidR="00EC37B0" w:rsidRPr="6F040A52">
        <w:rPr>
          <w:i/>
          <w:iCs/>
        </w:rPr>
        <w:t>How do you feel about the term Greater Manchester? Do you use it, or do you use something else to describe where you live?</w:t>
      </w:r>
      <w:r w:rsidR="00EC37B0">
        <w:t xml:space="preserve"> </w:t>
      </w:r>
      <w:r w:rsidR="5D1AD24F">
        <w:t>provided</w:t>
      </w:r>
      <w:r w:rsidR="00EC37B0">
        <w:t xml:space="preserve"> varied views on participants' </w:t>
      </w:r>
      <w:r w:rsidR="19D9CA8E">
        <w:t>feelings</w:t>
      </w:r>
      <w:r w:rsidR="00EC37B0">
        <w:t xml:space="preserve"> towards </w:t>
      </w:r>
      <w:r w:rsidR="00020B57">
        <w:t>the wider region of which they are part</w:t>
      </w:r>
      <w:r w:rsidR="00296022">
        <w:t>, or at least how it is described</w:t>
      </w:r>
      <w:r w:rsidR="00EC37B0">
        <w:t xml:space="preserve">. This question doesn't access the classic concept of positive or negative local orientation, but instead accesses a directionality in attitude. </w:t>
      </w:r>
      <w:r w:rsidR="7926CE43">
        <w:t xml:space="preserve">Any </w:t>
      </w:r>
      <w:r w:rsidR="00EC37B0">
        <w:t>two participants living in Bolton</w:t>
      </w:r>
      <w:r w:rsidR="6DA5DCA6">
        <w:t>, for example,</w:t>
      </w:r>
      <w:r w:rsidR="00EC37B0">
        <w:t xml:space="preserve"> </w:t>
      </w:r>
      <w:r w:rsidR="57DE7DB6">
        <w:t>do</w:t>
      </w:r>
      <w:r w:rsidR="00EC37B0">
        <w:t xml:space="preserve"> not necessarily </w:t>
      </w:r>
      <w:r w:rsidR="57DE7DB6">
        <w:t>share</w:t>
      </w:r>
      <w:r w:rsidR="00EC37B0">
        <w:t xml:space="preserve"> the same</w:t>
      </w:r>
      <w:r w:rsidR="57DE7DB6">
        <w:t xml:space="preserve"> </w:t>
      </w:r>
      <w:r w:rsidR="00EC37B0">
        <w:t xml:space="preserve">psychological reality </w:t>
      </w:r>
      <w:r w:rsidR="170E64A2">
        <w:t>and so might not experience ‘living in Bolton’ in the same way</w:t>
      </w:r>
      <w:r w:rsidR="00EC37B0">
        <w:t xml:space="preserve">. </w:t>
      </w:r>
      <w:r w:rsidR="00D4733C">
        <w:t xml:space="preserve">Neither might they agree as to </w:t>
      </w:r>
      <w:r w:rsidR="008C69A5">
        <w:t xml:space="preserve">where </w:t>
      </w:r>
      <w:r w:rsidR="006361FE">
        <w:t>B</w:t>
      </w:r>
      <w:r w:rsidR="00477173">
        <w:t>olton</w:t>
      </w:r>
      <w:r w:rsidR="007A6244">
        <w:t xml:space="preserve"> is</w:t>
      </w:r>
      <w:r w:rsidR="00121636">
        <w:t>,</w:t>
      </w:r>
      <w:r w:rsidR="00477173">
        <w:t xml:space="preserve"> </w:t>
      </w:r>
      <w:r w:rsidR="006631F4">
        <w:t xml:space="preserve">in terms </w:t>
      </w:r>
      <w:r w:rsidR="00122533">
        <w:t>of wider geographical labels</w:t>
      </w:r>
      <w:r w:rsidR="00EC37B0">
        <w:t xml:space="preserve">. </w:t>
      </w:r>
      <w:commentRangeStart w:id="54"/>
      <w:r w:rsidR="00EC37B0">
        <w:t xml:space="preserve">Llamas </w:t>
      </w:r>
      <w:r>
        <w:fldChar w:fldCharType="begin"/>
      </w:r>
      <w:r>
        <w:instrText xml:space="preserve"> ADDIN ZOTERO_ITEM CSL_CITATION {"citationID":"SvwNPZXJ","properties":{"formattedCitation":"(2007)","plainCitation":"(2007)","noteIndex":0},"citationItems":[{"id":2113,"uris":["http://zotero.org/users/7806145/items/WAFH7N5Q"],"itemData":{"id":2113,"type":"article-journal","abstract":"This article investigates variation in the use of glottalling and \nglottalization of the voiceless stops (p t k) in an urban variety of \nBritish English. Middlesbrough, the locality in question, lies on a \nregional border in the North of England and has been subject to repeated \nredrawing of local administrative boundaries and shifting orientations in \nterms of popular culture. Linguistic trends that converge with North \nEastern varieties and diverge from those associated with Yorkshire are \ncorrelated with attitudinal information and informants' shifting \nsense of the identity of the area. Findings reveal socially conditioned \nvariation in perceptions of language and community identity that have \nclear connections with both the changing sociogeographic status of the \nurban center and with the linguistic trends uncovered. Results emerging \nfrom the attitudinal data offer insight into both the indexical function \nof the linguistic forms of interest and the motivation for the change in \nprogress in the voiceless stops.","container-title":"Language in Society","DOI":"10.1017/S0047404507070455","ISSN":"1469-8013, 0047-4045","issue":"4","language":"en","page":"579-604","source":"Cambridge University Press","title":"“A place between places”: Language and identities in a border town","title-short":"“A place between places”","volume":"36","author":[{"family":"Llamas","given":"Carmen"}],"issued":{"date-parts":[["2007"]]},"citation-key":"Llamas2007"},"suppress-author":true}],"schema":"https://github.com/citation-style-language/schema/raw/master/csl-citation.json"} </w:instrText>
      </w:r>
      <w:r>
        <w:fldChar w:fldCharType="separate"/>
      </w:r>
      <w:r w:rsidR="00B15902" w:rsidRPr="00B15902">
        <w:rPr>
          <w:rFonts w:ascii="Calibri" w:hAnsi="Calibri" w:cs="Calibri"/>
        </w:rPr>
        <w:t>(2007)</w:t>
      </w:r>
      <w:r>
        <w:fldChar w:fldCharType="end"/>
      </w:r>
      <w:r w:rsidR="00EC37B0">
        <w:t xml:space="preserve"> states that an important question to ask is if two speakers from the same locality would identify </w:t>
      </w:r>
      <w:r w:rsidR="6FB8A6AB">
        <w:t xml:space="preserve">themselves as being part of </w:t>
      </w:r>
      <w:r w:rsidR="00EC37B0">
        <w:t>the same community</w:t>
      </w:r>
      <w:r w:rsidR="00184FA3">
        <w:t xml:space="preserve"> </w:t>
      </w:r>
      <w:r w:rsidR="00C564BE">
        <w:t xml:space="preserve">and </w:t>
      </w:r>
      <w:r w:rsidR="0072512F">
        <w:t xml:space="preserve">suggests that </w:t>
      </w:r>
      <w:r w:rsidR="00184FA3">
        <w:t xml:space="preserve">comments </w:t>
      </w:r>
      <w:r w:rsidR="00C564BE">
        <w:t xml:space="preserve">about linguistic identity </w:t>
      </w:r>
      <w:r w:rsidR="00184FA3">
        <w:t>can be used to interpret the speakers’ linguistic variation</w:t>
      </w:r>
      <w:r w:rsidR="00EC37B0">
        <w:t>.</w:t>
      </w:r>
      <w:commentRangeEnd w:id="54"/>
      <w:r>
        <w:rPr>
          <w:rStyle w:val="CommentReference"/>
        </w:rPr>
        <w:commentReference w:id="54"/>
      </w:r>
      <w:r w:rsidR="00EC37B0">
        <w:t xml:space="preserve"> </w:t>
      </w:r>
      <w:r w:rsidR="266C77CD">
        <w:t xml:space="preserve">Here, we are exploring the extent to which people identify with the </w:t>
      </w:r>
      <w:r w:rsidR="47D8BF0D">
        <w:t xml:space="preserve">more recently </w:t>
      </w:r>
      <w:r w:rsidR="2A684885">
        <w:t xml:space="preserve">manufactured concept of Greater Manchester, or </w:t>
      </w:r>
      <w:r w:rsidR="423D82A3">
        <w:t xml:space="preserve">perhaps </w:t>
      </w:r>
      <w:r w:rsidR="2A684885">
        <w:t xml:space="preserve">with the more traditional </w:t>
      </w:r>
      <w:r w:rsidR="33F4054A">
        <w:t>county boundar</w:t>
      </w:r>
      <w:r w:rsidR="0E491437">
        <w:t>y</w:t>
      </w:r>
      <w:r w:rsidR="33F4054A">
        <w:t xml:space="preserve"> of Lancashire</w:t>
      </w:r>
      <w:r w:rsidR="5F5114D7">
        <w:t xml:space="preserve"> (or </w:t>
      </w:r>
      <w:r w:rsidR="33F4054A">
        <w:t>Cheshire, Yorkshire</w:t>
      </w:r>
      <w:r w:rsidR="00F26467">
        <w:t>,</w:t>
      </w:r>
      <w:r w:rsidR="33F4054A">
        <w:t xml:space="preserve"> and Derb</w:t>
      </w:r>
      <w:r w:rsidR="4600C277">
        <w:t xml:space="preserve">yshire </w:t>
      </w:r>
      <w:r w:rsidR="50E6041E">
        <w:t>for some of the other boroughs)</w:t>
      </w:r>
      <w:r w:rsidR="4600C277">
        <w:t xml:space="preserve"> that dominated prior to 1974</w:t>
      </w:r>
      <w:r w:rsidR="00DA389A">
        <w:t>, and use</w:t>
      </w:r>
      <w:r w:rsidR="00FF5A7F">
        <w:t xml:space="preserve"> the expressed allegiance to understand the </w:t>
      </w:r>
      <w:r w:rsidR="007A7638">
        <w:t xml:space="preserve">linguistic </w:t>
      </w:r>
      <w:r w:rsidR="00FF5A7F">
        <w:t>variation found</w:t>
      </w:r>
      <w:r w:rsidR="4600C277">
        <w:t xml:space="preserve">. </w:t>
      </w:r>
      <w:r w:rsidR="00EC37B0">
        <w:t>Th</w:t>
      </w:r>
      <w:r w:rsidR="382780F3">
        <w:t xml:space="preserve">at </w:t>
      </w:r>
      <w:r w:rsidR="00F26467">
        <w:t>this allegiance</w:t>
      </w:r>
      <w:r w:rsidR="10909EB9">
        <w:t xml:space="preserve"> differs between participants can clearly be seen in some of the answers provided:</w:t>
      </w:r>
    </w:p>
    <w:p w14:paraId="362496AF" w14:textId="3ABAAC28" w:rsidR="00EC37B0" w:rsidRDefault="10909EB9" w:rsidP="6F040A52">
      <w:pPr>
        <w:spacing w:after="0"/>
        <w:rPr>
          <w:i/>
          <w:iCs/>
        </w:rPr>
      </w:pPr>
      <w:r>
        <w:lastRenderedPageBreak/>
        <w:t>‘</w:t>
      </w:r>
      <w:r w:rsidR="6DFDF067" w:rsidRPr="6F040A52">
        <w:rPr>
          <w:i/>
          <w:iCs/>
        </w:rPr>
        <w:t xml:space="preserve">I never use it because I don’t like to feel that I’m part of Greater Manchester. As far as I’m </w:t>
      </w:r>
      <w:r w:rsidR="00AA783B" w:rsidRPr="6F040A52">
        <w:rPr>
          <w:i/>
          <w:iCs/>
        </w:rPr>
        <w:t>concerned,</w:t>
      </w:r>
      <w:r w:rsidR="6DFDF067" w:rsidRPr="6F040A52">
        <w:rPr>
          <w:i/>
          <w:iCs/>
        </w:rPr>
        <w:t xml:space="preserve"> I belong to Lancashi</w:t>
      </w:r>
      <w:r w:rsidR="4525AD51" w:rsidRPr="6F040A52">
        <w:rPr>
          <w:i/>
          <w:iCs/>
        </w:rPr>
        <w:t>re. That’s where I was born and that’s where I want to be identified with.’</w:t>
      </w:r>
      <w:r w:rsidR="4AB8BB41" w:rsidRPr="6F040A52">
        <w:rPr>
          <w:i/>
          <w:iCs/>
        </w:rPr>
        <w:t xml:space="preserve"> </w:t>
      </w:r>
      <w:r w:rsidR="4AB8BB41">
        <w:t>[Bolton resident]</w:t>
      </w:r>
    </w:p>
    <w:p w14:paraId="26CEEDB2" w14:textId="718E7510" w:rsidR="00EC37B0" w:rsidRDefault="7C554B2E" w:rsidP="272589B4">
      <w:pPr>
        <w:spacing w:after="0"/>
      </w:pPr>
      <w:r w:rsidRPr="272589B4">
        <w:rPr>
          <w:i/>
          <w:iCs/>
        </w:rPr>
        <w:t xml:space="preserve">‘No, I like ‘Greater Manchester’. I know lots of people prefer ‘Lancashire’ but I always felt like I was part of Manchester as well, rather than the hills and Lancashire’. </w:t>
      </w:r>
      <w:r w:rsidR="2B84FC1B" w:rsidRPr="272589B4">
        <w:t>[Wigan resident]</w:t>
      </w:r>
    </w:p>
    <w:p w14:paraId="60E9C81E" w14:textId="41DAB68D" w:rsidR="00EC37B0" w:rsidRDefault="2B84FC1B" w:rsidP="272589B4">
      <w:pPr>
        <w:spacing w:after="0"/>
      </w:pPr>
      <w:r w:rsidRPr="272589B4">
        <w:rPr>
          <w:i/>
          <w:iCs/>
        </w:rPr>
        <w:t xml:space="preserve">‘I don’t use it. I prefer Lancashire, the original district we were in, the original county’. </w:t>
      </w:r>
      <w:r w:rsidRPr="272589B4">
        <w:t>[Wigan resident]</w:t>
      </w:r>
    </w:p>
    <w:p w14:paraId="09D555C8" w14:textId="2B64E1C1" w:rsidR="00EC37B0" w:rsidRDefault="2B84FC1B" w:rsidP="272589B4">
      <w:pPr>
        <w:spacing w:after="0"/>
      </w:pPr>
      <w:r w:rsidRPr="272589B4">
        <w:rPr>
          <w:i/>
          <w:iCs/>
        </w:rPr>
        <w:t>‘</w:t>
      </w:r>
      <w:r w:rsidR="4884D2A7" w:rsidRPr="272589B4">
        <w:rPr>
          <w:i/>
          <w:iCs/>
        </w:rPr>
        <w:t>I use Greater Manchester. Yeah, I think I like it ... I think it’s really inclusive for everybody ... and it just sounds better</w:t>
      </w:r>
      <w:r w:rsidR="4E3C95AC" w:rsidRPr="272589B4">
        <w:rPr>
          <w:i/>
          <w:iCs/>
        </w:rPr>
        <w:t xml:space="preserve">’. </w:t>
      </w:r>
      <w:r w:rsidR="4E3C95AC" w:rsidRPr="272589B4">
        <w:t>[Bolton resident].</w:t>
      </w:r>
    </w:p>
    <w:p w14:paraId="56676814" w14:textId="74CCEB47" w:rsidR="00EC37B0" w:rsidRDefault="4E3C95AC" w:rsidP="272589B4">
      <w:pPr>
        <w:spacing w:after="0"/>
      </w:pPr>
      <w:r w:rsidRPr="272589B4">
        <w:rPr>
          <w:i/>
          <w:iCs/>
        </w:rPr>
        <w:t>‘I don’t mind it now. I resented being in Greater Manchester, rather than Lancashire, for a while, but it doe</w:t>
      </w:r>
      <w:r w:rsidR="2A48355A" w:rsidRPr="272589B4">
        <w:rPr>
          <w:i/>
          <w:iCs/>
        </w:rPr>
        <w:t>sn’</w:t>
      </w:r>
      <w:r w:rsidRPr="272589B4">
        <w:rPr>
          <w:i/>
          <w:iCs/>
        </w:rPr>
        <w:t xml:space="preserve">t bother me as much now’ </w:t>
      </w:r>
      <w:r w:rsidR="03EBCD45" w:rsidRPr="272589B4">
        <w:t>[Bolton resident]</w:t>
      </w:r>
    </w:p>
    <w:p w14:paraId="27D10084" w14:textId="1B1EEC3B" w:rsidR="592C257C" w:rsidRDefault="00EC37B0" w:rsidP="00EB37C5">
      <w:pPr>
        <w:spacing w:after="0"/>
      </w:pPr>
      <w:r>
        <w:t>There is a clear distinction between speakers who frame their community as part of Greater Manchester and those who maintain the older borders and maintain a position towards the county to the north.</w:t>
      </w:r>
    </w:p>
    <w:p w14:paraId="73AE4351" w14:textId="1E2C028E" w:rsidR="003B738B" w:rsidRDefault="001F4D6E" w:rsidP="00427EA5">
      <w:r>
        <w:t xml:space="preserve">For the purpose of </w:t>
      </w:r>
      <w:r w:rsidR="00447FED">
        <w:t>further analysis, r</w:t>
      </w:r>
      <w:r w:rsidR="7327DBC6" w:rsidRPr="22827E07">
        <w:t xml:space="preserve">esponses were coded </w:t>
      </w:r>
      <w:r w:rsidR="7327DBC6" w:rsidRPr="6EFD4945">
        <w:t xml:space="preserve">using a three-point </w:t>
      </w:r>
      <w:r w:rsidR="7327DBC6" w:rsidRPr="3EF544D9">
        <w:t xml:space="preserve">scale </w:t>
      </w:r>
      <w:r w:rsidR="7327DBC6" w:rsidRPr="214A34E4">
        <w:t xml:space="preserve">in </w:t>
      </w:r>
      <w:r w:rsidR="7327DBC6" w:rsidRPr="0DD694DD">
        <w:t>terms</w:t>
      </w:r>
      <w:r w:rsidR="7327DBC6" w:rsidRPr="214A34E4">
        <w:t xml:space="preserve"> of </w:t>
      </w:r>
      <w:r w:rsidR="7327DBC6" w:rsidRPr="3EC15C5F">
        <w:t>attitude</w:t>
      </w:r>
      <w:r w:rsidR="7327DBC6" w:rsidRPr="5D472F25">
        <w:t xml:space="preserve"> </w:t>
      </w:r>
      <w:r w:rsidR="7327DBC6" w:rsidRPr="0DD694DD">
        <w:t>towards</w:t>
      </w:r>
      <w:r w:rsidR="7327DBC6" w:rsidRPr="706D4F48">
        <w:t xml:space="preserve"> the </w:t>
      </w:r>
      <w:r w:rsidR="7327DBC6" w:rsidRPr="0E093A7D">
        <w:t>ter</w:t>
      </w:r>
      <w:r w:rsidR="66EF01F2" w:rsidRPr="0E093A7D">
        <w:t>m ‘</w:t>
      </w:r>
      <w:r w:rsidR="66EF01F2" w:rsidRPr="35F2762D">
        <w:t>Greater Manchester’</w:t>
      </w:r>
      <w:r w:rsidR="66EF01F2" w:rsidRPr="3BF281D7">
        <w:t xml:space="preserve">. </w:t>
      </w:r>
      <w:r w:rsidR="6286596F" w:rsidRPr="7E222EFC">
        <w:t xml:space="preserve">A score of </w:t>
      </w:r>
      <w:r w:rsidR="66EF01F2" w:rsidRPr="7E222EFC">
        <w:t>1</w:t>
      </w:r>
      <w:r w:rsidR="66EF01F2" w:rsidRPr="357146CB">
        <w:t xml:space="preserve"> represents a </w:t>
      </w:r>
      <w:r w:rsidR="0569B41D" w:rsidRPr="37B14FCD">
        <w:t xml:space="preserve">generally </w:t>
      </w:r>
      <w:r w:rsidR="66EF01F2" w:rsidRPr="357146CB">
        <w:t xml:space="preserve">positive </w:t>
      </w:r>
      <w:r w:rsidR="66EF01F2" w:rsidRPr="2C56D71E">
        <w:t xml:space="preserve">attitude </w:t>
      </w:r>
      <w:r w:rsidR="66EF01F2" w:rsidRPr="54E28531">
        <w:t>such as ‘</w:t>
      </w:r>
      <w:r w:rsidR="3DC48F1D" w:rsidRPr="56C56A9E">
        <w:t>I</w:t>
      </w:r>
      <w:r w:rsidR="3DC48F1D" w:rsidRPr="0C31E266">
        <w:t xml:space="preserve"> just use Greater Manchester</w:t>
      </w:r>
      <w:r w:rsidR="3DC48F1D" w:rsidRPr="0E302DF8">
        <w:t xml:space="preserve"> ... </w:t>
      </w:r>
      <w:r w:rsidR="3DC48F1D" w:rsidRPr="440C6E15">
        <w:t xml:space="preserve">I feel quite proud of it </w:t>
      </w:r>
      <w:r w:rsidR="3DC48F1D" w:rsidRPr="13A2DAE8">
        <w:t>now.</w:t>
      </w:r>
      <w:r w:rsidR="3DC48F1D" w:rsidRPr="7DAF2E64">
        <w:t>’</w:t>
      </w:r>
      <w:r w:rsidR="64224D90" w:rsidRPr="742AD10E">
        <w:t>;</w:t>
      </w:r>
      <w:r w:rsidR="64224D90" w:rsidRPr="2D80E17A">
        <w:t xml:space="preserve"> a score of </w:t>
      </w:r>
      <w:r w:rsidR="64224D90" w:rsidRPr="743D06D4">
        <w:t xml:space="preserve">–1 represents a </w:t>
      </w:r>
      <w:r w:rsidR="7FF1B71A" w:rsidRPr="5ACA5BEF">
        <w:t xml:space="preserve">generally </w:t>
      </w:r>
      <w:r w:rsidR="7FF1B71A" w:rsidRPr="4E80BF9C">
        <w:t xml:space="preserve">negative </w:t>
      </w:r>
      <w:r w:rsidR="7FF1B71A" w:rsidRPr="2267B1C4">
        <w:t>attitude such</w:t>
      </w:r>
      <w:r w:rsidR="7FF1B71A" w:rsidRPr="126715EF">
        <w:t xml:space="preserve"> as ‘</w:t>
      </w:r>
      <w:r w:rsidR="33793F6E" w:rsidRPr="0B14A73E">
        <w:t xml:space="preserve">I really </w:t>
      </w:r>
      <w:r w:rsidR="33793F6E" w:rsidRPr="0B538D9F">
        <w:t>struggle</w:t>
      </w:r>
      <w:r w:rsidR="33793F6E" w:rsidRPr="3BF6A9E6">
        <w:t xml:space="preserve"> with </w:t>
      </w:r>
      <w:r w:rsidR="33793F6E" w:rsidRPr="56C5DD2C">
        <w:t xml:space="preserve">Greater </w:t>
      </w:r>
      <w:r w:rsidR="33793F6E" w:rsidRPr="0EDB267D">
        <w:t>Manchester</w:t>
      </w:r>
      <w:r w:rsidR="33793F6E" w:rsidRPr="56C5DD2C">
        <w:t xml:space="preserve"> and always </w:t>
      </w:r>
      <w:r w:rsidR="33793F6E" w:rsidRPr="4BF56219">
        <w:t>have</w:t>
      </w:r>
      <w:r w:rsidR="33793F6E" w:rsidRPr="5535A35A">
        <w:t>.</w:t>
      </w:r>
      <w:r w:rsidR="474E64CF" w:rsidRPr="5535A35A">
        <w:t>’</w:t>
      </w:r>
      <w:r w:rsidR="33793F6E" w:rsidRPr="5535A35A">
        <w:t>;</w:t>
      </w:r>
      <w:r w:rsidR="33793F6E" w:rsidRPr="4BF56219">
        <w:t xml:space="preserve"> and </w:t>
      </w:r>
      <w:r w:rsidR="33793F6E" w:rsidRPr="0223EDE4">
        <w:t>a</w:t>
      </w:r>
      <w:r w:rsidR="33793F6E" w:rsidRPr="6C354E35">
        <w:t xml:space="preserve"> score of 0 represents a </w:t>
      </w:r>
      <w:r w:rsidR="33793F6E" w:rsidRPr="5B6D8D85">
        <w:t xml:space="preserve">neutral or mixed </w:t>
      </w:r>
      <w:r w:rsidR="33793F6E" w:rsidRPr="71F5B85E">
        <w:t>atti</w:t>
      </w:r>
      <w:r w:rsidR="2BBDD3BD" w:rsidRPr="71F5B85E">
        <w:t>tude</w:t>
      </w:r>
      <w:r w:rsidR="4452FA1F" w:rsidRPr="5A306B68">
        <w:t>, or no attitude expressed,</w:t>
      </w:r>
      <w:r w:rsidR="2BBDD3BD" w:rsidRPr="5A306B68">
        <w:t xml:space="preserve"> </w:t>
      </w:r>
      <w:r w:rsidR="0154AC13" w:rsidRPr="7FA2C201">
        <w:t>for example</w:t>
      </w:r>
      <w:r w:rsidR="2BBDD3BD" w:rsidRPr="7FA2C201">
        <w:t xml:space="preserve"> </w:t>
      </w:r>
      <w:r w:rsidR="1060E089" w:rsidRPr="7FA2C201">
        <w:t>‘</w:t>
      </w:r>
      <w:r w:rsidR="0BE510FB" w:rsidRPr="2988CB85">
        <w:t>I’m a bit ambivalent about it to</w:t>
      </w:r>
      <w:r w:rsidR="0BE510FB" w:rsidRPr="4759F9CA">
        <w:t xml:space="preserve"> be </w:t>
      </w:r>
      <w:commentRangeStart w:id="55"/>
      <w:r w:rsidR="0BE510FB" w:rsidRPr="31CA986F">
        <w:t>honest</w:t>
      </w:r>
      <w:commentRangeEnd w:id="55"/>
      <w:r w:rsidR="00951318">
        <w:rPr>
          <w:rStyle w:val="CommentReference"/>
        </w:rPr>
        <w:commentReference w:id="55"/>
      </w:r>
      <w:r w:rsidR="0BE510FB" w:rsidRPr="31CA986F">
        <w:t>’</w:t>
      </w:r>
      <w:r w:rsidR="0BE510FB" w:rsidRPr="0EDB267D">
        <w:t xml:space="preserve">. </w:t>
      </w:r>
    </w:p>
    <w:p w14:paraId="4D457638" w14:textId="20F160BB" w:rsidR="00EC37B0" w:rsidRPr="00EC37B0" w:rsidRDefault="00EC37B0" w:rsidP="00427EA5">
      <w:r>
        <w:t xml:space="preserve">However, it is important to note that </w:t>
      </w:r>
      <w:r w:rsidR="2856348D">
        <w:t xml:space="preserve">the meaning behind </w:t>
      </w:r>
      <w:r w:rsidR="2C151AB3">
        <w:t xml:space="preserve">these attitudes </w:t>
      </w:r>
      <w:r w:rsidR="00F26467">
        <w:t>is</w:t>
      </w:r>
      <w:r w:rsidR="2C151AB3">
        <w:t xml:space="preserve"> in part relative to the borough the person is from. For example, someone from Bolton </w:t>
      </w:r>
      <w:r w:rsidR="1F03A1C7">
        <w:t>is more likely to</w:t>
      </w:r>
      <w:r w:rsidR="2C151AB3">
        <w:t xml:space="preserve"> have </w:t>
      </w:r>
      <w:r w:rsidR="72B892FB">
        <w:t xml:space="preserve">a negative attitude towards the idea of Greater Manchester on the basis that they identify </w:t>
      </w:r>
      <w:r w:rsidR="22271D7C">
        <w:t xml:space="preserve">regionally </w:t>
      </w:r>
      <w:r w:rsidR="72B892FB">
        <w:t xml:space="preserve">with Lancashire, </w:t>
      </w:r>
      <w:r w:rsidR="1AA2B6B9">
        <w:t xml:space="preserve">(see examples above) </w:t>
      </w:r>
      <w:r w:rsidR="72B892FB">
        <w:t xml:space="preserve">but </w:t>
      </w:r>
      <w:commentRangeStart w:id="56"/>
      <w:r w:rsidR="72B892FB">
        <w:t xml:space="preserve">someone from </w:t>
      </w:r>
      <w:r w:rsidR="2D52A212">
        <w:t xml:space="preserve">Manchester </w:t>
      </w:r>
      <w:r w:rsidR="21162727">
        <w:t>is</w:t>
      </w:r>
      <w:r w:rsidR="2D52A212">
        <w:t xml:space="preserve"> </w:t>
      </w:r>
      <w:r w:rsidR="21162727">
        <w:t xml:space="preserve">more </w:t>
      </w:r>
      <w:r w:rsidR="21162727">
        <w:lastRenderedPageBreak/>
        <w:t>likely to</w:t>
      </w:r>
      <w:r w:rsidR="2D52A212">
        <w:t xml:space="preserve"> have a negative attitude towards Greater Manchester because they identify more locally as Mancunian</w:t>
      </w:r>
      <w:r w:rsidR="005840E5">
        <w:t xml:space="preserve"> (similar to the comments by participants in </w:t>
      </w:r>
      <w:r w:rsidR="005840E5">
        <w:fldChar w:fldCharType="begin"/>
      </w:r>
      <w:r w:rsidR="00B15902">
        <w:instrText xml:space="preserve"> ADDIN ZOTERO_ITEM CSL_CITATION {"citationID":"ZBq1OUo5","properties":{"formattedCitation":"(W. S. Barras, 2011)","plainCitation":"(W. S. Barras, 2011)","noteIndex":0},"citationItems":[{"id":328,"uris":["http://zotero.org/users/7806145/items/5SNRP2N7"],"itemData":{"id":328,"type":"thesis","note":"Citation Key: Barras2011","publisher":"The University of Edinburgh","title":"Sociophonology of rhoticity and r-sandhi in {East Lancashire English}","author":[{"family":"Barras","given":"William Simon"}],"issued":{"date-parts":[["2011"]]},"citation-key":"Barras2011"}}],"schema":"https://github.com/citation-style-language/schema/raw/master/csl-citation.json"} </w:instrText>
      </w:r>
      <w:r w:rsidR="005840E5">
        <w:fldChar w:fldCharType="separate"/>
      </w:r>
      <w:r w:rsidR="00B15902" w:rsidRPr="00B15902">
        <w:rPr>
          <w:rFonts w:ascii="Calibri" w:hAnsi="Calibri" w:cs="Calibri"/>
        </w:rPr>
        <w:t>(W. S. Barras, 2011)</w:t>
      </w:r>
      <w:r w:rsidR="005840E5">
        <w:fldChar w:fldCharType="end"/>
      </w:r>
      <w:r w:rsidR="005840E5">
        <w:t>)</w:t>
      </w:r>
      <w:r w:rsidR="58F5302F">
        <w:t xml:space="preserve">, </w:t>
      </w:r>
      <w:r w:rsidR="62631D7F">
        <w:t xml:space="preserve">for example: </w:t>
      </w:r>
    </w:p>
    <w:p w14:paraId="444669AC" w14:textId="6D3F2A14" w:rsidR="00EC37B0" w:rsidRPr="00EC37B0" w:rsidRDefault="44FCCC50" w:rsidP="00427EA5">
      <w:r w:rsidRPr="2807D733">
        <w:rPr>
          <w:i/>
          <w:iCs/>
        </w:rPr>
        <w:t xml:space="preserve">‘To be quite honest, I really hate the name Greater Manchester </w:t>
      </w:r>
      <w:r w:rsidR="1E2B3677" w:rsidRPr="2807D733">
        <w:rPr>
          <w:i/>
          <w:iCs/>
        </w:rPr>
        <w:t>because</w:t>
      </w:r>
      <w:r w:rsidRPr="2807D733">
        <w:rPr>
          <w:i/>
          <w:iCs/>
        </w:rPr>
        <w:t xml:space="preserve"> I think the city of Manchester’s got </w:t>
      </w:r>
      <w:r w:rsidR="7025A6CD" w:rsidRPr="2807D733">
        <w:rPr>
          <w:i/>
          <w:iCs/>
        </w:rPr>
        <w:t>its</w:t>
      </w:r>
      <w:r w:rsidRPr="2807D733">
        <w:rPr>
          <w:i/>
          <w:iCs/>
        </w:rPr>
        <w:t xml:space="preserve"> </w:t>
      </w:r>
      <w:r w:rsidR="32C96489" w:rsidRPr="2807D733">
        <w:rPr>
          <w:i/>
          <w:iCs/>
        </w:rPr>
        <w:t>own</w:t>
      </w:r>
      <w:r w:rsidRPr="2807D733">
        <w:rPr>
          <w:i/>
          <w:iCs/>
        </w:rPr>
        <w:t xml:space="preserve"> very </w:t>
      </w:r>
      <w:r w:rsidR="1483A0FB" w:rsidRPr="2807D733">
        <w:rPr>
          <w:i/>
          <w:iCs/>
        </w:rPr>
        <w:t>particular</w:t>
      </w:r>
      <w:r w:rsidRPr="2807D733">
        <w:rPr>
          <w:i/>
          <w:iCs/>
        </w:rPr>
        <w:t xml:space="preserve"> identity, and I get fed up with people saying they come from places like Oldham </w:t>
      </w:r>
      <w:r w:rsidR="5E397157" w:rsidRPr="2807D733">
        <w:rPr>
          <w:i/>
          <w:iCs/>
        </w:rPr>
        <w:t xml:space="preserve">and Bolton. So I wish they were still in Lancashire and I wish Manchester was still Manchester and none of this Greater Manchester nonsense.’ </w:t>
      </w:r>
      <w:r w:rsidR="5E397157">
        <w:t>[Manchester resident]</w:t>
      </w:r>
    </w:p>
    <w:commentRangeEnd w:id="56"/>
    <w:p w14:paraId="50E34BD9" w14:textId="0F542D50" w:rsidR="00EC37B0" w:rsidRPr="00EC37B0" w:rsidRDefault="00EC37B0" w:rsidP="00427EA5">
      <w:r>
        <w:rPr>
          <w:rStyle w:val="CommentReference"/>
        </w:rPr>
        <w:commentReference w:id="56"/>
      </w:r>
      <w:r>
        <w:t>Therefore, we do not model attitudes from all the boroughs together.</w:t>
      </w:r>
    </w:p>
    <w:p w14:paraId="4D16A7C4" w14:textId="40D3EE12" w:rsidR="00EC37B0" w:rsidRDefault="00787716" w:rsidP="00787716">
      <w:pPr>
        <w:pStyle w:val="Heading1"/>
      </w:pPr>
      <w:r>
        <w:t>Results</w:t>
      </w:r>
    </w:p>
    <w:p w14:paraId="2D7FB698" w14:textId="34E75A3F" w:rsidR="00787716" w:rsidRDefault="00701210" w:rsidP="00787716">
      <w:pPr>
        <w:pStyle w:val="Heading2"/>
      </w:pPr>
      <w:r>
        <w:t xml:space="preserve">Research Question 1 – </w:t>
      </w:r>
      <w:r w:rsidR="00787716">
        <w:t>All Boroughs</w:t>
      </w:r>
    </w:p>
    <w:p w14:paraId="54EEA150" w14:textId="236EBBFA" w:rsidR="00006F5D" w:rsidRPr="00006F5D" w:rsidRDefault="76D27F95" w:rsidP="00006F5D">
      <w:r w:rsidRPr="272589B4">
        <w:rPr>
          <w:noProof/>
        </w:rPr>
        <w:t xml:space="preserve">Research question 1 </w:t>
      </w:r>
      <w:r w:rsidR="00E3699C" w:rsidRPr="272589B4">
        <w:rPr>
          <w:noProof/>
        </w:rPr>
        <w:t>ask</w:t>
      </w:r>
      <w:r w:rsidR="00E3699C">
        <w:rPr>
          <w:noProof/>
        </w:rPr>
        <w:t>s</w:t>
      </w:r>
      <w:r w:rsidRPr="272589B4">
        <w:rPr>
          <w:noProof/>
        </w:rPr>
        <w:t xml:space="preserve"> if there </w:t>
      </w:r>
      <w:r w:rsidR="00F1407F">
        <w:rPr>
          <w:noProof/>
        </w:rPr>
        <w:t>is</w:t>
      </w:r>
      <w:r w:rsidR="00F1407F" w:rsidRPr="272589B4">
        <w:rPr>
          <w:noProof/>
        </w:rPr>
        <w:t xml:space="preserve"> </w:t>
      </w:r>
      <w:r w:rsidRPr="272589B4">
        <w:rPr>
          <w:noProof/>
        </w:rPr>
        <w:t>a measurable difference between the Bolton</w:t>
      </w:r>
      <w:r w:rsidR="654FA7B6" w:rsidRPr="272589B4">
        <w:rPr>
          <w:noProof/>
        </w:rPr>
        <w:t xml:space="preserve"> and </w:t>
      </w:r>
      <w:r w:rsidRPr="272589B4">
        <w:rPr>
          <w:noProof/>
        </w:rPr>
        <w:t xml:space="preserve">Wigan </w:t>
      </w:r>
      <w:r w:rsidR="15615D7F" w:rsidRPr="272589B4">
        <w:rPr>
          <w:smallCaps/>
        </w:rPr>
        <w:t>mouth</w:t>
      </w:r>
      <w:r w:rsidRPr="272589B4">
        <w:rPr>
          <w:noProof/>
        </w:rPr>
        <w:t xml:space="preserve"> vowels and th</w:t>
      </w:r>
      <w:r w:rsidR="1E77CC5A" w:rsidRPr="272589B4">
        <w:rPr>
          <w:noProof/>
        </w:rPr>
        <w:t xml:space="preserve">e </w:t>
      </w:r>
      <w:r w:rsidR="00F2F69B" w:rsidRPr="272589B4">
        <w:rPr>
          <w:smallCaps/>
        </w:rPr>
        <w:t>mouth</w:t>
      </w:r>
      <w:r w:rsidR="00F2F69B" w:rsidRPr="272589B4">
        <w:rPr>
          <w:noProof/>
        </w:rPr>
        <w:t xml:space="preserve"> </w:t>
      </w:r>
      <w:r w:rsidR="1E77CC5A" w:rsidRPr="272589B4">
        <w:rPr>
          <w:noProof/>
        </w:rPr>
        <w:t>v</w:t>
      </w:r>
      <w:r w:rsidR="1BBFD5F5" w:rsidRPr="272589B4">
        <w:rPr>
          <w:noProof/>
        </w:rPr>
        <w:t>o</w:t>
      </w:r>
      <w:r w:rsidR="1E77CC5A" w:rsidRPr="272589B4">
        <w:rPr>
          <w:noProof/>
        </w:rPr>
        <w:t>wels in the other boroughs.</w:t>
      </w:r>
      <w:r w:rsidRPr="272589B4">
        <w:rPr>
          <w:noProof/>
        </w:rPr>
        <w:t xml:space="preserve">  </w:t>
      </w:r>
      <w:r w:rsidR="006A4609">
        <w:fldChar w:fldCharType="begin"/>
      </w:r>
      <w:r w:rsidR="006A4609">
        <w:instrText xml:space="preserve"> REF _Ref180051800 \h </w:instrText>
      </w:r>
      <w:r w:rsidR="006A4609">
        <w:fldChar w:fldCharType="separate"/>
      </w:r>
      <w:r w:rsidR="001830E4">
        <w:t xml:space="preserve">Figure </w:t>
      </w:r>
      <w:r w:rsidR="001830E4">
        <w:rPr>
          <w:noProof/>
        </w:rPr>
        <w:t>2</w:t>
      </w:r>
      <w:r w:rsidR="006A4609">
        <w:fldChar w:fldCharType="end"/>
      </w:r>
      <w:r w:rsidR="78F6F235">
        <w:t xml:space="preserve"> </w:t>
      </w:r>
      <w:r w:rsidR="3AA6DFB2">
        <w:t>shows</w:t>
      </w:r>
      <w:r w:rsidR="5F906BD4">
        <w:t xml:space="preserve"> the mean</w:t>
      </w:r>
      <w:r w:rsidR="0BF3E87A">
        <w:t xml:space="preserve"> measurements</w:t>
      </w:r>
      <w:r w:rsidR="5F906BD4">
        <w:t xml:space="preserve"> at each trajectory point, plotted in </w:t>
      </w:r>
      <w:r w:rsidR="6B9613B2">
        <w:t xml:space="preserve">the </w:t>
      </w:r>
      <w:r w:rsidR="5F906BD4">
        <w:t xml:space="preserve">F1/F2 vowel space. It </w:t>
      </w:r>
      <w:r w:rsidR="78F6F235">
        <w:t>shows</w:t>
      </w:r>
      <w:r w:rsidR="5F906BD4">
        <w:t xml:space="preserve"> a likely difference between Wigan and Bolton and the other </w:t>
      </w:r>
      <w:r w:rsidR="6DD8E18C">
        <w:t>regions, and that this difference is predominantly in F2 movement.</w:t>
      </w:r>
    </w:p>
    <w:p w14:paraId="5D80CD3B" w14:textId="77777777" w:rsidR="00006F5D" w:rsidRDefault="00006F5D" w:rsidP="00006F5D">
      <w:pPr>
        <w:keepNext/>
      </w:pPr>
      <w:r>
        <w:rPr>
          <w:noProof/>
        </w:rPr>
        <w:lastRenderedPageBreak/>
        <w:drawing>
          <wp:inline distT="0" distB="0" distL="0" distR="0" wp14:anchorId="746DA391" wp14:editId="087B3AB7">
            <wp:extent cx="5731510" cy="3820160"/>
            <wp:effectExtent l="0" t="0" r="2540" b="8890"/>
            <wp:docPr id="161501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15946" name=""/>
                    <pic:cNvPicPr/>
                  </pic:nvPicPr>
                  <pic:blipFill>
                    <a:blip r:embed="rId13"/>
                    <a:stretch>
                      <a:fillRect/>
                    </a:stretch>
                  </pic:blipFill>
                  <pic:spPr>
                    <a:xfrm>
                      <a:off x="0" y="0"/>
                      <a:ext cx="5731510" cy="3820160"/>
                    </a:xfrm>
                    <a:prstGeom prst="rect">
                      <a:avLst/>
                    </a:prstGeom>
                  </pic:spPr>
                </pic:pic>
              </a:graphicData>
            </a:graphic>
          </wp:inline>
        </w:drawing>
      </w:r>
    </w:p>
    <w:p w14:paraId="12DF8BA3" w14:textId="40095805" w:rsidR="00006F5D" w:rsidRPr="007B7671" w:rsidRDefault="00006F5D" w:rsidP="00080CB8">
      <w:pPr>
        <w:pStyle w:val="Caption"/>
        <w:jc w:val="center"/>
      </w:pPr>
      <w:bookmarkStart w:id="57" w:name="_Ref180051800"/>
      <w:r>
        <w:t xml:space="preserve">Figure </w:t>
      </w:r>
      <w:r>
        <w:fldChar w:fldCharType="begin"/>
      </w:r>
      <w:r>
        <w:instrText xml:space="preserve"> SEQ Figure \* ARABIC </w:instrText>
      </w:r>
      <w:r>
        <w:fldChar w:fldCharType="separate"/>
      </w:r>
      <w:r w:rsidR="001830E4">
        <w:rPr>
          <w:noProof/>
        </w:rPr>
        <w:t>2</w:t>
      </w:r>
      <w:r>
        <w:fldChar w:fldCharType="end"/>
      </w:r>
      <w:bookmarkEnd w:id="57"/>
      <w:r>
        <w:t xml:space="preserve">: </w:t>
      </w:r>
      <w:r w:rsidR="006A4609">
        <w:t>Trajectory</w:t>
      </w:r>
      <w:r>
        <w:t xml:space="preserve"> means</w:t>
      </w:r>
      <w:r w:rsidR="007B7671">
        <w:t xml:space="preserve"> of </w:t>
      </w:r>
      <w:r w:rsidR="007B7671">
        <w:rPr>
          <w:smallCaps/>
        </w:rPr>
        <w:t>mouth</w:t>
      </w:r>
    </w:p>
    <w:p w14:paraId="275ADE2F" w14:textId="607B99D7" w:rsidR="00CB0872" w:rsidRDefault="00737C41" w:rsidP="00787716">
      <w:r>
        <w:t xml:space="preserve">To verify this variation, we </w:t>
      </w:r>
      <w:r w:rsidR="00A51093">
        <w:t xml:space="preserve">modelled </w:t>
      </w:r>
      <w:commentRangeStart w:id="58"/>
      <w:commentRangeStart w:id="59"/>
      <w:r w:rsidR="3BED94BD">
        <w:t>the F</w:t>
      </w:r>
      <w:r w:rsidR="0A00ECE4">
        <w:t xml:space="preserve">2 </w:t>
      </w:r>
      <w:r w:rsidR="00701210">
        <w:t xml:space="preserve">trajectory of the </w:t>
      </w:r>
      <w:r w:rsidR="00701210" w:rsidRPr="6F040A52">
        <w:rPr>
          <w:smallCaps/>
        </w:rPr>
        <w:t>mouth</w:t>
      </w:r>
      <w:r w:rsidR="00701210">
        <w:t xml:space="preserve"> vowel in all 10 boroughs</w:t>
      </w:r>
      <w:r w:rsidR="00A51093">
        <w:t>. The best fit model</w:t>
      </w:r>
      <w:r w:rsidR="6959826E">
        <w:t xml:space="preserve"> </w:t>
      </w:r>
      <w:commentRangeEnd w:id="58"/>
      <w:r>
        <w:rPr>
          <w:rStyle w:val="CommentReference"/>
        </w:rPr>
        <w:commentReference w:id="58"/>
      </w:r>
      <w:commentRangeEnd w:id="59"/>
      <w:r>
        <w:rPr>
          <w:rStyle w:val="CommentReference"/>
        </w:rPr>
        <w:commentReference w:id="59"/>
      </w:r>
      <w:r w:rsidR="3BED94BD">
        <w:t>includes</w:t>
      </w:r>
      <w:r w:rsidR="00B71FF0">
        <w:t xml:space="preserve"> the following terms</w:t>
      </w:r>
      <w:r w:rsidR="00CB0872">
        <w:t>.</w:t>
      </w:r>
      <w:r w:rsidR="006B657D">
        <w:t xml:space="preserve"> </w:t>
      </w:r>
      <w:r w:rsidR="00CB0872">
        <w:t>P</w:t>
      </w:r>
      <w:r w:rsidR="00EA7B07">
        <w:t>arametric terms model the</w:t>
      </w:r>
      <w:r w:rsidR="005B2F6F">
        <w:t xml:space="preserve"> </w:t>
      </w:r>
      <w:r w:rsidR="00EA7B07">
        <w:t>difference in the mid</w:t>
      </w:r>
      <w:r w:rsidR="006B657D">
        <w:t>-</w:t>
      </w:r>
      <w:r w:rsidR="00EA7B07">
        <w:t xml:space="preserve">point of the curve, difference smooths model the </w:t>
      </w:r>
      <w:r w:rsidR="005B2F6F">
        <w:t>shape of th</w:t>
      </w:r>
      <w:r w:rsidR="006B657D">
        <w:t>e</w:t>
      </w:r>
      <w:r w:rsidR="005B2F6F">
        <w:t xml:space="preserve"> cur</w:t>
      </w:r>
      <w:r w:rsidR="002F6419">
        <w:t>ve, and random smooth</w:t>
      </w:r>
      <w:r w:rsidR="001F7E50">
        <w:t>s</w:t>
      </w:r>
      <w:r w:rsidR="002F6419">
        <w:t xml:space="preserve"> are included </w:t>
      </w:r>
      <w:r w:rsidR="00EE119E">
        <w:t xml:space="preserve">for random effects </w:t>
      </w:r>
      <w:r w:rsidR="002F6419">
        <w:t xml:space="preserve">in </w:t>
      </w:r>
      <w:r w:rsidR="00EE119E">
        <w:t xml:space="preserve">a similar </w:t>
      </w:r>
      <w:r w:rsidR="002F6419">
        <w:t xml:space="preserve">way </w:t>
      </w:r>
      <w:r w:rsidR="00DD63F9">
        <w:t xml:space="preserve">to </w:t>
      </w:r>
      <w:r w:rsidR="002F6419">
        <w:t xml:space="preserve">random intercepts in </w:t>
      </w:r>
      <w:r w:rsidR="006B657D">
        <w:t>linear models:</w:t>
      </w:r>
      <w:r w:rsidR="3BED94BD">
        <w:t xml:space="preserve"> </w:t>
      </w:r>
    </w:p>
    <w:p w14:paraId="42AC75D5" w14:textId="77777777" w:rsidR="00CB0872" w:rsidRDefault="38B16F04" w:rsidP="00CB0872">
      <w:pPr>
        <w:pStyle w:val="ListParagraph"/>
        <w:numPr>
          <w:ilvl w:val="1"/>
          <w:numId w:val="1"/>
        </w:numPr>
      </w:pPr>
      <w:r>
        <w:t>borough (parametric term and difference smooth)</w:t>
      </w:r>
    </w:p>
    <w:p w14:paraId="15C46B01" w14:textId="7B6C1955" w:rsidR="00CB0872" w:rsidRDefault="0727B03C" w:rsidP="00CB0872">
      <w:pPr>
        <w:pStyle w:val="ListParagraph"/>
        <w:numPr>
          <w:ilvl w:val="1"/>
          <w:numId w:val="1"/>
        </w:numPr>
      </w:pPr>
      <w:r>
        <w:t xml:space="preserve">speaker </w:t>
      </w:r>
      <w:r w:rsidR="30B8EFE6">
        <w:t>age (parametric term and difference smooth)</w:t>
      </w:r>
    </w:p>
    <w:p w14:paraId="450E6FBF" w14:textId="77777777" w:rsidR="00CB0872" w:rsidRDefault="0727B03C" w:rsidP="00CB0872">
      <w:pPr>
        <w:pStyle w:val="ListParagraph"/>
        <w:numPr>
          <w:ilvl w:val="1"/>
          <w:numId w:val="1"/>
        </w:numPr>
      </w:pPr>
      <w:commentRangeStart w:id="60"/>
      <w:commentRangeStart w:id="61"/>
      <w:commentRangeStart w:id="62"/>
      <w:commentRangeStart w:id="63"/>
      <w:r>
        <w:t>interaction between style and medium</w:t>
      </w:r>
      <w:r w:rsidR="38B16F04">
        <w:t xml:space="preserve"> </w:t>
      </w:r>
      <w:r>
        <w:t xml:space="preserve">of the interview </w:t>
      </w:r>
      <w:r w:rsidR="38B16F04">
        <w:t>(difference smooth, because parametric terms cannot be controlled for when extracting model predictions),</w:t>
      </w:r>
    </w:p>
    <w:p w14:paraId="5008F9E6" w14:textId="77645F99" w:rsidR="00CB0872" w:rsidRDefault="38B16F04" w:rsidP="00CB0872">
      <w:pPr>
        <w:pStyle w:val="ListParagraph"/>
        <w:numPr>
          <w:ilvl w:val="1"/>
          <w:numId w:val="1"/>
        </w:numPr>
      </w:pPr>
      <w:r>
        <w:t xml:space="preserve"> </w:t>
      </w:r>
      <w:r w:rsidR="26C8FC12">
        <w:t>speaker sex (difference smooth, because parametric terms cannot be controlled for when extracting model predictions</w:t>
      </w:r>
      <w:r w:rsidR="00CB0872">
        <w:t>)</w:t>
      </w:r>
    </w:p>
    <w:p w14:paraId="56E9BC59" w14:textId="60B45F06" w:rsidR="00CB0872" w:rsidRDefault="26C8FC12" w:rsidP="00CB0872">
      <w:pPr>
        <w:pStyle w:val="ListParagraph"/>
        <w:numPr>
          <w:ilvl w:val="1"/>
          <w:numId w:val="1"/>
        </w:numPr>
      </w:pPr>
      <w:r>
        <w:lastRenderedPageBreak/>
        <w:t>place of following segment (difference smooth, because parametric terms cannot be controlled for when extracting model predictions)</w:t>
      </w:r>
    </w:p>
    <w:p w14:paraId="7F52A35A" w14:textId="02AE5F7F" w:rsidR="00CB0872" w:rsidRDefault="38B16F04" w:rsidP="00CB0872">
      <w:pPr>
        <w:pStyle w:val="ListParagraph"/>
        <w:numPr>
          <w:ilvl w:val="1"/>
          <w:numId w:val="1"/>
        </w:numPr>
      </w:pPr>
      <w:r>
        <w:t>duration (tensor product interaction with percent)</w:t>
      </w:r>
    </w:p>
    <w:p w14:paraId="1791F815" w14:textId="76923757" w:rsidR="00787716" w:rsidRDefault="38B16F04" w:rsidP="00CB0872">
      <w:pPr>
        <w:pStyle w:val="ListParagraph"/>
        <w:numPr>
          <w:ilvl w:val="1"/>
          <w:numId w:val="1"/>
        </w:numPr>
      </w:pPr>
      <w:r>
        <w:t>individual speaker (random smooth), and individual trajectory (random smooth)</w:t>
      </w:r>
      <w:r w:rsidR="76C10E9A">
        <w:t xml:space="preserve"> </w:t>
      </w:r>
      <w:commentRangeEnd w:id="60"/>
      <w:r>
        <w:rPr>
          <w:rStyle w:val="CommentReference"/>
        </w:rPr>
        <w:commentReference w:id="60"/>
      </w:r>
      <w:commentRangeEnd w:id="61"/>
      <w:r>
        <w:rPr>
          <w:rStyle w:val="CommentReference"/>
        </w:rPr>
        <w:commentReference w:id="61"/>
      </w:r>
      <w:commentRangeEnd w:id="62"/>
      <w:r>
        <w:rPr>
          <w:rStyle w:val="CommentReference"/>
        </w:rPr>
        <w:commentReference w:id="62"/>
      </w:r>
      <w:commentRangeEnd w:id="63"/>
      <w:r>
        <w:rPr>
          <w:rStyle w:val="CommentReference"/>
        </w:rPr>
        <w:commentReference w:id="63"/>
      </w:r>
    </w:p>
    <w:p w14:paraId="51E0E0D5" w14:textId="6049B6D9" w:rsidR="003B70ED" w:rsidRDefault="156D201F" w:rsidP="003B70ED">
      <w:r>
        <w:t xml:space="preserve">The model </w:t>
      </w:r>
      <w:r w:rsidR="596BBA32">
        <w:t xml:space="preserve">does not conclusively answer the </w:t>
      </w:r>
      <w:r w:rsidR="4A0DAB44">
        <w:t xml:space="preserve">research question. </w:t>
      </w:r>
      <w:commentRangeStart w:id="64"/>
      <w:r w:rsidR="4A0DAB44">
        <w:t xml:space="preserve">Visual inspection </w:t>
      </w:r>
      <w:r w:rsidR="277D3892">
        <w:t>shows the highest F2 trajector</w:t>
      </w:r>
      <w:r w:rsidR="0E5C4039">
        <w:t xml:space="preserve">ies </w:t>
      </w:r>
      <w:r w:rsidR="0079134C">
        <w:t>are found</w:t>
      </w:r>
      <w:r w:rsidR="277D3892">
        <w:t xml:space="preserve"> in </w:t>
      </w:r>
      <w:r w:rsidR="694F2B6D">
        <w:t>Wigan, Bolton, and Roch</w:t>
      </w:r>
      <w:r w:rsidR="0E5C4039">
        <w:t>d</w:t>
      </w:r>
      <w:r w:rsidR="694F2B6D">
        <w:t>ale</w:t>
      </w:r>
      <w:r w:rsidR="0E5C4039">
        <w:t xml:space="preserve"> but </w:t>
      </w:r>
      <w:r w:rsidR="00503E24">
        <w:t xml:space="preserve">the degree of </w:t>
      </w:r>
      <w:r w:rsidR="0E5C4039">
        <w:t>variation</w:t>
      </w:r>
      <w:r w:rsidR="56A91181">
        <w:t xml:space="preserve"> </w:t>
      </w:r>
      <w:r w:rsidR="794566A9">
        <w:t>within the boroughs</w:t>
      </w:r>
      <w:r w:rsidR="7E7FC5BB">
        <w:t xml:space="preserve"> and </w:t>
      </w:r>
      <w:r w:rsidR="00503E24">
        <w:t xml:space="preserve">the </w:t>
      </w:r>
      <w:r w:rsidR="7E7FC5BB">
        <w:t>overlap between the trajectories</w:t>
      </w:r>
      <w:r w:rsidR="794566A9">
        <w:t xml:space="preserve"> </w:t>
      </w:r>
      <w:r w:rsidR="56A91181">
        <w:t>(the confidence interval in</w:t>
      </w:r>
      <w:r w:rsidR="001760A2">
        <w:t xml:space="preserve"> </w:t>
      </w:r>
      <w:r w:rsidR="001830E4">
        <w:fldChar w:fldCharType="begin"/>
      </w:r>
      <w:r w:rsidR="001830E4">
        <w:instrText xml:space="preserve"> REF _Ref184314294 \h </w:instrText>
      </w:r>
      <w:r w:rsidR="001830E4">
        <w:fldChar w:fldCharType="separate"/>
      </w:r>
      <w:r w:rsidR="001830E4">
        <w:t xml:space="preserve">Figure </w:t>
      </w:r>
      <w:r w:rsidR="001830E4">
        <w:rPr>
          <w:noProof/>
        </w:rPr>
        <w:t>3</w:t>
      </w:r>
      <w:r w:rsidR="001830E4">
        <w:fldChar w:fldCharType="end"/>
      </w:r>
      <w:r w:rsidR="00080CB8">
        <w:t xml:space="preserve"> </w:t>
      </w:r>
      <w:r w:rsidR="00F26467">
        <w:t>and all following GAMM plots,</w:t>
      </w:r>
      <w:r w:rsidR="372911ED">
        <w:t xml:space="preserve"> is set to 0.66)</w:t>
      </w:r>
      <w:r w:rsidR="00503E24">
        <w:t xml:space="preserve"> mean</w:t>
      </w:r>
      <w:r w:rsidR="00B768B6">
        <w:t>s</w:t>
      </w:r>
      <w:r w:rsidR="00503E24">
        <w:t xml:space="preserve"> that </w:t>
      </w:r>
      <w:r w:rsidR="0082726A">
        <w:t>clear statements of measurable difference cannot be made</w:t>
      </w:r>
      <w:r w:rsidR="4084AABD">
        <w:t xml:space="preserve">. </w:t>
      </w:r>
      <w:commentRangeEnd w:id="64"/>
      <w:r w:rsidR="001126A4">
        <w:rPr>
          <w:rStyle w:val="CommentReference"/>
        </w:rPr>
        <w:commentReference w:id="64"/>
      </w:r>
      <w:r w:rsidR="004D01EB">
        <w:t>With</w:t>
      </w:r>
      <w:commentRangeStart w:id="65"/>
      <w:commentRangeStart w:id="66"/>
      <w:commentRangeStart w:id="67"/>
      <w:r w:rsidR="26F4E87D">
        <w:t xml:space="preserve"> </w:t>
      </w:r>
      <w:r w:rsidR="4084AABD">
        <w:t>Bolton as the baseline</w:t>
      </w:r>
      <w:commentRangeEnd w:id="65"/>
      <w:r>
        <w:rPr>
          <w:rStyle w:val="CommentReference"/>
        </w:rPr>
        <w:commentReference w:id="65"/>
      </w:r>
      <w:commentRangeEnd w:id="66"/>
      <w:r>
        <w:rPr>
          <w:rStyle w:val="CommentReference"/>
        </w:rPr>
        <w:commentReference w:id="66"/>
      </w:r>
      <w:commentRangeEnd w:id="67"/>
      <w:r>
        <w:rPr>
          <w:rStyle w:val="CommentReference"/>
        </w:rPr>
        <w:commentReference w:id="67"/>
      </w:r>
      <w:r w:rsidR="004D01EB">
        <w:t xml:space="preserve"> (the model default)</w:t>
      </w:r>
      <w:r w:rsidR="7CC09B13">
        <w:t xml:space="preserve">, Bolton, Rochdale, and Wigan </w:t>
      </w:r>
      <w:r w:rsidR="691711A5">
        <w:t>have the most similar midpoints (</w:t>
      </w:r>
      <w:r>
        <w:fldChar w:fldCharType="begin"/>
      </w:r>
      <w:r>
        <w:instrText xml:space="preserve"> REF _Ref183080796 \h </w:instrText>
      </w:r>
      <w:r>
        <w:fldChar w:fldCharType="separate"/>
      </w:r>
      <w:r w:rsidR="001830E4">
        <w:t xml:space="preserve">Table </w:t>
      </w:r>
      <w:r w:rsidR="001830E4">
        <w:rPr>
          <w:noProof/>
        </w:rPr>
        <w:t>2</w:t>
      </w:r>
      <w:r>
        <w:fldChar w:fldCharType="end"/>
      </w:r>
      <w:r w:rsidR="691711A5">
        <w:t>)</w:t>
      </w:r>
      <w:r w:rsidR="4840F0E3">
        <w:t>, and Wigan has the most different trajectory shape (</w:t>
      </w:r>
      <w:r>
        <w:fldChar w:fldCharType="begin"/>
      </w:r>
      <w:r>
        <w:instrText xml:space="preserve"> REF _Ref183080798 \h </w:instrText>
      </w:r>
      <w:r>
        <w:fldChar w:fldCharType="separate"/>
      </w:r>
      <w:r w:rsidR="001830E4">
        <w:t xml:space="preserve">Table </w:t>
      </w:r>
      <w:r w:rsidR="001830E4">
        <w:rPr>
          <w:noProof/>
        </w:rPr>
        <w:t>3</w:t>
      </w:r>
      <w:r>
        <w:fldChar w:fldCharType="end"/>
      </w:r>
      <w:r w:rsidR="4840F0E3">
        <w:t>).</w:t>
      </w:r>
    </w:p>
    <w:p w14:paraId="4AA300F0" w14:textId="77777777" w:rsidR="00A51926" w:rsidRDefault="00A51926" w:rsidP="00A51926">
      <w:pPr>
        <w:keepNext/>
      </w:pPr>
      <w:r>
        <w:rPr>
          <w:noProof/>
        </w:rPr>
        <w:lastRenderedPageBreak/>
        <w:drawing>
          <wp:inline distT="0" distB="0" distL="0" distR="0" wp14:anchorId="4CFE130A" wp14:editId="15402776">
            <wp:extent cx="5731510" cy="4298950"/>
            <wp:effectExtent l="0" t="0" r="0" b="0"/>
            <wp:docPr id="21051512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51238"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CADA093" w14:textId="206C836C" w:rsidR="00A51926" w:rsidRDefault="00A51926" w:rsidP="00A51926">
      <w:pPr>
        <w:pStyle w:val="Caption"/>
        <w:jc w:val="center"/>
      </w:pPr>
      <w:bookmarkStart w:id="68" w:name="_Ref184314294"/>
      <w:r>
        <w:t xml:space="preserve">Figure </w:t>
      </w:r>
      <w:r>
        <w:fldChar w:fldCharType="begin"/>
      </w:r>
      <w:r>
        <w:instrText xml:space="preserve"> SEQ Figure \* ARABIC </w:instrText>
      </w:r>
      <w:r>
        <w:fldChar w:fldCharType="separate"/>
      </w:r>
      <w:r w:rsidR="001830E4">
        <w:rPr>
          <w:noProof/>
        </w:rPr>
        <w:t>3</w:t>
      </w:r>
      <w:r>
        <w:fldChar w:fldCharType="end"/>
      </w:r>
      <w:bookmarkEnd w:id="68"/>
      <w:r>
        <w:t xml:space="preserve">: </w:t>
      </w:r>
      <w:r w:rsidRPr="0083170C">
        <w:t>GAMM plot of F2 in all boroughs</w:t>
      </w:r>
    </w:p>
    <w:p w14:paraId="445E101C" w14:textId="77777777" w:rsidR="00701210" w:rsidRDefault="00701210" w:rsidP="0078771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9"/>
        <w:gridCol w:w="1080"/>
        <w:gridCol w:w="1082"/>
        <w:gridCol w:w="959"/>
        <w:gridCol w:w="1078"/>
        <w:gridCol w:w="703"/>
      </w:tblGrid>
      <w:tr w:rsidR="000C2A2B" w14:paraId="7CC1FDBE" w14:textId="419083E8" w:rsidTr="00D1233C">
        <w:trPr>
          <w:jc w:val="center"/>
        </w:trPr>
        <w:tc>
          <w:tcPr>
            <w:tcW w:w="0" w:type="auto"/>
            <w:tcBorders>
              <w:top w:val="single" w:sz="4" w:space="0" w:color="auto"/>
              <w:bottom w:val="single" w:sz="4" w:space="0" w:color="auto"/>
            </w:tcBorders>
          </w:tcPr>
          <w:p w14:paraId="09C5A381" w14:textId="77777777" w:rsidR="000C2A2B" w:rsidRDefault="000C2A2B"/>
        </w:tc>
        <w:tc>
          <w:tcPr>
            <w:tcW w:w="0" w:type="auto"/>
            <w:tcBorders>
              <w:top w:val="single" w:sz="4" w:space="0" w:color="auto"/>
              <w:bottom w:val="single" w:sz="4" w:space="0" w:color="auto"/>
            </w:tcBorders>
          </w:tcPr>
          <w:p w14:paraId="7E1E422F" w14:textId="77777777" w:rsidR="000C2A2B" w:rsidRDefault="000C2A2B">
            <w:r>
              <w:t>Estimate</w:t>
            </w:r>
          </w:p>
        </w:tc>
        <w:tc>
          <w:tcPr>
            <w:tcW w:w="0" w:type="auto"/>
            <w:tcBorders>
              <w:top w:val="single" w:sz="4" w:space="0" w:color="auto"/>
              <w:bottom w:val="single" w:sz="4" w:space="0" w:color="auto"/>
            </w:tcBorders>
          </w:tcPr>
          <w:p w14:paraId="69DDF95C" w14:textId="77777777" w:rsidR="000C2A2B" w:rsidRDefault="000C2A2B">
            <w:r>
              <w:t>Std.Error</w:t>
            </w:r>
          </w:p>
        </w:tc>
        <w:tc>
          <w:tcPr>
            <w:tcW w:w="0" w:type="auto"/>
            <w:tcBorders>
              <w:top w:val="single" w:sz="4" w:space="0" w:color="auto"/>
              <w:bottom w:val="single" w:sz="4" w:space="0" w:color="auto"/>
            </w:tcBorders>
          </w:tcPr>
          <w:p w14:paraId="03B43B08" w14:textId="77777777" w:rsidR="000C2A2B" w:rsidRDefault="000C2A2B">
            <w:r>
              <w:t>t-value</w:t>
            </w:r>
          </w:p>
        </w:tc>
        <w:tc>
          <w:tcPr>
            <w:tcW w:w="0" w:type="auto"/>
            <w:tcBorders>
              <w:top w:val="single" w:sz="4" w:space="0" w:color="auto"/>
              <w:bottom w:val="single" w:sz="4" w:space="0" w:color="auto"/>
            </w:tcBorders>
          </w:tcPr>
          <w:p w14:paraId="34495801" w14:textId="77777777" w:rsidR="000C2A2B" w:rsidRDefault="000C2A2B">
            <w:r>
              <w:t>Pr (&gt;|t|)</w:t>
            </w:r>
          </w:p>
        </w:tc>
        <w:tc>
          <w:tcPr>
            <w:tcW w:w="0" w:type="auto"/>
            <w:tcBorders>
              <w:top w:val="single" w:sz="4" w:space="0" w:color="auto"/>
              <w:bottom w:val="single" w:sz="4" w:space="0" w:color="auto"/>
            </w:tcBorders>
          </w:tcPr>
          <w:p w14:paraId="60212083" w14:textId="75C73DBF" w:rsidR="000C2A2B" w:rsidRPr="00BF193A" w:rsidRDefault="000C2A2B">
            <w:pPr>
              <w:rPr>
                <w:i/>
                <w:iCs/>
              </w:rPr>
            </w:pPr>
            <w:r w:rsidRPr="00BF193A">
              <w:rPr>
                <w:i/>
                <w:iCs/>
              </w:rPr>
              <w:t>N</w:t>
            </w:r>
          </w:p>
        </w:tc>
      </w:tr>
      <w:tr w:rsidR="000C2A2B" w14:paraId="6B7210C0" w14:textId="59E65598" w:rsidTr="00D1233C">
        <w:trPr>
          <w:jc w:val="center"/>
        </w:trPr>
        <w:tc>
          <w:tcPr>
            <w:tcW w:w="0" w:type="auto"/>
            <w:tcBorders>
              <w:top w:val="single" w:sz="4" w:space="0" w:color="auto"/>
            </w:tcBorders>
            <w:vAlign w:val="bottom"/>
          </w:tcPr>
          <w:p w14:paraId="39306AFE" w14:textId="77777777" w:rsidR="000C2A2B" w:rsidRDefault="000C2A2B">
            <w:r>
              <w:t>(Intercept)</w:t>
            </w:r>
          </w:p>
        </w:tc>
        <w:tc>
          <w:tcPr>
            <w:tcW w:w="0" w:type="auto"/>
            <w:tcBorders>
              <w:top w:val="single" w:sz="4" w:space="0" w:color="auto"/>
            </w:tcBorders>
            <w:vAlign w:val="bottom"/>
          </w:tcPr>
          <w:p w14:paraId="11856D9D" w14:textId="4CFE55DC" w:rsidR="000C2A2B" w:rsidRDefault="000C2A2B">
            <w:pPr>
              <w:jc w:val="right"/>
            </w:pPr>
            <w:r>
              <w:t>1457</w:t>
            </w:r>
          </w:p>
        </w:tc>
        <w:tc>
          <w:tcPr>
            <w:tcW w:w="0" w:type="auto"/>
            <w:tcBorders>
              <w:top w:val="single" w:sz="4" w:space="0" w:color="auto"/>
            </w:tcBorders>
            <w:vAlign w:val="bottom"/>
          </w:tcPr>
          <w:p w14:paraId="46CAE39F" w14:textId="60493471" w:rsidR="000C2A2B" w:rsidRDefault="000C2A2B">
            <w:pPr>
              <w:jc w:val="right"/>
            </w:pPr>
            <w:r>
              <w:t>42.52</w:t>
            </w:r>
          </w:p>
        </w:tc>
        <w:tc>
          <w:tcPr>
            <w:tcW w:w="0" w:type="auto"/>
            <w:tcBorders>
              <w:top w:val="single" w:sz="4" w:space="0" w:color="auto"/>
            </w:tcBorders>
            <w:vAlign w:val="bottom"/>
          </w:tcPr>
          <w:p w14:paraId="708B1E74" w14:textId="1CDE61DB" w:rsidR="000C2A2B" w:rsidRDefault="000C2A2B">
            <w:pPr>
              <w:jc w:val="right"/>
            </w:pPr>
            <w:r>
              <w:t>34.26</w:t>
            </w:r>
          </w:p>
        </w:tc>
        <w:tc>
          <w:tcPr>
            <w:tcW w:w="0" w:type="auto"/>
            <w:tcBorders>
              <w:top w:val="single" w:sz="4" w:space="0" w:color="auto"/>
            </w:tcBorders>
            <w:vAlign w:val="bottom"/>
          </w:tcPr>
          <w:p w14:paraId="241C4439" w14:textId="73B51B0D" w:rsidR="000C2A2B" w:rsidRDefault="000C2A2B">
            <w:pPr>
              <w:jc w:val="right"/>
            </w:pPr>
            <w:r>
              <w:t>&lt;2e-16</w:t>
            </w:r>
          </w:p>
        </w:tc>
        <w:tc>
          <w:tcPr>
            <w:tcW w:w="0" w:type="auto"/>
            <w:tcBorders>
              <w:top w:val="single" w:sz="4" w:space="0" w:color="auto"/>
            </w:tcBorders>
          </w:tcPr>
          <w:p w14:paraId="746E8B45" w14:textId="5A3ABD32" w:rsidR="000C2A2B" w:rsidRPr="00BF193A" w:rsidRDefault="000C2A2B">
            <w:pPr>
              <w:jc w:val="right"/>
              <w:rPr>
                <w:i/>
                <w:iCs/>
              </w:rPr>
            </w:pPr>
          </w:p>
        </w:tc>
      </w:tr>
      <w:tr w:rsidR="000C2A2B" w14:paraId="66BEAE93" w14:textId="6DFBE6B4" w:rsidTr="00D1233C">
        <w:trPr>
          <w:jc w:val="center"/>
        </w:trPr>
        <w:tc>
          <w:tcPr>
            <w:tcW w:w="0" w:type="auto"/>
            <w:vAlign w:val="bottom"/>
          </w:tcPr>
          <w:p w14:paraId="0A292E04" w14:textId="67926E2F" w:rsidR="000C2A2B" w:rsidRDefault="000C2A2B">
            <w:pPr>
              <w:rPr>
                <w:i/>
                <w:iCs/>
              </w:rPr>
            </w:pPr>
            <w:r>
              <w:rPr>
                <w:i/>
                <w:iCs/>
              </w:rPr>
              <w:t>Borough (baseline Bolton)</w:t>
            </w:r>
          </w:p>
        </w:tc>
        <w:tc>
          <w:tcPr>
            <w:tcW w:w="0" w:type="auto"/>
            <w:vAlign w:val="bottom"/>
          </w:tcPr>
          <w:p w14:paraId="68D7100A" w14:textId="77777777" w:rsidR="000C2A2B" w:rsidRDefault="000C2A2B">
            <w:pPr>
              <w:jc w:val="right"/>
            </w:pPr>
          </w:p>
        </w:tc>
        <w:tc>
          <w:tcPr>
            <w:tcW w:w="0" w:type="auto"/>
            <w:vAlign w:val="bottom"/>
          </w:tcPr>
          <w:p w14:paraId="1D8F3F81" w14:textId="77777777" w:rsidR="000C2A2B" w:rsidRDefault="000C2A2B">
            <w:pPr>
              <w:jc w:val="right"/>
            </w:pPr>
          </w:p>
        </w:tc>
        <w:tc>
          <w:tcPr>
            <w:tcW w:w="0" w:type="auto"/>
            <w:vAlign w:val="bottom"/>
          </w:tcPr>
          <w:p w14:paraId="1B83F29C" w14:textId="77777777" w:rsidR="000C2A2B" w:rsidRDefault="000C2A2B">
            <w:pPr>
              <w:jc w:val="right"/>
            </w:pPr>
          </w:p>
        </w:tc>
        <w:tc>
          <w:tcPr>
            <w:tcW w:w="0" w:type="auto"/>
            <w:vAlign w:val="bottom"/>
          </w:tcPr>
          <w:p w14:paraId="2FFF0DBC" w14:textId="77777777" w:rsidR="000C2A2B" w:rsidRDefault="000C2A2B">
            <w:pPr>
              <w:jc w:val="right"/>
            </w:pPr>
          </w:p>
        </w:tc>
        <w:tc>
          <w:tcPr>
            <w:tcW w:w="0" w:type="auto"/>
          </w:tcPr>
          <w:p w14:paraId="73CE6A38" w14:textId="0D390755" w:rsidR="000C2A2B" w:rsidRPr="00BF193A" w:rsidRDefault="00B94D8F">
            <w:pPr>
              <w:jc w:val="right"/>
              <w:rPr>
                <w:i/>
                <w:iCs/>
              </w:rPr>
            </w:pPr>
            <w:r>
              <w:rPr>
                <w:i/>
                <w:iCs/>
              </w:rPr>
              <w:t>308</w:t>
            </w:r>
          </w:p>
        </w:tc>
      </w:tr>
      <w:tr w:rsidR="000C2A2B" w14:paraId="404436BB" w14:textId="36DB1BD9" w:rsidTr="00D1233C">
        <w:trPr>
          <w:jc w:val="center"/>
        </w:trPr>
        <w:tc>
          <w:tcPr>
            <w:tcW w:w="0" w:type="auto"/>
            <w:vAlign w:val="bottom"/>
          </w:tcPr>
          <w:p w14:paraId="5C7BFBB1" w14:textId="60252235" w:rsidR="000C2A2B" w:rsidRPr="00EB4365" w:rsidRDefault="000C2A2B">
            <w:r>
              <w:t>Bury</w:t>
            </w:r>
          </w:p>
        </w:tc>
        <w:tc>
          <w:tcPr>
            <w:tcW w:w="0" w:type="auto"/>
            <w:vAlign w:val="bottom"/>
          </w:tcPr>
          <w:p w14:paraId="1B73A8D8" w14:textId="32050616" w:rsidR="000C2A2B" w:rsidRDefault="000C2A2B">
            <w:pPr>
              <w:jc w:val="right"/>
            </w:pPr>
            <w:r>
              <w:t>-81.43</w:t>
            </w:r>
          </w:p>
        </w:tc>
        <w:tc>
          <w:tcPr>
            <w:tcW w:w="0" w:type="auto"/>
            <w:vAlign w:val="bottom"/>
          </w:tcPr>
          <w:p w14:paraId="3F211D64" w14:textId="2E12852E" w:rsidR="000C2A2B" w:rsidRDefault="000C2A2B">
            <w:pPr>
              <w:jc w:val="right"/>
            </w:pPr>
            <w:r>
              <w:t>51.93</w:t>
            </w:r>
          </w:p>
        </w:tc>
        <w:tc>
          <w:tcPr>
            <w:tcW w:w="0" w:type="auto"/>
            <w:vAlign w:val="bottom"/>
          </w:tcPr>
          <w:p w14:paraId="747164A2" w14:textId="55255143" w:rsidR="000C2A2B" w:rsidRDefault="000C2A2B">
            <w:pPr>
              <w:jc w:val="right"/>
            </w:pPr>
            <w:r>
              <w:t>-1.568</w:t>
            </w:r>
          </w:p>
        </w:tc>
        <w:tc>
          <w:tcPr>
            <w:tcW w:w="0" w:type="auto"/>
            <w:vAlign w:val="bottom"/>
          </w:tcPr>
          <w:p w14:paraId="3D2E9CDA" w14:textId="36BC5D82" w:rsidR="000C2A2B" w:rsidRDefault="000C2A2B">
            <w:pPr>
              <w:jc w:val="right"/>
            </w:pPr>
            <w:r>
              <w:t>0.1168</w:t>
            </w:r>
          </w:p>
        </w:tc>
        <w:tc>
          <w:tcPr>
            <w:tcW w:w="0" w:type="auto"/>
          </w:tcPr>
          <w:p w14:paraId="0EC81B3E" w14:textId="3ED5FBB7" w:rsidR="000C2A2B" w:rsidRPr="00BF193A" w:rsidRDefault="00B94D8F">
            <w:pPr>
              <w:jc w:val="right"/>
              <w:rPr>
                <w:i/>
                <w:iCs/>
              </w:rPr>
            </w:pPr>
            <w:r>
              <w:rPr>
                <w:i/>
                <w:iCs/>
              </w:rPr>
              <w:t>153</w:t>
            </w:r>
          </w:p>
        </w:tc>
      </w:tr>
      <w:tr w:rsidR="000C2A2B" w14:paraId="63279075" w14:textId="0D336E15" w:rsidTr="00D1233C">
        <w:trPr>
          <w:jc w:val="center"/>
        </w:trPr>
        <w:tc>
          <w:tcPr>
            <w:tcW w:w="0" w:type="auto"/>
            <w:vAlign w:val="bottom"/>
          </w:tcPr>
          <w:p w14:paraId="6BC88643" w14:textId="492296F4" w:rsidR="000C2A2B" w:rsidRDefault="000C2A2B" w:rsidP="0059551C">
            <w:r>
              <w:t>Manchester</w:t>
            </w:r>
          </w:p>
        </w:tc>
        <w:tc>
          <w:tcPr>
            <w:tcW w:w="0" w:type="auto"/>
            <w:vAlign w:val="bottom"/>
          </w:tcPr>
          <w:p w14:paraId="06D3AA62" w14:textId="5A8FC939" w:rsidR="000C2A2B" w:rsidRDefault="000C2A2B" w:rsidP="0059551C">
            <w:pPr>
              <w:jc w:val="right"/>
            </w:pPr>
            <w:r>
              <w:t>-168.42</w:t>
            </w:r>
          </w:p>
        </w:tc>
        <w:tc>
          <w:tcPr>
            <w:tcW w:w="0" w:type="auto"/>
            <w:vAlign w:val="bottom"/>
          </w:tcPr>
          <w:p w14:paraId="013C36C4" w14:textId="4BBD682F" w:rsidR="000C2A2B" w:rsidRDefault="000C2A2B" w:rsidP="0059551C">
            <w:pPr>
              <w:jc w:val="right"/>
            </w:pPr>
            <w:r>
              <w:t>39.45</w:t>
            </w:r>
          </w:p>
        </w:tc>
        <w:tc>
          <w:tcPr>
            <w:tcW w:w="0" w:type="auto"/>
            <w:vAlign w:val="bottom"/>
          </w:tcPr>
          <w:p w14:paraId="7E0DA36A" w14:textId="5F116D61" w:rsidR="000C2A2B" w:rsidRDefault="000C2A2B" w:rsidP="0059551C">
            <w:pPr>
              <w:jc w:val="right"/>
            </w:pPr>
            <w:r>
              <w:t>-4.269</w:t>
            </w:r>
          </w:p>
        </w:tc>
        <w:tc>
          <w:tcPr>
            <w:tcW w:w="0" w:type="auto"/>
            <w:vAlign w:val="bottom"/>
          </w:tcPr>
          <w:p w14:paraId="6C430BC6" w14:textId="43CB792F" w:rsidR="000C2A2B" w:rsidRDefault="000C2A2B" w:rsidP="0059551C">
            <w:pPr>
              <w:jc w:val="right"/>
            </w:pPr>
            <w:r>
              <w:t>1.99e-05</w:t>
            </w:r>
          </w:p>
        </w:tc>
        <w:tc>
          <w:tcPr>
            <w:tcW w:w="0" w:type="auto"/>
          </w:tcPr>
          <w:p w14:paraId="0912D75A" w14:textId="0FFFC874" w:rsidR="000C2A2B" w:rsidRPr="00BF193A" w:rsidRDefault="00B94D8F" w:rsidP="0059551C">
            <w:pPr>
              <w:jc w:val="right"/>
              <w:rPr>
                <w:i/>
                <w:iCs/>
              </w:rPr>
            </w:pPr>
            <w:r>
              <w:rPr>
                <w:i/>
                <w:iCs/>
              </w:rPr>
              <w:t>468</w:t>
            </w:r>
          </w:p>
        </w:tc>
      </w:tr>
      <w:tr w:rsidR="000C2A2B" w14:paraId="7531B1A7" w14:textId="1763D56F" w:rsidTr="00D1233C">
        <w:trPr>
          <w:jc w:val="center"/>
        </w:trPr>
        <w:tc>
          <w:tcPr>
            <w:tcW w:w="0" w:type="auto"/>
            <w:vAlign w:val="bottom"/>
          </w:tcPr>
          <w:p w14:paraId="70F3E340" w14:textId="4605C6CF" w:rsidR="000C2A2B" w:rsidRPr="00EB4365" w:rsidRDefault="000C2A2B" w:rsidP="0059551C">
            <w:r>
              <w:t>Oldham</w:t>
            </w:r>
          </w:p>
        </w:tc>
        <w:tc>
          <w:tcPr>
            <w:tcW w:w="0" w:type="auto"/>
            <w:vAlign w:val="bottom"/>
          </w:tcPr>
          <w:p w14:paraId="5762078F" w14:textId="1DA5097C" w:rsidR="000C2A2B" w:rsidRDefault="000C2A2B" w:rsidP="0059551C">
            <w:pPr>
              <w:jc w:val="right"/>
            </w:pPr>
            <w:r>
              <w:t>-62.35</w:t>
            </w:r>
          </w:p>
        </w:tc>
        <w:tc>
          <w:tcPr>
            <w:tcW w:w="0" w:type="auto"/>
            <w:vAlign w:val="bottom"/>
          </w:tcPr>
          <w:p w14:paraId="66C8D5C9" w14:textId="3C52B7EE" w:rsidR="000C2A2B" w:rsidRDefault="000C2A2B" w:rsidP="0059551C">
            <w:pPr>
              <w:jc w:val="right"/>
            </w:pPr>
            <w:r>
              <w:t>41.75</w:t>
            </w:r>
          </w:p>
        </w:tc>
        <w:tc>
          <w:tcPr>
            <w:tcW w:w="0" w:type="auto"/>
            <w:vAlign w:val="bottom"/>
          </w:tcPr>
          <w:p w14:paraId="41BE5BE2" w14:textId="310B8E5D" w:rsidR="000C2A2B" w:rsidRDefault="000C2A2B" w:rsidP="0059551C">
            <w:pPr>
              <w:jc w:val="right"/>
            </w:pPr>
            <w:r>
              <w:t>-1.493</w:t>
            </w:r>
          </w:p>
        </w:tc>
        <w:tc>
          <w:tcPr>
            <w:tcW w:w="0" w:type="auto"/>
            <w:vAlign w:val="bottom"/>
          </w:tcPr>
          <w:p w14:paraId="3ED7BB1A" w14:textId="1A5740C3" w:rsidR="000C2A2B" w:rsidRDefault="000C2A2B" w:rsidP="0059551C">
            <w:pPr>
              <w:jc w:val="right"/>
            </w:pPr>
            <w:r>
              <w:t>0.1355</w:t>
            </w:r>
          </w:p>
        </w:tc>
        <w:tc>
          <w:tcPr>
            <w:tcW w:w="0" w:type="auto"/>
          </w:tcPr>
          <w:p w14:paraId="6BFFCB54" w14:textId="10D20AA9" w:rsidR="000C2A2B" w:rsidRPr="00BF193A" w:rsidRDefault="00341A0A" w:rsidP="0059551C">
            <w:pPr>
              <w:jc w:val="right"/>
              <w:rPr>
                <w:i/>
                <w:iCs/>
              </w:rPr>
            </w:pPr>
            <w:r>
              <w:rPr>
                <w:i/>
                <w:iCs/>
              </w:rPr>
              <w:t>395</w:t>
            </w:r>
          </w:p>
        </w:tc>
      </w:tr>
      <w:tr w:rsidR="000C2A2B" w14:paraId="5C268B92" w14:textId="07A0CD2A" w:rsidTr="00D1233C">
        <w:trPr>
          <w:jc w:val="center"/>
        </w:trPr>
        <w:tc>
          <w:tcPr>
            <w:tcW w:w="0" w:type="auto"/>
            <w:vAlign w:val="bottom"/>
          </w:tcPr>
          <w:p w14:paraId="67C70BA2" w14:textId="0AB7AA3A" w:rsidR="000C2A2B" w:rsidRPr="00EB4365" w:rsidRDefault="000C2A2B" w:rsidP="0059551C">
            <w:r>
              <w:t>Rochdale</w:t>
            </w:r>
          </w:p>
        </w:tc>
        <w:tc>
          <w:tcPr>
            <w:tcW w:w="0" w:type="auto"/>
            <w:vAlign w:val="bottom"/>
          </w:tcPr>
          <w:p w14:paraId="5A164215" w14:textId="4664C993" w:rsidR="000C2A2B" w:rsidRDefault="000C2A2B" w:rsidP="0059551C">
            <w:pPr>
              <w:jc w:val="right"/>
            </w:pPr>
            <w:r>
              <w:t>6.313</w:t>
            </w:r>
          </w:p>
        </w:tc>
        <w:tc>
          <w:tcPr>
            <w:tcW w:w="0" w:type="auto"/>
            <w:vAlign w:val="bottom"/>
          </w:tcPr>
          <w:p w14:paraId="22F1FF9D" w14:textId="4C66EBAB" w:rsidR="000C2A2B" w:rsidRDefault="000C2A2B" w:rsidP="0059551C">
            <w:pPr>
              <w:jc w:val="right"/>
            </w:pPr>
            <w:r>
              <w:t>40.56</w:t>
            </w:r>
          </w:p>
        </w:tc>
        <w:tc>
          <w:tcPr>
            <w:tcW w:w="0" w:type="auto"/>
            <w:vAlign w:val="bottom"/>
          </w:tcPr>
          <w:p w14:paraId="38E7F7A9" w14:textId="7CBDA2DB" w:rsidR="000C2A2B" w:rsidRDefault="000C2A2B" w:rsidP="0059551C">
            <w:pPr>
              <w:jc w:val="right"/>
            </w:pPr>
            <w:r>
              <w:t>0.156</w:t>
            </w:r>
          </w:p>
        </w:tc>
        <w:tc>
          <w:tcPr>
            <w:tcW w:w="0" w:type="auto"/>
            <w:vAlign w:val="bottom"/>
          </w:tcPr>
          <w:p w14:paraId="3614EF21" w14:textId="003C2249" w:rsidR="000C2A2B" w:rsidRDefault="000C2A2B" w:rsidP="0059551C">
            <w:pPr>
              <w:jc w:val="right"/>
            </w:pPr>
            <w:r>
              <w:t>0.8763</w:t>
            </w:r>
          </w:p>
        </w:tc>
        <w:tc>
          <w:tcPr>
            <w:tcW w:w="0" w:type="auto"/>
          </w:tcPr>
          <w:p w14:paraId="3EEB8A2B" w14:textId="6BD50B54" w:rsidR="000C2A2B" w:rsidRPr="00BF193A" w:rsidRDefault="00341A0A" w:rsidP="0059551C">
            <w:pPr>
              <w:jc w:val="right"/>
              <w:rPr>
                <w:i/>
                <w:iCs/>
              </w:rPr>
            </w:pPr>
            <w:r>
              <w:rPr>
                <w:i/>
                <w:iCs/>
              </w:rPr>
              <w:t>346</w:t>
            </w:r>
          </w:p>
        </w:tc>
      </w:tr>
      <w:tr w:rsidR="000C2A2B" w14:paraId="7785E212" w14:textId="319A843B" w:rsidTr="00D1233C">
        <w:trPr>
          <w:jc w:val="center"/>
        </w:trPr>
        <w:tc>
          <w:tcPr>
            <w:tcW w:w="0" w:type="auto"/>
            <w:vAlign w:val="bottom"/>
          </w:tcPr>
          <w:p w14:paraId="56C489AE" w14:textId="37C9FE84" w:rsidR="000C2A2B" w:rsidRPr="00EB4365" w:rsidRDefault="000C2A2B" w:rsidP="00360346">
            <w:r>
              <w:t>Salford</w:t>
            </w:r>
          </w:p>
        </w:tc>
        <w:tc>
          <w:tcPr>
            <w:tcW w:w="0" w:type="auto"/>
            <w:vAlign w:val="bottom"/>
          </w:tcPr>
          <w:p w14:paraId="4CE2AEC1" w14:textId="2395EC9D" w:rsidR="000C2A2B" w:rsidRDefault="000C2A2B" w:rsidP="00360346">
            <w:pPr>
              <w:jc w:val="right"/>
            </w:pPr>
            <w:r>
              <w:t>-189.48</w:t>
            </w:r>
          </w:p>
        </w:tc>
        <w:tc>
          <w:tcPr>
            <w:tcW w:w="0" w:type="auto"/>
            <w:vAlign w:val="bottom"/>
          </w:tcPr>
          <w:p w14:paraId="2F56F416" w14:textId="04C54237" w:rsidR="000C2A2B" w:rsidRDefault="000C2A2B" w:rsidP="00360346">
            <w:pPr>
              <w:jc w:val="right"/>
            </w:pPr>
            <w:r>
              <w:t>44.57</w:t>
            </w:r>
          </w:p>
        </w:tc>
        <w:tc>
          <w:tcPr>
            <w:tcW w:w="0" w:type="auto"/>
            <w:vAlign w:val="bottom"/>
          </w:tcPr>
          <w:p w14:paraId="35DEBEE5" w14:textId="70173203" w:rsidR="000C2A2B" w:rsidRDefault="000C2A2B" w:rsidP="00360346">
            <w:pPr>
              <w:jc w:val="right"/>
            </w:pPr>
            <w:r>
              <w:t>-4.251</w:t>
            </w:r>
          </w:p>
        </w:tc>
        <w:tc>
          <w:tcPr>
            <w:tcW w:w="0" w:type="auto"/>
            <w:vAlign w:val="bottom"/>
          </w:tcPr>
          <w:p w14:paraId="3D4E14EF" w14:textId="3CD14832" w:rsidR="000C2A2B" w:rsidRDefault="000C2A2B" w:rsidP="00360346">
            <w:pPr>
              <w:jc w:val="right"/>
            </w:pPr>
            <w:r>
              <w:t>2.16e-05</w:t>
            </w:r>
          </w:p>
        </w:tc>
        <w:tc>
          <w:tcPr>
            <w:tcW w:w="0" w:type="auto"/>
          </w:tcPr>
          <w:p w14:paraId="0FCF87D4" w14:textId="2F06DD1A" w:rsidR="000C2A2B" w:rsidRPr="00BF193A" w:rsidRDefault="00341A0A" w:rsidP="00360346">
            <w:pPr>
              <w:jc w:val="right"/>
              <w:rPr>
                <w:i/>
                <w:iCs/>
              </w:rPr>
            </w:pPr>
            <w:r>
              <w:rPr>
                <w:i/>
                <w:iCs/>
              </w:rPr>
              <w:t>262</w:t>
            </w:r>
          </w:p>
        </w:tc>
      </w:tr>
      <w:tr w:rsidR="000C2A2B" w14:paraId="6F5FEE7F" w14:textId="4EE50648" w:rsidTr="00D1233C">
        <w:trPr>
          <w:jc w:val="center"/>
        </w:trPr>
        <w:tc>
          <w:tcPr>
            <w:tcW w:w="0" w:type="auto"/>
            <w:vAlign w:val="bottom"/>
          </w:tcPr>
          <w:p w14:paraId="5DDDDE16" w14:textId="3DD6208D" w:rsidR="000C2A2B" w:rsidRDefault="000C2A2B" w:rsidP="00360346">
            <w:r>
              <w:t>Stockport</w:t>
            </w:r>
          </w:p>
        </w:tc>
        <w:tc>
          <w:tcPr>
            <w:tcW w:w="0" w:type="auto"/>
            <w:vAlign w:val="bottom"/>
          </w:tcPr>
          <w:p w14:paraId="239DE130" w14:textId="49A2FF34" w:rsidR="000C2A2B" w:rsidRDefault="000C2A2B" w:rsidP="00360346">
            <w:pPr>
              <w:jc w:val="right"/>
            </w:pPr>
            <w:r>
              <w:t>-1.7.43</w:t>
            </w:r>
          </w:p>
        </w:tc>
        <w:tc>
          <w:tcPr>
            <w:tcW w:w="0" w:type="auto"/>
            <w:vAlign w:val="bottom"/>
          </w:tcPr>
          <w:p w14:paraId="7AD4B731" w14:textId="70811987" w:rsidR="000C2A2B" w:rsidRDefault="000C2A2B" w:rsidP="00360346">
            <w:pPr>
              <w:jc w:val="right"/>
            </w:pPr>
            <w:r>
              <w:t>43.64</w:t>
            </w:r>
          </w:p>
        </w:tc>
        <w:tc>
          <w:tcPr>
            <w:tcW w:w="0" w:type="auto"/>
            <w:vAlign w:val="bottom"/>
          </w:tcPr>
          <w:p w14:paraId="4D84BAF3" w14:textId="7D25DCBE" w:rsidR="000C2A2B" w:rsidRDefault="000C2A2B" w:rsidP="00360346">
            <w:pPr>
              <w:jc w:val="right"/>
            </w:pPr>
            <w:r>
              <w:t>-2.462</w:t>
            </w:r>
          </w:p>
        </w:tc>
        <w:tc>
          <w:tcPr>
            <w:tcW w:w="0" w:type="auto"/>
            <w:vAlign w:val="bottom"/>
          </w:tcPr>
          <w:p w14:paraId="7804E8B2" w14:textId="3E513339" w:rsidR="000C2A2B" w:rsidRDefault="000C2A2B" w:rsidP="00360346">
            <w:pPr>
              <w:jc w:val="right"/>
            </w:pPr>
            <w:r>
              <w:t>0.01385</w:t>
            </w:r>
          </w:p>
        </w:tc>
        <w:tc>
          <w:tcPr>
            <w:tcW w:w="0" w:type="auto"/>
          </w:tcPr>
          <w:p w14:paraId="432EC6E8" w14:textId="1F5CAB88" w:rsidR="000C2A2B" w:rsidRPr="00BF193A" w:rsidRDefault="00F208DD" w:rsidP="00360346">
            <w:pPr>
              <w:jc w:val="right"/>
              <w:rPr>
                <w:i/>
                <w:iCs/>
              </w:rPr>
            </w:pPr>
            <w:r>
              <w:rPr>
                <w:i/>
                <w:iCs/>
              </w:rPr>
              <w:t>307</w:t>
            </w:r>
          </w:p>
        </w:tc>
      </w:tr>
      <w:tr w:rsidR="000C2A2B" w14:paraId="7E3ED37C" w14:textId="5B352FA5" w:rsidTr="00D1233C">
        <w:trPr>
          <w:jc w:val="center"/>
        </w:trPr>
        <w:tc>
          <w:tcPr>
            <w:tcW w:w="0" w:type="auto"/>
            <w:vAlign w:val="bottom"/>
          </w:tcPr>
          <w:p w14:paraId="46D71B73" w14:textId="49CBC83B" w:rsidR="000C2A2B" w:rsidRDefault="000C2A2B" w:rsidP="00360346">
            <w:r>
              <w:lastRenderedPageBreak/>
              <w:t>Tameside</w:t>
            </w:r>
          </w:p>
        </w:tc>
        <w:tc>
          <w:tcPr>
            <w:tcW w:w="0" w:type="auto"/>
            <w:vAlign w:val="bottom"/>
          </w:tcPr>
          <w:p w14:paraId="4544E8AA" w14:textId="0D254243" w:rsidR="000C2A2B" w:rsidRDefault="000C2A2B" w:rsidP="00360346">
            <w:pPr>
              <w:jc w:val="right"/>
            </w:pPr>
            <w:r>
              <w:t>-62.90</w:t>
            </w:r>
          </w:p>
        </w:tc>
        <w:tc>
          <w:tcPr>
            <w:tcW w:w="0" w:type="auto"/>
            <w:vAlign w:val="bottom"/>
          </w:tcPr>
          <w:p w14:paraId="7F9E8C15" w14:textId="59CEB53A" w:rsidR="000C2A2B" w:rsidRDefault="000C2A2B" w:rsidP="00360346">
            <w:pPr>
              <w:jc w:val="right"/>
            </w:pPr>
            <w:r>
              <w:t>45.76</w:t>
            </w:r>
          </w:p>
        </w:tc>
        <w:tc>
          <w:tcPr>
            <w:tcW w:w="0" w:type="auto"/>
            <w:vAlign w:val="bottom"/>
          </w:tcPr>
          <w:p w14:paraId="00710907" w14:textId="64DC860F" w:rsidR="000C2A2B" w:rsidRDefault="000C2A2B" w:rsidP="00360346">
            <w:pPr>
              <w:jc w:val="right"/>
            </w:pPr>
            <w:r>
              <w:t>-1.375</w:t>
            </w:r>
          </w:p>
        </w:tc>
        <w:tc>
          <w:tcPr>
            <w:tcW w:w="0" w:type="auto"/>
            <w:vAlign w:val="bottom"/>
          </w:tcPr>
          <w:p w14:paraId="0B740DB7" w14:textId="67CBCD1D" w:rsidR="000C2A2B" w:rsidRDefault="000C2A2B" w:rsidP="00360346">
            <w:pPr>
              <w:jc w:val="right"/>
            </w:pPr>
            <w:r>
              <w:t>0.1693</w:t>
            </w:r>
          </w:p>
        </w:tc>
        <w:tc>
          <w:tcPr>
            <w:tcW w:w="0" w:type="auto"/>
          </w:tcPr>
          <w:p w14:paraId="2271B625" w14:textId="26427515" w:rsidR="000C2A2B" w:rsidRPr="00BF193A" w:rsidRDefault="00F208DD" w:rsidP="00360346">
            <w:pPr>
              <w:jc w:val="right"/>
              <w:rPr>
                <w:i/>
                <w:iCs/>
              </w:rPr>
            </w:pPr>
            <w:r>
              <w:rPr>
                <w:i/>
                <w:iCs/>
              </w:rPr>
              <w:t>225</w:t>
            </w:r>
          </w:p>
        </w:tc>
      </w:tr>
      <w:tr w:rsidR="000C2A2B" w14:paraId="60952948" w14:textId="47A5F739" w:rsidTr="00D1233C">
        <w:trPr>
          <w:jc w:val="center"/>
        </w:trPr>
        <w:tc>
          <w:tcPr>
            <w:tcW w:w="0" w:type="auto"/>
            <w:vAlign w:val="bottom"/>
          </w:tcPr>
          <w:p w14:paraId="07FEFFD4" w14:textId="29E6CEDB" w:rsidR="000C2A2B" w:rsidRDefault="000C2A2B" w:rsidP="00AC13C9">
            <w:r>
              <w:t>Trafford</w:t>
            </w:r>
          </w:p>
        </w:tc>
        <w:tc>
          <w:tcPr>
            <w:tcW w:w="0" w:type="auto"/>
            <w:vAlign w:val="bottom"/>
          </w:tcPr>
          <w:p w14:paraId="5CA918CB" w14:textId="696BCC0B" w:rsidR="000C2A2B" w:rsidRDefault="000C2A2B" w:rsidP="00AC13C9">
            <w:pPr>
              <w:jc w:val="right"/>
            </w:pPr>
            <w:r>
              <w:t>-149.327</w:t>
            </w:r>
          </w:p>
        </w:tc>
        <w:tc>
          <w:tcPr>
            <w:tcW w:w="0" w:type="auto"/>
            <w:vAlign w:val="bottom"/>
          </w:tcPr>
          <w:p w14:paraId="5E290719" w14:textId="7E015368" w:rsidR="000C2A2B" w:rsidRDefault="000C2A2B" w:rsidP="00AC13C9">
            <w:pPr>
              <w:jc w:val="right"/>
            </w:pPr>
            <w:r>
              <w:t>46.17</w:t>
            </w:r>
          </w:p>
        </w:tc>
        <w:tc>
          <w:tcPr>
            <w:tcW w:w="0" w:type="auto"/>
            <w:vAlign w:val="bottom"/>
          </w:tcPr>
          <w:p w14:paraId="670244BD" w14:textId="01E24B93" w:rsidR="000C2A2B" w:rsidRDefault="000C2A2B" w:rsidP="00AC13C9">
            <w:pPr>
              <w:jc w:val="right"/>
            </w:pPr>
            <w:r>
              <w:t>-3.234</w:t>
            </w:r>
          </w:p>
        </w:tc>
        <w:tc>
          <w:tcPr>
            <w:tcW w:w="0" w:type="auto"/>
            <w:vAlign w:val="bottom"/>
          </w:tcPr>
          <w:p w14:paraId="5D13EDC3" w14:textId="3955D3D9" w:rsidR="000C2A2B" w:rsidRDefault="000C2A2B" w:rsidP="00AC13C9">
            <w:pPr>
              <w:jc w:val="right"/>
            </w:pPr>
            <w:r>
              <w:t>0.00123</w:t>
            </w:r>
          </w:p>
        </w:tc>
        <w:tc>
          <w:tcPr>
            <w:tcW w:w="0" w:type="auto"/>
          </w:tcPr>
          <w:p w14:paraId="450A2671" w14:textId="1CFAD537" w:rsidR="000C2A2B" w:rsidRPr="00BF193A" w:rsidRDefault="00DD5A03" w:rsidP="00AC13C9">
            <w:pPr>
              <w:jc w:val="right"/>
              <w:rPr>
                <w:i/>
                <w:iCs/>
              </w:rPr>
            </w:pPr>
            <w:r>
              <w:rPr>
                <w:i/>
                <w:iCs/>
              </w:rPr>
              <w:t>337</w:t>
            </w:r>
          </w:p>
        </w:tc>
      </w:tr>
      <w:tr w:rsidR="000C2A2B" w14:paraId="6404F648" w14:textId="57D60BFD" w:rsidTr="00D1233C">
        <w:trPr>
          <w:jc w:val="center"/>
        </w:trPr>
        <w:tc>
          <w:tcPr>
            <w:tcW w:w="0" w:type="auto"/>
            <w:vAlign w:val="bottom"/>
          </w:tcPr>
          <w:p w14:paraId="4579825F" w14:textId="4D9EA25D" w:rsidR="000C2A2B" w:rsidRDefault="000C2A2B" w:rsidP="00AC13C9">
            <w:r>
              <w:t>Wigan</w:t>
            </w:r>
          </w:p>
        </w:tc>
        <w:tc>
          <w:tcPr>
            <w:tcW w:w="0" w:type="auto"/>
            <w:vAlign w:val="bottom"/>
          </w:tcPr>
          <w:p w14:paraId="618B5E96" w14:textId="677FBBAD" w:rsidR="000C2A2B" w:rsidRDefault="000C2A2B" w:rsidP="00AC13C9">
            <w:pPr>
              <w:jc w:val="right"/>
            </w:pPr>
            <w:r>
              <w:t>3.297</w:t>
            </w:r>
          </w:p>
        </w:tc>
        <w:tc>
          <w:tcPr>
            <w:tcW w:w="0" w:type="auto"/>
            <w:vAlign w:val="bottom"/>
          </w:tcPr>
          <w:p w14:paraId="3AB885CC" w14:textId="77137DE7" w:rsidR="000C2A2B" w:rsidRDefault="000C2A2B" w:rsidP="00AC13C9">
            <w:pPr>
              <w:jc w:val="right"/>
            </w:pPr>
            <w:r>
              <w:t>40.933</w:t>
            </w:r>
          </w:p>
        </w:tc>
        <w:tc>
          <w:tcPr>
            <w:tcW w:w="0" w:type="auto"/>
            <w:vAlign w:val="bottom"/>
          </w:tcPr>
          <w:p w14:paraId="53F1ACC3" w14:textId="52957598" w:rsidR="000C2A2B" w:rsidRDefault="000C2A2B" w:rsidP="00AC13C9">
            <w:pPr>
              <w:jc w:val="right"/>
            </w:pPr>
            <w:r>
              <w:t>0.081</w:t>
            </w:r>
          </w:p>
        </w:tc>
        <w:tc>
          <w:tcPr>
            <w:tcW w:w="0" w:type="auto"/>
            <w:vAlign w:val="bottom"/>
          </w:tcPr>
          <w:p w14:paraId="797DA3E1" w14:textId="050A25CC" w:rsidR="000C2A2B" w:rsidRDefault="000C2A2B" w:rsidP="00AC13C9">
            <w:pPr>
              <w:jc w:val="right"/>
            </w:pPr>
            <w:r>
              <w:t>0.9358</w:t>
            </w:r>
          </w:p>
        </w:tc>
        <w:tc>
          <w:tcPr>
            <w:tcW w:w="0" w:type="auto"/>
          </w:tcPr>
          <w:p w14:paraId="4996C9F1" w14:textId="71E48F68" w:rsidR="000C2A2B" w:rsidRPr="00BF193A" w:rsidRDefault="00DD5A03" w:rsidP="00AC13C9">
            <w:pPr>
              <w:jc w:val="right"/>
              <w:rPr>
                <w:i/>
                <w:iCs/>
              </w:rPr>
            </w:pPr>
            <w:r>
              <w:rPr>
                <w:i/>
                <w:iCs/>
              </w:rPr>
              <w:t>354</w:t>
            </w:r>
          </w:p>
        </w:tc>
      </w:tr>
      <w:tr w:rsidR="000C2A2B" w14:paraId="3B78CC98" w14:textId="4F231CD1" w:rsidTr="00D1233C">
        <w:trPr>
          <w:jc w:val="center"/>
        </w:trPr>
        <w:tc>
          <w:tcPr>
            <w:tcW w:w="0" w:type="auto"/>
            <w:vAlign w:val="bottom"/>
          </w:tcPr>
          <w:p w14:paraId="11F991FC" w14:textId="77777777" w:rsidR="000C2A2B" w:rsidRPr="00154C26" w:rsidRDefault="000C2A2B">
            <w:pPr>
              <w:rPr>
                <w:i/>
                <w:iCs/>
              </w:rPr>
            </w:pPr>
            <w:r>
              <w:rPr>
                <w:i/>
                <w:iCs/>
              </w:rPr>
              <w:t>Speaker age (baseline 18-25)</w:t>
            </w:r>
          </w:p>
        </w:tc>
        <w:tc>
          <w:tcPr>
            <w:tcW w:w="0" w:type="auto"/>
            <w:vAlign w:val="bottom"/>
          </w:tcPr>
          <w:p w14:paraId="2E622A51" w14:textId="77777777" w:rsidR="000C2A2B" w:rsidRDefault="000C2A2B">
            <w:pPr>
              <w:jc w:val="right"/>
            </w:pPr>
          </w:p>
        </w:tc>
        <w:tc>
          <w:tcPr>
            <w:tcW w:w="0" w:type="auto"/>
            <w:vAlign w:val="bottom"/>
          </w:tcPr>
          <w:p w14:paraId="06FE40FE" w14:textId="77777777" w:rsidR="000C2A2B" w:rsidRDefault="000C2A2B">
            <w:pPr>
              <w:jc w:val="right"/>
            </w:pPr>
          </w:p>
        </w:tc>
        <w:tc>
          <w:tcPr>
            <w:tcW w:w="0" w:type="auto"/>
            <w:vAlign w:val="bottom"/>
          </w:tcPr>
          <w:p w14:paraId="63100266" w14:textId="77777777" w:rsidR="000C2A2B" w:rsidRDefault="000C2A2B">
            <w:pPr>
              <w:jc w:val="right"/>
            </w:pPr>
          </w:p>
        </w:tc>
        <w:tc>
          <w:tcPr>
            <w:tcW w:w="0" w:type="auto"/>
            <w:vAlign w:val="bottom"/>
          </w:tcPr>
          <w:p w14:paraId="7838F0BF" w14:textId="77777777" w:rsidR="000C2A2B" w:rsidRDefault="000C2A2B">
            <w:pPr>
              <w:jc w:val="right"/>
            </w:pPr>
          </w:p>
        </w:tc>
        <w:tc>
          <w:tcPr>
            <w:tcW w:w="0" w:type="auto"/>
          </w:tcPr>
          <w:p w14:paraId="111550E0" w14:textId="57D309DB" w:rsidR="000C2A2B" w:rsidRPr="00BF193A" w:rsidRDefault="00AB4940">
            <w:pPr>
              <w:jc w:val="right"/>
              <w:rPr>
                <w:i/>
                <w:iCs/>
              </w:rPr>
            </w:pPr>
            <w:r>
              <w:rPr>
                <w:i/>
                <w:iCs/>
              </w:rPr>
              <w:t>454</w:t>
            </w:r>
          </w:p>
        </w:tc>
      </w:tr>
      <w:tr w:rsidR="000C2A2B" w14:paraId="5DE53AB8" w14:textId="2F483FDA" w:rsidTr="00D1233C">
        <w:trPr>
          <w:jc w:val="center"/>
        </w:trPr>
        <w:tc>
          <w:tcPr>
            <w:tcW w:w="0" w:type="auto"/>
            <w:vAlign w:val="bottom"/>
          </w:tcPr>
          <w:p w14:paraId="244DAAC7" w14:textId="77777777" w:rsidR="000C2A2B" w:rsidRDefault="000C2A2B">
            <w:r>
              <w:t>26-45</w:t>
            </w:r>
          </w:p>
        </w:tc>
        <w:tc>
          <w:tcPr>
            <w:tcW w:w="0" w:type="auto"/>
            <w:vAlign w:val="bottom"/>
          </w:tcPr>
          <w:p w14:paraId="529D59AD" w14:textId="37739952" w:rsidR="000C2A2B" w:rsidRDefault="000C2A2B">
            <w:pPr>
              <w:jc w:val="right"/>
            </w:pPr>
            <w:r>
              <w:t>71.31</w:t>
            </w:r>
          </w:p>
        </w:tc>
        <w:tc>
          <w:tcPr>
            <w:tcW w:w="0" w:type="auto"/>
            <w:vAlign w:val="bottom"/>
          </w:tcPr>
          <w:p w14:paraId="79862354" w14:textId="0567D1EC" w:rsidR="000C2A2B" w:rsidRDefault="000C2A2B">
            <w:pPr>
              <w:jc w:val="right"/>
            </w:pPr>
            <w:r>
              <w:t>97.39</w:t>
            </w:r>
          </w:p>
        </w:tc>
        <w:tc>
          <w:tcPr>
            <w:tcW w:w="0" w:type="auto"/>
            <w:vAlign w:val="bottom"/>
          </w:tcPr>
          <w:p w14:paraId="2A06336B" w14:textId="0DC27962" w:rsidR="000C2A2B" w:rsidRDefault="000C2A2B">
            <w:pPr>
              <w:jc w:val="right"/>
            </w:pPr>
            <w:r>
              <w:t>1.907</w:t>
            </w:r>
          </w:p>
        </w:tc>
        <w:tc>
          <w:tcPr>
            <w:tcW w:w="0" w:type="auto"/>
            <w:vAlign w:val="bottom"/>
          </w:tcPr>
          <w:p w14:paraId="4AEF6AE9" w14:textId="3609D6B1" w:rsidR="000C2A2B" w:rsidRDefault="000C2A2B">
            <w:pPr>
              <w:jc w:val="right"/>
            </w:pPr>
            <w:r>
              <w:t>0.05654</w:t>
            </w:r>
          </w:p>
        </w:tc>
        <w:tc>
          <w:tcPr>
            <w:tcW w:w="0" w:type="auto"/>
          </w:tcPr>
          <w:p w14:paraId="01C64BA4" w14:textId="3AB732E0" w:rsidR="000C2A2B" w:rsidRPr="00BF193A" w:rsidRDefault="0049574C">
            <w:pPr>
              <w:jc w:val="right"/>
              <w:rPr>
                <w:i/>
                <w:iCs/>
              </w:rPr>
            </w:pPr>
            <w:r w:rsidRPr="00BF193A">
              <w:rPr>
                <w:i/>
                <w:iCs/>
              </w:rPr>
              <w:t>111</w:t>
            </w:r>
            <w:r w:rsidR="00AB4940">
              <w:rPr>
                <w:i/>
                <w:iCs/>
              </w:rPr>
              <w:t>2</w:t>
            </w:r>
          </w:p>
        </w:tc>
      </w:tr>
      <w:tr w:rsidR="000C2A2B" w14:paraId="132DD21C" w14:textId="29C4A5EF" w:rsidTr="00D1233C">
        <w:trPr>
          <w:jc w:val="center"/>
        </w:trPr>
        <w:tc>
          <w:tcPr>
            <w:tcW w:w="0" w:type="auto"/>
            <w:vAlign w:val="bottom"/>
          </w:tcPr>
          <w:p w14:paraId="3E0A8906" w14:textId="77777777" w:rsidR="000C2A2B" w:rsidRDefault="000C2A2B">
            <w:r>
              <w:t>45-65</w:t>
            </w:r>
          </w:p>
        </w:tc>
        <w:tc>
          <w:tcPr>
            <w:tcW w:w="0" w:type="auto"/>
            <w:vAlign w:val="bottom"/>
          </w:tcPr>
          <w:p w14:paraId="35377F66" w14:textId="077DCCE9" w:rsidR="000C2A2B" w:rsidRDefault="000C2A2B">
            <w:pPr>
              <w:jc w:val="right"/>
            </w:pPr>
            <w:r>
              <w:t>159.3</w:t>
            </w:r>
          </w:p>
        </w:tc>
        <w:tc>
          <w:tcPr>
            <w:tcW w:w="0" w:type="auto"/>
            <w:vAlign w:val="bottom"/>
          </w:tcPr>
          <w:p w14:paraId="2D1F4C30" w14:textId="277DB66B" w:rsidR="000C2A2B" w:rsidRDefault="000C2A2B">
            <w:pPr>
              <w:jc w:val="right"/>
            </w:pPr>
            <w:r>
              <w:t>36.1</w:t>
            </w:r>
          </w:p>
        </w:tc>
        <w:tc>
          <w:tcPr>
            <w:tcW w:w="0" w:type="auto"/>
            <w:vAlign w:val="bottom"/>
          </w:tcPr>
          <w:p w14:paraId="24BAA900" w14:textId="3A9E8001" w:rsidR="000C2A2B" w:rsidRDefault="000C2A2B">
            <w:pPr>
              <w:jc w:val="right"/>
            </w:pPr>
            <w:r>
              <w:t>4.412</w:t>
            </w:r>
          </w:p>
        </w:tc>
        <w:tc>
          <w:tcPr>
            <w:tcW w:w="0" w:type="auto"/>
            <w:vAlign w:val="bottom"/>
          </w:tcPr>
          <w:p w14:paraId="27F23D7E" w14:textId="3A0D29A6" w:rsidR="000C2A2B" w:rsidRDefault="000C2A2B">
            <w:pPr>
              <w:jc w:val="right"/>
            </w:pPr>
            <w:r>
              <w:t>1.04e-05</w:t>
            </w:r>
          </w:p>
        </w:tc>
        <w:tc>
          <w:tcPr>
            <w:tcW w:w="0" w:type="auto"/>
          </w:tcPr>
          <w:p w14:paraId="781E7C7D" w14:textId="5C97F454" w:rsidR="000C2A2B" w:rsidRPr="00BF193A" w:rsidRDefault="0049574C">
            <w:pPr>
              <w:jc w:val="right"/>
              <w:rPr>
                <w:i/>
                <w:iCs/>
              </w:rPr>
            </w:pPr>
            <w:r w:rsidRPr="00BF193A">
              <w:rPr>
                <w:i/>
                <w:iCs/>
              </w:rPr>
              <w:t>1</w:t>
            </w:r>
            <w:r w:rsidR="00AB4940">
              <w:rPr>
                <w:i/>
                <w:iCs/>
              </w:rPr>
              <w:t>162</w:t>
            </w:r>
          </w:p>
        </w:tc>
      </w:tr>
      <w:tr w:rsidR="000C2A2B" w14:paraId="790BFDDF" w14:textId="01848151" w:rsidTr="00D1233C">
        <w:trPr>
          <w:jc w:val="center"/>
        </w:trPr>
        <w:tc>
          <w:tcPr>
            <w:tcW w:w="0" w:type="auto"/>
            <w:vAlign w:val="bottom"/>
          </w:tcPr>
          <w:p w14:paraId="5FE22CA6" w14:textId="77777777" w:rsidR="000C2A2B" w:rsidRDefault="000C2A2B">
            <w:r>
              <w:t>66+</w:t>
            </w:r>
          </w:p>
        </w:tc>
        <w:tc>
          <w:tcPr>
            <w:tcW w:w="0" w:type="auto"/>
            <w:vAlign w:val="bottom"/>
          </w:tcPr>
          <w:p w14:paraId="02D7CA27" w14:textId="05356647" w:rsidR="000C2A2B" w:rsidRDefault="000C2A2B">
            <w:pPr>
              <w:keepNext/>
              <w:jc w:val="right"/>
            </w:pPr>
            <w:r>
              <w:t>226.5</w:t>
            </w:r>
          </w:p>
        </w:tc>
        <w:tc>
          <w:tcPr>
            <w:tcW w:w="0" w:type="auto"/>
            <w:vAlign w:val="bottom"/>
          </w:tcPr>
          <w:p w14:paraId="2B72F896" w14:textId="2764718D" w:rsidR="000C2A2B" w:rsidRDefault="000C2A2B">
            <w:pPr>
              <w:keepNext/>
              <w:jc w:val="right"/>
            </w:pPr>
            <w:r>
              <w:t>39.30</w:t>
            </w:r>
          </w:p>
        </w:tc>
        <w:tc>
          <w:tcPr>
            <w:tcW w:w="0" w:type="auto"/>
            <w:vAlign w:val="bottom"/>
          </w:tcPr>
          <w:p w14:paraId="74B751BB" w14:textId="24F3C083" w:rsidR="000C2A2B" w:rsidRDefault="000C2A2B">
            <w:pPr>
              <w:keepNext/>
              <w:jc w:val="right"/>
            </w:pPr>
            <w:r>
              <w:t>5.764</w:t>
            </w:r>
          </w:p>
        </w:tc>
        <w:tc>
          <w:tcPr>
            <w:tcW w:w="0" w:type="auto"/>
            <w:vAlign w:val="bottom"/>
          </w:tcPr>
          <w:p w14:paraId="37C76F77" w14:textId="7C71D88F" w:rsidR="000C2A2B" w:rsidRDefault="000C2A2B">
            <w:pPr>
              <w:keepNext/>
              <w:jc w:val="right"/>
            </w:pPr>
            <w:r>
              <w:t>8.66e-09</w:t>
            </w:r>
          </w:p>
        </w:tc>
        <w:tc>
          <w:tcPr>
            <w:tcW w:w="0" w:type="auto"/>
          </w:tcPr>
          <w:p w14:paraId="5361A4C4" w14:textId="0D13F488" w:rsidR="000C2A2B" w:rsidRPr="00BF193A" w:rsidRDefault="00AB4940">
            <w:pPr>
              <w:keepNext/>
              <w:jc w:val="right"/>
              <w:rPr>
                <w:i/>
                <w:iCs/>
              </w:rPr>
            </w:pPr>
            <w:r>
              <w:rPr>
                <w:i/>
                <w:iCs/>
              </w:rPr>
              <w:t>427</w:t>
            </w:r>
          </w:p>
        </w:tc>
      </w:tr>
      <w:tr w:rsidR="000C2A2B" w14:paraId="50C4E153" w14:textId="02A42DC9" w:rsidTr="00D1233C">
        <w:trPr>
          <w:jc w:val="center"/>
        </w:trPr>
        <w:tc>
          <w:tcPr>
            <w:tcW w:w="0" w:type="auto"/>
            <w:vAlign w:val="bottom"/>
          </w:tcPr>
          <w:p w14:paraId="685FA558" w14:textId="62828765" w:rsidR="000C2A2B" w:rsidRPr="005A411C" w:rsidRDefault="000C2A2B">
            <w:pPr>
              <w:rPr>
                <w:i/>
                <w:iCs/>
              </w:rPr>
            </w:pPr>
            <w:r w:rsidRPr="005A411C">
              <w:rPr>
                <w:i/>
                <w:iCs/>
              </w:rPr>
              <w:t>Speaker sex (baseline F)</w:t>
            </w:r>
          </w:p>
        </w:tc>
        <w:tc>
          <w:tcPr>
            <w:tcW w:w="0" w:type="auto"/>
            <w:vAlign w:val="bottom"/>
          </w:tcPr>
          <w:p w14:paraId="3856FDCE" w14:textId="77777777" w:rsidR="000C2A2B" w:rsidRDefault="000C2A2B">
            <w:pPr>
              <w:keepNext/>
              <w:jc w:val="right"/>
            </w:pPr>
          </w:p>
        </w:tc>
        <w:tc>
          <w:tcPr>
            <w:tcW w:w="0" w:type="auto"/>
            <w:vAlign w:val="bottom"/>
          </w:tcPr>
          <w:p w14:paraId="7C53A3B2" w14:textId="77777777" w:rsidR="000C2A2B" w:rsidRDefault="000C2A2B">
            <w:pPr>
              <w:keepNext/>
              <w:jc w:val="right"/>
            </w:pPr>
          </w:p>
        </w:tc>
        <w:tc>
          <w:tcPr>
            <w:tcW w:w="0" w:type="auto"/>
            <w:vAlign w:val="bottom"/>
          </w:tcPr>
          <w:p w14:paraId="2FBBD807" w14:textId="77777777" w:rsidR="000C2A2B" w:rsidRDefault="000C2A2B">
            <w:pPr>
              <w:keepNext/>
              <w:jc w:val="right"/>
            </w:pPr>
          </w:p>
        </w:tc>
        <w:tc>
          <w:tcPr>
            <w:tcW w:w="0" w:type="auto"/>
            <w:vAlign w:val="bottom"/>
          </w:tcPr>
          <w:p w14:paraId="545B61D4" w14:textId="77777777" w:rsidR="000C2A2B" w:rsidRDefault="000C2A2B">
            <w:pPr>
              <w:keepNext/>
              <w:jc w:val="right"/>
            </w:pPr>
          </w:p>
        </w:tc>
        <w:tc>
          <w:tcPr>
            <w:tcW w:w="0" w:type="auto"/>
          </w:tcPr>
          <w:p w14:paraId="6F7D1ADC" w14:textId="34D38B1C" w:rsidR="000C2A2B" w:rsidRPr="00BF193A" w:rsidRDefault="002975AB">
            <w:pPr>
              <w:keepNext/>
              <w:jc w:val="right"/>
              <w:rPr>
                <w:i/>
                <w:iCs/>
              </w:rPr>
            </w:pPr>
            <w:r>
              <w:rPr>
                <w:i/>
                <w:iCs/>
              </w:rPr>
              <w:t>1867</w:t>
            </w:r>
          </w:p>
        </w:tc>
      </w:tr>
      <w:tr w:rsidR="000C2A2B" w14:paraId="15F69B2B" w14:textId="428F183C" w:rsidTr="00D1233C">
        <w:trPr>
          <w:jc w:val="center"/>
        </w:trPr>
        <w:tc>
          <w:tcPr>
            <w:tcW w:w="0" w:type="auto"/>
            <w:vAlign w:val="bottom"/>
          </w:tcPr>
          <w:p w14:paraId="57603BE8" w14:textId="26E79A04" w:rsidR="000C2A2B" w:rsidRDefault="000C2A2B">
            <w:r>
              <w:t>Male</w:t>
            </w:r>
          </w:p>
        </w:tc>
        <w:tc>
          <w:tcPr>
            <w:tcW w:w="0" w:type="auto"/>
            <w:vAlign w:val="bottom"/>
          </w:tcPr>
          <w:p w14:paraId="21E71AC2" w14:textId="0A1DD942" w:rsidR="000C2A2B" w:rsidRDefault="000C2A2B">
            <w:pPr>
              <w:keepNext/>
              <w:jc w:val="right"/>
            </w:pPr>
            <w:r>
              <w:t>-16.75</w:t>
            </w:r>
          </w:p>
        </w:tc>
        <w:tc>
          <w:tcPr>
            <w:tcW w:w="0" w:type="auto"/>
            <w:vAlign w:val="bottom"/>
          </w:tcPr>
          <w:p w14:paraId="39FA5866" w14:textId="4CB63366" w:rsidR="000C2A2B" w:rsidRDefault="000C2A2B">
            <w:pPr>
              <w:keepNext/>
              <w:jc w:val="right"/>
            </w:pPr>
            <w:r>
              <w:t>20.30</w:t>
            </w:r>
          </w:p>
        </w:tc>
        <w:tc>
          <w:tcPr>
            <w:tcW w:w="0" w:type="auto"/>
            <w:vAlign w:val="bottom"/>
          </w:tcPr>
          <w:p w14:paraId="541E0550" w14:textId="11917E4A" w:rsidR="000C2A2B" w:rsidRDefault="000C2A2B">
            <w:pPr>
              <w:keepNext/>
              <w:jc w:val="right"/>
            </w:pPr>
            <w:r>
              <w:t>-0.8250</w:t>
            </w:r>
          </w:p>
        </w:tc>
        <w:tc>
          <w:tcPr>
            <w:tcW w:w="0" w:type="auto"/>
            <w:vAlign w:val="bottom"/>
          </w:tcPr>
          <w:p w14:paraId="1EBEBA1D" w14:textId="3562F801" w:rsidR="000C2A2B" w:rsidRDefault="000C2A2B">
            <w:pPr>
              <w:keepNext/>
              <w:jc w:val="right"/>
            </w:pPr>
            <w:r>
              <w:t>0.4094</w:t>
            </w:r>
          </w:p>
        </w:tc>
        <w:tc>
          <w:tcPr>
            <w:tcW w:w="0" w:type="auto"/>
          </w:tcPr>
          <w:p w14:paraId="06A18CCB" w14:textId="2D70250D" w:rsidR="000C2A2B" w:rsidRPr="00BF193A" w:rsidRDefault="002975AB">
            <w:pPr>
              <w:keepNext/>
              <w:jc w:val="right"/>
              <w:rPr>
                <w:i/>
                <w:iCs/>
              </w:rPr>
            </w:pPr>
            <w:r>
              <w:rPr>
                <w:i/>
                <w:iCs/>
              </w:rPr>
              <w:t>1288</w:t>
            </w:r>
          </w:p>
        </w:tc>
      </w:tr>
      <w:tr w:rsidR="000C2A2B" w14:paraId="572C37BB" w14:textId="39917A27" w:rsidTr="00D1233C">
        <w:trPr>
          <w:jc w:val="center"/>
        </w:trPr>
        <w:tc>
          <w:tcPr>
            <w:tcW w:w="0" w:type="auto"/>
            <w:vAlign w:val="bottom"/>
          </w:tcPr>
          <w:p w14:paraId="67C560AB" w14:textId="1B9D4E9A" w:rsidR="000C2A2B" w:rsidRPr="00D801E0" w:rsidRDefault="000C2A2B" w:rsidP="00D1233C">
            <w:pPr>
              <w:spacing w:line="276" w:lineRule="auto"/>
              <w:rPr>
                <w:i/>
                <w:iCs/>
              </w:rPr>
            </w:pPr>
            <w:r w:rsidRPr="00D1233C">
              <w:rPr>
                <w:i/>
                <w:iCs/>
                <w:sz w:val="22"/>
                <w:szCs w:val="20"/>
              </w:rPr>
              <w:t>Place of following segment (baseline apical)</w:t>
            </w:r>
          </w:p>
        </w:tc>
        <w:tc>
          <w:tcPr>
            <w:tcW w:w="0" w:type="auto"/>
            <w:vAlign w:val="bottom"/>
          </w:tcPr>
          <w:p w14:paraId="1A1A6594" w14:textId="304F27B4" w:rsidR="000C2A2B" w:rsidRDefault="000C2A2B">
            <w:pPr>
              <w:keepNext/>
              <w:jc w:val="right"/>
            </w:pPr>
          </w:p>
        </w:tc>
        <w:tc>
          <w:tcPr>
            <w:tcW w:w="0" w:type="auto"/>
            <w:vAlign w:val="bottom"/>
          </w:tcPr>
          <w:p w14:paraId="01B78FFF" w14:textId="77777777" w:rsidR="000C2A2B" w:rsidRDefault="000C2A2B">
            <w:pPr>
              <w:keepNext/>
              <w:jc w:val="right"/>
            </w:pPr>
          </w:p>
        </w:tc>
        <w:tc>
          <w:tcPr>
            <w:tcW w:w="0" w:type="auto"/>
            <w:vAlign w:val="bottom"/>
          </w:tcPr>
          <w:p w14:paraId="7A1BEA12" w14:textId="77777777" w:rsidR="000C2A2B" w:rsidRDefault="000C2A2B">
            <w:pPr>
              <w:keepNext/>
              <w:jc w:val="right"/>
            </w:pPr>
          </w:p>
        </w:tc>
        <w:tc>
          <w:tcPr>
            <w:tcW w:w="0" w:type="auto"/>
            <w:vAlign w:val="bottom"/>
          </w:tcPr>
          <w:p w14:paraId="1BEFBCD7" w14:textId="77777777" w:rsidR="000C2A2B" w:rsidRDefault="000C2A2B">
            <w:pPr>
              <w:keepNext/>
              <w:jc w:val="right"/>
            </w:pPr>
          </w:p>
        </w:tc>
        <w:tc>
          <w:tcPr>
            <w:tcW w:w="0" w:type="auto"/>
          </w:tcPr>
          <w:p w14:paraId="1D080FA0" w14:textId="421DC071" w:rsidR="000C2A2B" w:rsidRPr="00BF193A" w:rsidRDefault="00B71E75">
            <w:pPr>
              <w:keepNext/>
              <w:jc w:val="right"/>
              <w:rPr>
                <w:i/>
                <w:iCs/>
              </w:rPr>
            </w:pPr>
            <w:r>
              <w:rPr>
                <w:i/>
                <w:iCs/>
              </w:rPr>
              <w:t>2636</w:t>
            </w:r>
          </w:p>
        </w:tc>
      </w:tr>
      <w:tr w:rsidR="000C2A2B" w14:paraId="5ADABD85" w14:textId="0F516F12" w:rsidTr="00D1233C">
        <w:trPr>
          <w:jc w:val="center"/>
        </w:trPr>
        <w:tc>
          <w:tcPr>
            <w:tcW w:w="0" w:type="auto"/>
            <w:tcBorders>
              <w:bottom w:val="single" w:sz="4" w:space="0" w:color="auto"/>
            </w:tcBorders>
            <w:vAlign w:val="bottom"/>
          </w:tcPr>
          <w:p w14:paraId="2EE0061B" w14:textId="77FA88AB" w:rsidR="000C2A2B" w:rsidRDefault="000C2A2B">
            <w:r>
              <w:t>Interdental</w:t>
            </w:r>
          </w:p>
        </w:tc>
        <w:tc>
          <w:tcPr>
            <w:tcW w:w="0" w:type="auto"/>
            <w:tcBorders>
              <w:bottom w:val="single" w:sz="4" w:space="0" w:color="auto"/>
            </w:tcBorders>
            <w:vAlign w:val="bottom"/>
          </w:tcPr>
          <w:p w14:paraId="63571179" w14:textId="31DC1247" w:rsidR="000C2A2B" w:rsidRDefault="000C2A2B">
            <w:pPr>
              <w:keepNext/>
              <w:jc w:val="right"/>
            </w:pPr>
            <w:r>
              <w:t>198.68</w:t>
            </w:r>
          </w:p>
        </w:tc>
        <w:tc>
          <w:tcPr>
            <w:tcW w:w="0" w:type="auto"/>
            <w:tcBorders>
              <w:bottom w:val="single" w:sz="4" w:space="0" w:color="auto"/>
            </w:tcBorders>
            <w:vAlign w:val="bottom"/>
          </w:tcPr>
          <w:p w14:paraId="1E463CBB" w14:textId="32A28429" w:rsidR="000C2A2B" w:rsidRDefault="000C2A2B">
            <w:pPr>
              <w:keepNext/>
              <w:jc w:val="right"/>
            </w:pPr>
            <w:r>
              <w:t>50.13</w:t>
            </w:r>
          </w:p>
        </w:tc>
        <w:tc>
          <w:tcPr>
            <w:tcW w:w="0" w:type="auto"/>
            <w:tcBorders>
              <w:bottom w:val="single" w:sz="4" w:space="0" w:color="auto"/>
            </w:tcBorders>
            <w:vAlign w:val="bottom"/>
          </w:tcPr>
          <w:p w14:paraId="07948962" w14:textId="3568BBC3" w:rsidR="000C2A2B" w:rsidRDefault="000C2A2B">
            <w:pPr>
              <w:keepNext/>
              <w:jc w:val="right"/>
            </w:pPr>
            <w:r>
              <w:t>3.964</w:t>
            </w:r>
          </w:p>
        </w:tc>
        <w:tc>
          <w:tcPr>
            <w:tcW w:w="0" w:type="auto"/>
            <w:tcBorders>
              <w:bottom w:val="single" w:sz="4" w:space="0" w:color="auto"/>
            </w:tcBorders>
            <w:vAlign w:val="bottom"/>
          </w:tcPr>
          <w:p w14:paraId="686737F6" w14:textId="5D5BA050" w:rsidR="000C2A2B" w:rsidRDefault="000C2A2B" w:rsidP="00182D4A">
            <w:pPr>
              <w:keepNext/>
              <w:jc w:val="right"/>
            </w:pPr>
            <w:r>
              <w:t>7.49e-05</w:t>
            </w:r>
          </w:p>
        </w:tc>
        <w:tc>
          <w:tcPr>
            <w:tcW w:w="0" w:type="auto"/>
            <w:tcBorders>
              <w:bottom w:val="single" w:sz="4" w:space="0" w:color="auto"/>
            </w:tcBorders>
          </w:tcPr>
          <w:p w14:paraId="421EC886" w14:textId="738A3C7E" w:rsidR="000C2A2B" w:rsidRPr="00BF193A" w:rsidRDefault="00B71E75" w:rsidP="00182D4A">
            <w:pPr>
              <w:keepNext/>
              <w:jc w:val="right"/>
              <w:rPr>
                <w:i/>
                <w:iCs/>
              </w:rPr>
            </w:pPr>
            <w:r>
              <w:rPr>
                <w:i/>
                <w:iCs/>
              </w:rPr>
              <w:t>10</w:t>
            </w:r>
          </w:p>
        </w:tc>
      </w:tr>
    </w:tbl>
    <w:p w14:paraId="47BA3D70" w14:textId="45B0DD1B" w:rsidR="00CF243B" w:rsidRDefault="00182D4A" w:rsidP="00182D4A">
      <w:pPr>
        <w:pStyle w:val="Caption"/>
        <w:jc w:val="center"/>
      </w:pPr>
      <w:bookmarkStart w:id="69" w:name="_Ref183080796"/>
      <w:bookmarkStart w:id="70" w:name="_Ref183080785"/>
      <w:r>
        <w:t xml:space="preserve">Table </w:t>
      </w:r>
      <w:r w:rsidR="00A34B13">
        <w:fldChar w:fldCharType="begin"/>
      </w:r>
      <w:r w:rsidR="00A34B13">
        <w:instrText xml:space="preserve"> SEQ Table \* ARABIC </w:instrText>
      </w:r>
      <w:r w:rsidR="00A34B13">
        <w:fldChar w:fldCharType="separate"/>
      </w:r>
      <w:r w:rsidR="00A34B13">
        <w:rPr>
          <w:noProof/>
        </w:rPr>
        <w:t>2</w:t>
      </w:r>
      <w:r w:rsidR="00A34B13">
        <w:fldChar w:fldCharType="end"/>
      </w:r>
      <w:bookmarkEnd w:id="69"/>
      <w:r>
        <w:t xml:space="preserve">: </w:t>
      </w:r>
      <w:r w:rsidRPr="00841594">
        <w:t>Parametric terms of model of F2 of MOUTH in all boroughs</w:t>
      </w:r>
      <w:bookmarkEnd w:id="7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1089"/>
        <w:gridCol w:w="1089"/>
        <w:gridCol w:w="1090"/>
      </w:tblGrid>
      <w:tr w:rsidR="00CD11EB" w14:paraId="6010B221" w14:textId="5627746C" w:rsidTr="00CD11EB">
        <w:trPr>
          <w:jc w:val="center"/>
        </w:trPr>
        <w:tc>
          <w:tcPr>
            <w:tcW w:w="4536" w:type="dxa"/>
            <w:tcBorders>
              <w:top w:val="single" w:sz="4" w:space="0" w:color="auto"/>
              <w:bottom w:val="single" w:sz="4" w:space="0" w:color="auto"/>
            </w:tcBorders>
          </w:tcPr>
          <w:p w14:paraId="463F26D9" w14:textId="77777777" w:rsidR="00CD11EB" w:rsidRDefault="00CD11EB"/>
        </w:tc>
        <w:tc>
          <w:tcPr>
            <w:tcW w:w="1089" w:type="dxa"/>
            <w:tcBorders>
              <w:top w:val="single" w:sz="4" w:space="0" w:color="auto"/>
              <w:bottom w:val="single" w:sz="4" w:space="0" w:color="auto"/>
            </w:tcBorders>
          </w:tcPr>
          <w:p w14:paraId="7FC2245A" w14:textId="77777777" w:rsidR="00CD11EB" w:rsidRDefault="00CD11EB">
            <w:r>
              <w:t>Edf</w:t>
            </w:r>
          </w:p>
        </w:tc>
        <w:tc>
          <w:tcPr>
            <w:tcW w:w="1089" w:type="dxa"/>
            <w:tcBorders>
              <w:top w:val="single" w:sz="4" w:space="0" w:color="auto"/>
              <w:bottom w:val="single" w:sz="4" w:space="0" w:color="auto"/>
            </w:tcBorders>
          </w:tcPr>
          <w:p w14:paraId="55F98283" w14:textId="77777777" w:rsidR="00CD11EB" w:rsidRDefault="00CD11EB">
            <w:r>
              <w:t>p-value</w:t>
            </w:r>
          </w:p>
        </w:tc>
        <w:tc>
          <w:tcPr>
            <w:tcW w:w="1090" w:type="dxa"/>
            <w:tcBorders>
              <w:top w:val="single" w:sz="4" w:space="0" w:color="auto"/>
              <w:bottom w:val="single" w:sz="4" w:space="0" w:color="auto"/>
            </w:tcBorders>
          </w:tcPr>
          <w:p w14:paraId="42AA24D5" w14:textId="7FCF37F0" w:rsidR="00CD11EB" w:rsidRDefault="00CD11EB">
            <w:r>
              <w:t>N</w:t>
            </w:r>
          </w:p>
        </w:tc>
      </w:tr>
      <w:tr w:rsidR="00CD11EB" w14:paraId="58158B23" w14:textId="36957EAB" w:rsidTr="00CD11EB">
        <w:trPr>
          <w:jc w:val="center"/>
        </w:trPr>
        <w:tc>
          <w:tcPr>
            <w:tcW w:w="4536" w:type="dxa"/>
            <w:tcBorders>
              <w:top w:val="single" w:sz="4" w:space="0" w:color="auto"/>
            </w:tcBorders>
          </w:tcPr>
          <w:p w14:paraId="7B8E9452" w14:textId="77777777" w:rsidR="00CD11EB" w:rsidRDefault="00CD11EB">
            <w:r>
              <w:t>percent</w:t>
            </w:r>
          </w:p>
        </w:tc>
        <w:tc>
          <w:tcPr>
            <w:tcW w:w="1089" w:type="dxa"/>
            <w:tcBorders>
              <w:top w:val="single" w:sz="4" w:space="0" w:color="auto"/>
            </w:tcBorders>
            <w:vAlign w:val="bottom"/>
          </w:tcPr>
          <w:p w14:paraId="27DD030E" w14:textId="79B004D3" w:rsidR="00CD11EB" w:rsidRDefault="00CD11EB">
            <w:pPr>
              <w:jc w:val="right"/>
            </w:pPr>
            <w:r>
              <w:t>2.873</w:t>
            </w:r>
          </w:p>
        </w:tc>
        <w:tc>
          <w:tcPr>
            <w:tcW w:w="1089" w:type="dxa"/>
            <w:tcBorders>
              <w:top w:val="single" w:sz="4" w:space="0" w:color="auto"/>
            </w:tcBorders>
            <w:vAlign w:val="bottom"/>
          </w:tcPr>
          <w:p w14:paraId="64CAEDE6" w14:textId="5EF502A8" w:rsidR="00CD11EB" w:rsidRDefault="00CD11EB">
            <w:pPr>
              <w:jc w:val="right"/>
            </w:pPr>
            <w:r>
              <w:t>1.48e-05</w:t>
            </w:r>
          </w:p>
        </w:tc>
        <w:tc>
          <w:tcPr>
            <w:tcW w:w="1090" w:type="dxa"/>
            <w:tcBorders>
              <w:top w:val="single" w:sz="4" w:space="0" w:color="auto"/>
            </w:tcBorders>
          </w:tcPr>
          <w:p w14:paraId="202935C6" w14:textId="77777777" w:rsidR="00CD11EB" w:rsidRDefault="00CD11EB">
            <w:pPr>
              <w:jc w:val="right"/>
            </w:pPr>
          </w:p>
        </w:tc>
      </w:tr>
      <w:tr w:rsidR="002B7AE9" w14:paraId="681D9A98" w14:textId="302B0FD4" w:rsidTr="00CD11EB">
        <w:trPr>
          <w:jc w:val="center"/>
        </w:trPr>
        <w:tc>
          <w:tcPr>
            <w:tcW w:w="4536" w:type="dxa"/>
            <w:vAlign w:val="bottom"/>
          </w:tcPr>
          <w:p w14:paraId="21FEF66A" w14:textId="0E5AB478" w:rsidR="002B7AE9" w:rsidRDefault="002B7AE9" w:rsidP="002B7AE9">
            <w:pPr>
              <w:rPr>
                <w:i/>
                <w:iCs/>
              </w:rPr>
            </w:pPr>
            <w:r>
              <w:rPr>
                <w:i/>
                <w:iCs/>
              </w:rPr>
              <w:t>Borough (baseline Bolton)</w:t>
            </w:r>
          </w:p>
        </w:tc>
        <w:tc>
          <w:tcPr>
            <w:tcW w:w="1089" w:type="dxa"/>
            <w:vAlign w:val="bottom"/>
          </w:tcPr>
          <w:p w14:paraId="4D3FF781" w14:textId="1D8243C0" w:rsidR="002B7AE9" w:rsidRDefault="002B7AE9" w:rsidP="002B7AE9">
            <w:pPr>
              <w:jc w:val="right"/>
            </w:pPr>
          </w:p>
        </w:tc>
        <w:tc>
          <w:tcPr>
            <w:tcW w:w="1089" w:type="dxa"/>
            <w:vAlign w:val="bottom"/>
          </w:tcPr>
          <w:p w14:paraId="2A06F624" w14:textId="77777777" w:rsidR="002B7AE9" w:rsidRDefault="002B7AE9" w:rsidP="002B7AE9">
            <w:pPr>
              <w:jc w:val="right"/>
            </w:pPr>
          </w:p>
        </w:tc>
        <w:tc>
          <w:tcPr>
            <w:tcW w:w="1090" w:type="dxa"/>
          </w:tcPr>
          <w:p w14:paraId="7F0B1659" w14:textId="2EFE6AD6" w:rsidR="002B7AE9" w:rsidRDefault="002B7AE9" w:rsidP="002B7AE9">
            <w:pPr>
              <w:jc w:val="right"/>
            </w:pPr>
            <w:r>
              <w:rPr>
                <w:i/>
                <w:iCs/>
              </w:rPr>
              <w:t>308</w:t>
            </w:r>
          </w:p>
        </w:tc>
      </w:tr>
      <w:tr w:rsidR="002B7AE9" w14:paraId="54640FBD" w14:textId="38C138C9" w:rsidTr="00CD11EB">
        <w:trPr>
          <w:jc w:val="center"/>
        </w:trPr>
        <w:tc>
          <w:tcPr>
            <w:tcW w:w="4536" w:type="dxa"/>
            <w:vAlign w:val="bottom"/>
          </w:tcPr>
          <w:p w14:paraId="09127C7E" w14:textId="48CA0668" w:rsidR="002B7AE9" w:rsidRDefault="002B7AE9" w:rsidP="002B7AE9">
            <w:pPr>
              <w:rPr>
                <w:i/>
                <w:iCs/>
              </w:rPr>
            </w:pPr>
            <w:r>
              <w:t>Bury</w:t>
            </w:r>
          </w:p>
        </w:tc>
        <w:tc>
          <w:tcPr>
            <w:tcW w:w="1089" w:type="dxa"/>
            <w:vAlign w:val="bottom"/>
          </w:tcPr>
          <w:p w14:paraId="253E9111" w14:textId="74B2402C" w:rsidR="002B7AE9" w:rsidRPr="007818A0" w:rsidRDefault="002B7AE9" w:rsidP="002B7AE9">
            <w:pPr>
              <w:jc w:val="right"/>
              <w:rPr>
                <w:b/>
                <w:bCs/>
              </w:rPr>
            </w:pPr>
            <w:r>
              <w:t>1.000</w:t>
            </w:r>
          </w:p>
        </w:tc>
        <w:tc>
          <w:tcPr>
            <w:tcW w:w="1089" w:type="dxa"/>
            <w:vAlign w:val="bottom"/>
          </w:tcPr>
          <w:p w14:paraId="6C5001DB" w14:textId="67C47841" w:rsidR="002B7AE9" w:rsidRDefault="002B7AE9" w:rsidP="002B7AE9">
            <w:pPr>
              <w:jc w:val="right"/>
            </w:pPr>
            <w:r>
              <w:t>0.2289</w:t>
            </w:r>
          </w:p>
        </w:tc>
        <w:tc>
          <w:tcPr>
            <w:tcW w:w="1090" w:type="dxa"/>
          </w:tcPr>
          <w:p w14:paraId="67AC4D69" w14:textId="70D0730C" w:rsidR="002B7AE9" w:rsidRDefault="002B7AE9" w:rsidP="002B7AE9">
            <w:pPr>
              <w:jc w:val="right"/>
            </w:pPr>
            <w:r>
              <w:rPr>
                <w:i/>
                <w:iCs/>
              </w:rPr>
              <w:t>153</w:t>
            </w:r>
          </w:p>
        </w:tc>
      </w:tr>
      <w:tr w:rsidR="002B7AE9" w14:paraId="0FB0F6EF" w14:textId="59544692" w:rsidTr="00CD11EB">
        <w:trPr>
          <w:jc w:val="center"/>
        </w:trPr>
        <w:tc>
          <w:tcPr>
            <w:tcW w:w="4536" w:type="dxa"/>
            <w:vAlign w:val="bottom"/>
          </w:tcPr>
          <w:p w14:paraId="795801F6" w14:textId="0964A112" w:rsidR="002B7AE9" w:rsidRDefault="002B7AE9" w:rsidP="002B7AE9">
            <w:pPr>
              <w:rPr>
                <w:i/>
                <w:iCs/>
              </w:rPr>
            </w:pPr>
            <w:r>
              <w:t>Manchester</w:t>
            </w:r>
          </w:p>
        </w:tc>
        <w:tc>
          <w:tcPr>
            <w:tcW w:w="1089" w:type="dxa"/>
            <w:vAlign w:val="bottom"/>
          </w:tcPr>
          <w:p w14:paraId="405027B0" w14:textId="7554BBF0" w:rsidR="002B7AE9" w:rsidRDefault="002B7AE9" w:rsidP="002B7AE9">
            <w:pPr>
              <w:jc w:val="right"/>
            </w:pPr>
            <w:r>
              <w:t>2.575</w:t>
            </w:r>
          </w:p>
        </w:tc>
        <w:tc>
          <w:tcPr>
            <w:tcW w:w="1089" w:type="dxa"/>
            <w:vAlign w:val="bottom"/>
          </w:tcPr>
          <w:p w14:paraId="5E0F6560" w14:textId="7CFB4A12" w:rsidR="002B7AE9" w:rsidRDefault="002B7AE9" w:rsidP="002B7AE9">
            <w:pPr>
              <w:jc w:val="right"/>
            </w:pPr>
            <w:r>
              <w:t>0.02560</w:t>
            </w:r>
          </w:p>
        </w:tc>
        <w:tc>
          <w:tcPr>
            <w:tcW w:w="1090" w:type="dxa"/>
          </w:tcPr>
          <w:p w14:paraId="11242356" w14:textId="63DAF568" w:rsidR="002B7AE9" w:rsidRDefault="002B7AE9" w:rsidP="002B7AE9">
            <w:pPr>
              <w:jc w:val="right"/>
            </w:pPr>
            <w:r>
              <w:rPr>
                <w:i/>
                <w:iCs/>
              </w:rPr>
              <w:t>468</w:t>
            </w:r>
          </w:p>
        </w:tc>
      </w:tr>
      <w:tr w:rsidR="002B7AE9" w14:paraId="61A2AFFF" w14:textId="3535A0FE" w:rsidTr="00CD11EB">
        <w:trPr>
          <w:jc w:val="center"/>
        </w:trPr>
        <w:tc>
          <w:tcPr>
            <w:tcW w:w="4536" w:type="dxa"/>
            <w:vAlign w:val="bottom"/>
          </w:tcPr>
          <w:p w14:paraId="423D4635" w14:textId="7483E87B" w:rsidR="002B7AE9" w:rsidRDefault="002B7AE9" w:rsidP="002B7AE9">
            <w:pPr>
              <w:rPr>
                <w:i/>
                <w:iCs/>
              </w:rPr>
            </w:pPr>
            <w:r>
              <w:t>Oldham</w:t>
            </w:r>
          </w:p>
        </w:tc>
        <w:tc>
          <w:tcPr>
            <w:tcW w:w="1089" w:type="dxa"/>
            <w:vAlign w:val="bottom"/>
          </w:tcPr>
          <w:p w14:paraId="43BB36D8" w14:textId="4EBACC04" w:rsidR="002B7AE9" w:rsidRDefault="002B7AE9" w:rsidP="002B7AE9">
            <w:pPr>
              <w:jc w:val="right"/>
            </w:pPr>
            <w:r>
              <w:t>1.000</w:t>
            </w:r>
          </w:p>
        </w:tc>
        <w:tc>
          <w:tcPr>
            <w:tcW w:w="1089" w:type="dxa"/>
            <w:vAlign w:val="bottom"/>
          </w:tcPr>
          <w:p w14:paraId="0033E346" w14:textId="639150EE" w:rsidR="002B7AE9" w:rsidRDefault="002B7AE9" w:rsidP="002B7AE9">
            <w:pPr>
              <w:jc w:val="right"/>
            </w:pPr>
            <w:r>
              <w:t>0.3408</w:t>
            </w:r>
          </w:p>
        </w:tc>
        <w:tc>
          <w:tcPr>
            <w:tcW w:w="1090" w:type="dxa"/>
          </w:tcPr>
          <w:p w14:paraId="656DF415" w14:textId="09AF480B" w:rsidR="002B7AE9" w:rsidRDefault="002B7AE9" w:rsidP="002B7AE9">
            <w:pPr>
              <w:jc w:val="right"/>
            </w:pPr>
            <w:r>
              <w:rPr>
                <w:i/>
                <w:iCs/>
              </w:rPr>
              <w:t>395</w:t>
            </w:r>
          </w:p>
        </w:tc>
      </w:tr>
      <w:tr w:rsidR="002B7AE9" w14:paraId="4E3C02F6" w14:textId="6FEDF6FC" w:rsidTr="00CD11EB">
        <w:trPr>
          <w:jc w:val="center"/>
        </w:trPr>
        <w:tc>
          <w:tcPr>
            <w:tcW w:w="4536" w:type="dxa"/>
            <w:vAlign w:val="bottom"/>
          </w:tcPr>
          <w:p w14:paraId="7A3640D4" w14:textId="037AB8B0" w:rsidR="002B7AE9" w:rsidRDefault="002B7AE9" w:rsidP="002B7AE9">
            <w:pPr>
              <w:rPr>
                <w:i/>
                <w:iCs/>
              </w:rPr>
            </w:pPr>
            <w:r>
              <w:t>Rochdale</w:t>
            </w:r>
          </w:p>
        </w:tc>
        <w:tc>
          <w:tcPr>
            <w:tcW w:w="1089" w:type="dxa"/>
            <w:vAlign w:val="bottom"/>
          </w:tcPr>
          <w:p w14:paraId="0E6201A0" w14:textId="6F318998" w:rsidR="002B7AE9" w:rsidRDefault="002B7AE9" w:rsidP="002B7AE9">
            <w:pPr>
              <w:jc w:val="right"/>
            </w:pPr>
            <w:r>
              <w:t>2.241</w:t>
            </w:r>
          </w:p>
        </w:tc>
        <w:tc>
          <w:tcPr>
            <w:tcW w:w="1089" w:type="dxa"/>
            <w:vAlign w:val="bottom"/>
          </w:tcPr>
          <w:p w14:paraId="60E50D4C" w14:textId="1A2E4E79" w:rsidR="002B7AE9" w:rsidRDefault="002B7AE9" w:rsidP="002B7AE9">
            <w:pPr>
              <w:jc w:val="right"/>
            </w:pPr>
            <w:r>
              <w:t>0.1755</w:t>
            </w:r>
          </w:p>
        </w:tc>
        <w:tc>
          <w:tcPr>
            <w:tcW w:w="1090" w:type="dxa"/>
          </w:tcPr>
          <w:p w14:paraId="17291324" w14:textId="4CF39DE0" w:rsidR="002B7AE9" w:rsidRDefault="002B7AE9" w:rsidP="002B7AE9">
            <w:pPr>
              <w:jc w:val="right"/>
            </w:pPr>
            <w:r>
              <w:rPr>
                <w:i/>
                <w:iCs/>
              </w:rPr>
              <w:t>346</w:t>
            </w:r>
          </w:p>
        </w:tc>
      </w:tr>
      <w:tr w:rsidR="002B7AE9" w14:paraId="71E16BDC" w14:textId="3A77CCD0" w:rsidTr="00CD11EB">
        <w:trPr>
          <w:jc w:val="center"/>
        </w:trPr>
        <w:tc>
          <w:tcPr>
            <w:tcW w:w="4536" w:type="dxa"/>
            <w:vAlign w:val="bottom"/>
          </w:tcPr>
          <w:p w14:paraId="7ED99358" w14:textId="160BF11C" w:rsidR="002B7AE9" w:rsidRDefault="002B7AE9" w:rsidP="002B7AE9">
            <w:pPr>
              <w:rPr>
                <w:i/>
                <w:iCs/>
              </w:rPr>
            </w:pPr>
            <w:r>
              <w:t>Salford</w:t>
            </w:r>
          </w:p>
        </w:tc>
        <w:tc>
          <w:tcPr>
            <w:tcW w:w="1089" w:type="dxa"/>
            <w:vAlign w:val="bottom"/>
          </w:tcPr>
          <w:p w14:paraId="7BF68B2E" w14:textId="739D4543" w:rsidR="002B7AE9" w:rsidRDefault="002B7AE9" w:rsidP="002B7AE9">
            <w:pPr>
              <w:jc w:val="right"/>
            </w:pPr>
            <w:r>
              <w:t>2.685</w:t>
            </w:r>
          </w:p>
        </w:tc>
        <w:tc>
          <w:tcPr>
            <w:tcW w:w="1089" w:type="dxa"/>
            <w:vAlign w:val="bottom"/>
          </w:tcPr>
          <w:p w14:paraId="3C46596D" w14:textId="3623213A" w:rsidR="002B7AE9" w:rsidRDefault="002B7AE9" w:rsidP="002B7AE9">
            <w:pPr>
              <w:jc w:val="right"/>
            </w:pPr>
            <w:r>
              <w:t>0.01640</w:t>
            </w:r>
          </w:p>
        </w:tc>
        <w:tc>
          <w:tcPr>
            <w:tcW w:w="1090" w:type="dxa"/>
          </w:tcPr>
          <w:p w14:paraId="20F90F7F" w14:textId="4A61B85D" w:rsidR="002B7AE9" w:rsidRDefault="002B7AE9" w:rsidP="002B7AE9">
            <w:pPr>
              <w:jc w:val="right"/>
            </w:pPr>
            <w:r>
              <w:rPr>
                <w:i/>
                <w:iCs/>
              </w:rPr>
              <w:t>262</w:t>
            </w:r>
          </w:p>
        </w:tc>
      </w:tr>
      <w:tr w:rsidR="002B7AE9" w14:paraId="309DD60E" w14:textId="64C97A26" w:rsidTr="00CD11EB">
        <w:trPr>
          <w:jc w:val="center"/>
        </w:trPr>
        <w:tc>
          <w:tcPr>
            <w:tcW w:w="4536" w:type="dxa"/>
            <w:vAlign w:val="bottom"/>
          </w:tcPr>
          <w:p w14:paraId="59F16A10" w14:textId="632D8959" w:rsidR="002B7AE9" w:rsidRDefault="002B7AE9" w:rsidP="002B7AE9">
            <w:pPr>
              <w:rPr>
                <w:i/>
                <w:iCs/>
              </w:rPr>
            </w:pPr>
            <w:r>
              <w:t>Stockport</w:t>
            </w:r>
          </w:p>
        </w:tc>
        <w:tc>
          <w:tcPr>
            <w:tcW w:w="1089" w:type="dxa"/>
            <w:vAlign w:val="bottom"/>
          </w:tcPr>
          <w:p w14:paraId="1D7EBAC3" w14:textId="35AF61D3" w:rsidR="002B7AE9" w:rsidRDefault="002B7AE9" w:rsidP="002B7AE9">
            <w:pPr>
              <w:jc w:val="right"/>
            </w:pPr>
            <w:r>
              <w:t>2.411</w:t>
            </w:r>
          </w:p>
        </w:tc>
        <w:tc>
          <w:tcPr>
            <w:tcW w:w="1089" w:type="dxa"/>
            <w:vAlign w:val="bottom"/>
          </w:tcPr>
          <w:p w14:paraId="21CF813D" w14:textId="5AFC8E6C" w:rsidR="002B7AE9" w:rsidRDefault="002B7AE9" w:rsidP="002B7AE9">
            <w:pPr>
              <w:jc w:val="right"/>
            </w:pPr>
            <w:r>
              <w:t>0.07500</w:t>
            </w:r>
          </w:p>
        </w:tc>
        <w:tc>
          <w:tcPr>
            <w:tcW w:w="1090" w:type="dxa"/>
          </w:tcPr>
          <w:p w14:paraId="205FF39A" w14:textId="43219375" w:rsidR="002B7AE9" w:rsidRDefault="002B7AE9" w:rsidP="002B7AE9">
            <w:pPr>
              <w:jc w:val="right"/>
            </w:pPr>
            <w:r>
              <w:rPr>
                <w:i/>
                <w:iCs/>
              </w:rPr>
              <w:t>307</w:t>
            </w:r>
          </w:p>
        </w:tc>
      </w:tr>
      <w:tr w:rsidR="002B7AE9" w14:paraId="5680C40C" w14:textId="0E8C433D" w:rsidTr="00CD11EB">
        <w:trPr>
          <w:jc w:val="center"/>
        </w:trPr>
        <w:tc>
          <w:tcPr>
            <w:tcW w:w="4536" w:type="dxa"/>
            <w:vAlign w:val="bottom"/>
          </w:tcPr>
          <w:p w14:paraId="5D2E17DD" w14:textId="64FB14CA" w:rsidR="002B7AE9" w:rsidRDefault="002B7AE9" w:rsidP="002B7AE9">
            <w:pPr>
              <w:rPr>
                <w:i/>
                <w:iCs/>
              </w:rPr>
            </w:pPr>
            <w:r>
              <w:t>Tameside</w:t>
            </w:r>
          </w:p>
        </w:tc>
        <w:tc>
          <w:tcPr>
            <w:tcW w:w="1089" w:type="dxa"/>
            <w:vAlign w:val="bottom"/>
          </w:tcPr>
          <w:p w14:paraId="4C5656B9" w14:textId="7782EA06" w:rsidR="002B7AE9" w:rsidRDefault="002B7AE9" w:rsidP="002B7AE9">
            <w:pPr>
              <w:jc w:val="right"/>
            </w:pPr>
            <w:r>
              <w:t>1.00</w:t>
            </w:r>
          </w:p>
        </w:tc>
        <w:tc>
          <w:tcPr>
            <w:tcW w:w="1089" w:type="dxa"/>
            <w:vAlign w:val="bottom"/>
          </w:tcPr>
          <w:p w14:paraId="2749D518" w14:textId="75088491" w:rsidR="002B7AE9" w:rsidRDefault="002B7AE9" w:rsidP="002B7AE9">
            <w:pPr>
              <w:jc w:val="right"/>
            </w:pPr>
            <w:r>
              <w:t>0.2184</w:t>
            </w:r>
          </w:p>
        </w:tc>
        <w:tc>
          <w:tcPr>
            <w:tcW w:w="1090" w:type="dxa"/>
          </w:tcPr>
          <w:p w14:paraId="35FC2486" w14:textId="2517152F" w:rsidR="002B7AE9" w:rsidRDefault="002B7AE9" w:rsidP="002B7AE9">
            <w:pPr>
              <w:jc w:val="right"/>
            </w:pPr>
            <w:r>
              <w:rPr>
                <w:i/>
                <w:iCs/>
              </w:rPr>
              <w:t>225</w:t>
            </w:r>
          </w:p>
        </w:tc>
      </w:tr>
      <w:tr w:rsidR="002B7AE9" w14:paraId="54C9CD7C" w14:textId="3FA43169" w:rsidTr="00CD11EB">
        <w:trPr>
          <w:jc w:val="center"/>
        </w:trPr>
        <w:tc>
          <w:tcPr>
            <w:tcW w:w="4536" w:type="dxa"/>
            <w:vAlign w:val="bottom"/>
          </w:tcPr>
          <w:p w14:paraId="745C56D9" w14:textId="0F597416" w:rsidR="002B7AE9" w:rsidRDefault="002B7AE9" w:rsidP="002B7AE9">
            <w:pPr>
              <w:rPr>
                <w:i/>
                <w:iCs/>
              </w:rPr>
            </w:pPr>
            <w:r>
              <w:t>Trafford</w:t>
            </w:r>
          </w:p>
        </w:tc>
        <w:tc>
          <w:tcPr>
            <w:tcW w:w="1089" w:type="dxa"/>
            <w:vAlign w:val="bottom"/>
          </w:tcPr>
          <w:p w14:paraId="157CABF6" w14:textId="435A11D1" w:rsidR="002B7AE9" w:rsidRDefault="002B7AE9" w:rsidP="002B7AE9">
            <w:pPr>
              <w:jc w:val="right"/>
            </w:pPr>
            <w:r>
              <w:t>1.003</w:t>
            </w:r>
          </w:p>
        </w:tc>
        <w:tc>
          <w:tcPr>
            <w:tcW w:w="1089" w:type="dxa"/>
            <w:vAlign w:val="bottom"/>
          </w:tcPr>
          <w:p w14:paraId="6ADDA9D9" w14:textId="268F3153" w:rsidR="002B7AE9" w:rsidRDefault="002B7AE9" w:rsidP="002B7AE9">
            <w:pPr>
              <w:jc w:val="right"/>
            </w:pPr>
            <w:r>
              <w:t>0.2060</w:t>
            </w:r>
          </w:p>
        </w:tc>
        <w:tc>
          <w:tcPr>
            <w:tcW w:w="1090" w:type="dxa"/>
          </w:tcPr>
          <w:p w14:paraId="190863F6" w14:textId="36F11590" w:rsidR="002B7AE9" w:rsidRDefault="002B7AE9" w:rsidP="002B7AE9">
            <w:pPr>
              <w:jc w:val="right"/>
            </w:pPr>
            <w:r>
              <w:rPr>
                <w:i/>
                <w:iCs/>
              </w:rPr>
              <w:t>337</w:t>
            </w:r>
          </w:p>
        </w:tc>
      </w:tr>
      <w:tr w:rsidR="002B7AE9" w14:paraId="3DD49A76" w14:textId="71401D4E" w:rsidTr="00CD11EB">
        <w:trPr>
          <w:jc w:val="center"/>
        </w:trPr>
        <w:tc>
          <w:tcPr>
            <w:tcW w:w="4536" w:type="dxa"/>
            <w:vAlign w:val="bottom"/>
          </w:tcPr>
          <w:p w14:paraId="47B3B11C" w14:textId="75C71647" w:rsidR="002B7AE9" w:rsidRDefault="002B7AE9" w:rsidP="002B7AE9">
            <w:pPr>
              <w:rPr>
                <w:i/>
                <w:iCs/>
              </w:rPr>
            </w:pPr>
            <w:r>
              <w:t>Wigan</w:t>
            </w:r>
          </w:p>
        </w:tc>
        <w:tc>
          <w:tcPr>
            <w:tcW w:w="1089" w:type="dxa"/>
            <w:vAlign w:val="bottom"/>
          </w:tcPr>
          <w:p w14:paraId="539E4FF2" w14:textId="3230B31E" w:rsidR="002B7AE9" w:rsidRDefault="002B7AE9" w:rsidP="002B7AE9">
            <w:pPr>
              <w:jc w:val="right"/>
            </w:pPr>
            <w:r>
              <w:t>2.865</w:t>
            </w:r>
          </w:p>
        </w:tc>
        <w:tc>
          <w:tcPr>
            <w:tcW w:w="1089" w:type="dxa"/>
            <w:vAlign w:val="bottom"/>
          </w:tcPr>
          <w:p w14:paraId="7B6DC968" w14:textId="49921483" w:rsidR="002B7AE9" w:rsidRDefault="002B7AE9" w:rsidP="002B7AE9">
            <w:pPr>
              <w:jc w:val="right"/>
            </w:pPr>
            <w:r>
              <w:t>4.88e-05</w:t>
            </w:r>
          </w:p>
        </w:tc>
        <w:tc>
          <w:tcPr>
            <w:tcW w:w="1090" w:type="dxa"/>
          </w:tcPr>
          <w:p w14:paraId="43B131F8" w14:textId="5E769F82" w:rsidR="002B7AE9" w:rsidRDefault="002B7AE9" w:rsidP="002B7AE9">
            <w:pPr>
              <w:jc w:val="right"/>
            </w:pPr>
            <w:r>
              <w:rPr>
                <w:i/>
                <w:iCs/>
              </w:rPr>
              <w:t>354</w:t>
            </w:r>
          </w:p>
        </w:tc>
      </w:tr>
      <w:tr w:rsidR="002B7AE9" w14:paraId="6F4E7267" w14:textId="11C65AC0" w:rsidTr="00CD11EB">
        <w:trPr>
          <w:jc w:val="center"/>
        </w:trPr>
        <w:tc>
          <w:tcPr>
            <w:tcW w:w="4536" w:type="dxa"/>
          </w:tcPr>
          <w:p w14:paraId="4D879DD9" w14:textId="5A1BA326" w:rsidR="002B7AE9" w:rsidRPr="003B1D56" w:rsidRDefault="002B7AE9" w:rsidP="002B7AE9">
            <w:pPr>
              <w:rPr>
                <w:i/>
                <w:iCs/>
              </w:rPr>
            </w:pPr>
            <w:r>
              <w:rPr>
                <w:i/>
                <w:iCs/>
              </w:rPr>
              <w:lastRenderedPageBreak/>
              <w:t>Speaker age (baseline 18-25)</w:t>
            </w:r>
          </w:p>
        </w:tc>
        <w:tc>
          <w:tcPr>
            <w:tcW w:w="1089" w:type="dxa"/>
            <w:vAlign w:val="bottom"/>
          </w:tcPr>
          <w:p w14:paraId="66BF6964" w14:textId="490F89B9" w:rsidR="002B7AE9" w:rsidRDefault="002B7AE9" w:rsidP="002B7AE9">
            <w:pPr>
              <w:jc w:val="right"/>
            </w:pPr>
          </w:p>
        </w:tc>
        <w:tc>
          <w:tcPr>
            <w:tcW w:w="1089" w:type="dxa"/>
            <w:vAlign w:val="bottom"/>
          </w:tcPr>
          <w:p w14:paraId="583B202E" w14:textId="149D83F4" w:rsidR="002B7AE9" w:rsidRDefault="002B7AE9" w:rsidP="002B7AE9">
            <w:pPr>
              <w:jc w:val="right"/>
            </w:pPr>
          </w:p>
        </w:tc>
        <w:tc>
          <w:tcPr>
            <w:tcW w:w="1090" w:type="dxa"/>
          </w:tcPr>
          <w:p w14:paraId="01943652" w14:textId="176D380F" w:rsidR="002B7AE9" w:rsidRDefault="002B7AE9" w:rsidP="002B7AE9">
            <w:pPr>
              <w:jc w:val="right"/>
            </w:pPr>
            <w:r>
              <w:rPr>
                <w:i/>
                <w:iCs/>
              </w:rPr>
              <w:t>454</w:t>
            </w:r>
          </w:p>
        </w:tc>
      </w:tr>
      <w:tr w:rsidR="002B7AE9" w14:paraId="223F957D" w14:textId="60C3CD3E" w:rsidTr="00CD11EB">
        <w:trPr>
          <w:jc w:val="center"/>
        </w:trPr>
        <w:tc>
          <w:tcPr>
            <w:tcW w:w="4536" w:type="dxa"/>
            <w:vAlign w:val="bottom"/>
          </w:tcPr>
          <w:p w14:paraId="2F87D6A0" w14:textId="77777777" w:rsidR="002B7AE9" w:rsidRDefault="002B7AE9" w:rsidP="002B7AE9">
            <w:r>
              <w:t>26-45</w:t>
            </w:r>
          </w:p>
        </w:tc>
        <w:tc>
          <w:tcPr>
            <w:tcW w:w="1089" w:type="dxa"/>
            <w:vAlign w:val="bottom"/>
          </w:tcPr>
          <w:p w14:paraId="09417FAF" w14:textId="46A19410" w:rsidR="002B7AE9" w:rsidRDefault="002B7AE9" w:rsidP="002B7AE9">
            <w:pPr>
              <w:jc w:val="right"/>
            </w:pPr>
            <w:r>
              <w:t>1.000</w:t>
            </w:r>
          </w:p>
        </w:tc>
        <w:tc>
          <w:tcPr>
            <w:tcW w:w="1089" w:type="dxa"/>
            <w:vAlign w:val="bottom"/>
          </w:tcPr>
          <w:p w14:paraId="30CC21F6" w14:textId="71902A33" w:rsidR="002B7AE9" w:rsidRDefault="002B7AE9" w:rsidP="002B7AE9">
            <w:pPr>
              <w:jc w:val="right"/>
            </w:pPr>
            <w:r>
              <w:t>0.9844</w:t>
            </w:r>
          </w:p>
        </w:tc>
        <w:tc>
          <w:tcPr>
            <w:tcW w:w="1090" w:type="dxa"/>
          </w:tcPr>
          <w:p w14:paraId="52A5ADCF" w14:textId="79215B0E" w:rsidR="002B7AE9" w:rsidRDefault="002B7AE9" w:rsidP="002B7AE9">
            <w:pPr>
              <w:jc w:val="right"/>
            </w:pPr>
            <w:r w:rsidRPr="00BF193A">
              <w:rPr>
                <w:i/>
                <w:iCs/>
              </w:rPr>
              <w:t>111</w:t>
            </w:r>
            <w:r>
              <w:rPr>
                <w:i/>
                <w:iCs/>
              </w:rPr>
              <w:t>2</w:t>
            </w:r>
          </w:p>
        </w:tc>
      </w:tr>
      <w:tr w:rsidR="002B7AE9" w14:paraId="3361B38D" w14:textId="3112EFDF" w:rsidTr="00CD11EB">
        <w:trPr>
          <w:jc w:val="center"/>
        </w:trPr>
        <w:tc>
          <w:tcPr>
            <w:tcW w:w="4536" w:type="dxa"/>
            <w:vAlign w:val="bottom"/>
          </w:tcPr>
          <w:p w14:paraId="7C569BF2" w14:textId="77777777" w:rsidR="002B7AE9" w:rsidRDefault="002B7AE9" w:rsidP="002B7AE9">
            <w:r>
              <w:t>45-65</w:t>
            </w:r>
          </w:p>
        </w:tc>
        <w:tc>
          <w:tcPr>
            <w:tcW w:w="1089" w:type="dxa"/>
            <w:vAlign w:val="bottom"/>
          </w:tcPr>
          <w:p w14:paraId="21A99451" w14:textId="3FBA03CE" w:rsidR="002B7AE9" w:rsidRDefault="002B7AE9" w:rsidP="002B7AE9">
            <w:pPr>
              <w:jc w:val="right"/>
            </w:pPr>
            <w:r>
              <w:t>2.591</w:t>
            </w:r>
          </w:p>
        </w:tc>
        <w:tc>
          <w:tcPr>
            <w:tcW w:w="1089" w:type="dxa"/>
            <w:vAlign w:val="bottom"/>
          </w:tcPr>
          <w:p w14:paraId="01ABB595" w14:textId="26521933" w:rsidR="002B7AE9" w:rsidRDefault="002B7AE9" w:rsidP="002B7AE9">
            <w:pPr>
              <w:jc w:val="right"/>
            </w:pPr>
            <w:r>
              <w:t>0.0818</w:t>
            </w:r>
          </w:p>
        </w:tc>
        <w:tc>
          <w:tcPr>
            <w:tcW w:w="1090" w:type="dxa"/>
          </w:tcPr>
          <w:p w14:paraId="3E890438" w14:textId="4E786751" w:rsidR="002B7AE9" w:rsidRDefault="002B7AE9" w:rsidP="002B7AE9">
            <w:pPr>
              <w:jc w:val="right"/>
            </w:pPr>
            <w:r w:rsidRPr="00BF193A">
              <w:rPr>
                <w:i/>
                <w:iCs/>
              </w:rPr>
              <w:t>1</w:t>
            </w:r>
            <w:r>
              <w:rPr>
                <w:i/>
                <w:iCs/>
              </w:rPr>
              <w:t>162</w:t>
            </w:r>
          </w:p>
        </w:tc>
      </w:tr>
      <w:tr w:rsidR="002B7AE9" w14:paraId="4BA407FC" w14:textId="2A10EDBC" w:rsidTr="00CD11EB">
        <w:trPr>
          <w:jc w:val="center"/>
        </w:trPr>
        <w:tc>
          <w:tcPr>
            <w:tcW w:w="4536" w:type="dxa"/>
            <w:vAlign w:val="bottom"/>
          </w:tcPr>
          <w:p w14:paraId="4631F853" w14:textId="77777777" w:rsidR="002B7AE9" w:rsidRDefault="002B7AE9" w:rsidP="002B7AE9">
            <w:r>
              <w:t>66+</w:t>
            </w:r>
          </w:p>
        </w:tc>
        <w:tc>
          <w:tcPr>
            <w:tcW w:w="1089" w:type="dxa"/>
            <w:vAlign w:val="bottom"/>
          </w:tcPr>
          <w:p w14:paraId="0610594E" w14:textId="5E30BD77" w:rsidR="002B7AE9" w:rsidRDefault="002B7AE9" w:rsidP="002B7AE9">
            <w:pPr>
              <w:jc w:val="right"/>
            </w:pPr>
            <w:r>
              <w:t>1.502</w:t>
            </w:r>
          </w:p>
        </w:tc>
        <w:tc>
          <w:tcPr>
            <w:tcW w:w="1089" w:type="dxa"/>
            <w:vAlign w:val="bottom"/>
          </w:tcPr>
          <w:p w14:paraId="3C3EADF3" w14:textId="51F3FA8D" w:rsidR="002B7AE9" w:rsidRDefault="002B7AE9" w:rsidP="002B7AE9">
            <w:pPr>
              <w:jc w:val="right"/>
            </w:pPr>
            <w:r>
              <w:t>0.4621</w:t>
            </w:r>
          </w:p>
        </w:tc>
        <w:tc>
          <w:tcPr>
            <w:tcW w:w="1090" w:type="dxa"/>
          </w:tcPr>
          <w:p w14:paraId="667D12FF" w14:textId="04CDCD8A" w:rsidR="002B7AE9" w:rsidRDefault="002B7AE9" w:rsidP="002B7AE9">
            <w:pPr>
              <w:jc w:val="right"/>
            </w:pPr>
            <w:r>
              <w:rPr>
                <w:i/>
                <w:iCs/>
              </w:rPr>
              <w:t>427</w:t>
            </w:r>
          </w:p>
        </w:tc>
      </w:tr>
      <w:tr w:rsidR="00BB776D" w14:paraId="44C99D53" w14:textId="77777777" w:rsidTr="00CD11EB">
        <w:trPr>
          <w:jc w:val="center"/>
        </w:trPr>
        <w:tc>
          <w:tcPr>
            <w:tcW w:w="4536" w:type="dxa"/>
            <w:vAlign w:val="bottom"/>
          </w:tcPr>
          <w:p w14:paraId="298FFACA" w14:textId="394BE32C" w:rsidR="00BB776D" w:rsidRPr="00F328F6" w:rsidRDefault="00BB776D" w:rsidP="00BB776D">
            <w:pPr>
              <w:rPr>
                <w:i/>
                <w:iCs/>
              </w:rPr>
            </w:pPr>
            <w:r>
              <w:rPr>
                <w:i/>
                <w:iCs/>
              </w:rPr>
              <w:t>Speaker Sex (baseline female)</w:t>
            </w:r>
          </w:p>
        </w:tc>
        <w:tc>
          <w:tcPr>
            <w:tcW w:w="1089" w:type="dxa"/>
            <w:vAlign w:val="bottom"/>
          </w:tcPr>
          <w:p w14:paraId="1394E6BC" w14:textId="77777777" w:rsidR="00BB776D" w:rsidRDefault="00BB776D" w:rsidP="00BB776D">
            <w:pPr>
              <w:jc w:val="right"/>
            </w:pPr>
          </w:p>
        </w:tc>
        <w:tc>
          <w:tcPr>
            <w:tcW w:w="1089" w:type="dxa"/>
            <w:vAlign w:val="bottom"/>
          </w:tcPr>
          <w:p w14:paraId="52647B7C" w14:textId="77777777" w:rsidR="00BB776D" w:rsidRDefault="00BB776D" w:rsidP="00BB776D">
            <w:pPr>
              <w:jc w:val="right"/>
            </w:pPr>
          </w:p>
        </w:tc>
        <w:tc>
          <w:tcPr>
            <w:tcW w:w="1090" w:type="dxa"/>
          </w:tcPr>
          <w:p w14:paraId="73E21EEF" w14:textId="12D70427" w:rsidR="00BB776D" w:rsidRPr="00BF193A" w:rsidRDefault="00BB776D" w:rsidP="00BB776D">
            <w:pPr>
              <w:jc w:val="right"/>
              <w:rPr>
                <w:i/>
                <w:iCs/>
              </w:rPr>
            </w:pPr>
            <w:r>
              <w:rPr>
                <w:i/>
                <w:iCs/>
              </w:rPr>
              <w:t>1867</w:t>
            </w:r>
          </w:p>
        </w:tc>
      </w:tr>
      <w:tr w:rsidR="00BB776D" w14:paraId="228BA592" w14:textId="4E806E6F" w:rsidTr="00CD11EB">
        <w:trPr>
          <w:jc w:val="center"/>
        </w:trPr>
        <w:tc>
          <w:tcPr>
            <w:tcW w:w="4536" w:type="dxa"/>
          </w:tcPr>
          <w:p w14:paraId="221A29E8" w14:textId="1199B83B" w:rsidR="00BB776D" w:rsidRPr="009C7A7D" w:rsidRDefault="00BB776D" w:rsidP="00BB776D">
            <w:r w:rsidRPr="009C7A7D">
              <w:t>Male</w:t>
            </w:r>
          </w:p>
        </w:tc>
        <w:tc>
          <w:tcPr>
            <w:tcW w:w="1089" w:type="dxa"/>
            <w:vAlign w:val="bottom"/>
          </w:tcPr>
          <w:p w14:paraId="60C67AA7" w14:textId="427174D8" w:rsidR="00BB776D" w:rsidRDefault="00BB776D" w:rsidP="00BB776D">
            <w:pPr>
              <w:jc w:val="right"/>
            </w:pPr>
            <w:r>
              <w:t>1.000</w:t>
            </w:r>
          </w:p>
        </w:tc>
        <w:tc>
          <w:tcPr>
            <w:tcW w:w="1089" w:type="dxa"/>
            <w:vAlign w:val="bottom"/>
          </w:tcPr>
          <w:p w14:paraId="395C3C8C" w14:textId="171842EC" w:rsidR="00BB776D" w:rsidRDefault="00BB776D" w:rsidP="00BB776D">
            <w:pPr>
              <w:jc w:val="right"/>
            </w:pPr>
            <w:r>
              <w:t>0.8167</w:t>
            </w:r>
          </w:p>
        </w:tc>
        <w:tc>
          <w:tcPr>
            <w:tcW w:w="1090" w:type="dxa"/>
          </w:tcPr>
          <w:p w14:paraId="3019857F" w14:textId="38FC0F93" w:rsidR="00BB776D" w:rsidRPr="00254DE1" w:rsidRDefault="00BB776D" w:rsidP="00BB776D">
            <w:pPr>
              <w:jc w:val="right"/>
              <w:rPr>
                <w:i/>
                <w:iCs/>
              </w:rPr>
            </w:pPr>
            <w:r>
              <w:rPr>
                <w:i/>
                <w:iCs/>
              </w:rPr>
              <w:t>1288</w:t>
            </w:r>
          </w:p>
        </w:tc>
      </w:tr>
      <w:tr w:rsidR="00BB776D" w14:paraId="3BFE3190" w14:textId="0B641ABD" w:rsidTr="00CD11EB">
        <w:trPr>
          <w:jc w:val="center"/>
        </w:trPr>
        <w:tc>
          <w:tcPr>
            <w:tcW w:w="4536" w:type="dxa"/>
          </w:tcPr>
          <w:p w14:paraId="30804255" w14:textId="4942843D" w:rsidR="00BB776D" w:rsidRDefault="00BB776D" w:rsidP="00BB776D">
            <w:pPr>
              <w:rPr>
                <w:i/>
                <w:iCs/>
              </w:rPr>
            </w:pPr>
            <w:r>
              <w:rPr>
                <w:i/>
                <w:iCs/>
              </w:rPr>
              <w:t>Place of following segment (baseline apical)</w:t>
            </w:r>
          </w:p>
        </w:tc>
        <w:tc>
          <w:tcPr>
            <w:tcW w:w="1089" w:type="dxa"/>
            <w:vAlign w:val="bottom"/>
          </w:tcPr>
          <w:p w14:paraId="437D9091" w14:textId="77777777" w:rsidR="00BB776D" w:rsidRDefault="00BB776D" w:rsidP="00BB776D">
            <w:pPr>
              <w:jc w:val="right"/>
            </w:pPr>
          </w:p>
        </w:tc>
        <w:tc>
          <w:tcPr>
            <w:tcW w:w="1089" w:type="dxa"/>
            <w:vAlign w:val="bottom"/>
          </w:tcPr>
          <w:p w14:paraId="431FF4C6" w14:textId="77777777" w:rsidR="00BB776D" w:rsidRDefault="00BB776D" w:rsidP="00BB776D">
            <w:pPr>
              <w:jc w:val="right"/>
            </w:pPr>
          </w:p>
        </w:tc>
        <w:tc>
          <w:tcPr>
            <w:tcW w:w="1090" w:type="dxa"/>
          </w:tcPr>
          <w:p w14:paraId="1A627631" w14:textId="2B53527D" w:rsidR="00BB776D" w:rsidRDefault="00BB776D" w:rsidP="00BB776D">
            <w:pPr>
              <w:jc w:val="right"/>
            </w:pPr>
            <w:r>
              <w:rPr>
                <w:i/>
                <w:iCs/>
              </w:rPr>
              <w:t>2636</w:t>
            </w:r>
          </w:p>
        </w:tc>
      </w:tr>
      <w:tr w:rsidR="00BB776D" w14:paraId="1C48C431" w14:textId="1B0DC704" w:rsidTr="00CD11EB">
        <w:trPr>
          <w:jc w:val="center"/>
        </w:trPr>
        <w:tc>
          <w:tcPr>
            <w:tcW w:w="4536" w:type="dxa"/>
          </w:tcPr>
          <w:p w14:paraId="489942DF" w14:textId="34B272A9" w:rsidR="00BB776D" w:rsidRPr="000632AB" w:rsidRDefault="00BB776D" w:rsidP="00BB776D">
            <w:r>
              <w:t>Interdental</w:t>
            </w:r>
          </w:p>
        </w:tc>
        <w:tc>
          <w:tcPr>
            <w:tcW w:w="1089" w:type="dxa"/>
            <w:vAlign w:val="bottom"/>
          </w:tcPr>
          <w:p w14:paraId="3AA7534F" w14:textId="2B55A0E8" w:rsidR="00BB776D" w:rsidRDefault="00BB776D" w:rsidP="00BB776D">
            <w:pPr>
              <w:jc w:val="right"/>
            </w:pPr>
            <w:r>
              <w:t>2.685</w:t>
            </w:r>
          </w:p>
        </w:tc>
        <w:tc>
          <w:tcPr>
            <w:tcW w:w="1089" w:type="dxa"/>
            <w:vAlign w:val="bottom"/>
          </w:tcPr>
          <w:p w14:paraId="4033BF90" w14:textId="4BA9A77A" w:rsidR="00BB776D" w:rsidRDefault="00BB776D" w:rsidP="00BB776D">
            <w:pPr>
              <w:jc w:val="right"/>
            </w:pPr>
            <w:r>
              <w:t>0.08230</w:t>
            </w:r>
          </w:p>
        </w:tc>
        <w:tc>
          <w:tcPr>
            <w:tcW w:w="1090" w:type="dxa"/>
          </w:tcPr>
          <w:p w14:paraId="7A9898AD" w14:textId="5958864E" w:rsidR="00BB776D" w:rsidRDefault="00BB776D" w:rsidP="00BB776D">
            <w:pPr>
              <w:jc w:val="right"/>
            </w:pPr>
            <w:r>
              <w:rPr>
                <w:i/>
                <w:iCs/>
              </w:rPr>
              <w:t>10</w:t>
            </w:r>
          </w:p>
        </w:tc>
      </w:tr>
      <w:tr w:rsidR="00CD11EB" w14:paraId="41A73FC7" w14:textId="73FF4546" w:rsidTr="00CD11EB">
        <w:trPr>
          <w:jc w:val="center"/>
        </w:trPr>
        <w:tc>
          <w:tcPr>
            <w:tcW w:w="4536" w:type="dxa"/>
          </w:tcPr>
          <w:p w14:paraId="7591B04A" w14:textId="5AF5F47D" w:rsidR="00CD11EB" w:rsidRPr="0068714C" w:rsidRDefault="00CD11EB" w:rsidP="00CD11EB">
            <w:pPr>
              <w:spacing w:line="240" w:lineRule="auto"/>
              <w:rPr>
                <w:i/>
                <w:iCs/>
              </w:rPr>
            </w:pPr>
            <w:r w:rsidRPr="00CD11EB">
              <w:rPr>
                <w:i/>
                <w:iCs/>
                <w:sz w:val="22"/>
                <w:szCs w:val="20"/>
              </w:rPr>
              <w:t>tensor product interaction – percent &amp; duration (continuous)</w:t>
            </w:r>
          </w:p>
        </w:tc>
        <w:tc>
          <w:tcPr>
            <w:tcW w:w="1089" w:type="dxa"/>
            <w:vAlign w:val="bottom"/>
          </w:tcPr>
          <w:p w14:paraId="7124FE64" w14:textId="78E69F12" w:rsidR="00CD11EB" w:rsidRDefault="00CD11EB" w:rsidP="00977F6B">
            <w:pPr>
              <w:jc w:val="right"/>
            </w:pPr>
          </w:p>
        </w:tc>
        <w:tc>
          <w:tcPr>
            <w:tcW w:w="1089" w:type="dxa"/>
            <w:vAlign w:val="bottom"/>
          </w:tcPr>
          <w:p w14:paraId="334037BE" w14:textId="77777777" w:rsidR="00CD11EB" w:rsidRDefault="00CD11EB" w:rsidP="00977F6B">
            <w:pPr>
              <w:jc w:val="right"/>
            </w:pPr>
          </w:p>
        </w:tc>
        <w:tc>
          <w:tcPr>
            <w:tcW w:w="1090" w:type="dxa"/>
          </w:tcPr>
          <w:p w14:paraId="231183B2" w14:textId="77777777" w:rsidR="00CD11EB" w:rsidRDefault="00CD11EB" w:rsidP="00977F6B">
            <w:pPr>
              <w:jc w:val="right"/>
            </w:pPr>
          </w:p>
        </w:tc>
      </w:tr>
      <w:tr w:rsidR="00CD11EB" w14:paraId="0E40A1C1" w14:textId="713A410C" w:rsidTr="00CD11EB">
        <w:trPr>
          <w:jc w:val="center"/>
        </w:trPr>
        <w:tc>
          <w:tcPr>
            <w:tcW w:w="4536" w:type="dxa"/>
          </w:tcPr>
          <w:p w14:paraId="48468145" w14:textId="77777777" w:rsidR="00CD11EB" w:rsidRDefault="00CD11EB" w:rsidP="00977F6B">
            <w:pPr>
              <w:rPr>
                <w:i/>
                <w:iCs/>
              </w:rPr>
            </w:pPr>
          </w:p>
        </w:tc>
        <w:tc>
          <w:tcPr>
            <w:tcW w:w="1089" w:type="dxa"/>
            <w:vAlign w:val="bottom"/>
          </w:tcPr>
          <w:p w14:paraId="53DA14F3" w14:textId="61B3D2E1" w:rsidR="00CD11EB" w:rsidRDefault="00CD11EB" w:rsidP="00977F6B">
            <w:pPr>
              <w:jc w:val="right"/>
            </w:pPr>
            <w:r>
              <w:t>8.844</w:t>
            </w:r>
          </w:p>
        </w:tc>
        <w:tc>
          <w:tcPr>
            <w:tcW w:w="1089" w:type="dxa"/>
            <w:vAlign w:val="bottom"/>
          </w:tcPr>
          <w:p w14:paraId="706282CB" w14:textId="1A7589B2" w:rsidR="00CD11EB" w:rsidRDefault="00CD11EB" w:rsidP="00977F6B">
            <w:pPr>
              <w:jc w:val="right"/>
            </w:pPr>
            <w:r>
              <w:t>&lt;2e-16</w:t>
            </w:r>
          </w:p>
        </w:tc>
        <w:tc>
          <w:tcPr>
            <w:tcW w:w="1090" w:type="dxa"/>
          </w:tcPr>
          <w:p w14:paraId="62DE6B49" w14:textId="77777777" w:rsidR="00CD11EB" w:rsidRDefault="00CD11EB" w:rsidP="00977F6B">
            <w:pPr>
              <w:jc w:val="right"/>
            </w:pPr>
          </w:p>
        </w:tc>
      </w:tr>
      <w:tr w:rsidR="00CD11EB" w14:paraId="55DDC29F" w14:textId="7115D3DB" w:rsidTr="00CD11EB">
        <w:trPr>
          <w:jc w:val="center"/>
        </w:trPr>
        <w:tc>
          <w:tcPr>
            <w:tcW w:w="4536" w:type="dxa"/>
          </w:tcPr>
          <w:p w14:paraId="608A3444" w14:textId="77777777" w:rsidR="00CD11EB" w:rsidRPr="0068714C" w:rsidRDefault="00CD11EB" w:rsidP="00977F6B">
            <w:pPr>
              <w:rPr>
                <w:i/>
                <w:iCs/>
              </w:rPr>
            </w:pPr>
            <w:r w:rsidRPr="0068714C">
              <w:rPr>
                <w:i/>
                <w:iCs/>
              </w:rPr>
              <w:t>random smooth (by speaker)</w:t>
            </w:r>
          </w:p>
        </w:tc>
        <w:tc>
          <w:tcPr>
            <w:tcW w:w="1089" w:type="dxa"/>
            <w:vAlign w:val="bottom"/>
          </w:tcPr>
          <w:p w14:paraId="3103F5A9" w14:textId="77777777" w:rsidR="00CD11EB" w:rsidRDefault="00CD11EB" w:rsidP="00977F6B">
            <w:pPr>
              <w:jc w:val="right"/>
            </w:pPr>
          </w:p>
        </w:tc>
        <w:tc>
          <w:tcPr>
            <w:tcW w:w="1089" w:type="dxa"/>
            <w:vAlign w:val="bottom"/>
          </w:tcPr>
          <w:p w14:paraId="7FF42FE1" w14:textId="77777777" w:rsidR="00CD11EB" w:rsidRDefault="00CD11EB" w:rsidP="00977F6B">
            <w:pPr>
              <w:jc w:val="right"/>
            </w:pPr>
          </w:p>
        </w:tc>
        <w:tc>
          <w:tcPr>
            <w:tcW w:w="1090" w:type="dxa"/>
          </w:tcPr>
          <w:p w14:paraId="6D6D6726" w14:textId="77777777" w:rsidR="00CD11EB" w:rsidRDefault="00CD11EB" w:rsidP="00977F6B">
            <w:pPr>
              <w:jc w:val="right"/>
            </w:pPr>
          </w:p>
        </w:tc>
      </w:tr>
      <w:tr w:rsidR="00CD11EB" w14:paraId="05F0927F" w14:textId="25572FA2" w:rsidTr="00CD11EB">
        <w:trPr>
          <w:jc w:val="center"/>
        </w:trPr>
        <w:tc>
          <w:tcPr>
            <w:tcW w:w="4536" w:type="dxa"/>
          </w:tcPr>
          <w:p w14:paraId="37803F94" w14:textId="77777777" w:rsidR="00CD11EB" w:rsidRPr="0068714C" w:rsidRDefault="00CD11EB" w:rsidP="00977F6B">
            <w:pPr>
              <w:rPr>
                <w:i/>
                <w:iCs/>
              </w:rPr>
            </w:pPr>
          </w:p>
        </w:tc>
        <w:tc>
          <w:tcPr>
            <w:tcW w:w="1089" w:type="dxa"/>
            <w:vAlign w:val="bottom"/>
          </w:tcPr>
          <w:p w14:paraId="4E13E73B" w14:textId="55996037" w:rsidR="00CD11EB" w:rsidRDefault="00CD11EB" w:rsidP="00977F6B">
            <w:pPr>
              <w:jc w:val="right"/>
            </w:pPr>
            <w:r>
              <w:t>630.8</w:t>
            </w:r>
          </w:p>
        </w:tc>
        <w:tc>
          <w:tcPr>
            <w:tcW w:w="1089" w:type="dxa"/>
            <w:vAlign w:val="bottom"/>
          </w:tcPr>
          <w:p w14:paraId="6C9AB3CC" w14:textId="2418B2E5" w:rsidR="00CD11EB" w:rsidRDefault="00CD11EB" w:rsidP="00977F6B">
            <w:pPr>
              <w:jc w:val="right"/>
            </w:pPr>
            <w:r>
              <w:t>&lt;2e-16</w:t>
            </w:r>
          </w:p>
        </w:tc>
        <w:tc>
          <w:tcPr>
            <w:tcW w:w="1090" w:type="dxa"/>
          </w:tcPr>
          <w:p w14:paraId="1CCB1114" w14:textId="77777777" w:rsidR="00CD11EB" w:rsidRDefault="00CD11EB" w:rsidP="00977F6B">
            <w:pPr>
              <w:jc w:val="right"/>
            </w:pPr>
          </w:p>
        </w:tc>
      </w:tr>
      <w:tr w:rsidR="00CD11EB" w14:paraId="3E49DA2C" w14:textId="19B1C862" w:rsidTr="00CD11EB">
        <w:trPr>
          <w:jc w:val="center"/>
        </w:trPr>
        <w:tc>
          <w:tcPr>
            <w:tcW w:w="4536" w:type="dxa"/>
          </w:tcPr>
          <w:p w14:paraId="7930CF80" w14:textId="77777777" w:rsidR="00CD11EB" w:rsidRPr="0068714C" w:rsidRDefault="00CD11EB" w:rsidP="00977F6B">
            <w:pPr>
              <w:rPr>
                <w:i/>
                <w:iCs/>
              </w:rPr>
            </w:pPr>
            <w:r>
              <w:rPr>
                <w:i/>
                <w:iCs/>
              </w:rPr>
              <w:t>random smooth (by trajectory)</w:t>
            </w:r>
          </w:p>
        </w:tc>
        <w:tc>
          <w:tcPr>
            <w:tcW w:w="1089" w:type="dxa"/>
            <w:vAlign w:val="bottom"/>
          </w:tcPr>
          <w:p w14:paraId="609558A2" w14:textId="77777777" w:rsidR="00CD11EB" w:rsidRDefault="00CD11EB" w:rsidP="00977F6B">
            <w:pPr>
              <w:jc w:val="right"/>
            </w:pPr>
          </w:p>
        </w:tc>
        <w:tc>
          <w:tcPr>
            <w:tcW w:w="1089" w:type="dxa"/>
            <w:vAlign w:val="bottom"/>
          </w:tcPr>
          <w:p w14:paraId="5C7637DC" w14:textId="77777777" w:rsidR="00CD11EB" w:rsidRDefault="00CD11EB" w:rsidP="00977F6B">
            <w:pPr>
              <w:jc w:val="right"/>
            </w:pPr>
          </w:p>
        </w:tc>
        <w:tc>
          <w:tcPr>
            <w:tcW w:w="1090" w:type="dxa"/>
          </w:tcPr>
          <w:p w14:paraId="54610CE0" w14:textId="77777777" w:rsidR="00CD11EB" w:rsidRDefault="00CD11EB" w:rsidP="00977F6B">
            <w:pPr>
              <w:jc w:val="right"/>
            </w:pPr>
          </w:p>
        </w:tc>
      </w:tr>
      <w:tr w:rsidR="00CD11EB" w14:paraId="104D85F3" w14:textId="2D5D97DC" w:rsidTr="00CD11EB">
        <w:trPr>
          <w:jc w:val="center"/>
        </w:trPr>
        <w:tc>
          <w:tcPr>
            <w:tcW w:w="4536" w:type="dxa"/>
          </w:tcPr>
          <w:p w14:paraId="3243AF5D" w14:textId="77777777" w:rsidR="00CD11EB" w:rsidRDefault="00CD11EB" w:rsidP="00977F6B">
            <w:pPr>
              <w:rPr>
                <w:i/>
                <w:iCs/>
              </w:rPr>
            </w:pPr>
          </w:p>
        </w:tc>
        <w:tc>
          <w:tcPr>
            <w:tcW w:w="1089" w:type="dxa"/>
            <w:vAlign w:val="bottom"/>
          </w:tcPr>
          <w:p w14:paraId="69AB5368" w14:textId="5DBD2607" w:rsidR="00CD11EB" w:rsidRDefault="00CD11EB" w:rsidP="00977F6B">
            <w:pPr>
              <w:jc w:val="right"/>
            </w:pPr>
            <w:r>
              <w:t>6776</w:t>
            </w:r>
          </w:p>
        </w:tc>
        <w:tc>
          <w:tcPr>
            <w:tcW w:w="1089" w:type="dxa"/>
            <w:vAlign w:val="bottom"/>
          </w:tcPr>
          <w:p w14:paraId="6CABA7B4" w14:textId="3C68CE3C" w:rsidR="00CD11EB" w:rsidRDefault="00CD11EB" w:rsidP="00182D4A">
            <w:pPr>
              <w:keepNext/>
              <w:jc w:val="right"/>
            </w:pPr>
            <w:r>
              <w:t>&lt;2e-16</w:t>
            </w:r>
          </w:p>
        </w:tc>
        <w:tc>
          <w:tcPr>
            <w:tcW w:w="1090" w:type="dxa"/>
          </w:tcPr>
          <w:p w14:paraId="7A9796E1" w14:textId="77777777" w:rsidR="00CD11EB" w:rsidRDefault="00CD11EB" w:rsidP="00182D4A">
            <w:pPr>
              <w:keepNext/>
              <w:jc w:val="right"/>
            </w:pPr>
          </w:p>
        </w:tc>
      </w:tr>
    </w:tbl>
    <w:p w14:paraId="42C27AFD" w14:textId="00EFD9BB" w:rsidR="00CF243B" w:rsidRDefault="00182D4A" w:rsidP="00254DE1">
      <w:pPr>
        <w:pStyle w:val="Caption"/>
        <w:jc w:val="center"/>
      </w:pPr>
      <w:bookmarkStart w:id="71" w:name="_Ref183080798"/>
      <w:r>
        <w:t xml:space="preserve">Table </w:t>
      </w:r>
      <w:r w:rsidR="00A34B13">
        <w:fldChar w:fldCharType="begin"/>
      </w:r>
      <w:r w:rsidR="00A34B13">
        <w:instrText xml:space="preserve"> SEQ Table \* ARABIC </w:instrText>
      </w:r>
      <w:r w:rsidR="00A34B13">
        <w:fldChar w:fldCharType="separate"/>
      </w:r>
      <w:r w:rsidR="00A34B13">
        <w:rPr>
          <w:noProof/>
        </w:rPr>
        <w:t>3</w:t>
      </w:r>
      <w:r w:rsidR="00A34B13">
        <w:fldChar w:fldCharType="end"/>
      </w:r>
      <w:bookmarkEnd w:id="71"/>
      <w:r>
        <w:t xml:space="preserve">: Smooth terms of model of F2 of </w:t>
      </w:r>
      <w:r>
        <w:rPr>
          <w:smallCaps/>
        </w:rPr>
        <w:t>mouth</w:t>
      </w:r>
      <w:r>
        <w:t xml:space="preserve"> in all boroughs</w:t>
      </w:r>
    </w:p>
    <w:p w14:paraId="47D0119D" w14:textId="77439E3A" w:rsidR="00EC37B0" w:rsidRDefault="007C5513" w:rsidP="007C5513">
      <w:pPr>
        <w:pStyle w:val="Heading2"/>
      </w:pPr>
      <w:r>
        <w:t>Research Question 2 – Wigan and Bolton</w:t>
      </w:r>
    </w:p>
    <w:p w14:paraId="55753114" w14:textId="64AA3D0A" w:rsidR="00DD63F9" w:rsidRDefault="2C60302A" w:rsidP="00D1263E">
      <w:r>
        <w:t xml:space="preserve">The second research question </w:t>
      </w:r>
      <w:r w:rsidR="00E22C78">
        <w:t xml:space="preserve">asks </w:t>
      </w:r>
      <w:r>
        <w:t xml:space="preserve">that if there is a difference [between Bolton/Wigan and the other boroughs], what is the variation within that group? </w:t>
      </w:r>
      <w:r w:rsidR="59CCA6E7">
        <w:t xml:space="preserve">The </w:t>
      </w:r>
      <w:r w:rsidR="47A210BA">
        <w:t xml:space="preserve">best fit (by AIC, see </w:t>
      </w:r>
      <w:r>
        <w:fldChar w:fldCharType="begin"/>
      </w:r>
      <w:r>
        <w:instrText xml:space="preserve"> REF _Ref180054284 \r \h </w:instrText>
      </w:r>
      <w:r>
        <w:fldChar w:fldCharType="separate"/>
      </w:r>
      <w:r w:rsidR="001830E4">
        <w:t>3.2.1</w:t>
      </w:r>
      <w:r>
        <w:fldChar w:fldCharType="end"/>
      </w:r>
      <w:r w:rsidR="47A210BA">
        <w:t>)</w:t>
      </w:r>
      <w:r w:rsidR="23564BE0">
        <w:t xml:space="preserve"> </w:t>
      </w:r>
      <w:commentRangeStart w:id="72"/>
      <w:commentRangeStart w:id="73"/>
      <w:commentRangeStart w:id="74"/>
      <w:r w:rsidR="7E4B574C">
        <w:t xml:space="preserve">model of the trajectory of F2 of the </w:t>
      </w:r>
      <w:r w:rsidR="007A490A" w:rsidRPr="272589B4">
        <w:rPr>
          <w:smallCaps/>
        </w:rPr>
        <w:t>mouth</w:t>
      </w:r>
      <w:r w:rsidR="7E4B574C">
        <w:t xml:space="preserve"> vowel </w:t>
      </w:r>
      <w:r w:rsidR="23564BE0">
        <w:t>include</w:t>
      </w:r>
      <w:r w:rsidR="38B16F04">
        <w:t>s</w:t>
      </w:r>
      <w:r w:rsidR="00DD63F9">
        <w:t>:</w:t>
      </w:r>
    </w:p>
    <w:p w14:paraId="68896609" w14:textId="77777777" w:rsidR="00DD63F9" w:rsidRDefault="23564BE0" w:rsidP="00DD63F9">
      <w:pPr>
        <w:pStyle w:val="ListParagraph"/>
        <w:numPr>
          <w:ilvl w:val="0"/>
          <w:numId w:val="13"/>
        </w:numPr>
      </w:pPr>
      <w:commentRangeStart w:id="75"/>
      <w:r>
        <w:t>age</w:t>
      </w:r>
      <w:commentRangeEnd w:id="75"/>
      <w:r w:rsidR="00C05883">
        <w:rPr>
          <w:rStyle w:val="CommentReference"/>
        </w:rPr>
        <w:commentReference w:id="75"/>
      </w:r>
      <w:r>
        <w:t xml:space="preserve"> (parametric term and difference smooth)</w:t>
      </w:r>
    </w:p>
    <w:p w14:paraId="0B3E7BBB" w14:textId="4194B987" w:rsidR="00DD63F9" w:rsidRDefault="000E61D2" w:rsidP="00DD63F9">
      <w:pPr>
        <w:pStyle w:val="ListParagraph"/>
        <w:numPr>
          <w:ilvl w:val="0"/>
          <w:numId w:val="13"/>
        </w:numPr>
      </w:pPr>
      <w:r>
        <w:t xml:space="preserve">interaction between </w:t>
      </w:r>
      <w:r w:rsidR="23564BE0">
        <w:t>style</w:t>
      </w:r>
      <w:r>
        <w:t xml:space="preserve"> [van interview or map task</w:t>
      </w:r>
      <w:r w:rsidR="00055C81">
        <w:t>]</w:t>
      </w:r>
      <w:r w:rsidR="007E30BC">
        <w:t>/</w:t>
      </w:r>
      <w:r>
        <w:t xml:space="preserve"> and </w:t>
      </w:r>
      <w:r w:rsidR="001832F7">
        <w:t>medium</w:t>
      </w:r>
      <w:r>
        <w:t xml:space="preserve"> </w:t>
      </w:r>
      <w:r w:rsidR="00055C81">
        <w:t>[</w:t>
      </w:r>
      <w:r>
        <w:t>online or in person</w:t>
      </w:r>
      <w:r w:rsidR="00055C81">
        <w:t>]</w:t>
      </w:r>
      <w:r w:rsidR="23564BE0">
        <w:t xml:space="preserve"> (</w:t>
      </w:r>
      <w:r w:rsidR="41798CC0">
        <w:t>difference smooth, because parametric terms cannot be controlled for when extracting model predictions)</w:t>
      </w:r>
    </w:p>
    <w:p w14:paraId="0C944C12" w14:textId="77777777" w:rsidR="00DD63F9" w:rsidRDefault="03219622" w:rsidP="00DD63F9">
      <w:pPr>
        <w:pStyle w:val="ListParagraph"/>
        <w:numPr>
          <w:ilvl w:val="0"/>
          <w:numId w:val="13"/>
        </w:numPr>
      </w:pPr>
      <w:r>
        <w:t>duration (tensor product interaction with percent)</w:t>
      </w:r>
    </w:p>
    <w:p w14:paraId="67C94B31" w14:textId="77777777" w:rsidR="00DD63F9" w:rsidRDefault="03219622" w:rsidP="00DD63F9">
      <w:pPr>
        <w:pStyle w:val="ListParagraph"/>
        <w:numPr>
          <w:ilvl w:val="0"/>
          <w:numId w:val="13"/>
        </w:numPr>
      </w:pPr>
      <w:r>
        <w:lastRenderedPageBreak/>
        <w:t>individual speaker (random smooth)</w:t>
      </w:r>
    </w:p>
    <w:p w14:paraId="33BEE440" w14:textId="3FE689DF" w:rsidR="00DD63F9" w:rsidRDefault="3394ECD7" w:rsidP="00DD63F9">
      <w:pPr>
        <w:pStyle w:val="ListParagraph"/>
        <w:numPr>
          <w:ilvl w:val="0"/>
          <w:numId w:val="13"/>
        </w:numPr>
      </w:pPr>
      <w:r>
        <w:t>individual trajectory (random smooth)</w:t>
      </w:r>
    </w:p>
    <w:p w14:paraId="2A19742C" w14:textId="3CD72FCB" w:rsidR="0009695E" w:rsidRDefault="00C05883" w:rsidP="00DD63F9">
      <w:r>
        <w:fldChar w:fldCharType="begin"/>
      </w:r>
      <w:r>
        <w:instrText xml:space="preserve"> REF _Ref180058855 \## \h </w:instrText>
      </w:r>
      <w:r>
        <w:fldChar w:fldCharType="separate"/>
      </w:r>
      <w:r w:rsidR="4F8A1EB9">
        <w:t xml:space="preserve">Tables </w:t>
      </w:r>
      <w:r w:rsidR="4F8A1EB9" w:rsidRPr="2100FC46">
        <w:rPr>
          <w:noProof/>
        </w:rPr>
        <w:t>1</w:t>
      </w:r>
      <w:r>
        <w:fldChar w:fldCharType="end"/>
      </w:r>
      <w:r w:rsidR="4F8A1EB9">
        <w:t xml:space="preserve"> and </w:t>
      </w:r>
      <w:r>
        <w:fldChar w:fldCharType="begin"/>
      </w:r>
      <w:r>
        <w:instrText xml:space="preserve"> REF _Ref180065462 \h </w:instrText>
      </w:r>
      <w:r>
        <w:fldChar w:fldCharType="separate"/>
      </w:r>
      <w:r w:rsidR="4F8A1EB9" w:rsidRPr="2100FC46">
        <w:rPr>
          <w:noProof/>
        </w:rPr>
        <w:t>2</w:t>
      </w:r>
      <w:r>
        <w:fldChar w:fldCharType="end"/>
      </w:r>
      <w:r w:rsidR="33D16FB5">
        <w:t xml:space="preserve"> </w:t>
      </w:r>
      <w:r w:rsidR="4F8A1EB9">
        <w:t xml:space="preserve">show the </w:t>
      </w:r>
      <w:r w:rsidR="7E4B574C">
        <w:t>parametric and smooth terms respectively.</w:t>
      </w:r>
      <w:r w:rsidR="1798D21B">
        <w:t xml:space="preserve"> </w:t>
      </w:r>
      <w:r w:rsidR="3A4FB8B4">
        <w:t xml:space="preserve">The midpoint measurements </w:t>
      </w:r>
      <w:r w:rsidR="3460A8F8">
        <w:t>(as modelled by the parametric terms</w:t>
      </w:r>
      <w:r w:rsidR="4BC1C761">
        <w:t xml:space="preserve">, table </w:t>
      </w:r>
      <w:r>
        <w:fldChar w:fldCharType="begin"/>
      </w:r>
      <w:r>
        <w:instrText xml:space="preserve"> REF _Ref180058855 \# 0 \h </w:instrText>
      </w:r>
      <w:r>
        <w:fldChar w:fldCharType="separate"/>
      </w:r>
      <w:r w:rsidR="72FF814E" w:rsidRPr="2100FC46">
        <w:rPr>
          <w:noProof/>
        </w:rPr>
        <w:t>1</w:t>
      </w:r>
      <w:r>
        <w:fldChar w:fldCharType="end"/>
      </w:r>
      <w:r w:rsidR="3460A8F8">
        <w:t>) vary from 140</w:t>
      </w:r>
      <w:r w:rsidR="18B5CF77">
        <w:t>2</w:t>
      </w:r>
      <w:r w:rsidR="3460A8F8">
        <w:t xml:space="preserve">Hz for the youngest age group to </w:t>
      </w:r>
      <w:r w:rsidR="35278755">
        <w:t xml:space="preserve">1662Hz for the 26-45 age </w:t>
      </w:r>
      <w:r w:rsidR="25AC8A5B">
        <w:t>group.</w:t>
      </w:r>
      <w:r w:rsidR="2701C000">
        <w:t xml:space="preserve"> The random smooths and tensor product interaction between percent and duration make a difference to the </w:t>
      </w:r>
      <w:r w:rsidR="14F52C57">
        <w:t>trajectory</w:t>
      </w:r>
      <w:r w:rsidR="2701C000">
        <w:t xml:space="preserve"> shape.</w:t>
      </w:r>
      <w:commentRangeEnd w:id="72"/>
      <w:r>
        <w:rPr>
          <w:rStyle w:val="CommentReference"/>
        </w:rPr>
        <w:commentReference w:id="72"/>
      </w:r>
      <w:commentRangeEnd w:id="73"/>
      <w:r>
        <w:rPr>
          <w:rStyle w:val="CommentReference"/>
        </w:rPr>
        <w:commentReference w:id="73"/>
      </w:r>
      <w:commentRangeEnd w:id="74"/>
      <w:r>
        <w:rPr>
          <w:rStyle w:val="CommentReference"/>
        </w:rPr>
        <w:commentReference w:id="74"/>
      </w:r>
      <w:r w:rsidR="58A35F2C">
        <w:t xml:space="preserve"> The interaction between style and medium, while improving the model fit, makes very little difference to the </w:t>
      </w:r>
      <w:r w:rsidR="14F52C57">
        <w:t xml:space="preserve">shape of the trajectory. With respect to age, </w:t>
      </w:r>
      <w:r w:rsidR="6C83CC56">
        <w:t xml:space="preserve">the </w:t>
      </w:r>
      <w:r w:rsidR="14F52C57">
        <w:t xml:space="preserve">45-65 </w:t>
      </w:r>
      <w:r w:rsidR="6F6A462D">
        <w:t xml:space="preserve">group </w:t>
      </w:r>
      <w:r w:rsidR="14F52C57">
        <w:t>has the most different trajectory shape.</w:t>
      </w:r>
      <w:r w:rsidR="7FDC5E56">
        <w:t xml:space="preserve"> The effect of age can be most clearly seen in </w:t>
      </w:r>
      <w:r w:rsidR="00F46462">
        <w:fldChar w:fldCharType="begin"/>
      </w:r>
      <w:r w:rsidR="00F46462">
        <w:instrText xml:space="preserve"> REF _Ref180069251 \h </w:instrText>
      </w:r>
      <w:r w:rsidR="00F46462">
        <w:fldChar w:fldCharType="separate"/>
      </w:r>
      <w:r w:rsidR="001830E4">
        <w:t xml:space="preserve">Figure </w:t>
      </w:r>
      <w:r w:rsidR="001830E4">
        <w:rPr>
          <w:noProof/>
        </w:rPr>
        <w:t>5</w:t>
      </w:r>
      <w:r w:rsidR="00F46462">
        <w:fldChar w:fldCharType="end"/>
      </w:r>
      <w:r w:rsidR="7FDC5E56">
        <w:t xml:space="preserve">, </w:t>
      </w:r>
      <w:r w:rsidR="1F7AFE6C">
        <w:t xml:space="preserve">(plotted from predicted values, excluding the terms that are not of interest, and with confidence intervals of 0.66 probability). This figure shows that </w:t>
      </w:r>
      <w:r w:rsidR="22C03E1D">
        <w:t>with 66% certainty, the middle two age groups have the highest F2</w:t>
      </w:r>
      <w:r w:rsidR="1618ED2C">
        <w:t>, followed by</w:t>
      </w:r>
      <w:r w:rsidR="77A40725">
        <w:t xml:space="preserve"> the</w:t>
      </w:r>
      <w:r w:rsidR="1618ED2C">
        <w:t xml:space="preserve"> 66+</w:t>
      </w:r>
      <w:r w:rsidR="219FC2D4">
        <w:t xml:space="preserve"> group</w:t>
      </w:r>
      <w:r w:rsidR="1618ED2C">
        <w:t xml:space="preserve">, then by </w:t>
      </w:r>
      <w:r w:rsidR="6E2742BC">
        <w:t xml:space="preserve">the </w:t>
      </w:r>
      <w:r w:rsidR="1618ED2C">
        <w:t>18-25</w:t>
      </w:r>
      <w:r w:rsidR="227DD693">
        <w:t>s</w:t>
      </w:r>
      <w:r w:rsidR="1618ED2C">
        <w:t>.</w:t>
      </w:r>
      <w:r w:rsidR="17150233">
        <w:t xml:space="preserve"> The 46-65 age group shows a different shape but with almost complete</w:t>
      </w:r>
      <w:r w:rsidR="00F60750">
        <w:t xml:space="preserve"> overlap</w:t>
      </w:r>
      <w:commentRangeStart w:id="76"/>
      <w:r w:rsidR="17150233">
        <w:t xml:space="preserve"> </w:t>
      </w:r>
      <w:commentRangeEnd w:id="76"/>
      <w:r>
        <w:rPr>
          <w:rStyle w:val="CommentReference"/>
        </w:rPr>
        <w:commentReference w:id="76"/>
      </w:r>
      <w:r w:rsidR="17150233">
        <w:t xml:space="preserve">with the 26-45 age group this is not </w:t>
      </w:r>
      <w:r w:rsidR="06D632F9">
        <w:t>a difference we can be confident in.</w:t>
      </w:r>
    </w:p>
    <w:p w14:paraId="614C129F" w14:textId="77777777" w:rsidR="00D1263E" w:rsidRDefault="00D1263E" w:rsidP="00D1263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7"/>
        <w:gridCol w:w="1060"/>
        <w:gridCol w:w="1082"/>
        <w:gridCol w:w="885"/>
        <w:gridCol w:w="1250"/>
        <w:gridCol w:w="581"/>
      </w:tblGrid>
      <w:tr w:rsidR="00F73D9D" w14:paraId="2A5B7E6B" w14:textId="6A74A578">
        <w:trPr>
          <w:jc w:val="center"/>
        </w:trPr>
        <w:tc>
          <w:tcPr>
            <w:tcW w:w="0" w:type="auto"/>
            <w:tcBorders>
              <w:top w:val="single" w:sz="4" w:space="0" w:color="auto"/>
              <w:bottom w:val="single" w:sz="4" w:space="0" w:color="auto"/>
            </w:tcBorders>
          </w:tcPr>
          <w:p w14:paraId="617694ED" w14:textId="02C364B9" w:rsidR="00F73D9D" w:rsidRDefault="00F73D9D" w:rsidP="003A69DB"/>
        </w:tc>
        <w:tc>
          <w:tcPr>
            <w:tcW w:w="0" w:type="auto"/>
            <w:tcBorders>
              <w:top w:val="single" w:sz="4" w:space="0" w:color="auto"/>
              <w:bottom w:val="single" w:sz="4" w:space="0" w:color="auto"/>
            </w:tcBorders>
          </w:tcPr>
          <w:p w14:paraId="1D3C38CB" w14:textId="5420AEDC" w:rsidR="00F73D9D" w:rsidRDefault="00F73D9D" w:rsidP="003A69DB">
            <w:r>
              <w:t>Estimate</w:t>
            </w:r>
          </w:p>
        </w:tc>
        <w:tc>
          <w:tcPr>
            <w:tcW w:w="0" w:type="auto"/>
            <w:tcBorders>
              <w:top w:val="single" w:sz="4" w:space="0" w:color="auto"/>
              <w:bottom w:val="single" w:sz="4" w:space="0" w:color="auto"/>
            </w:tcBorders>
          </w:tcPr>
          <w:p w14:paraId="5F1548BB" w14:textId="4E77752E" w:rsidR="00F73D9D" w:rsidRDefault="00F73D9D" w:rsidP="003A69DB">
            <w:r>
              <w:t>Std.Error</w:t>
            </w:r>
          </w:p>
        </w:tc>
        <w:tc>
          <w:tcPr>
            <w:tcW w:w="0" w:type="auto"/>
            <w:tcBorders>
              <w:top w:val="single" w:sz="4" w:space="0" w:color="auto"/>
              <w:bottom w:val="single" w:sz="4" w:space="0" w:color="auto"/>
            </w:tcBorders>
          </w:tcPr>
          <w:p w14:paraId="5A46ADC7" w14:textId="4BEA6895" w:rsidR="00F73D9D" w:rsidRDefault="00F73D9D" w:rsidP="003A69DB">
            <w:r>
              <w:t>t-value</w:t>
            </w:r>
          </w:p>
        </w:tc>
        <w:tc>
          <w:tcPr>
            <w:tcW w:w="0" w:type="auto"/>
            <w:tcBorders>
              <w:top w:val="single" w:sz="4" w:space="0" w:color="auto"/>
              <w:bottom w:val="single" w:sz="4" w:space="0" w:color="auto"/>
            </w:tcBorders>
          </w:tcPr>
          <w:p w14:paraId="5E1F7E45" w14:textId="77B794B8" w:rsidR="00F73D9D" w:rsidRDefault="00F73D9D" w:rsidP="003A69DB">
            <w:r>
              <w:t>Pr (&gt;|t|)</w:t>
            </w:r>
          </w:p>
        </w:tc>
        <w:tc>
          <w:tcPr>
            <w:tcW w:w="0" w:type="auto"/>
            <w:tcBorders>
              <w:top w:val="single" w:sz="4" w:space="0" w:color="auto"/>
              <w:bottom w:val="single" w:sz="4" w:space="0" w:color="auto"/>
            </w:tcBorders>
          </w:tcPr>
          <w:p w14:paraId="17FCEF45" w14:textId="5BB096B1" w:rsidR="00F73D9D" w:rsidRPr="00033B44" w:rsidRDefault="00F73D9D" w:rsidP="003A69DB">
            <w:pPr>
              <w:rPr>
                <w:i/>
                <w:iCs/>
              </w:rPr>
            </w:pPr>
            <w:r w:rsidRPr="00033B44">
              <w:rPr>
                <w:i/>
                <w:iCs/>
              </w:rPr>
              <w:t>N</w:t>
            </w:r>
          </w:p>
        </w:tc>
      </w:tr>
      <w:tr w:rsidR="00F73D9D" w14:paraId="4BB42B2E" w14:textId="10179247">
        <w:trPr>
          <w:jc w:val="center"/>
        </w:trPr>
        <w:tc>
          <w:tcPr>
            <w:tcW w:w="0" w:type="auto"/>
            <w:tcBorders>
              <w:top w:val="single" w:sz="4" w:space="0" w:color="auto"/>
            </w:tcBorders>
            <w:vAlign w:val="bottom"/>
          </w:tcPr>
          <w:p w14:paraId="130D8AF7" w14:textId="0BBDD2A4" w:rsidR="00F73D9D" w:rsidRDefault="00F73D9D" w:rsidP="00CB79B0">
            <w:r>
              <w:t>(Intercept)</w:t>
            </w:r>
          </w:p>
        </w:tc>
        <w:tc>
          <w:tcPr>
            <w:tcW w:w="0" w:type="auto"/>
            <w:tcBorders>
              <w:top w:val="single" w:sz="4" w:space="0" w:color="auto"/>
            </w:tcBorders>
            <w:vAlign w:val="bottom"/>
          </w:tcPr>
          <w:p w14:paraId="0998F323" w14:textId="2A1C45F6" w:rsidR="00F73D9D" w:rsidRDefault="00F73D9D" w:rsidP="00CB79B0">
            <w:pPr>
              <w:jc w:val="right"/>
            </w:pPr>
            <w:r w:rsidRPr="00CB79B0">
              <w:t>140</w:t>
            </w:r>
            <w:r>
              <w:t>2</w:t>
            </w:r>
          </w:p>
        </w:tc>
        <w:tc>
          <w:tcPr>
            <w:tcW w:w="0" w:type="auto"/>
            <w:tcBorders>
              <w:top w:val="single" w:sz="4" w:space="0" w:color="auto"/>
            </w:tcBorders>
            <w:vAlign w:val="bottom"/>
          </w:tcPr>
          <w:p w14:paraId="0ED78731" w14:textId="4C4FF37B" w:rsidR="00F73D9D" w:rsidRDefault="00F73D9D" w:rsidP="00CB79B0">
            <w:pPr>
              <w:jc w:val="right"/>
            </w:pPr>
            <w:r w:rsidRPr="00CB79B0">
              <w:t>58.28</w:t>
            </w:r>
          </w:p>
        </w:tc>
        <w:tc>
          <w:tcPr>
            <w:tcW w:w="0" w:type="auto"/>
            <w:tcBorders>
              <w:top w:val="single" w:sz="4" w:space="0" w:color="auto"/>
            </w:tcBorders>
            <w:vAlign w:val="bottom"/>
          </w:tcPr>
          <w:p w14:paraId="2C6F78CE" w14:textId="18F55675" w:rsidR="00F73D9D" w:rsidRDefault="00F73D9D" w:rsidP="00CB79B0">
            <w:pPr>
              <w:jc w:val="right"/>
            </w:pPr>
            <w:r w:rsidRPr="00CB79B0">
              <w:t>24.054</w:t>
            </w:r>
          </w:p>
        </w:tc>
        <w:tc>
          <w:tcPr>
            <w:tcW w:w="0" w:type="auto"/>
            <w:tcBorders>
              <w:top w:val="single" w:sz="4" w:space="0" w:color="auto"/>
            </w:tcBorders>
            <w:vAlign w:val="bottom"/>
          </w:tcPr>
          <w:p w14:paraId="778FCE2A" w14:textId="53071E91" w:rsidR="00F73D9D" w:rsidRDefault="00F73D9D" w:rsidP="00CB79B0">
            <w:pPr>
              <w:jc w:val="right"/>
            </w:pPr>
            <w:r w:rsidRPr="00CB79B0">
              <w:t>&lt; 2e-16</w:t>
            </w:r>
          </w:p>
        </w:tc>
        <w:tc>
          <w:tcPr>
            <w:tcW w:w="0" w:type="auto"/>
            <w:tcBorders>
              <w:top w:val="single" w:sz="4" w:space="0" w:color="auto"/>
            </w:tcBorders>
          </w:tcPr>
          <w:p w14:paraId="7353786B" w14:textId="77777777" w:rsidR="00F73D9D" w:rsidRPr="00033B44" w:rsidRDefault="00F73D9D" w:rsidP="00CB79B0">
            <w:pPr>
              <w:jc w:val="right"/>
              <w:rPr>
                <w:i/>
                <w:iCs/>
              </w:rPr>
            </w:pPr>
          </w:p>
        </w:tc>
      </w:tr>
      <w:tr w:rsidR="00F73D9D" w14:paraId="093B2452" w14:textId="1DCAB87A">
        <w:trPr>
          <w:jc w:val="center"/>
        </w:trPr>
        <w:tc>
          <w:tcPr>
            <w:tcW w:w="0" w:type="auto"/>
            <w:vAlign w:val="bottom"/>
          </w:tcPr>
          <w:p w14:paraId="52F731CE" w14:textId="07BA0208" w:rsidR="00F73D9D" w:rsidRPr="00154C26" w:rsidRDefault="00F73D9D" w:rsidP="00CB79B0">
            <w:pPr>
              <w:rPr>
                <w:i/>
                <w:iCs/>
              </w:rPr>
            </w:pPr>
            <w:r>
              <w:rPr>
                <w:i/>
                <w:iCs/>
              </w:rPr>
              <w:t>Speaker age (baseline 18-25)</w:t>
            </w:r>
          </w:p>
        </w:tc>
        <w:tc>
          <w:tcPr>
            <w:tcW w:w="0" w:type="auto"/>
            <w:vAlign w:val="bottom"/>
          </w:tcPr>
          <w:p w14:paraId="703E811A" w14:textId="77777777" w:rsidR="00F73D9D" w:rsidRDefault="00F73D9D" w:rsidP="00CB79B0">
            <w:pPr>
              <w:jc w:val="right"/>
            </w:pPr>
          </w:p>
        </w:tc>
        <w:tc>
          <w:tcPr>
            <w:tcW w:w="0" w:type="auto"/>
            <w:vAlign w:val="bottom"/>
          </w:tcPr>
          <w:p w14:paraId="28EBB769" w14:textId="77777777" w:rsidR="00F73D9D" w:rsidRDefault="00F73D9D" w:rsidP="00CB79B0">
            <w:pPr>
              <w:jc w:val="right"/>
            </w:pPr>
          </w:p>
        </w:tc>
        <w:tc>
          <w:tcPr>
            <w:tcW w:w="0" w:type="auto"/>
            <w:vAlign w:val="bottom"/>
          </w:tcPr>
          <w:p w14:paraId="75E7FF73" w14:textId="77777777" w:rsidR="00F73D9D" w:rsidRDefault="00F73D9D" w:rsidP="00CB79B0">
            <w:pPr>
              <w:jc w:val="right"/>
            </w:pPr>
          </w:p>
        </w:tc>
        <w:tc>
          <w:tcPr>
            <w:tcW w:w="0" w:type="auto"/>
            <w:vAlign w:val="bottom"/>
          </w:tcPr>
          <w:p w14:paraId="603FC37B" w14:textId="77777777" w:rsidR="00F73D9D" w:rsidRDefault="00F73D9D" w:rsidP="00CB79B0">
            <w:pPr>
              <w:jc w:val="right"/>
            </w:pPr>
          </w:p>
        </w:tc>
        <w:tc>
          <w:tcPr>
            <w:tcW w:w="0" w:type="auto"/>
          </w:tcPr>
          <w:p w14:paraId="0513DA18" w14:textId="5160D4AB" w:rsidR="00F73D9D" w:rsidRPr="00033B44" w:rsidRDefault="00E866EC" w:rsidP="00CB79B0">
            <w:pPr>
              <w:jc w:val="right"/>
              <w:rPr>
                <w:i/>
                <w:iCs/>
              </w:rPr>
            </w:pPr>
            <w:r w:rsidRPr="00033B44">
              <w:rPr>
                <w:i/>
                <w:iCs/>
              </w:rPr>
              <w:t>161</w:t>
            </w:r>
          </w:p>
        </w:tc>
      </w:tr>
      <w:tr w:rsidR="00F73D9D" w14:paraId="24050BA4" w14:textId="23360F9E">
        <w:trPr>
          <w:jc w:val="center"/>
        </w:trPr>
        <w:tc>
          <w:tcPr>
            <w:tcW w:w="0" w:type="auto"/>
            <w:vAlign w:val="bottom"/>
          </w:tcPr>
          <w:p w14:paraId="59E956A8" w14:textId="17DE37F7" w:rsidR="00F73D9D" w:rsidRDefault="00F73D9D" w:rsidP="00CB79B0">
            <w:r>
              <w:t>26-45</w:t>
            </w:r>
          </w:p>
        </w:tc>
        <w:tc>
          <w:tcPr>
            <w:tcW w:w="0" w:type="auto"/>
            <w:vAlign w:val="bottom"/>
          </w:tcPr>
          <w:p w14:paraId="67AE47CA" w14:textId="25E91A6C" w:rsidR="00F73D9D" w:rsidRDefault="00F73D9D" w:rsidP="00661524">
            <w:pPr>
              <w:jc w:val="right"/>
            </w:pPr>
            <w:r w:rsidRPr="00FD157B">
              <w:t>260.</w:t>
            </w:r>
            <w:r>
              <w:t>3</w:t>
            </w:r>
          </w:p>
        </w:tc>
        <w:tc>
          <w:tcPr>
            <w:tcW w:w="0" w:type="auto"/>
            <w:vAlign w:val="bottom"/>
          </w:tcPr>
          <w:p w14:paraId="4F6C4A65" w14:textId="77DA8124" w:rsidR="00F73D9D" w:rsidRDefault="00F73D9D" w:rsidP="00661524">
            <w:pPr>
              <w:jc w:val="right"/>
            </w:pPr>
            <w:r w:rsidRPr="00FD157B">
              <w:t>71.98</w:t>
            </w:r>
          </w:p>
        </w:tc>
        <w:tc>
          <w:tcPr>
            <w:tcW w:w="0" w:type="auto"/>
            <w:vAlign w:val="bottom"/>
          </w:tcPr>
          <w:p w14:paraId="7C7B472E" w14:textId="1EF04B88" w:rsidR="00F73D9D" w:rsidRDefault="00F73D9D" w:rsidP="00661524">
            <w:pPr>
              <w:jc w:val="right"/>
            </w:pPr>
            <w:r w:rsidRPr="00FD157B">
              <w:t>3.6</w:t>
            </w:r>
            <w:r>
              <w:t>20</w:t>
            </w:r>
          </w:p>
        </w:tc>
        <w:tc>
          <w:tcPr>
            <w:tcW w:w="0" w:type="auto"/>
            <w:vAlign w:val="bottom"/>
          </w:tcPr>
          <w:p w14:paraId="2B002A2E" w14:textId="7E9EEF65" w:rsidR="00F73D9D" w:rsidRDefault="00F73D9D" w:rsidP="00661524">
            <w:pPr>
              <w:jc w:val="right"/>
            </w:pPr>
            <w:r w:rsidRPr="00FD157B">
              <w:t>0.000308</w:t>
            </w:r>
            <w:r>
              <w:t>0</w:t>
            </w:r>
          </w:p>
        </w:tc>
        <w:tc>
          <w:tcPr>
            <w:tcW w:w="0" w:type="auto"/>
          </w:tcPr>
          <w:p w14:paraId="6C01F73D" w14:textId="572686C9" w:rsidR="00F73D9D" w:rsidRPr="00033B44" w:rsidRDefault="00702D3F" w:rsidP="00661524">
            <w:pPr>
              <w:jc w:val="right"/>
              <w:rPr>
                <w:i/>
                <w:iCs/>
              </w:rPr>
            </w:pPr>
            <w:r w:rsidRPr="00033B44">
              <w:rPr>
                <w:i/>
                <w:iCs/>
              </w:rPr>
              <w:t>223</w:t>
            </w:r>
          </w:p>
        </w:tc>
      </w:tr>
      <w:tr w:rsidR="00F73D9D" w14:paraId="59311139" w14:textId="1616FE6D">
        <w:trPr>
          <w:jc w:val="center"/>
        </w:trPr>
        <w:tc>
          <w:tcPr>
            <w:tcW w:w="0" w:type="auto"/>
            <w:vAlign w:val="bottom"/>
          </w:tcPr>
          <w:p w14:paraId="709C64B2" w14:textId="34E82973" w:rsidR="00F73D9D" w:rsidRDefault="00F73D9D" w:rsidP="00CB79B0">
            <w:r>
              <w:t>45-65</w:t>
            </w:r>
          </w:p>
        </w:tc>
        <w:tc>
          <w:tcPr>
            <w:tcW w:w="0" w:type="auto"/>
            <w:vAlign w:val="bottom"/>
          </w:tcPr>
          <w:p w14:paraId="3AD003DD" w14:textId="52D1EEFD" w:rsidR="00F73D9D" w:rsidRDefault="00F73D9D" w:rsidP="00661524">
            <w:pPr>
              <w:jc w:val="right"/>
            </w:pPr>
            <w:r w:rsidRPr="00DD304C">
              <w:t>256.</w:t>
            </w:r>
            <w:r>
              <w:t>8</w:t>
            </w:r>
          </w:p>
        </w:tc>
        <w:tc>
          <w:tcPr>
            <w:tcW w:w="0" w:type="auto"/>
            <w:vAlign w:val="bottom"/>
          </w:tcPr>
          <w:p w14:paraId="4B1001AD" w14:textId="1DEF620E" w:rsidR="00F73D9D" w:rsidRDefault="00F73D9D" w:rsidP="00661524">
            <w:pPr>
              <w:jc w:val="right"/>
            </w:pPr>
            <w:r w:rsidRPr="00DD304C">
              <w:t>66.94</w:t>
            </w:r>
          </w:p>
        </w:tc>
        <w:tc>
          <w:tcPr>
            <w:tcW w:w="0" w:type="auto"/>
            <w:vAlign w:val="bottom"/>
          </w:tcPr>
          <w:p w14:paraId="206DDB86" w14:textId="038E5157" w:rsidR="00F73D9D" w:rsidRDefault="00F73D9D" w:rsidP="00661524">
            <w:pPr>
              <w:jc w:val="right"/>
            </w:pPr>
            <w:r w:rsidRPr="00DD304C">
              <w:t>3.8</w:t>
            </w:r>
            <w:r>
              <w:t>40</w:t>
            </w:r>
          </w:p>
        </w:tc>
        <w:tc>
          <w:tcPr>
            <w:tcW w:w="0" w:type="auto"/>
            <w:vAlign w:val="bottom"/>
          </w:tcPr>
          <w:p w14:paraId="222EAB2B" w14:textId="3252FF43" w:rsidR="00F73D9D" w:rsidRDefault="00F73D9D" w:rsidP="00661524">
            <w:pPr>
              <w:jc w:val="right"/>
            </w:pPr>
            <w:r w:rsidRPr="00DD304C">
              <w:t>0.000129</w:t>
            </w:r>
            <w:r>
              <w:t>0</w:t>
            </w:r>
          </w:p>
        </w:tc>
        <w:tc>
          <w:tcPr>
            <w:tcW w:w="0" w:type="auto"/>
          </w:tcPr>
          <w:p w14:paraId="0B2B5286" w14:textId="700BC8CC" w:rsidR="00F73D9D" w:rsidRPr="00033B44" w:rsidRDefault="00702D3F" w:rsidP="00661524">
            <w:pPr>
              <w:jc w:val="right"/>
              <w:rPr>
                <w:i/>
                <w:iCs/>
              </w:rPr>
            </w:pPr>
            <w:r w:rsidRPr="00033B44">
              <w:rPr>
                <w:i/>
                <w:iCs/>
              </w:rPr>
              <w:t>350</w:t>
            </w:r>
          </w:p>
        </w:tc>
      </w:tr>
      <w:tr w:rsidR="00F73D9D" w14:paraId="762692F2" w14:textId="0C2C084D">
        <w:trPr>
          <w:jc w:val="center"/>
        </w:trPr>
        <w:tc>
          <w:tcPr>
            <w:tcW w:w="0" w:type="auto"/>
            <w:tcBorders>
              <w:bottom w:val="single" w:sz="4" w:space="0" w:color="auto"/>
            </w:tcBorders>
            <w:vAlign w:val="bottom"/>
          </w:tcPr>
          <w:p w14:paraId="584CDE28" w14:textId="407016C3" w:rsidR="00F73D9D" w:rsidRDefault="00F73D9D" w:rsidP="00CB79B0">
            <w:r>
              <w:t>66+</w:t>
            </w:r>
          </w:p>
        </w:tc>
        <w:tc>
          <w:tcPr>
            <w:tcW w:w="0" w:type="auto"/>
            <w:tcBorders>
              <w:bottom w:val="single" w:sz="4" w:space="0" w:color="auto"/>
            </w:tcBorders>
            <w:vAlign w:val="bottom"/>
          </w:tcPr>
          <w:p w14:paraId="17F391A1" w14:textId="5ACA5373" w:rsidR="00F73D9D" w:rsidRDefault="00F73D9D" w:rsidP="00661524">
            <w:pPr>
              <w:keepNext/>
              <w:jc w:val="right"/>
            </w:pPr>
            <w:r w:rsidRPr="0051303E">
              <w:t>129.9</w:t>
            </w:r>
          </w:p>
        </w:tc>
        <w:tc>
          <w:tcPr>
            <w:tcW w:w="0" w:type="auto"/>
            <w:tcBorders>
              <w:bottom w:val="single" w:sz="4" w:space="0" w:color="auto"/>
            </w:tcBorders>
            <w:vAlign w:val="bottom"/>
          </w:tcPr>
          <w:p w14:paraId="7B6BB555" w14:textId="5E51B9D9" w:rsidR="00F73D9D" w:rsidRDefault="00F73D9D" w:rsidP="00661524">
            <w:pPr>
              <w:keepNext/>
              <w:jc w:val="right"/>
            </w:pPr>
            <w:r w:rsidRPr="0051303E">
              <w:t>76.23</w:t>
            </w:r>
          </w:p>
        </w:tc>
        <w:tc>
          <w:tcPr>
            <w:tcW w:w="0" w:type="auto"/>
            <w:tcBorders>
              <w:bottom w:val="single" w:sz="4" w:space="0" w:color="auto"/>
            </w:tcBorders>
            <w:vAlign w:val="bottom"/>
          </w:tcPr>
          <w:p w14:paraId="3A4214AC" w14:textId="05D31B2D" w:rsidR="00F73D9D" w:rsidRDefault="00F73D9D" w:rsidP="00661524">
            <w:pPr>
              <w:keepNext/>
              <w:jc w:val="right"/>
            </w:pPr>
            <w:r w:rsidRPr="0051303E">
              <w:t>1.70</w:t>
            </w:r>
            <w:r>
              <w:t>0</w:t>
            </w:r>
          </w:p>
        </w:tc>
        <w:tc>
          <w:tcPr>
            <w:tcW w:w="0" w:type="auto"/>
            <w:tcBorders>
              <w:bottom w:val="single" w:sz="4" w:space="0" w:color="auto"/>
            </w:tcBorders>
            <w:vAlign w:val="bottom"/>
          </w:tcPr>
          <w:p w14:paraId="5DADEB4B" w14:textId="5B704F4C" w:rsidR="00F73D9D" w:rsidRDefault="00F73D9D" w:rsidP="00661524">
            <w:pPr>
              <w:keepNext/>
              <w:jc w:val="right"/>
            </w:pPr>
            <w:r w:rsidRPr="0051303E">
              <w:t>0.08849</w:t>
            </w:r>
          </w:p>
        </w:tc>
        <w:tc>
          <w:tcPr>
            <w:tcW w:w="0" w:type="auto"/>
            <w:tcBorders>
              <w:bottom w:val="single" w:sz="4" w:space="0" w:color="auto"/>
            </w:tcBorders>
          </w:tcPr>
          <w:p w14:paraId="10473530" w14:textId="5823125E" w:rsidR="00F73D9D" w:rsidRPr="00033B44" w:rsidRDefault="00702D3F" w:rsidP="00661524">
            <w:pPr>
              <w:keepNext/>
              <w:jc w:val="right"/>
              <w:rPr>
                <w:i/>
                <w:iCs/>
              </w:rPr>
            </w:pPr>
            <w:r w:rsidRPr="00033B44">
              <w:rPr>
                <w:i/>
                <w:iCs/>
              </w:rPr>
              <w:t>82</w:t>
            </w:r>
          </w:p>
        </w:tc>
      </w:tr>
    </w:tbl>
    <w:p w14:paraId="144901C1" w14:textId="27578032" w:rsidR="004E7E43" w:rsidRPr="00F473AA" w:rsidRDefault="0009695E" w:rsidP="0009695E">
      <w:pPr>
        <w:pStyle w:val="Caption"/>
        <w:jc w:val="center"/>
      </w:pPr>
      <w:bookmarkStart w:id="77" w:name="_Ref180058855"/>
      <w:r>
        <w:t xml:space="preserve">Table </w:t>
      </w:r>
      <w:r w:rsidR="00A34B13">
        <w:fldChar w:fldCharType="begin"/>
      </w:r>
      <w:r w:rsidR="00A34B13">
        <w:instrText xml:space="preserve"> SEQ Table \* ARABIC </w:instrText>
      </w:r>
      <w:r w:rsidR="00A34B13">
        <w:fldChar w:fldCharType="separate"/>
      </w:r>
      <w:r w:rsidR="001830E4">
        <w:rPr>
          <w:noProof/>
        </w:rPr>
        <w:t>4</w:t>
      </w:r>
      <w:r w:rsidR="00A34B13">
        <w:fldChar w:fldCharType="end"/>
      </w:r>
      <w:bookmarkEnd w:id="77"/>
      <w:r w:rsidR="0051303E">
        <w:t xml:space="preserve">: </w:t>
      </w:r>
      <w:r w:rsidR="00F473AA">
        <w:t xml:space="preserve">Parametric terms in the model of F2 </w:t>
      </w:r>
      <w:r w:rsidR="0036058F">
        <w:t>in</w:t>
      </w:r>
      <w:r w:rsidR="00F473AA">
        <w:t xml:space="preserve"> Wigan and Bolton</w:t>
      </w:r>
    </w:p>
    <w:p w14:paraId="7C9BFDE9" w14:textId="77777777" w:rsidR="004E7E43" w:rsidRDefault="004E7E43" w:rsidP="003A69DB"/>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3"/>
        <w:gridCol w:w="764"/>
        <w:gridCol w:w="1129"/>
        <w:gridCol w:w="581"/>
      </w:tblGrid>
      <w:tr w:rsidR="00702D3F" w14:paraId="47A8C15B" w14:textId="06475822" w:rsidTr="00702D3F">
        <w:trPr>
          <w:jc w:val="center"/>
        </w:trPr>
        <w:tc>
          <w:tcPr>
            <w:tcW w:w="0" w:type="auto"/>
            <w:tcBorders>
              <w:top w:val="single" w:sz="4" w:space="0" w:color="auto"/>
              <w:bottom w:val="single" w:sz="4" w:space="0" w:color="auto"/>
            </w:tcBorders>
          </w:tcPr>
          <w:p w14:paraId="79332D1C" w14:textId="77777777" w:rsidR="00702D3F" w:rsidRDefault="00702D3F" w:rsidP="003A69DB"/>
        </w:tc>
        <w:tc>
          <w:tcPr>
            <w:tcW w:w="0" w:type="auto"/>
            <w:tcBorders>
              <w:top w:val="single" w:sz="4" w:space="0" w:color="auto"/>
              <w:bottom w:val="single" w:sz="4" w:space="0" w:color="auto"/>
            </w:tcBorders>
          </w:tcPr>
          <w:p w14:paraId="3B569617" w14:textId="16F9503A" w:rsidR="00702D3F" w:rsidRDefault="00702D3F" w:rsidP="003A69DB">
            <w:r>
              <w:t>Edf</w:t>
            </w:r>
          </w:p>
        </w:tc>
        <w:tc>
          <w:tcPr>
            <w:tcW w:w="0" w:type="auto"/>
            <w:tcBorders>
              <w:top w:val="single" w:sz="4" w:space="0" w:color="auto"/>
              <w:bottom w:val="single" w:sz="4" w:space="0" w:color="auto"/>
            </w:tcBorders>
          </w:tcPr>
          <w:p w14:paraId="03C8C135" w14:textId="55B76861" w:rsidR="00702D3F" w:rsidRDefault="00702D3F" w:rsidP="003A69DB">
            <w:r>
              <w:t>p-value</w:t>
            </w:r>
          </w:p>
        </w:tc>
        <w:tc>
          <w:tcPr>
            <w:tcW w:w="0" w:type="auto"/>
            <w:tcBorders>
              <w:top w:val="single" w:sz="4" w:space="0" w:color="auto"/>
              <w:bottom w:val="single" w:sz="4" w:space="0" w:color="auto"/>
            </w:tcBorders>
          </w:tcPr>
          <w:p w14:paraId="7A0CB942" w14:textId="549612AF" w:rsidR="00702D3F" w:rsidRPr="00033B44" w:rsidRDefault="00D05C3B" w:rsidP="003A69DB">
            <w:pPr>
              <w:rPr>
                <w:i/>
                <w:iCs/>
              </w:rPr>
            </w:pPr>
            <w:r w:rsidRPr="00033B44">
              <w:rPr>
                <w:i/>
                <w:iCs/>
              </w:rPr>
              <w:t>N</w:t>
            </w:r>
          </w:p>
        </w:tc>
      </w:tr>
      <w:tr w:rsidR="00702D3F" w14:paraId="02C88086" w14:textId="38216206" w:rsidTr="00702D3F">
        <w:trPr>
          <w:jc w:val="center"/>
        </w:trPr>
        <w:tc>
          <w:tcPr>
            <w:tcW w:w="0" w:type="auto"/>
            <w:tcBorders>
              <w:top w:val="single" w:sz="4" w:space="0" w:color="auto"/>
            </w:tcBorders>
          </w:tcPr>
          <w:p w14:paraId="300E9541" w14:textId="2120A407" w:rsidR="00702D3F" w:rsidRDefault="00702D3F" w:rsidP="003A69DB">
            <w:r>
              <w:t>percent</w:t>
            </w:r>
          </w:p>
        </w:tc>
        <w:tc>
          <w:tcPr>
            <w:tcW w:w="0" w:type="auto"/>
            <w:tcBorders>
              <w:top w:val="single" w:sz="4" w:space="0" w:color="auto"/>
            </w:tcBorders>
            <w:vAlign w:val="bottom"/>
          </w:tcPr>
          <w:p w14:paraId="3A80A63F" w14:textId="1A72649A" w:rsidR="00702D3F" w:rsidRDefault="00702D3F" w:rsidP="007050F5">
            <w:pPr>
              <w:jc w:val="right"/>
            </w:pPr>
            <w:r>
              <w:t>1.001</w:t>
            </w:r>
          </w:p>
        </w:tc>
        <w:tc>
          <w:tcPr>
            <w:tcW w:w="0" w:type="auto"/>
            <w:tcBorders>
              <w:top w:val="single" w:sz="4" w:space="0" w:color="auto"/>
            </w:tcBorders>
            <w:vAlign w:val="bottom"/>
          </w:tcPr>
          <w:p w14:paraId="74768B3C" w14:textId="3B4B4CB1" w:rsidR="00702D3F" w:rsidRDefault="00702D3F" w:rsidP="007050F5">
            <w:pPr>
              <w:jc w:val="right"/>
            </w:pPr>
            <w:r>
              <w:t>0.4066</w:t>
            </w:r>
          </w:p>
        </w:tc>
        <w:tc>
          <w:tcPr>
            <w:tcW w:w="0" w:type="auto"/>
            <w:tcBorders>
              <w:top w:val="single" w:sz="4" w:space="0" w:color="auto"/>
            </w:tcBorders>
          </w:tcPr>
          <w:p w14:paraId="73BA45A3" w14:textId="77777777" w:rsidR="00702D3F" w:rsidRPr="00033B44" w:rsidRDefault="00702D3F" w:rsidP="007050F5">
            <w:pPr>
              <w:jc w:val="right"/>
              <w:rPr>
                <w:i/>
                <w:iCs/>
              </w:rPr>
            </w:pPr>
          </w:p>
        </w:tc>
      </w:tr>
      <w:tr w:rsidR="00D05C3B" w14:paraId="71DFFEBE" w14:textId="1C346E4A" w:rsidTr="00702D3F">
        <w:trPr>
          <w:jc w:val="center"/>
        </w:trPr>
        <w:tc>
          <w:tcPr>
            <w:tcW w:w="0" w:type="auto"/>
          </w:tcPr>
          <w:p w14:paraId="60F754BE" w14:textId="74318CA0" w:rsidR="00D05C3B" w:rsidRPr="003B1D56" w:rsidRDefault="00D05C3B" w:rsidP="00D05C3B">
            <w:pPr>
              <w:rPr>
                <w:i/>
                <w:iCs/>
              </w:rPr>
            </w:pPr>
            <w:r>
              <w:rPr>
                <w:i/>
                <w:iCs/>
              </w:rPr>
              <w:t>age (baseline 18-25)</w:t>
            </w:r>
          </w:p>
        </w:tc>
        <w:tc>
          <w:tcPr>
            <w:tcW w:w="0" w:type="auto"/>
            <w:vAlign w:val="bottom"/>
          </w:tcPr>
          <w:p w14:paraId="0B7AE27B" w14:textId="7ECCC212" w:rsidR="00D05C3B" w:rsidRDefault="00D05C3B" w:rsidP="00D05C3B">
            <w:pPr>
              <w:jc w:val="right"/>
            </w:pPr>
          </w:p>
        </w:tc>
        <w:tc>
          <w:tcPr>
            <w:tcW w:w="0" w:type="auto"/>
            <w:vAlign w:val="bottom"/>
          </w:tcPr>
          <w:p w14:paraId="044F50EB" w14:textId="77777777" w:rsidR="00D05C3B" w:rsidRDefault="00D05C3B" w:rsidP="00D05C3B">
            <w:pPr>
              <w:jc w:val="right"/>
            </w:pPr>
          </w:p>
        </w:tc>
        <w:tc>
          <w:tcPr>
            <w:tcW w:w="0" w:type="auto"/>
          </w:tcPr>
          <w:p w14:paraId="2277CF32" w14:textId="1D6EAA54" w:rsidR="00D05C3B" w:rsidRPr="00033B44" w:rsidRDefault="00D05C3B" w:rsidP="00D05C3B">
            <w:pPr>
              <w:jc w:val="right"/>
              <w:rPr>
                <w:i/>
                <w:iCs/>
              </w:rPr>
            </w:pPr>
            <w:r w:rsidRPr="00033B44">
              <w:rPr>
                <w:i/>
                <w:iCs/>
              </w:rPr>
              <w:t>161</w:t>
            </w:r>
          </w:p>
        </w:tc>
      </w:tr>
      <w:tr w:rsidR="00D05C3B" w14:paraId="0AF5FBD5" w14:textId="79A5E58B" w:rsidTr="00702D3F">
        <w:trPr>
          <w:jc w:val="center"/>
        </w:trPr>
        <w:tc>
          <w:tcPr>
            <w:tcW w:w="0" w:type="auto"/>
            <w:vAlign w:val="bottom"/>
          </w:tcPr>
          <w:p w14:paraId="393CA1C8" w14:textId="1D2BEC55" w:rsidR="00D05C3B" w:rsidRDefault="00D05C3B" w:rsidP="00D05C3B">
            <w:r>
              <w:t>26-45</w:t>
            </w:r>
          </w:p>
        </w:tc>
        <w:tc>
          <w:tcPr>
            <w:tcW w:w="0" w:type="auto"/>
            <w:vAlign w:val="bottom"/>
          </w:tcPr>
          <w:p w14:paraId="661738B7" w14:textId="487F7502" w:rsidR="00D05C3B" w:rsidRDefault="00D05C3B" w:rsidP="00D05C3B">
            <w:pPr>
              <w:jc w:val="right"/>
            </w:pPr>
            <w:r>
              <w:t>1.000</w:t>
            </w:r>
          </w:p>
        </w:tc>
        <w:tc>
          <w:tcPr>
            <w:tcW w:w="0" w:type="auto"/>
            <w:vAlign w:val="bottom"/>
          </w:tcPr>
          <w:p w14:paraId="23E7B420" w14:textId="306D14F6" w:rsidR="00D05C3B" w:rsidRDefault="00D05C3B" w:rsidP="00D05C3B">
            <w:pPr>
              <w:jc w:val="right"/>
            </w:pPr>
            <w:r>
              <w:t>0.6679</w:t>
            </w:r>
          </w:p>
        </w:tc>
        <w:tc>
          <w:tcPr>
            <w:tcW w:w="0" w:type="auto"/>
          </w:tcPr>
          <w:p w14:paraId="6C63F0DE" w14:textId="39892192" w:rsidR="00D05C3B" w:rsidRPr="00033B44" w:rsidRDefault="00D05C3B" w:rsidP="00D05C3B">
            <w:pPr>
              <w:jc w:val="right"/>
              <w:rPr>
                <w:i/>
                <w:iCs/>
              </w:rPr>
            </w:pPr>
            <w:r w:rsidRPr="00033B44">
              <w:rPr>
                <w:i/>
                <w:iCs/>
              </w:rPr>
              <w:t>223</w:t>
            </w:r>
          </w:p>
        </w:tc>
      </w:tr>
      <w:tr w:rsidR="00D05C3B" w14:paraId="6D07CCB1" w14:textId="0888617E" w:rsidTr="00702D3F">
        <w:trPr>
          <w:jc w:val="center"/>
        </w:trPr>
        <w:tc>
          <w:tcPr>
            <w:tcW w:w="0" w:type="auto"/>
            <w:vAlign w:val="bottom"/>
          </w:tcPr>
          <w:p w14:paraId="19CAC371" w14:textId="3916326D" w:rsidR="00D05C3B" w:rsidRDefault="00D05C3B" w:rsidP="00D05C3B">
            <w:r>
              <w:t>45-65</w:t>
            </w:r>
          </w:p>
        </w:tc>
        <w:tc>
          <w:tcPr>
            <w:tcW w:w="0" w:type="auto"/>
            <w:vAlign w:val="bottom"/>
          </w:tcPr>
          <w:p w14:paraId="12B88E36" w14:textId="5CB8B773" w:rsidR="00D05C3B" w:rsidRDefault="00D05C3B" w:rsidP="00D05C3B">
            <w:pPr>
              <w:jc w:val="right"/>
            </w:pPr>
            <w:r>
              <w:t>2.760</w:t>
            </w:r>
          </w:p>
        </w:tc>
        <w:tc>
          <w:tcPr>
            <w:tcW w:w="0" w:type="auto"/>
            <w:vAlign w:val="bottom"/>
          </w:tcPr>
          <w:p w14:paraId="4D345E05" w14:textId="7FDA9A36" w:rsidR="00D05C3B" w:rsidRDefault="00D05C3B" w:rsidP="00D05C3B">
            <w:pPr>
              <w:jc w:val="right"/>
            </w:pPr>
            <w:r>
              <w:t>0.009370</w:t>
            </w:r>
          </w:p>
        </w:tc>
        <w:tc>
          <w:tcPr>
            <w:tcW w:w="0" w:type="auto"/>
          </w:tcPr>
          <w:p w14:paraId="7310D458" w14:textId="5CD9BBB3" w:rsidR="00D05C3B" w:rsidRPr="00033B44" w:rsidRDefault="00D05C3B" w:rsidP="00D05C3B">
            <w:pPr>
              <w:jc w:val="right"/>
              <w:rPr>
                <w:i/>
                <w:iCs/>
              </w:rPr>
            </w:pPr>
            <w:r w:rsidRPr="00033B44">
              <w:rPr>
                <w:i/>
                <w:iCs/>
              </w:rPr>
              <w:t>350</w:t>
            </w:r>
          </w:p>
        </w:tc>
      </w:tr>
      <w:tr w:rsidR="00D05C3B" w14:paraId="4C16C10F" w14:textId="60E1DC44" w:rsidTr="00702D3F">
        <w:trPr>
          <w:jc w:val="center"/>
        </w:trPr>
        <w:tc>
          <w:tcPr>
            <w:tcW w:w="0" w:type="auto"/>
            <w:vAlign w:val="bottom"/>
          </w:tcPr>
          <w:p w14:paraId="5F448B33" w14:textId="23994642" w:rsidR="00D05C3B" w:rsidRDefault="00D05C3B" w:rsidP="00D05C3B">
            <w:r>
              <w:t>66+</w:t>
            </w:r>
          </w:p>
        </w:tc>
        <w:tc>
          <w:tcPr>
            <w:tcW w:w="0" w:type="auto"/>
            <w:vAlign w:val="bottom"/>
          </w:tcPr>
          <w:p w14:paraId="639D08C1" w14:textId="35629BEE" w:rsidR="00D05C3B" w:rsidRDefault="00D05C3B" w:rsidP="00D05C3B">
            <w:pPr>
              <w:jc w:val="right"/>
            </w:pPr>
            <w:r>
              <w:t>1.000</w:t>
            </w:r>
          </w:p>
        </w:tc>
        <w:tc>
          <w:tcPr>
            <w:tcW w:w="0" w:type="auto"/>
            <w:vAlign w:val="bottom"/>
          </w:tcPr>
          <w:p w14:paraId="1A65BD2A" w14:textId="2BC69037" w:rsidR="00D05C3B" w:rsidRDefault="00D05C3B" w:rsidP="00D05C3B">
            <w:pPr>
              <w:jc w:val="right"/>
            </w:pPr>
            <w:r>
              <w:t>0.7658</w:t>
            </w:r>
          </w:p>
        </w:tc>
        <w:tc>
          <w:tcPr>
            <w:tcW w:w="0" w:type="auto"/>
          </w:tcPr>
          <w:p w14:paraId="53CC170F" w14:textId="28029DD1" w:rsidR="00D05C3B" w:rsidRPr="00033B44" w:rsidRDefault="00D05C3B" w:rsidP="00D05C3B">
            <w:pPr>
              <w:jc w:val="right"/>
              <w:rPr>
                <w:i/>
                <w:iCs/>
              </w:rPr>
            </w:pPr>
            <w:r w:rsidRPr="00033B44">
              <w:rPr>
                <w:i/>
                <w:iCs/>
              </w:rPr>
              <w:t>82</w:t>
            </w:r>
          </w:p>
        </w:tc>
      </w:tr>
      <w:tr w:rsidR="00702D3F" w14:paraId="122C3DE8" w14:textId="21B69C51" w:rsidTr="00702D3F">
        <w:trPr>
          <w:jc w:val="center"/>
        </w:trPr>
        <w:tc>
          <w:tcPr>
            <w:tcW w:w="0" w:type="auto"/>
          </w:tcPr>
          <w:p w14:paraId="1FF93D42" w14:textId="391E55E8" w:rsidR="00702D3F" w:rsidRPr="00931569" w:rsidRDefault="00D27A87" w:rsidP="003A69DB">
            <w:pPr>
              <w:rPr>
                <w:i/>
                <w:iCs/>
              </w:rPr>
            </w:pPr>
            <w:r>
              <w:rPr>
                <w:i/>
                <w:iCs/>
              </w:rPr>
              <w:t xml:space="preserve">Interaction </w:t>
            </w:r>
            <w:r w:rsidR="00702D3F">
              <w:rPr>
                <w:i/>
                <w:iCs/>
              </w:rPr>
              <w:t>sty</w:t>
            </w:r>
            <w:r w:rsidR="00F45A76">
              <w:rPr>
                <w:i/>
                <w:iCs/>
              </w:rPr>
              <w:t>le-medium</w:t>
            </w:r>
            <w:r w:rsidR="00702D3F">
              <w:rPr>
                <w:i/>
                <w:iCs/>
              </w:rPr>
              <w:t xml:space="preserve"> (baseline map – in</w:t>
            </w:r>
            <w:r w:rsidR="0066375A">
              <w:rPr>
                <w:i/>
                <w:iCs/>
              </w:rPr>
              <w:t xml:space="preserve"> </w:t>
            </w:r>
            <w:r w:rsidR="00702D3F">
              <w:rPr>
                <w:i/>
                <w:iCs/>
              </w:rPr>
              <w:t>person)</w:t>
            </w:r>
          </w:p>
        </w:tc>
        <w:tc>
          <w:tcPr>
            <w:tcW w:w="0" w:type="auto"/>
            <w:vAlign w:val="bottom"/>
          </w:tcPr>
          <w:p w14:paraId="37AFDA87" w14:textId="77777777" w:rsidR="00702D3F" w:rsidRDefault="00702D3F" w:rsidP="007050F5">
            <w:pPr>
              <w:jc w:val="right"/>
            </w:pPr>
          </w:p>
        </w:tc>
        <w:tc>
          <w:tcPr>
            <w:tcW w:w="0" w:type="auto"/>
            <w:vAlign w:val="bottom"/>
          </w:tcPr>
          <w:p w14:paraId="705F46CE" w14:textId="77777777" w:rsidR="00702D3F" w:rsidRDefault="00702D3F" w:rsidP="007050F5">
            <w:pPr>
              <w:jc w:val="right"/>
            </w:pPr>
          </w:p>
        </w:tc>
        <w:tc>
          <w:tcPr>
            <w:tcW w:w="0" w:type="auto"/>
          </w:tcPr>
          <w:p w14:paraId="7597A152" w14:textId="1460595C" w:rsidR="00702D3F" w:rsidRPr="00033B44" w:rsidRDefault="00F45A76" w:rsidP="007050F5">
            <w:pPr>
              <w:jc w:val="right"/>
              <w:rPr>
                <w:i/>
                <w:iCs/>
              </w:rPr>
            </w:pPr>
            <w:r w:rsidRPr="00033B44">
              <w:rPr>
                <w:i/>
                <w:iCs/>
              </w:rPr>
              <w:t>184</w:t>
            </w:r>
          </w:p>
        </w:tc>
      </w:tr>
      <w:tr w:rsidR="00702D3F" w14:paraId="33572E6D" w14:textId="73D3746F" w:rsidTr="00702D3F">
        <w:trPr>
          <w:jc w:val="center"/>
        </w:trPr>
        <w:tc>
          <w:tcPr>
            <w:tcW w:w="0" w:type="auto"/>
          </w:tcPr>
          <w:p w14:paraId="6CC40197" w14:textId="209591AA" w:rsidR="00702D3F" w:rsidRPr="0068714C" w:rsidRDefault="00702D3F" w:rsidP="003A69DB">
            <w:r>
              <w:t>van interview – in person</w:t>
            </w:r>
          </w:p>
        </w:tc>
        <w:tc>
          <w:tcPr>
            <w:tcW w:w="0" w:type="auto"/>
            <w:vAlign w:val="bottom"/>
          </w:tcPr>
          <w:p w14:paraId="367DE34F" w14:textId="2856418B" w:rsidR="00702D3F" w:rsidRDefault="00702D3F" w:rsidP="007050F5">
            <w:pPr>
              <w:jc w:val="right"/>
            </w:pPr>
            <w:r>
              <w:t>1.000</w:t>
            </w:r>
          </w:p>
        </w:tc>
        <w:tc>
          <w:tcPr>
            <w:tcW w:w="0" w:type="auto"/>
            <w:vAlign w:val="bottom"/>
          </w:tcPr>
          <w:p w14:paraId="16862571" w14:textId="6E24D365" w:rsidR="00702D3F" w:rsidRDefault="00702D3F" w:rsidP="007050F5">
            <w:pPr>
              <w:jc w:val="right"/>
            </w:pPr>
            <w:r>
              <w:t>0.4880</w:t>
            </w:r>
          </w:p>
        </w:tc>
        <w:tc>
          <w:tcPr>
            <w:tcW w:w="0" w:type="auto"/>
          </w:tcPr>
          <w:p w14:paraId="1226AE1A" w14:textId="4421A99B" w:rsidR="00702D3F" w:rsidRPr="00033B44" w:rsidRDefault="00F45A76" w:rsidP="007050F5">
            <w:pPr>
              <w:jc w:val="right"/>
              <w:rPr>
                <w:i/>
                <w:iCs/>
              </w:rPr>
            </w:pPr>
            <w:r w:rsidRPr="00033B44">
              <w:rPr>
                <w:i/>
                <w:iCs/>
              </w:rPr>
              <w:t>182</w:t>
            </w:r>
          </w:p>
        </w:tc>
      </w:tr>
      <w:tr w:rsidR="00702D3F" w14:paraId="1496EFE1" w14:textId="2C65DC07" w:rsidTr="00702D3F">
        <w:trPr>
          <w:jc w:val="center"/>
        </w:trPr>
        <w:tc>
          <w:tcPr>
            <w:tcW w:w="0" w:type="auto"/>
          </w:tcPr>
          <w:p w14:paraId="3B349662" w14:textId="31E2F021" w:rsidR="00702D3F" w:rsidRPr="0068714C" w:rsidRDefault="00702D3F" w:rsidP="003A69DB">
            <w:r>
              <w:t>map – online</w:t>
            </w:r>
          </w:p>
        </w:tc>
        <w:tc>
          <w:tcPr>
            <w:tcW w:w="0" w:type="auto"/>
            <w:vAlign w:val="bottom"/>
          </w:tcPr>
          <w:p w14:paraId="6B7A0065" w14:textId="59A10BF0" w:rsidR="00702D3F" w:rsidRDefault="00702D3F" w:rsidP="007050F5">
            <w:pPr>
              <w:jc w:val="right"/>
            </w:pPr>
            <w:r>
              <w:t>1.000</w:t>
            </w:r>
          </w:p>
        </w:tc>
        <w:tc>
          <w:tcPr>
            <w:tcW w:w="0" w:type="auto"/>
            <w:vAlign w:val="bottom"/>
          </w:tcPr>
          <w:p w14:paraId="426E17E1" w14:textId="0C3EF1C6" w:rsidR="00702D3F" w:rsidRDefault="00702D3F" w:rsidP="007050F5">
            <w:pPr>
              <w:jc w:val="right"/>
            </w:pPr>
            <w:r>
              <w:t>0.02446</w:t>
            </w:r>
          </w:p>
        </w:tc>
        <w:tc>
          <w:tcPr>
            <w:tcW w:w="0" w:type="auto"/>
          </w:tcPr>
          <w:p w14:paraId="5AB6C1D2" w14:textId="7A8F2E22" w:rsidR="00702D3F" w:rsidRPr="00033B44" w:rsidRDefault="00F45A76" w:rsidP="007050F5">
            <w:pPr>
              <w:jc w:val="right"/>
              <w:rPr>
                <w:i/>
                <w:iCs/>
              </w:rPr>
            </w:pPr>
            <w:r w:rsidRPr="00033B44">
              <w:rPr>
                <w:i/>
                <w:iCs/>
              </w:rPr>
              <w:t>131</w:t>
            </w:r>
          </w:p>
        </w:tc>
      </w:tr>
      <w:tr w:rsidR="00702D3F" w14:paraId="08A5D18A" w14:textId="1600AAB5" w:rsidTr="00702D3F">
        <w:trPr>
          <w:jc w:val="center"/>
        </w:trPr>
        <w:tc>
          <w:tcPr>
            <w:tcW w:w="0" w:type="auto"/>
          </w:tcPr>
          <w:p w14:paraId="08E2E3A3" w14:textId="3869EF9E" w:rsidR="00702D3F" w:rsidRPr="0068714C" w:rsidRDefault="00702D3F" w:rsidP="003A69DB">
            <w:r>
              <w:t>van interview – online</w:t>
            </w:r>
          </w:p>
        </w:tc>
        <w:tc>
          <w:tcPr>
            <w:tcW w:w="0" w:type="auto"/>
            <w:vAlign w:val="bottom"/>
          </w:tcPr>
          <w:p w14:paraId="034393CC" w14:textId="221DBE10" w:rsidR="00702D3F" w:rsidRDefault="00702D3F" w:rsidP="007050F5">
            <w:pPr>
              <w:jc w:val="right"/>
            </w:pPr>
            <w:r>
              <w:t>1.000</w:t>
            </w:r>
          </w:p>
        </w:tc>
        <w:tc>
          <w:tcPr>
            <w:tcW w:w="0" w:type="auto"/>
            <w:vAlign w:val="bottom"/>
          </w:tcPr>
          <w:p w14:paraId="5289B9B2" w14:textId="093CF0FF" w:rsidR="00702D3F" w:rsidRDefault="00702D3F" w:rsidP="007050F5">
            <w:pPr>
              <w:jc w:val="right"/>
            </w:pPr>
            <w:r>
              <w:t>0.3983</w:t>
            </w:r>
          </w:p>
        </w:tc>
        <w:tc>
          <w:tcPr>
            <w:tcW w:w="0" w:type="auto"/>
          </w:tcPr>
          <w:p w14:paraId="32A19229" w14:textId="24BAAF1B" w:rsidR="00702D3F" w:rsidRPr="00033B44" w:rsidRDefault="002D7C6B" w:rsidP="007050F5">
            <w:pPr>
              <w:jc w:val="right"/>
              <w:rPr>
                <w:i/>
                <w:iCs/>
              </w:rPr>
            </w:pPr>
            <w:r w:rsidRPr="00033B44">
              <w:rPr>
                <w:i/>
                <w:iCs/>
              </w:rPr>
              <w:t>319</w:t>
            </w:r>
          </w:p>
        </w:tc>
      </w:tr>
      <w:tr w:rsidR="00702D3F" w14:paraId="6BC864CC" w14:textId="4C536570" w:rsidTr="00702D3F">
        <w:trPr>
          <w:jc w:val="center"/>
        </w:trPr>
        <w:tc>
          <w:tcPr>
            <w:tcW w:w="0" w:type="auto"/>
          </w:tcPr>
          <w:p w14:paraId="37EECEC0" w14:textId="0DA380EF" w:rsidR="00702D3F" w:rsidRPr="0068714C" w:rsidRDefault="00702D3F" w:rsidP="003A69DB">
            <w:pPr>
              <w:rPr>
                <w:i/>
                <w:iCs/>
              </w:rPr>
            </w:pPr>
            <w:r>
              <w:rPr>
                <w:i/>
                <w:iCs/>
              </w:rPr>
              <w:t>tensor product interaction –</w:t>
            </w:r>
            <w:r w:rsidR="00D05C3B">
              <w:rPr>
                <w:i/>
                <w:iCs/>
              </w:rPr>
              <w:br/>
            </w:r>
            <w:r>
              <w:rPr>
                <w:i/>
                <w:iCs/>
              </w:rPr>
              <w:t>percent &amp; duration (continuous)</w:t>
            </w:r>
          </w:p>
        </w:tc>
        <w:tc>
          <w:tcPr>
            <w:tcW w:w="0" w:type="auto"/>
            <w:vAlign w:val="bottom"/>
          </w:tcPr>
          <w:p w14:paraId="5F7E6434" w14:textId="77777777" w:rsidR="00702D3F" w:rsidRDefault="00702D3F" w:rsidP="007050F5">
            <w:pPr>
              <w:jc w:val="right"/>
            </w:pPr>
          </w:p>
        </w:tc>
        <w:tc>
          <w:tcPr>
            <w:tcW w:w="0" w:type="auto"/>
            <w:vAlign w:val="bottom"/>
          </w:tcPr>
          <w:p w14:paraId="0ED71189" w14:textId="77777777" w:rsidR="00702D3F" w:rsidRDefault="00702D3F" w:rsidP="007050F5">
            <w:pPr>
              <w:jc w:val="right"/>
            </w:pPr>
          </w:p>
        </w:tc>
        <w:tc>
          <w:tcPr>
            <w:tcW w:w="0" w:type="auto"/>
          </w:tcPr>
          <w:p w14:paraId="366762BD" w14:textId="77777777" w:rsidR="00702D3F" w:rsidRPr="00033B44" w:rsidRDefault="00702D3F" w:rsidP="007050F5">
            <w:pPr>
              <w:jc w:val="right"/>
              <w:rPr>
                <w:i/>
                <w:iCs/>
              </w:rPr>
            </w:pPr>
          </w:p>
        </w:tc>
      </w:tr>
      <w:tr w:rsidR="00702D3F" w14:paraId="501AEBA8" w14:textId="693BEE65" w:rsidTr="00702D3F">
        <w:trPr>
          <w:jc w:val="center"/>
        </w:trPr>
        <w:tc>
          <w:tcPr>
            <w:tcW w:w="0" w:type="auto"/>
          </w:tcPr>
          <w:p w14:paraId="113D322B" w14:textId="77777777" w:rsidR="00702D3F" w:rsidRDefault="00702D3F" w:rsidP="003A69DB">
            <w:pPr>
              <w:rPr>
                <w:i/>
                <w:iCs/>
              </w:rPr>
            </w:pPr>
          </w:p>
        </w:tc>
        <w:tc>
          <w:tcPr>
            <w:tcW w:w="0" w:type="auto"/>
            <w:vAlign w:val="bottom"/>
          </w:tcPr>
          <w:p w14:paraId="73BA4774" w14:textId="6CF3E915" w:rsidR="00702D3F" w:rsidRDefault="00702D3F" w:rsidP="007050F5">
            <w:pPr>
              <w:jc w:val="right"/>
            </w:pPr>
            <w:r>
              <w:t>6.901</w:t>
            </w:r>
          </w:p>
        </w:tc>
        <w:tc>
          <w:tcPr>
            <w:tcW w:w="0" w:type="auto"/>
            <w:vAlign w:val="bottom"/>
          </w:tcPr>
          <w:p w14:paraId="4C5410F2" w14:textId="0B3B72B0" w:rsidR="00702D3F" w:rsidRDefault="00702D3F" w:rsidP="007050F5">
            <w:pPr>
              <w:jc w:val="right"/>
            </w:pPr>
            <w:r>
              <w:t>0.04506</w:t>
            </w:r>
          </w:p>
        </w:tc>
        <w:tc>
          <w:tcPr>
            <w:tcW w:w="0" w:type="auto"/>
          </w:tcPr>
          <w:p w14:paraId="3B3598D2" w14:textId="77777777" w:rsidR="00702D3F" w:rsidRPr="00033B44" w:rsidRDefault="00702D3F" w:rsidP="007050F5">
            <w:pPr>
              <w:jc w:val="right"/>
              <w:rPr>
                <w:i/>
                <w:iCs/>
              </w:rPr>
            </w:pPr>
          </w:p>
        </w:tc>
      </w:tr>
      <w:tr w:rsidR="00702D3F" w14:paraId="4F4D5377" w14:textId="1B1ECFDF" w:rsidTr="00702D3F">
        <w:trPr>
          <w:jc w:val="center"/>
        </w:trPr>
        <w:tc>
          <w:tcPr>
            <w:tcW w:w="0" w:type="auto"/>
          </w:tcPr>
          <w:p w14:paraId="530181EE" w14:textId="00858637" w:rsidR="00702D3F" w:rsidRPr="0068714C" w:rsidRDefault="00702D3F" w:rsidP="003A69DB">
            <w:pPr>
              <w:rPr>
                <w:i/>
                <w:iCs/>
              </w:rPr>
            </w:pPr>
            <w:r w:rsidRPr="0068714C">
              <w:rPr>
                <w:i/>
                <w:iCs/>
              </w:rPr>
              <w:t>random smooth (by speaker)</w:t>
            </w:r>
          </w:p>
        </w:tc>
        <w:tc>
          <w:tcPr>
            <w:tcW w:w="0" w:type="auto"/>
            <w:vAlign w:val="bottom"/>
          </w:tcPr>
          <w:p w14:paraId="7BE27B4C" w14:textId="77777777" w:rsidR="00702D3F" w:rsidRDefault="00702D3F" w:rsidP="007050F5">
            <w:pPr>
              <w:jc w:val="right"/>
            </w:pPr>
          </w:p>
        </w:tc>
        <w:tc>
          <w:tcPr>
            <w:tcW w:w="0" w:type="auto"/>
            <w:vAlign w:val="bottom"/>
          </w:tcPr>
          <w:p w14:paraId="3AA10BC5" w14:textId="77777777" w:rsidR="00702D3F" w:rsidRDefault="00702D3F" w:rsidP="007050F5">
            <w:pPr>
              <w:jc w:val="right"/>
            </w:pPr>
          </w:p>
        </w:tc>
        <w:tc>
          <w:tcPr>
            <w:tcW w:w="0" w:type="auto"/>
          </w:tcPr>
          <w:p w14:paraId="08196D4B" w14:textId="77777777" w:rsidR="00702D3F" w:rsidRPr="00033B44" w:rsidRDefault="00702D3F" w:rsidP="007050F5">
            <w:pPr>
              <w:jc w:val="right"/>
              <w:rPr>
                <w:i/>
                <w:iCs/>
              </w:rPr>
            </w:pPr>
          </w:p>
        </w:tc>
      </w:tr>
      <w:tr w:rsidR="00702D3F" w14:paraId="7C95D97A" w14:textId="5265B2B3" w:rsidTr="00702D3F">
        <w:trPr>
          <w:jc w:val="center"/>
        </w:trPr>
        <w:tc>
          <w:tcPr>
            <w:tcW w:w="0" w:type="auto"/>
          </w:tcPr>
          <w:p w14:paraId="1680E8AF" w14:textId="77777777" w:rsidR="00702D3F" w:rsidRPr="0068714C" w:rsidRDefault="00702D3F" w:rsidP="003A69DB">
            <w:pPr>
              <w:rPr>
                <w:i/>
                <w:iCs/>
              </w:rPr>
            </w:pPr>
          </w:p>
        </w:tc>
        <w:tc>
          <w:tcPr>
            <w:tcW w:w="0" w:type="auto"/>
            <w:vAlign w:val="bottom"/>
          </w:tcPr>
          <w:p w14:paraId="6A6B4C34" w14:textId="7B8521A2" w:rsidR="00702D3F" w:rsidRDefault="00702D3F" w:rsidP="007050F5">
            <w:pPr>
              <w:jc w:val="right"/>
            </w:pPr>
            <w:r>
              <w:t>164.4</w:t>
            </w:r>
          </w:p>
        </w:tc>
        <w:tc>
          <w:tcPr>
            <w:tcW w:w="0" w:type="auto"/>
            <w:vAlign w:val="bottom"/>
          </w:tcPr>
          <w:p w14:paraId="315748EF" w14:textId="263F4E29" w:rsidR="00702D3F" w:rsidRDefault="00702D3F" w:rsidP="007050F5">
            <w:pPr>
              <w:jc w:val="right"/>
            </w:pPr>
            <w:r>
              <w:t>&lt; 2e-16</w:t>
            </w:r>
          </w:p>
        </w:tc>
        <w:tc>
          <w:tcPr>
            <w:tcW w:w="0" w:type="auto"/>
          </w:tcPr>
          <w:p w14:paraId="22856D0C" w14:textId="77777777" w:rsidR="00702D3F" w:rsidRPr="00033B44" w:rsidRDefault="00702D3F" w:rsidP="007050F5">
            <w:pPr>
              <w:jc w:val="right"/>
              <w:rPr>
                <w:i/>
                <w:iCs/>
              </w:rPr>
            </w:pPr>
          </w:p>
        </w:tc>
      </w:tr>
      <w:tr w:rsidR="00702D3F" w14:paraId="5435BD43" w14:textId="7FDC1A07" w:rsidTr="00702D3F">
        <w:trPr>
          <w:jc w:val="center"/>
        </w:trPr>
        <w:tc>
          <w:tcPr>
            <w:tcW w:w="0" w:type="auto"/>
          </w:tcPr>
          <w:p w14:paraId="021AA9F6" w14:textId="485D5045" w:rsidR="00702D3F" w:rsidRPr="0068714C" w:rsidRDefault="00702D3F" w:rsidP="003A69DB">
            <w:pPr>
              <w:rPr>
                <w:i/>
                <w:iCs/>
              </w:rPr>
            </w:pPr>
            <w:r>
              <w:rPr>
                <w:i/>
                <w:iCs/>
              </w:rPr>
              <w:t>random smooth (by trajectory)</w:t>
            </w:r>
          </w:p>
        </w:tc>
        <w:tc>
          <w:tcPr>
            <w:tcW w:w="0" w:type="auto"/>
            <w:vAlign w:val="bottom"/>
          </w:tcPr>
          <w:p w14:paraId="53F6ED13" w14:textId="77777777" w:rsidR="00702D3F" w:rsidRDefault="00702D3F" w:rsidP="007050F5">
            <w:pPr>
              <w:jc w:val="right"/>
            </w:pPr>
          </w:p>
        </w:tc>
        <w:tc>
          <w:tcPr>
            <w:tcW w:w="0" w:type="auto"/>
            <w:vAlign w:val="bottom"/>
          </w:tcPr>
          <w:p w14:paraId="42F1E046" w14:textId="77777777" w:rsidR="00702D3F" w:rsidRDefault="00702D3F" w:rsidP="007050F5">
            <w:pPr>
              <w:jc w:val="right"/>
            </w:pPr>
          </w:p>
        </w:tc>
        <w:tc>
          <w:tcPr>
            <w:tcW w:w="0" w:type="auto"/>
          </w:tcPr>
          <w:p w14:paraId="39DF7109" w14:textId="77777777" w:rsidR="00702D3F" w:rsidRPr="00033B44" w:rsidRDefault="00702D3F" w:rsidP="007050F5">
            <w:pPr>
              <w:jc w:val="right"/>
              <w:rPr>
                <w:i/>
                <w:iCs/>
              </w:rPr>
            </w:pPr>
          </w:p>
        </w:tc>
      </w:tr>
      <w:tr w:rsidR="00702D3F" w14:paraId="0A427C5C" w14:textId="226F983A" w:rsidTr="00702D3F">
        <w:trPr>
          <w:jc w:val="center"/>
        </w:trPr>
        <w:tc>
          <w:tcPr>
            <w:tcW w:w="0" w:type="auto"/>
          </w:tcPr>
          <w:p w14:paraId="04B5A884" w14:textId="77777777" w:rsidR="00702D3F" w:rsidRDefault="00702D3F" w:rsidP="007050F5">
            <w:pPr>
              <w:rPr>
                <w:i/>
                <w:iCs/>
              </w:rPr>
            </w:pPr>
          </w:p>
        </w:tc>
        <w:tc>
          <w:tcPr>
            <w:tcW w:w="0" w:type="auto"/>
            <w:vAlign w:val="bottom"/>
          </w:tcPr>
          <w:p w14:paraId="480E8CF2" w14:textId="7F78919A" w:rsidR="00702D3F" w:rsidRDefault="00702D3F" w:rsidP="007050F5">
            <w:pPr>
              <w:jc w:val="right"/>
            </w:pPr>
            <w:r>
              <w:t>2139</w:t>
            </w:r>
          </w:p>
        </w:tc>
        <w:tc>
          <w:tcPr>
            <w:tcW w:w="0" w:type="auto"/>
            <w:vAlign w:val="bottom"/>
          </w:tcPr>
          <w:p w14:paraId="7141F435" w14:textId="519C787B" w:rsidR="00702D3F" w:rsidRDefault="00702D3F" w:rsidP="0033093C">
            <w:pPr>
              <w:keepNext/>
              <w:jc w:val="right"/>
            </w:pPr>
            <w:r>
              <w:t>&lt; 2e-16</w:t>
            </w:r>
          </w:p>
        </w:tc>
        <w:tc>
          <w:tcPr>
            <w:tcW w:w="0" w:type="auto"/>
          </w:tcPr>
          <w:p w14:paraId="2E2FAD1B" w14:textId="77777777" w:rsidR="00702D3F" w:rsidRPr="00033B44" w:rsidRDefault="00702D3F" w:rsidP="0033093C">
            <w:pPr>
              <w:keepNext/>
              <w:jc w:val="right"/>
              <w:rPr>
                <w:i/>
                <w:iCs/>
              </w:rPr>
            </w:pPr>
          </w:p>
        </w:tc>
      </w:tr>
    </w:tbl>
    <w:p w14:paraId="0E14609A" w14:textId="007A4759" w:rsidR="003F5848" w:rsidRDefault="0033093C" w:rsidP="0033093C">
      <w:pPr>
        <w:pStyle w:val="Caption"/>
        <w:jc w:val="center"/>
      </w:pPr>
      <w:bookmarkStart w:id="78" w:name="_Ref180065462"/>
      <w:r>
        <w:t xml:space="preserve">Table </w:t>
      </w:r>
      <w:r w:rsidR="00A34B13">
        <w:fldChar w:fldCharType="begin"/>
      </w:r>
      <w:r w:rsidR="00A34B13">
        <w:instrText xml:space="preserve"> SEQ Table \* ARABIC </w:instrText>
      </w:r>
      <w:r w:rsidR="00A34B13">
        <w:fldChar w:fldCharType="separate"/>
      </w:r>
      <w:r w:rsidR="00A34B13">
        <w:rPr>
          <w:noProof/>
        </w:rPr>
        <w:t>5</w:t>
      </w:r>
      <w:r w:rsidR="00A34B13">
        <w:fldChar w:fldCharType="end"/>
      </w:r>
      <w:bookmarkEnd w:id="78"/>
      <w:r>
        <w:t>: Smooth terms (by percent) of the model of F2 in Wigan and Bolton</w:t>
      </w:r>
    </w:p>
    <w:p w14:paraId="64991FDD" w14:textId="77777777" w:rsidR="0009695E" w:rsidRDefault="0009695E" w:rsidP="003A69DB"/>
    <w:p w14:paraId="4160E799" w14:textId="77777777" w:rsidR="001433BA" w:rsidRDefault="00065276" w:rsidP="00916458">
      <w:pPr>
        <w:pStyle w:val="NormalWeb"/>
        <w:keepNext/>
      </w:pPr>
      <w:r>
        <w:rPr>
          <w:noProof/>
        </w:rPr>
        <w:lastRenderedPageBreak/>
        <w:drawing>
          <wp:inline distT="0" distB="0" distL="0" distR="0" wp14:anchorId="38411D5B" wp14:editId="3A2426C6">
            <wp:extent cx="5731510" cy="3820160"/>
            <wp:effectExtent l="0" t="0" r="0" b="0"/>
            <wp:docPr id="901918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351004ED" w14:textId="004A5E0C" w:rsidR="00065276" w:rsidRDefault="001433BA" w:rsidP="00916458">
      <w:pPr>
        <w:pStyle w:val="Caption"/>
        <w:jc w:val="center"/>
      </w:pPr>
      <w:bookmarkStart w:id="79" w:name="_Ref180069251"/>
      <w:r>
        <w:t xml:space="preserve">Figure </w:t>
      </w:r>
      <w:r>
        <w:fldChar w:fldCharType="begin"/>
      </w:r>
      <w:r>
        <w:instrText xml:space="preserve"> SEQ Figure \* ARABIC </w:instrText>
      </w:r>
      <w:r>
        <w:fldChar w:fldCharType="separate"/>
      </w:r>
      <w:r w:rsidR="0013663A">
        <w:rPr>
          <w:noProof/>
        </w:rPr>
        <w:t>4</w:t>
      </w:r>
      <w:r>
        <w:fldChar w:fldCharType="end"/>
      </w:r>
      <w:bookmarkEnd w:id="79"/>
      <w:r>
        <w:t>: GAMM plot of F2 in Wigan and Bolton</w:t>
      </w:r>
      <w:r w:rsidR="00916458">
        <w:t>, by age</w:t>
      </w:r>
    </w:p>
    <w:p w14:paraId="7654ECB8" w14:textId="71238411" w:rsidR="007E28F5" w:rsidRDefault="06D632F9">
      <w:r>
        <w:t>Th</w:t>
      </w:r>
      <w:r w:rsidR="1AD82727">
        <w:t>e</w:t>
      </w:r>
      <w:r>
        <w:t xml:space="preserve"> model shows that there is variation by age group in the </w:t>
      </w:r>
      <w:r w:rsidR="0CB20F59" w:rsidRPr="272589B4">
        <w:rPr>
          <w:smallCaps/>
        </w:rPr>
        <w:t>mouth</w:t>
      </w:r>
      <w:r w:rsidR="0CB20F59">
        <w:t xml:space="preserve"> vowel in Wigan and Bolton.</w:t>
      </w:r>
      <w:r w:rsidR="07410FF3">
        <w:t xml:space="preserve"> The youngest age group are producing a </w:t>
      </w:r>
      <w:r w:rsidR="484D5E21">
        <w:t xml:space="preserve">vowel that is </w:t>
      </w:r>
      <w:r w:rsidR="07410FF3">
        <w:t xml:space="preserve">less traditionally </w:t>
      </w:r>
      <w:r w:rsidR="18BB3FD2">
        <w:t>‘</w:t>
      </w:r>
      <w:r w:rsidR="07410FF3">
        <w:t>Lancastrian</w:t>
      </w:r>
      <w:r w:rsidR="7C96BD55">
        <w:t>’</w:t>
      </w:r>
      <w:r w:rsidR="07410FF3">
        <w:t xml:space="preserve"> and more similar to the vowel in the rest of Manchester, with a</w:t>
      </w:r>
      <w:r w:rsidR="49A6D285">
        <w:t xml:space="preserve"> lower F2, and more F2 movement.</w:t>
      </w:r>
      <w:r w:rsidR="54B35B81">
        <w:t xml:space="preserve"> This suggests that at least some regional levelling is occurring. However, </w:t>
      </w:r>
      <w:r w:rsidR="0824700B">
        <w:t>age alone does not explain the variation in the other three age groups</w:t>
      </w:r>
      <w:r w:rsidR="1FDA094F">
        <w:t>; it is not a</w:t>
      </w:r>
      <w:r w:rsidR="0C041B5B">
        <w:t xml:space="preserve"> change in time </w:t>
      </w:r>
      <w:r w:rsidR="1A6CB11D">
        <w:t xml:space="preserve">or a rise in standard usage in </w:t>
      </w:r>
      <w:r w:rsidR="32D57584">
        <w:t>middle age groups. This leave</w:t>
      </w:r>
      <w:r w:rsidR="670BB1BA">
        <w:t>s</w:t>
      </w:r>
      <w:r w:rsidR="32D57584">
        <w:t xml:space="preserve"> a question as to whether there are factors missing that would explain the variation better.</w:t>
      </w:r>
      <w:r w:rsidR="000E0EE4">
        <w:t xml:space="preserve"> </w:t>
      </w:r>
    </w:p>
    <w:p w14:paraId="63AB145F" w14:textId="77E566AE" w:rsidR="007C5513" w:rsidRDefault="515408EA" w:rsidP="007C5513">
      <w:pPr>
        <w:pStyle w:val="Heading2"/>
      </w:pPr>
      <w:r>
        <w:t>Research Question 3 – Attitude</w:t>
      </w:r>
    </w:p>
    <w:p w14:paraId="5B8FB385" w14:textId="0B3F83E5" w:rsidR="272589B4" w:rsidRDefault="43D0D9ED" w:rsidP="00FE03E9">
      <w:r>
        <w:t xml:space="preserve">The final research question </w:t>
      </w:r>
      <w:r w:rsidR="00A412D7">
        <w:t xml:space="preserve">asks </w:t>
      </w:r>
      <w:r w:rsidR="005D7D18">
        <w:t xml:space="preserve">if </w:t>
      </w:r>
      <w:r>
        <w:t xml:space="preserve">a speaker's attitude towards Greater Manchester </w:t>
      </w:r>
      <w:r w:rsidR="00CE2D8B">
        <w:t xml:space="preserve">affects the realisation of </w:t>
      </w:r>
      <w:r>
        <w:t xml:space="preserve">their </w:t>
      </w:r>
      <w:r w:rsidRPr="272589B4">
        <w:rPr>
          <w:smallCaps/>
        </w:rPr>
        <w:t>mouth</w:t>
      </w:r>
      <w:r>
        <w:t xml:space="preserve"> vowel?</w:t>
      </w:r>
    </w:p>
    <w:p w14:paraId="1FDCFB71" w14:textId="2146D74B" w:rsidR="001C53A2" w:rsidRDefault="5A469277" w:rsidP="005D5F99">
      <w:pPr>
        <w:pStyle w:val="Heading3"/>
      </w:pPr>
      <w:commentRangeStart w:id="80"/>
      <w:commentRangeStart w:id="81"/>
      <w:commentRangeStart w:id="82"/>
      <w:commentRangeStart w:id="83"/>
      <w:r>
        <w:lastRenderedPageBreak/>
        <w:t>Attitude</w:t>
      </w:r>
      <w:commentRangeEnd w:id="80"/>
      <w:r w:rsidR="00437E63">
        <w:rPr>
          <w:rStyle w:val="CommentReference"/>
        </w:rPr>
        <w:commentReference w:id="80"/>
      </w:r>
      <w:commentRangeEnd w:id="81"/>
      <w:r w:rsidR="00437E63">
        <w:rPr>
          <w:rStyle w:val="CommentReference"/>
        </w:rPr>
        <w:commentReference w:id="81"/>
      </w:r>
      <w:commentRangeEnd w:id="82"/>
      <w:r w:rsidR="00437E63">
        <w:rPr>
          <w:rStyle w:val="CommentReference"/>
        </w:rPr>
        <w:commentReference w:id="82"/>
      </w:r>
      <w:commentRangeEnd w:id="83"/>
      <w:r w:rsidR="00437E63">
        <w:rPr>
          <w:rStyle w:val="CommentReference"/>
        </w:rPr>
        <w:commentReference w:id="83"/>
      </w:r>
      <w:r w:rsidR="7D755EDF">
        <w:t xml:space="preserve"> and age</w:t>
      </w:r>
    </w:p>
    <w:p w14:paraId="50DBBC78" w14:textId="4B621CE4" w:rsidR="00181576" w:rsidRDefault="6545CC6A" w:rsidP="001C53A2">
      <w:commentRangeStart w:id="85"/>
      <w:r>
        <w:t xml:space="preserve">The </w:t>
      </w:r>
      <w:r w:rsidR="7A2BD526">
        <w:t xml:space="preserve">variation </w:t>
      </w:r>
      <w:r w:rsidR="45372CA0">
        <w:t xml:space="preserve">relating </w:t>
      </w:r>
      <w:r w:rsidR="00F60750">
        <w:t>to age</w:t>
      </w:r>
      <w:r w:rsidR="7A2BD526">
        <w:t xml:space="preserve"> discussed above led us to </w:t>
      </w:r>
      <w:r w:rsidR="6C299D25">
        <w:t>consider</w:t>
      </w:r>
      <w:r w:rsidR="7A2BD526">
        <w:t xml:space="preserve"> </w:t>
      </w:r>
      <w:commentRangeEnd w:id="85"/>
      <w:r w:rsidR="008D2D4D">
        <w:rPr>
          <w:rStyle w:val="CommentReference"/>
        </w:rPr>
        <w:commentReference w:id="85"/>
      </w:r>
      <w:r w:rsidR="7A2BD526">
        <w:t xml:space="preserve">what else had changed in the region over time. </w:t>
      </w:r>
      <w:r w:rsidR="7C3F449A">
        <w:t xml:space="preserve">As discussed in section </w:t>
      </w:r>
      <w:r w:rsidR="008D2D4D">
        <w:fldChar w:fldCharType="begin"/>
      </w:r>
      <w:r w:rsidR="008D2D4D">
        <w:instrText xml:space="preserve"> REF _Ref183159253 \r \h </w:instrText>
      </w:r>
      <w:r w:rsidR="008D2D4D">
        <w:fldChar w:fldCharType="separate"/>
      </w:r>
      <w:r w:rsidR="0013663A">
        <w:t>2</w:t>
      </w:r>
      <w:r w:rsidR="008D2D4D">
        <w:fldChar w:fldCharType="end"/>
      </w:r>
      <w:r w:rsidR="788FCC2F">
        <w:t xml:space="preserve">, the county </w:t>
      </w:r>
      <w:r w:rsidR="45A1570D">
        <w:t xml:space="preserve">borders in the area were moved in </w:t>
      </w:r>
      <w:r w:rsidR="471A7734">
        <w:t>1974 and Wigan and Bolton</w:t>
      </w:r>
      <w:r w:rsidR="0D6425B4">
        <w:t xml:space="preserve">, having previously been in Lancashire were brought into a metropolitan area called Greater Manchester. </w:t>
      </w:r>
      <w:r w:rsidR="42329A51">
        <w:t xml:space="preserve">While the </w:t>
      </w:r>
      <w:r w:rsidR="17DEED6B">
        <w:t>c</w:t>
      </w:r>
      <w:r w:rsidR="42329A51">
        <w:t xml:space="preserve">ity of Manchester itself was also previously in </w:t>
      </w:r>
      <w:r w:rsidR="4FC971A3">
        <w:t>Lancashire</w:t>
      </w:r>
      <w:r w:rsidR="42329A51">
        <w:t xml:space="preserve"> </w:t>
      </w:r>
      <w:r w:rsidR="2DA14BEF">
        <w:t>there are two additional factors to</w:t>
      </w:r>
      <w:r w:rsidR="676B6992">
        <w:t xml:space="preserve"> consider with regard to</w:t>
      </w:r>
      <w:r w:rsidR="2DA14BEF">
        <w:t xml:space="preserve"> this change. First, Manchester </w:t>
      </w:r>
      <w:r w:rsidR="00206702">
        <w:t>already</w:t>
      </w:r>
      <w:r w:rsidR="2DA14BEF">
        <w:t xml:space="preserve"> had a city identity </w:t>
      </w:r>
      <w:r w:rsidR="2EFB3DA4">
        <w:t xml:space="preserve">that was </w:t>
      </w:r>
      <w:r w:rsidR="2DA14BEF">
        <w:t xml:space="preserve">separate </w:t>
      </w:r>
      <w:r w:rsidR="03D44702">
        <w:t xml:space="preserve">from </w:t>
      </w:r>
      <w:r w:rsidR="6DA9505C">
        <w:t xml:space="preserve">Lancashire, </w:t>
      </w:r>
      <w:r w:rsidR="2DA14BEF">
        <w:t xml:space="preserve">the county </w:t>
      </w:r>
      <w:r w:rsidR="30AE71F5">
        <w:t>of which it was a part</w:t>
      </w:r>
      <w:r w:rsidR="6E72EC0B">
        <w:t xml:space="preserve">. </w:t>
      </w:r>
      <w:r w:rsidR="00C92CD5">
        <w:t>Second, the</w:t>
      </w:r>
      <w:r w:rsidR="2DA14BEF">
        <w:t xml:space="preserve"> name </w:t>
      </w:r>
      <w:r w:rsidR="02B0E2BC">
        <w:t xml:space="preserve">of the new city-region </w:t>
      </w:r>
      <w:r w:rsidR="2DA14BEF">
        <w:t xml:space="preserve">specifically </w:t>
      </w:r>
      <w:r w:rsidR="4F0ED2AA">
        <w:t>includes the word</w:t>
      </w:r>
      <w:r w:rsidR="2DA14BEF">
        <w:t xml:space="preserve"> </w:t>
      </w:r>
      <w:r w:rsidR="47B95BFE">
        <w:t>‘</w:t>
      </w:r>
      <w:r w:rsidR="2DA14BEF">
        <w:t>Manchester</w:t>
      </w:r>
      <w:r w:rsidR="3E1C862C">
        <w:t>’</w:t>
      </w:r>
      <w:r w:rsidR="2DA14BEF">
        <w:t xml:space="preserve">, </w:t>
      </w:r>
      <w:r w:rsidR="45D0C9D7">
        <w:t xml:space="preserve">potentially </w:t>
      </w:r>
      <w:r w:rsidR="2DA14BEF">
        <w:t>leading to the impression that the other areas ha</w:t>
      </w:r>
      <w:r w:rsidR="126525A3">
        <w:t>d</w:t>
      </w:r>
      <w:r w:rsidR="2DA14BEF">
        <w:t xml:space="preserve"> been taken out of their </w:t>
      </w:r>
      <w:r w:rsidR="39292E49">
        <w:t xml:space="preserve">county and </w:t>
      </w:r>
      <w:r w:rsidR="2F1C5F53">
        <w:t>enveloped</w:t>
      </w:r>
      <w:r w:rsidR="39292E49">
        <w:t xml:space="preserve"> into Manchester. This impression </w:t>
      </w:r>
      <w:commentRangeStart w:id="86"/>
      <w:r w:rsidR="39292E49">
        <w:t xml:space="preserve">is </w:t>
      </w:r>
      <w:r w:rsidR="7603572C">
        <w:t xml:space="preserve">evidenced by some of the answers to Q2, such as: </w:t>
      </w:r>
    </w:p>
    <w:p w14:paraId="2111E975" w14:textId="6152B5F3" w:rsidR="00181576" w:rsidRDefault="52995952" w:rsidP="272589B4">
      <w:r w:rsidRPr="272589B4">
        <w:rPr>
          <w:i/>
          <w:iCs/>
        </w:rPr>
        <w:t xml:space="preserve">‘I think ‘Greater Manchester’ </w:t>
      </w:r>
      <w:r w:rsidR="615751B3" w:rsidRPr="272589B4">
        <w:rPr>
          <w:i/>
          <w:iCs/>
        </w:rPr>
        <w:t xml:space="preserve">sounds like we’re sort of being white-washed away a little bit. </w:t>
      </w:r>
      <w:r w:rsidR="00C92CD5" w:rsidRPr="272589B4">
        <w:rPr>
          <w:i/>
          <w:iCs/>
        </w:rPr>
        <w:t>So,</w:t>
      </w:r>
      <w:r w:rsidR="615751B3" w:rsidRPr="272589B4">
        <w:rPr>
          <w:i/>
          <w:iCs/>
        </w:rPr>
        <w:t xml:space="preserve"> it</w:t>
      </w:r>
      <w:r w:rsidR="10927B5F" w:rsidRPr="272589B4">
        <w:rPr>
          <w:i/>
          <w:iCs/>
        </w:rPr>
        <w:t>’</w:t>
      </w:r>
      <w:r w:rsidR="615751B3" w:rsidRPr="272589B4">
        <w:rPr>
          <w:i/>
          <w:iCs/>
        </w:rPr>
        <w:t xml:space="preserve">s like we’re a sub-section of Manchester rather than being our own autonomous town’. </w:t>
      </w:r>
      <w:r w:rsidR="615751B3" w:rsidRPr="272589B4">
        <w:t>[Bolton resident]</w:t>
      </w:r>
    </w:p>
    <w:p w14:paraId="2CBECEE6" w14:textId="0245DC85" w:rsidR="272589B4" w:rsidRDefault="5B541860" w:rsidP="272589B4">
      <w:r>
        <w:t xml:space="preserve">In addition, we have already seen how </w:t>
      </w:r>
      <w:commentRangeEnd w:id="86"/>
      <w:r>
        <w:rPr>
          <w:rStyle w:val="CommentReference"/>
        </w:rPr>
        <w:commentReference w:id="86"/>
      </w:r>
      <w:r w:rsidR="18D97C73">
        <w:t xml:space="preserve">some </w:t>
      </w:r>
      <w:r w:rsidR="00C92CD5">
        <w:t>participants categorically</w:t>
      </w:r>
      <w:r w:rsidR="267AA759">
        <w:t xml:space="preserve"> </w:t>
      </w:r>
      <w:r w:rsidR="53711082">
        <w:t xml:space="preserve">reject the Greater Manchester </w:t>
      </w:r>
      <w:r w:rsidR="00CD5125">
        <w:t xml:space="preserve">name </w:t>
      </w:r>
      <w:r w:rsidR="00F60750">
        <w:t>in</w:t>
      </w:r>
      <w:r w:rsidR="357E494B">
        <w:t xml:space="preserve"> favour of ‘Lancashire’. </w:t>
      </w:r>
    </w:p>
    <w:p w14:paraId="06E6829E" w14:textId="5E7D06E0" w:rsidR="00570AA0" w:rsidRDefault="315C95FE" w:rsidP="002162ED">
      <w:r>
        <w:t>As discussed in</w:t>
      </w:r>
      <w:r w:rsidR="6DC51D8E">
        <w:t xml:space="preserve"> section</w:t>
      </w:r>
      <w:r>
        <w:t xml:space="preserve"> </w:t>
      </w:r>
      <w:r w:rsidR="007A3A84">
        <w:fldChar w:fldCharType="begin"/>
      </w:r>
      <w:r w:rsidR="007A3A84">
        <w:instrText xml:space="preserve"> REF _Ref183162614 \r \h </w:instrText>
      </w:r>
      <w:r w:rsidR="007A3A84">
        <w:fldChar w:fldCharType="separate"/>
      </w:r>
      <w:r w:rsidR="00F212CA">
        <w:t>3.2.2</w:t>
      </w:r>
      <w:r w:rsidR="007A3A84">
        <w:fldChar w:fldCharType="end"/>
      </w:r>
      <w:r w:rsidR="6DC51D8E">
        <w:t xml:space="preserve">, </w:t>
      </w:r>
      <w:r w:rsidR="574B5D57">
        <w:t>responses</w:t>
      </w:r>
      <w:r w:rsidR="3D917070">
        <w:t xml:space="preserve"> to </w:t>
      </w:r>
      <w:r w:rsidR="6DC51D8E">
        <w:t>Question 2 of the Accent Van data</w:t>
      </w:r>
      <w:r w:rsidR="32B0CA3D">
        <w:t xml:space="preserve"> (</w:t>
      </w:r>
      <w:r w:rsidR="53711082" w:rsidRPr="272589B4">
        <w:rPr>
          <w:i/>
          <w:iCs/>
        </w:rPr>
        <w:t>How do you feel about the term Greater Manchester? Do you use it, or do you use something else to describe where you live?</w:t>
      </w:r>
      <w:r w:rsidR="63FA6D98" w:rsidRPr="272589B4">
        <w:rPr>
          <w:i/>
          <w:iCs/>
        </w:rPr>
        <w:t>)</w:t>
      </w:r>
      <w:r w:rsidR="18AF97A1" w:rsidRPr="272589B4">
        <w:t xml:space="preserve"> were coded as </w:t>
      </w:r>
      <w:r w:rsidR="15B590AE" w:rsidRPr="272589B4">
        <w:t>‘negative’ (-1), ‘neutral’ (0), or ‘positive’ (1). A summary o</w:t>
      </w:r>
      <w:r w:rsidR="3C811B95" w:rsidRPr="272589B4">
        <w:t xml:space="preserve">f the responses, by participant age group can be seen in </w:t>
      </w:r>
      <w:r w:rsidR="004F0A76">
        <w:rPr>
          <w:iCs/>
        </w:rPr>
        <w:fldChar w:fldCharType="begin"/>
      </w:r>
      <w:r w:rsidR="004F0A76">
        <w:rPr>
          <w:iCs/>
        </w:rPr>
        <w:instrText xml:space="preserve"> REF _Ref183163019 \h </w:instrText>
      </w:r>
      <w:r w:rsidR="004F0A76">
        <w:rPr>
          <w:iCs/>
        </w:rPr>
      </w:r>
      <w:r w:rsidR="004F0A76">
        <w:rPr>
          <w:iCs/>
        </w:rPr>
        <w:fldChar w:fldCharType="separate"/>
      </w:r>
      <w:r w:rsidR="00F212CA">
        <w:t xml:space="preserve">Table </w:t>
      </w:r>
      <w:r w:rsidR="00F212CA">
        <w:rPr>
          <w:noProof/>
        </w:rPr>
        <w:t>6</w:t>
      </w:r>
      <w:r w:rsidR="004F0A76">
        <w:rPr>
          <w:iCs/>
        </w:rPr>
        <w:fldChar w:fldCharType="end"/>
      </w:r>
      <w:r w:rsidR="3C811B95">
        <w:rPr>
          <w:iCs/>
        </w:rPr>
        <w:t xml:space="preserve">. </w:t>
      </w:r>
      <w:r w:rsidR="735EDCDC" w:rsidRPr="272589B4">
        <w:t>Overall, o</w:t>
      </w:r>
      <w:r w:rsidR="735EDCDC">
        <w:t>lder participants</w:t>
      </w:r>
      <w:r w:rsidR="3DE4A7E6">
        <w:t xml:space="preserve"> tend to</w:t>
      </w:r>
      <w:r w:rsidR="735EDCDC">
        <w:t xml:space="preserve"> speak </w:t>
      </w:r>
      <w:r w:rsidR="735EDCDC" w:rsidRPr="00F212CA">
        <w:rPr>
          <w:szCs w:val="24"/>
        </w:rPr>
        <w:t>positively about Lancashire and negatively about the change in border</w:t>
      </w:r>
      <w:r w:rsidR="1A312795" w:rsidRPr="00F212CA">
        <w:rPr>
          <w:szCs w:val="24"/>
        </w:rPr>
        <w:t xml:space="preserve"> (similar to older speakers in Middlesborough;</w:t>
      </w:r>
      <w:r w:rsidR="007C4BD7" w:rsidRPr="00F212CA">
        <w:rPr>
          <w:szCs w:val="24"/>
        </w:rPr>
        <w:t xml:space="preserve"> </w:t>
      </w:r>
      <w:r w:rsidR="00EE0263" w:rsidRPr="00F212CA">
        <w:rPr>
          <w:szCs w:val="24"/>
        </w:rPr>
        <w:fldChar w:fldCharType="begin"/>
      </w:r>
      <w:r w:rsidR="00C74BBA" w:rsidRPr="00F212CA">
        <w:rPr>
          <w:szCs w:val="24"/>
        </w:rPr>
        <w:instrText xml:space="preserve"> ADDIN ZOTERO_ITEM CSL_CITATION {"citationID":"ojezuRPs","properties":{"formattedCitation":"(Llamas, 2007)","plainCitation":"(Llamas, 2007)","dontUpdate":true,"noteIndex":0},"citationItems":[{"id":2113,"uris":["http://zotero.org/users/7806145/items/WAFH7N5Q"],"itemData":{"id":2113,"type":"article-journal","abstract":"This article investigates variation in the use of glottalling and \nglottalization of the voiceless stops (p t k) in an urban variety of \nBritish English. Middlesbrough, the locality in question, lies on a \nregional border in the North of England and has been subject to repeated \nredrawing of local administrative boundaries and shifting orientations in \nterms of popular culture. Linguistic trends that converge with North \nEastern varieties and diverge from those associated with Yorkshire are \ncorrelated with attitudinal information and informants' shifting \nsense of the identity of the area. Findings reveal socially conditioned \nvariation in perceptions of language and community identity that have \nclear connections with both the changing sociogeographic status of the \nurban center and with the linguistic trends uncovered. Results emerging \nfrom the attitudinal data offer insight into both the indexical function \nof the linguistic forms of interest and the motivation for the change in \nprogress in the voiceless stops.","container-title":"Language in Society","DOI":"10.1017/S0047404507070455","ISSN":"1469-8013, 0047-4045","issue":"4","language":"en","page":"579-604","source":"Cambridge University Press","title":"“A place between places”: Language and identities in a border town","title-short":"“A place between places”","volume":"36","author":[{"family":"Llamas","given":"Carmen"}],"issued":{"date-parts":[["2007"]]},"citation-key":"Llamas2007"}}],"schema":"https://github.com/citation-style-language/schema/raw/master/csl-citation.json"} </w:instrText>
      </w:r>
      <w:r w:rsidR="00EE0263" w:rsidRPr="00F212CA">
        <w:rPr>
          <w:szCs w:val="24"/>
        </w:rPr>
        <w:fldChar w:fldCharType="separate"/>
      </w:r>
      <w:r w:rsidR="00EE0263" w:rsidRPr="00F212CA">
        <w:rPr>
          <w:rFonts w:ascii="Calibri" w:hAnsi="Calibri" w:cs="Calibri"/>
          <w:szCs w:val="24"/>
        </w:rPr>
        <w:t>Llamas, 2007</w:t>
      </w:r>
      <w:r w:rsidR="00EE0263" w:rsidRPr="00F212CA">
        <w:rPr>
          <w:szCs w:val="24"/>
        </w:rPr>
        <w:fldChar w:fldCharType="end"/>
      </w:r>
      <w:r w:rsidR="1A312795" w:rsidRPr="00F212CA">
        <w:rPr>
          <w:szCs w:val="24"/>
        </w:rPr>
        <w:t>)</w:t>
      </w:r>
      <w:r w:rsidR="735EDCDC" w:rsidRPr="00F212CA">
        <w:rPr>
          <w:szCs w:val="24"/>
        </w:rPr>
        <w:t xml:space="preserve">; </w:t>
      </w:r>
      <w:r w:rsidR="000D66B7" w:rsidRPr="00F212CA">
        <w:rPr>
          <w:szCs w:val="24"/>
        </w:rPr>
        <w:t>as a</w:t>
      </w:r>
      <w:r w:rsidR="000D66B7">
        <w:t xml:space="preserve"> result, </w:t>
      </w:r>
      <w:r w:rsidR="735EDCDC">
        <w:t xml:space="preserve">they don’t identify themselves with Greater Manchester. </w:t>
      </w:r>
      <w:r w:rsidR="445C6BE0">
        <w:t>Conversely, y</w:t>
      </w:r>
      <w:r w:rsidR="735EDCDC" w:rsidRPr="008852EA">
        <w:t xml:space="preserve">ounger speakers </w:t>
      </w:r>
      <w:r w:rsidR="3BF0B62B" w:rsidRPr="008852EA">
        <w:t xml:space="preserve">are more likely </w:t>
      </w:r>
      <w:r w:rsidR="3BF0B62B" w:rsidRPr="008852EA">
        <w:lastRenderedPageBreak/>
        <w:t xml:space="preserve">to </w:t>
      </w:r>
      <w:r w:rsidR="735EDCDC" w:rsidRPr="008852EA">
        <w:t>speak positively about Greater Manchester</w:t>
      </w:r>
      <w:r w:rsidR="1162BAD4">
        <w:t xml:space="preserve">, </w:t>
      </w:r>
      <w:r w:rsidR="1EA93418">
        <w:t xml:space="preserve">or to have mixed or neutral feelings about it; </w:t>
      </w:r>
      <w:r w:rsidR="1162BAD4">
        <w:t xml:space="preserve">they </w:t>
      </w:r>
      <w:r w:rsidR="735EDCDC" w:rsidRPr="008852EA">
        <w:t>don’t consider themselves outside of it</w:t>
      </w:r>
      <w:r w:rsidR="735EDCDC">
        <w:t xml:space="preserve">. </w:t>
      </w:r>
    </w:p>
    <w:p w14:paraId="3E126934" w14:textId="77777777" w:rsidR="002162ED" w:rsidRPr="002162ED" w:rsidRDefault="002162ED" w:rsidP="002162ED">
      <w:pPr>
        <w:rPr>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442"/>
        <w:gridCol w:w="460"/>
        <w:gridCol w:w="442"/>
      </w:tblGrid>
      <w:tr w:rsidR="001B5438" w14:paraId="6D93A578" w14:textId="77777777" w:rsidTr="008D2D4D">
        <w:trPr>
          <w:jc w:val="center"/>
        </w:trPr>
        <w:tc>
          <w:tcPr>
            <w:tcW w:w="0" w:type="auto"/>
            <w:tcBorders>
              <w:bottom w:val="single" w:sz="4" w:space="0" w:color="auto"/>
              <w:right w:val="single" w:sz="4" w:space="0" w:color="auto"/>
            </w:tcBorders>
          </w:tcPr>
          <w:p w14:paraId="5EDC4458" w14:textId="77777777" w:rsidR="001B5438" w:rsidRDefault="001B5438" w:rsidP="006D6B4A"/>
        </w:tc>
        <w:tc>
          <w:tcPr>
            <w:tcW w:w="442" w:type="dxa"/>
            <w:tcBorders>
              <w:left w:val="single" w:sz="4" w:space="0" w:color="auto"/>
              <w:bottom w:val="single" w:sz="4" w:space="0" w:color="auto"/>
            </w:tcBorders>
          </w:tcPr>
          <w:p w14:paraId="4336D449" w14:textId="39CEC58C" w:rsidR="001B5438" w:rsidRDefault="001F6579" w:rsidP="006D6B4A">
            <w:r>
              <w:t>-1</w:t>
            </w:r>
          </w:p>
        </w:tc>
        <w:tc>
          <w:tcPr>
            <w:tcW w:w="442" w:type="dxa"/>
            <w:tcBorders>
              <w:bottom w:val="single" w:sz="4" w:space="0" w:color="auto"/>
            </w:tcBorders>
          </w:tcPr>
          <w:p w14:paraId="297AD913" w14:textId="4C7D71B0" w:rsidR="001B5438" w:rsidRDefault="001F6579" w:rsidP="006D6B4A">
            <w:r>
              <w:t>0</w:t>
            </w:r>
          </w:p>
        </w:tc>
        <w:tc>
          <w:tcPr>
            <w:tcW w:w="442" w:type="dxa"/>
            <w:tcBorders>
              <w:bottom w:val="single" w:sz="4" w:space="0" w:color="auto"/>
            </w:tcBorders>
          </w:tcPr>
          <w:p w14:paraId="68E67E99" w14:textId="037F4103" w:rsidR="001B5438" w:rsidRDefault="001F6579" w:rsidP="006D6B4A">
            <w:r>
              <w:t>1</w:t>
            </w:r>
          </w:p>
        </w:tc>
      </w:tr>
      <w:tr w:rsidR="001B5438" w14:paraId="01BF672A" w14:textId="77777777" w:rsidTr="008D2D4D">
        <w:trPr>
          <w:jc w:val="center"/>
        </w:trPr>
        <w:tc>
          <w:tcPr>
            <w:tcW w:w="0" w:type="auto"/>
            <w:tcBorders>
              <w:top w:val="single" w:sz="4" w:space="0" w:color="auto"/>
              <w:right w:val="single" w:sz="4" w:space="0" w:color="auto"/>
            </w:tcBorders>
          </w:tcPr>
          <w:p w14:paraId="543FF064" w14:textId="6DAA7F70" w:rsidR="001B5438" w:rsidRDefault="001F6579" w:rsidP="006D6B4A">
            <w:r>
              <w:t>18-25</w:t>
            </w:r>
          </w:p>
        </w:tc>
        <w:tc>
          <w:tcPr>
            <w:tcW w:w="442" w:type="dxa"/>
            <w:tcBorders>
              <w:top w:val="single" w:sz="4" w:space="0" w:color="auto"/>
              <w:left w:val="single" w:sz="4" w:space="0" w:color="auto"/>
            </w:tcBorders>
          </w:tcPr>
          <w:p w14:paraId="33F619A6" w14:textId="40E7ECCA" w:rsidR="001B5438" w:rsidRDefault="001F6579" w:rsidP="006D6B4A">
            <w:r>
              <w:t>0</w:t>
            </w:r>
          </w:p>
        </w:tc>
        <w:tc>
          <w:tcPr>
            <w:tcW w:w="442" w:type="dxa"/>
            <w:tcBorders>
              <w:top w:val="single" w:sz="4" w:space="0" w:color="auto"/>
            </w:tcBorders>
          </w:tcPr>
          <w:p w14:paraId="0342CFAC" w14:textId="1C73DA07" w:rsidR="001B5438" w:rsidRDefault="001F6579" w:rsidP="006D6B4A">
            <w:r>
              <w:t>3</w:t>
            </w:r>
          </w:p>
        </w:tc>
        <w:tc>
          <w:tcPr>
            <w:tcW w:w="442" w:type="dxa"/>
            <w:tcBorders>
              <w:top w:val="single" w:sz="4" w:space="0" w:color="auto"/>
            </w:tcBorders>
          </w:tcPr>
          <w:p w14:paraId="3525AF35" w14:textId="237FED73" w:rsidR="001B5438" w:rsidRDefault="001F6579" w:rsidP="006D6B4A">
            <w:r>
              <w:t>3</w:t>
            </w:r>
          </w:p>
        </w:tc>
      </w:tr>
      <w:tr w:rsidR="001B5438" w14:paraId="7A98939D" w14:textId="77777777" w:rsidTr="008D2D4D">
        <w:trPr>
          <w:jc w:val="center"/>
        </w:trPr>
        <w:tc>
          <w:tcPr>
            <w:tcW w:w="0" w:type="auto"/>
            <w:tcBorders>
              <w:right w:val="single" w:sz="4" w:space="0" w:color="auto"/>
            </w:tcBorders>
          </w:tcPr>
          <w:p w14:paraId="26E577BF" w14:textId="2BE25E82" w:rsidR="001B5438" w:rsidRDefault="001F6579" w:rsidP="006D6B4A">
            <w:r>
              <w:t>26-45</w:t>
            </w:r>
          </w:p>
        </w:tc>
        <w:tc>
          <w:tcPr>
            <w:tcW w:w="442" w:type="dxa"/>
            <w:tcBorders>
              <w:left w:val="single" w:sz="4" w:space="0" w:color="auto"/>
            </w:tcBorders>
          </w:tcPr>
          <w:p w14:paraId="4C2FAAC9" w14:textId="26506FFA" w:rsidR="001B5438" w:rsidRDefault="001F6579" w:rsidP="006D6B4A">
            <w:r>
              <w:t>1</w:t>
            </w:r>
          </w:p>
        </w:tc>
        <w:tc>
          <w:tcPr>
            <w:tcW w:w="442" w:type="dxa"/>
          </w:tcPr>
          <w:p w14:paraId="5BB7CE0A" w14:textId="3BDA8267" w:rsidR="001B5438" w:rsidRDefault="001F6579" w:rsidP="006D6B4A">
            <w:r>
              <w:t>11</w:t>
            </w:r>
          </w:p>
        </w:tc>
        <w:tc>
          <w:tcPr>
            <w:tcW w:w="442" w:type="dxa"/>
          </w:tcPr>
          <w:p w14:paraId="35683A7D" w14:textId="79F41B7A" w:rsidR="001B5438" w:rsidRDefault="001F6579" w:rsidP="006D6B4A">
            <w:r>
              <w:t>3</w:t>
            </w:r>
          </w:p>
        </w:tc>
      </w:tr>
      <w:tr w:rsidR="001B5438" w14:paraId="4C5F1195" w14:textId="77777777" w:rsidTr="008D2D4D">
        <w:trPr>
          <w:jc w:val="center"/>
        </w:trPr>
        <w:tc>
          <w:tcPr>
            <w:tcW w:w="0" w:type="auto"/>
            <w:tcBorders>
              <w:right w:val="single" w:sz="4" w:space="0" w:color="auto"/>
            </w:tcBorders>
          </w:tcPr>
          <w:p w14:paraId="4A63F5CE" w14:textId="5EA1819F" w:rsidR="001B5438" w:rsidRDefault="001F6579" w:rsidP="006D6B4A">
            <w:r>
              <w:t>46-</w:t>
            </w:r>
            <w:r w:rsidR="00E91DF2">
              <w:t>6</w:t>
            </w:r>
            <w:r>
              <w:t>6</w:t>
            </w:r>
          </w:p>
        </w:tc>
        <w:tc>
          <w:tcPr>
            <w:tcW w:w="442" w:type="dxa"/>
            <w:tcBorders>
              <w:left w:val="single" w:sz="4" w:space="0" w:color="auto"/>
            </w:tcBorders>
          </w:tcPr>
          <w:p w14:paraId="77D9BEC4" w14:textId="09ABCCEE" w:rsidR="001B5438" w:rsidRDefault="001F6579" w:rsidP="006D6B4A">
            <w:r>
              <w:t>7</w:t>
            </w:r>
          </w:p>
        </w:tc>
        <w:tc>
          <w:tcPr>
            <w:tcW w:w="442" w:type="dxa"/>
          </w:tcPr>
          <w:p w14:paraId="77786AB9" w14:textId="5738EF98" w:rsidR="001B5438" w:rsidRDefault="001F6579" w:rsidP="006D6B4A">
            <w:r>
              <w:t>12</w:t>
            </w:r>
          </w:p>
        </w:tc>
        <w:tc>
          <w:tcPr>
            <w:tcW w:w="442" w:type="dxa"/>
          </w:tcPr>
          <w:p w14:paraId="61A32F6B" w14:textId="3E4C6FDD" w:rsidR="001B5438" w:rsidRDefault="001F6579" w:rsidP="006D6B4A">
            <w:r>
              <w:t>2</w:t>
            </w:r>
          </w:p>
        </w:tc>
      </w:tr>
      <w:tr w:rsidR="001F6579" w14:paraId="0BCD04C0" w14:textId="77777777" w:rsidTr="008D2D4D">
        <w:trPr>
          <w:jc w:val="center"/>
        </w:trPr>
        <w:tc>
          <w:tcPr>
            <w:tcW w:w="0" w:type="auto"/>
            <w:tcBorders>
              <w:right w:val="single" w:sz="4" w:space="0" w:color="auto"/>
            </w:tcBorders>
          </w:tcPr>
          <w:p w14:paraId="0A31C836" w14:textId="774E3A60" w:rsidR="001F6579" w:rsidRDefault="008D2D4D" w:rsidP="006D6B4A">
            <w:r>
              <w:t>66+</w:t>
            </w:r>
          </w:p>
        </w:tc>
        <w:tc>
          <w:tcPr>
            <w:tcW w:w="442" w:type="dxa"/>
            <w:tcBorders>
              <w:left w:val="single" w:sz="4" w:space="0" w:color="auto"/>
            </w:tcBorders>
          </w:tcPr>
          <w:p w14:paraId="32DA64EF" w14:textId="0F2277DA" w:rsidR="001F6579" w:rsidRDefault="008D2D4D" w:rsidP="006D6B4A">
            <w:r>
              <w:t>6</w:t>
            </w:r>
          </w:p>
        </w:tc>
        <w:tc>
          <w:tcPr>
            <w:tcW w:w="442" w:type="dxa"/>
          </w:tcPr>
          <w:p w14:paraId="7F5EE9D4" w14:textId="385CAD27" w:rsidR="001F6579" w:rsidRDefault="008D2D4D" w:rsidP="006D6B4A">
            <w:r>
              <w:t>4</w:t>
            </w:r>
          </w:p>
        </w:tc>
        <w:tc>
          <w:tcPr>
            <w:tcW w:w="442" w:type="dxa"/>
          </w:tcPr>
          <w:p w14:paraId="773D7561" w14:textId="566B8B88" w:rsidR="001F6579" w:rsidRDefault="008D2D4D" w:rsidP="008D2D4D">
            <w:pPr>
              <w:keepNext/>
            </w:pPr>
            <w:r>
              <w:t>1</w:t>
            </w:r>
          </w:p>
        </w:tc>
      </w:tr>
    </w:tbl>
    <w:p w14:paraId="187A3CFC" w14:textId="5BC45190" w:rsidR="006D6B4A" w:rsidRPr="006D6B4A" w:rsidRDefault="6545CC6A" w:rsidP="008D2D4D">
      <w:pPr>
        <w:pStyle w:val="Caption"/>
        <w:jc w:val="center"/>
      </w:pPr>
      <w:bookmarkStart w:id="87" w:name="_Ref183163019"/>
      <w:r>
        <w:t xml:space="preserve">Table </w:t>
      </w:r>
      <w:r w:rsidR="00A34B13">
        <w:fldChar w:fldCharType="begin"/>
      </w:r>
      <w:r w:rsidR="00A34B13">
        <w:instrText xml:space="preserve"> SEQ Table \* ARABIC </w:instrText>
      </w:r>
      <w:r w:rsidR="00A34B13">
        <w:fldChar w:fldCharType="separate"/>
      </w:r>
      <w:r w:rsidR="00F212CA">
        <w:rPr>
          <w:noProof/>
        </w:rPr>
        <w:t>6</w:t>
      </w:r>
      <w:r w:rsidR="00A34B13">
        <w:fldChar w:fldCharType="end"/>
      </w:r>
      <w:bookmarkEnd w:id="87"/>
      <w:r>
        <w:t>: Coded attitude responses</w:t>
      </w:r>
      <w:r w:rsidR="000B2E6C">
        <w:t xml:space="preserve"> of the Wigan and Bolton speakers,</w:t>
      </w:r>
      <w:r>
        <w:t xml:space="preserve"> by age group</w:t>
      </w:r>
    </w:p>
    <w:p w14:paraId="65A01DC3" w14:textId="15A6CBC0" w:rsidR="000A5D70" w:rsidRDefault="5ABF0633" w:rsidP="000A5D70">
      <w:r>
        <w:t xml:space="preserve">We </w:t>
      </w:r>
      <w:r w:rsidR="5E73D254">
        <w:t>modelled by age in a</w:t>
      </w:r>
      <w:r w:rsidR="447888E0">
        <w:t>n ordinal</w:t>
      </w:r>
      <w:r w:rsidR="5E73D254">
        <w:t xml:space="preserve"> Bayesian </w:t>
      </w:r>
      <w:r w:rsidR="447888E0">
        <w:t xml:space="preserve">regression </w:t>
      </w:r>
      <w:r w:rsidR="5E73D254">
        <w:t>model</w:t>
      </w:r>
      <w:r w:rsidR="00B13D35">
        <w:t xml:space="preserve"> using the brms package</w:t>
      </w:r>
      <w:r w:rsidR="5E73D254">
        <w:t xml:space="preserve"> </w:t>
      </w:r>
      <w:r w:rsidR="00AF4F95">
        <w:rPr>
          <w:highlight w:val="green"/>
        </w:rPr>
        <w:fldChar w:fldCharType="begin"/>
      </w:r>
      <w:r w:rsidR="00AC7A6C">
        <w:rPr>
          <w:highlight w:val="green"/>
        </w:rPr>
        <w:instrText xml:space="preserve"> ADDIN ZOTERO_ITEM CSL_CITATION {"citationID":"JwO4gp4H","properties":{"formattedCitation":"(B\\uc0\\u252{}rkner, 2021)","plainCitation":"(Bürkner, 2021)","noteIndex":0},"citationItems":[{"id":2142,"uris":["http://zotero.org/users/7806145/items/GXQHB4TI"],"itemData":{"id":2142,"type":"article-journal","container-title":"Journal of Statistical Software","DOI":"10.18637/jss.v100.i05","issue":"5","page":"1–54","title":"Bayesian Item Response Modeling in R with brms and Stan","volume":"100","author":[{"family":"Bürkner","given":"Paul-Christian"}],"issued":{"date-parts":[["2021"]]},"citation-key":"burknerBayesianItemResponse2021"}}],"schema":"https://github.com/citation-style-language/schema/raw/master/csl-citation.json"} </w:instrText>
      </w:r>
      <w:r w:rsidR="00AF4F95">
        <w:rPr>
          <w:highlight w:val="green"/>
        </w:rPr>
        <w:fldChar w:fldCharType="separate"/>
      </w:r>
      <w:r w:rsidR="00B15902" w:rsidRPr="00B15902">
        <w:rPr>
          <w:rFonts w:ascii="Calibri" w:hAnsi="Calibri" w:cs="Calibri"/>
          <w:kern w:val="0"/>
          <w:szCs w:val="24"/>
        </w:rPr>
        <w:t>(Bürkner, 2021)</w:t>
      </w:r>
      <w:r w:rsidR="00AF4F95">
        <w:rPr>
          <w:highlight w:val="green"/>
        </w:rPr>
        <w:fldChar w:fldCharType="end"/>
      </w:r>
      <w:r w:rsidR="66D4535F">
        <w:t>. This model (</w:t>
      </w:r>
      <w:r w:rsidR="002162ED">
        <w:fldChar w:fldCharType="begin"/>
      </w:r>
      <w:r w:rsidR="002162ED">
        <w:instrText xml:space="preserve"> REF _Ref183093476 \h </w:instrText>
      </w:r>
      <w:r w:rsidR="002162ED">
        <w:fldChar w:fldCharType="separate"/>
      </w:r>
      <w:r w:rsidR="00F212CA">
        <w:t xml:space="preserve">Table </w:t>
      </w:r>
      <w:r w:rsidR="00F212CA">
        <w:rPr>
          <w:noProof/>
        </w:rPr>
        <w:t>7</w:t>
      </w:r>
      <w:r w:rsidR="002162ED">
        <w:fldChar w:fldCharType="end"/>
      </w:r>
      <w:r w:rsidR="28AC5602">
        <w:t xml:space="preserve"> and </w:t>
      </w:r>
      <w:r w:rsidR="00F212CA">
        <w:fldChar w:fldCharType="begin"/>
      </w:r>
      <w:r w:rsidR="00F212CA">
        <w:instrText xml:space="preserve"> REF _Ref184314506 \h </w:instrText>
      </w:r>
      <w:r w:rsidR="00F212CA">
        <w:fldChar w:fldCharType="separate"/>
      </w:r>
      <w:r w:rsidR="00F212CA">
        <w:t xml:space="preserve">Figure </w:t>
      </w:r>
      <w:r w:rsidR="00F212CA">
        <w:rPr>
          <w:noProof/>
        </w:rPr>
        <w:t>5</w:t>
      </w:r>
      <w:r w:rsidR="00F212CA">
        <w:fldChar w:fldCharType="end"/>
      </w:r>
      <w:r w:rsidR="28AC5602">
        <w:t xml:space="preserve">) </w:t>
      </w:r>
      <w:r w:rsidR="08C2B5D2">
        <w:t xml:space="preserve">shows that although </w:t>
      </w:r>
      <w:r w:rsidR="010A64B1">
        <w:t xml:space="preserve">a </w:t>
      </w:r>
      <w:r w:rsidR="2B9F4A83">
        <w:t>mixed/</w:t>
      </w:r>
      <w:r w:rsidR="010A64B1">
        <w:t xml:space="preserve">neutral attitude </w:t>
      </w:r>
      <w:r w:rsidR="00DC7901">
        <w:t xml:space="preserve">towards Greater Manchester </w:t>
      </w:r>
      <w:r w:rsidR="010A64B1">
        <w:t xml:space="preserve">is </w:t>
      </w:r>
      <w:r w:rsidR="43E0F40D">
        <w:t>overall most likely, if participants did express an attitude</w:t>
      </w:r>
      <w:r w:rsidR="38492CB8">
        <w:t xml:space="preserve">, then </w:t>
      </w:r>
      <w:r w:rsidR="43E0F40D">
        <w:t>this is strongly correlated with age</w:t>
      </w:r>
      <w:r w:rsidR="08C2B5D2">
        <w:t xml:space="preserve"> (95% certainty)</w:t>
      </w:r>
      <w:r w:rsidR="43E0F40D">
        <w:t xml:space="preserve">. </w:t>
      </w:r>
      <w:r w:rsidR="71624842">
        <w:t>Older participants are more likely to express a negative attitude, younger participants are more likely to express a positive attitude.</w:t>
      </w:r>
    </w:p>
    <w:p w14:paraId="5EC6FB6F" w14:textId="77777777" w:rsidR="00277878" w:rsidRDefault="00277878" w:rsidP="000A5D7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44"/>
        <w:gridCol w:w="1018"/>
        <w:gridCol w:w="1019"/>
        <w:gridCol w:w="1018"/>
        <w:gridCol w:w="1019"/>
        <w:gridCol w:w="1019"/>
        <w:gridCol w:w="1019"/>
      </w:tblGrid>
      <w:tr w:rsidR="000C0480" w14:paraId="024017BC" w14:textId="70EE7327">
        <w:trPr>
          <w:jc w:val="center"/>
        </w:trPr>
        <w:tc>
          <w:tcPr>
            <w:tcW w:w="2044" w:type="dxa"/>
            <w:tcBorders>
              <w:top w:val="single" w:sz="4" w:space="0" w:color="auto"/>
              <w:bottom w:val="single" w:sz="4" w:space="0" w:color="auto"/>
            </w:tcBorders>
          </w:tcPr>
          <w:p w14:paraId="2274C8F3" w14:textId="77777777" w:rsidR="000C0480" w:rsidRDefault="000C0480" w:rsidP="000A5D70"/>
        </w:tc>
        <w:tc>
          <w:tcPr>
            <w:tcW w:w="1018" w:type="dxa"/>
            <w:tcBorders>
              <w:top w:val="single" w:sz="4" w:space="0" w:color="auto"/>
              <w:bottom w:val="single" w:sz="4" w:space="0" w:color="auto"/>
            </w:tcBorders>
          </w:tcPr>
          <w:p w14:paraId="754DC779" w14:textId="37607F98" w:rsidR="000C0480" w:rsidRDefault="000C0480" w:rsidP="000A5D70">
            <w:r>
              <w:t>Estimate</w:t>
            </w:r>
          </w:p>
        </w:tc>
        <w:tc>
          <w:tcPr>
            <w:tcW w:w="1019" w:type="dxa"/>
            <w:tcBorders>
              <w:top w:val="single" w:sz="4" w:space="0" w:color="auto"/>
              <w:bottom w:val="single" w:sz="4" w:space="0" w:color="auto"/>
            </w:tcBorders>
          </w:tcPr>
          <w:p w14:paraId="43EA6BD0" w14:textId="08F9584F" w:rsidR="000C0480" w:rsidRDefault="000C0480" w:rsidP="000A5D70">
            <w:r>
              <w:t>Est.Error</w:t>
            </w:r>
          </w:p>
        </w:tc>
        <w:tc>
          <w:tcPr>
            <w:tcW w:w="1018" w:type="dxa"/>
            <w:tcBorders>
              <w:top w:val="single" w:sz="4" w:space="0" w:color="auto"/>
              <w:bottom w:val="single" w:sz="4" w:space="0" w:color="auto"/>
            </w:tcBorders>
          </w:tcPr>
          <w:p w14:paraId="1336D1F9" w14:textId="18EDEFF1" w:rsidR="000C0480" w:rsidRDefault="000C0480" w:rsidP="000A5D70">
            <w:r>
              <w:t>l-95% CI</w:t>
            </w:r>
          </w:p>
        </w:tc>
        <w:tc>
          <w:tcPr>
            <w:tcW w:w="1019" w:type="dxa"/>
            <w:tcBorders>
              <w:top w:val="single" w:sz="4" w:space="0" w:color="auto"/>
              <w:bottom w:val="single" w:sz="4" w:space="0" w:color="auto"/>
            </w:tcBorders>
          </w:tcPr>
          <w:p w14:paraId="3921F4E8" w14:textId="0FDC2884" w:rsidR="000C0480" w:rsidRDefault="000C0480" w:rsidP="000A5D70">
            <w:r>
              <w:t>u-95% CI</w:t>
            </w:r>
          </w:p>
        </w:tc>
        <w:tc>
          <w:tcPr>
            <w:tcW w:w="1019" w:type="dxa"/>
            <w:tcBorders>
              <w:top w:val="single" w:sz="4" w:space="0" w:color="auto"/>
              <w:bottom w:val="single" w:sz="4" w:space="0" w:color="auto"/>
            </w:tcBorders>
          </w:tcPr>
          <w:p w14:paraId="66BD2BA4" w14:textId="5EC1AFCF" w:rsidR="000C0480" w:rsidRDefault="000C0480" w:rsidP="000A5D70">
            <w:r>
              <w:t>Rhat</w:t>
            </w:r>
          </w:p>
        </w:tc>
        <w:tc>
          <w:tcPr>
            <w:tcW w:w="1019" w:type="dxa"/>
            <w:tcBorders>
              <w:top w:val="single" w:sz="4" w:space="0" w:color="auto"/>
              <w:bottom w:val="single" w:sz="4" w:space="0" w:color="auto"/>
            </w:tcBorders>
          </w:tcPr>
          <w:p w14:paraId="06C4847A" w14:textId="4E3A44D3" w:rsidR="000C0480" w:rsidRPr="005625BB" w:rsidRDefault="000C0480" w:rsidP="000A5D70">
            <w:pPr>
              <w:rPr>
                <w:i/>
                <w:iCs/>
              </w:rPr>
            </w:pPr>
            <w:r w:rsidRPr="005625BB">
              <w:rPr>
                <w:i/>
                <w:iCs/>
              </w:rPr>
              <w:t>N</w:t>
            </w:r>
          </w:p>
        </w:tc>
      </w:tr>
      <w:tr w:rsidR="000C0480" w14:paraId="654B342B" w14:textId="43CF17AA">
        <w:trPr>
          <w:jc w:val="center"/>
        </w:trPr>
        <w:tc>
          <w:tcPr>
            <w:tcW w:w="2044" w:type="dxa"/>
            <w:tcBorders>
              <w:top w:val="single" w:sz="4" w:space="0" w:color="auto"/>
            </w:tcBorders>
          </w:tcPr>
          <w:p w14:paraId="6FDB4303" w14:textId="420B6B99" w:rsidR="000C0480" w:rsidRDefault="000C0480" w:rsidP="000A5D70">
            <w:r>
              <w:t>(Intercept [1])</w:t>
            </w:r>
          </w:p>
        </w:tc>
        <w:tc>
          <w:tcPr>
            <w:tcW w:w="1018" w:type="dxa"/>
            <w:tcBorders>
              <w:top w:val="single" w:sz="4" w:space="0" w:color="auto"/>
            </w:tcBorders>
            <w:vAlign w:val="bottom"/>
          </w:tcPr>
          <w:p w14:paraId="49A6C161" w14:textId="3AB73F38" w:rsidR="000C0480" w:rsidRDefault="000C0480" w:rsidP="003A29F2">
            <w:pPr>
              <w:jc w:val="right"/>
            </w:pPr>
            <w:r>
              <w:t>-0.37</w:t>
            </w:r>
          </w:p>
        </w:tc>
        <w:tc>
          <w:tcPr>
            <w:tcW w:w="1019" w:type="dxa"/>
            <w:tcBorders>
              <w:top w:val="single" w:sz="4" w:space="0" w:color="auto"/>
            </w:tcBorders>
            <w:vAlign w:val="bottom"/>
          </w:tcPr>
          <w:p w14:paraId="1D557763" w14:textId="454E3C9C" w:rsidR="000C0480" w:rsidRDefault="000C0480" w:rsidP="003A29F2">
            <w:pPr>
              <w:jc w:val="right"/>
            </w:pPr>
            <w:r>
              <w:t>0.02</w:t>
            </w:r>
          </w:p>
        </w:tc>
        <w:tc>
          <w:tcPr>
            <w:tcW w:w="1018" w:type="dxa"/>
            <w:tcBorders>
              <w:top w:val="single" w:sz="4" w:space="0" w:color="auto"/>
            </w:tcBorders>
            <w:vAlign w:val="bottom"/>
          </w:tcPr>
          <w:p w14:paraId="72D1DFF0" w14:textId="05D2366A" w:rsidR="000C0480" w:rsidRDefault="000C0480" w:rsidP="003A29F2">
            <w:pPr>
              <w:jc w:val="right"/>
            </w:pPr>
            <w:r>
              <w:t>-0.40</w:t>
            </w:r>
          </w:p>
        </w:tc>
        <w:tc>
          <w:tcPr>
            <w:tcW w:w="1019" w:type="dxa"/>
            <w:tcBorders>
              <w:top w:val="single" w:sz="4" w:space="0" w:color="auto"/>
            </w:tcBorders>
            <w:vAlign w:val="bottom"/>
          </w:tcPr>
          <w:p w14:paraId="7888E542" w14:textId="45F7A073" w:rsidR="000C0480" w:rsidRDefault="000C0480" w:rsidP="003A29F2">
            <w:pPr>
              <w:jc w:val="right"/>
            </w:pPr>
            <w:r>
              <w:t>-0.33</w:t>
            </w:r>
          </w:p>
        </w:tc>
        <w:tc>
          <w:tcPr>
            <w:tcW w:w="1019" w:type="dxa"/>
            <w:tcBorders>
              <w:top w:val="single" w:sz="4" w:space="0" w:color="auto"/>
            </w:tcBorders>
            <w:vAlign w:val="bottom"/>
          </w:tcPr>
          <w:p w14:paraId="36D0048C" w14:textId="35184B6A" w:rsidR="000C0480" w:rsidRDefault="000C0480" w:rsidP="003A29F2">
            <w:pPr>
              <w:jc w:val="right"/>
            </w:pPr>
            <w:r>
              <w:t>1.00</w:t>
            </w:r>
          </w:p>
        </w:tc>
        <w:tc>
          <w:tcPr>
            <w:tcW w:w="1019" w:type="dxa"/>
            <w:tcBorders>
              <w:top w:val="single" w:sz="4" w:space="0" w:color="auto"/>
            </w:tcBorders>
          </w:tcPr>
          <w:p w14:paraId="7ACB9EDC" w14:textId="77777777" w:rsidR="000C0480" w:rsidRPr="005625BB" w:rsidRDefault="000C0480" w:rsidP="003A29F2">
            <w:pPr>
              <w:jc w:val="right"/>
              <w:rPr>
                <w:i/>
                <w:iCs/>
              </w:rPr>
            </w:pPr>
          </w:p>
        </w:tc>
      </w:tr>
      <w:tr w:rsidR="000C0480" w14:paraId="12454C2A" w14:textId="3C106215">
        <w:trPr>
          <w:jc w:val="center"/>
        </w:trPr>
        <w:tc>
          <w:tcPr>
            <w:tcW w:w="2044" w:type="dxa"/>
          </w:tcPr>
          <w:p w14:paraId="111D3023" w14:textId="6500EA61" w:rsidR="000C0480" w:rsidRDefault="000C0480" w:rsidP="000A5D70">
            <w:r>
              <w:t>(Intercept [2])</w:t>
            </w:r>
          </w:p>
        </w:tc>
        <w:tc>
          <w:tcPr>
            <w:tcW w:w="1018" w:type="dxa"/>
            <w:vAlign w:val="bottom"/>
          </w:tcPr>
          <w:p w14:paraId="27CC7260" w14:textId="442F571F" w:rsidR="000C0480" w:rsidRDefault="000C0480" w:rsidP="003A29F2">
            <w:pPr>
              <w:jc w:val="right"/>
            </w:pPr>
            <w:r>
              <w:t>1.95</w:t>
            </w:r>
          </w:p>
        </w:tc>
        <w:tc>
          <w:tcPr>
            <w:tcW w:w="1019" w:type="dxa"/>
            <w:vAlign w:val="bottom"/>
          </w:tcPr>
          <w:p w14:paraId="694CA789" w14:textId="1CF5FDA4" w:rsidR="000C0480" w:rsidRDefault="000C0480" w:rsidP="003A29F2">
            <w:pPr>
              <w:jc w:val="right"/>
            </w:pPr>
            <w:r>
              <w:t>0.02</w:t>
            </w:r>
          </w:p>
        </w:tc>
        <w:tc>
          <w:tcPr>
            <w:tcW w:w="1018" w:type="dxa"/>
            <w:vAlign w:val="bottom"/>
          </w:tcPr>
          <w:p w14:paraId="3CC42ABB" w14:textId="07C8BCB0" w:rsidR="000C0480" w:rsidRDefault="000C0480" w:rsidP="003A29F2">
            <w:pPr>
              <w:jc w:val="right"/>
            </w:pPr>
            <w:r>
              <w:t>1.90</w:t>
            </w:r>
          </w:p>
        </w:tc>
        <w:tc>
          <w:tcPr>
            <w:tcW w:w="1019" w:type="dxa"/>
            <w:vAlign w:val="bottom"/>
          </w:tcPr>
          <w:p w14:paraId="4CA81A5B" w14:textId="124EF41B" w:rsidR="000C0480" w:rsidRDefault="000C0480" w:rsidP="003A29F2">
            <w:pPr>
              <w:jc w:val="right"/>
            </w:pPr>
            <w:r>
              <w:t>1.99</w:t>
            </w:r>
          </w:p>
        </w:tc>
        <w:tc>
          <w:tcPr>
            <w:tcW w:w="1019" w:type="dxa"/>
            <w:vAlign w:val="bottom"/>
          </w:tcPr>
          <w:p w14:paraId="6807E767" w14:textId="619A5E4E" w:rsidR="000C0480" w:rsidRDefault="000C0480" w:rsidP="003A29F2">
            <w:pPr>
              <w:jc w:val="right"/>
            </w:pPr>
            <w:r>
              <w:t>1.00</w:t>
            </w:r>
          </w:p>
        </w:tc>
        <w:tc>
          <w:tcPr>
            <w:tcW w:w="1019" w:type="dxa"/>
          </w:tcPr>
          <w:p w14:paraId="5B8F9D10" w14:textId="77777777" w:rsidR="000C0480" w:rsidRPr="005625BB" w:rsidRDefault="000C0480" w:rsidP="003A29F2">
            <w:pPr>
              <w:jc w:val="right"/>
              <w:rPr>
                <w:i/>
                <w:iCs/>
              </w:rPr>
            </w:pPr>
          </w:p>
        </w:tc>
      </w:tr>
      <w:tr w:rsidR="000C0480" w14:paraId="73985F3B" w14:textId="0C1804AE">
        <w:trPr>
          <w:jc w:val="center"/>
        </w:trPr>
        <w:tc>
          <w:tcPr>
            <w:tcW w:w="2044" w:type="dxa"/>
          </w:tcPr>
          <w:p w14:paraId="07879066" w14:textId="7667000F" w:rsidR="000C0480" w:rsidRPr="005C59E6" w:rsidRDefault="000C0480" w:rsidP="000A5D70">
            <w:pPr>
              <w:rPr>
                <w:i/>
                <w:iCs/>
              </w:rPr>
            </w:pPr>
            <w:r w:rsidRPr="005C59E6">
              <w:rPr>
                <w:i/>
                <w:iCs/>
              </w:rPr>
              <w:t>Age (baseline 18-25)</w:t>
            </w:r>
          </w:p>
        </w:tc>
        <w:tc>
          <w:tcPr>
            <w:tcW w:w="1018" w:type="dxa"/>
            <w:vAlign w:val="bottom"/>
          </w:tcPr>
          <w:p w14:paraId="76BB41D0" w14:textId="5EFD69B4" w:rsidR="000C0480" w:rsidRDefault="000C0480" w:rsidP="003A29F2">
            <w:pPr>
              <w:jc w:val="right"/>
            </w:pPr>
          </w:p>
        </w:tc>
        <w:tc>
          <w:tcPr>
            <w:tcW w:w="1019" w:type="dxa"/>
            <w:vAlign w:val="bottom"/>
          </w:tcPr>
          <w:p w14:paraId="08D8C193" w14:textId="18B4E580" w:rsidR="000C0480" w:rsidRDefault="000C0480" w:rsidP="003A29F2">
            <w:pPr>
              <w:jc w:val="right"/>
            </w:pPr>
          </w:p>
        </w:tc>
        <w:tc>
          <w:tcPr>
            <w:tcW w:w="1018" w:type="dxa"/>
            <w:vAlign w:val="bottom"/>
          </w:tcPr>
          <w:p w14:paraId="7E86E55D" w14:textId="77777777" w:rsidR="000C0480" w:rsidRDefault="000C0480" w:rsidP="003A29F2">
            <w:pPr>
              <w:jc w:val="right"/>
            </w:pPr>
          </w:p>
        </w:tc>
        <w:tc>
          <w:tcPr>
            <w:tcW w:w="1019" w:type="dxa"/>
            <w:vAlign w:val="bottom"/>
          </w:tcPr>
          <w:p w14:paraId="181A0D22" w14:textId="11A75167" w:rsidR="000C0480" w:rsidRDefault="000C0480" w:rsidP="003A29F2">
            <w:pPr>
              <w:jc w:val="right"/>
            </w:pPr>
          </w:p>
        </w:tc>
        <w:tc>
          <w:tcPr>
            <w:tcW w:w="1019" w:type="dxa"/>
            <w:vAlign w:val="bottom"/>
          </w:tcPr>
          <w:p w14:paraId="3A769E01" w14:textId="77777777" w:rsidR="000C0480" w:rsidRDefault="000C0480" w:rsidP="003A29F2">
            <w:pPr>
              <w:jc w:val="right"/>
            </w:pPr>
          </w:p>
        </w:tc>
        <w:tc>
          <w:tcPr>
            <w:tcW w:w="1019" w:type="dxa"/>
          </w:tcPr>
          <w:p w14:paraId="10784362" w14:textId="3DD1A323" w:rsidR="000C0480" w:rsidRPr="005625BB" w:rsidRDefault="005625BB" w:rsidP="003A29F2">
            <w:pPr>
              <w:jc w:val="right"/>
              <w:rPr>
                <w:i/>
                <w:iCs/>
              </w:rPr>
            </w:pPr>
            <w:r w:rsidRPr="005625BB">
              <w:rPr>
                <w:i/>
                <w:iCs/>
              </w:rPr>
              <w:t>8</w:t>
            </w:r>
          </w:p>
        </w:tc>
      </w:tr>
      <w:tr w:rsidR="000C0480" w14:paraId="4EAF0CBB" w14:textId="340438A2">
        <w:trPr>
          <w:jc w:val="center"/>
        </w:trPr>
        <w:tc>
          <w:tcPr>
            <w:tcW w:w="2044" w:type="dxa"/>
          </w:tcPr>
          <w:p w14:paraId="378A5697" w14:textId="1EAE9AF1" w:rsidR="000C0480" w:rsidRDefault="000C0480" w:rsidP="000A5D70">
            <w:r>
              <w:lastRenderedPageBreak/>
              <w:t>26-45</w:t>
            </w:r>
          </w:p>
        </w:tc>
        <w:tc>
          <w:tcPr>
            <w:tcW w:w="1018" w:type="dxa"/>
            <w:vAlign w:val="bottom"/>
          </w:tcPr>
          <w:p w14:paraId="5128B7F2" w14:textId="4F3CE235" w:rsidR="000C0480" w:rsidRDefault="000C0480" w:rsidP="003A29F2">
            <w:pPr>
              <w:jc w:val="right"/>
            </w:pPr>
            <w:r>
              <w:t>0.61</w:t>
            </w:r>
          </w:p>
        </w:tc>
        <w:tc>
          <w:tcPr>
            <w:tcW w:w="1019" w:type="dxa"/>
            <w:vAlign w:val="bottom"/>
          </w:tcPr>
          <w:p w14:paraId="222597A2" w14:textId="59576FF1" w:rsidR="000C0480" w:rsidRDefault="000C0480" w:rsidP="003A29F2">
            <w:pPr>
              <w:jc w:val="right"/>
            </w:pPr>
            <w:r>
              <w:t>0.02</w:t>
            </w:r>
          </w:p>
        </w:tc>
        <w:tc>
          <w:tcPr>
            <w:tcW w:w="1018" w:type="dxa"/>
            <w:vAlign w:val="bottom"/>
          </w:tcPr>
          <w:p w14:paraId="1736D7BA" w14:textId="756A2824" w:rsidR="000C0480" w:rsidRDefault="000C0480" w:rsidP="003A29F2">
            <w:pPr>
              <w:jc w:val="right"/>
            </w:pPr>
            <w:r>
              <w:t>0.56</w:t>
            </w:r>
          </w:p>
        </w:tc>
        <w:tc>
          <w:tcPr>
            <w:tcW w:w="1019" w:type="dxa"/>
            <w:vAlign w:val="bottom"/>
          </w:tcPr>
          <w:p w14:paraId="2DFEC50D" w14:textId="4E8EE496" w:rsidR="000C0480" w:rsidRDefault="000C0480" w:rsidP="003A29F2">
            <w:pPr>
              <w:jc w:val="right"/>
            </w:pPr>
            <w:r>
              <w:t>0.65</w:t>
            </w:r>
          </w:p>
        </w:tc>
        <w:tc>
          <w:tcPr>
            <w:tcW w:w="1019" w:type="dxa"/>
            <w:vAlign w:val="bottom"/>
          </w:tcPr>
          <w:p w14:paraId="21DA4C55" w14:textId="7A20C6E0" w:rsidR="000C0480" w:rsidRDefault="000C0480" w:rsidP="003A29F2">
            <w:pPr>
              <w:jc w:val="right"/>
            </w:pPr>
            <w:r>
              <w:t>1.00</w:t>
            </w:r>
          </w:p>
        </w:tc>
        <w:tc>
          <w:tcPr>
            <w:tcW w:w="1019" w:type="dxa"/>
          </w:tcPr>
          <w:p w14:paraId="20FD7F10" w14:textId="09AB297D" w:rsidR="000C0480" w:rsidRPr="005625BB" w:rsidRDefault="005625BB" w:rsidP="003A29F2">
            <w:pPr>
              <w:jc w:val="right"/>
              <w:rPr>
                <w:i/>
                <w:iCs/>
              </w:rPr>
            </w:pPr>
            <w:r w:rsidRPr="005625BB">
              <w:rPr>
                <w:i/>
                <w:iCs/>
              </w:rPr>
              <w:t>16</w:t>
            </w:r>
          </w:p>
        </w:tc>
      </w:tr>
      <w:tr w:rsidR="000C0480" w14:paraId="0E36F6B1" w14:textId="5FA4804A">
        <w:trPr>
          <w:jc w:val="center"/>
        </w:trPr>
        <w:tc>
          <w:tcPr>
            <w:tcW w:w="2044" w:type="dxa"/>
          </w:tcPr>
          <w:p w14:paraId="2C883016" w14:textId="7C35FBEC" w:rsidR="000C0480" w:rsidRDefault="000C0480" w:rsidP="000A5D70">
            <w:r>
              <w:t>46-65</w:t>
            </w:r>
          </w:p>
        </w:tc>
        <w:tc>
          <w:tcPr>
            <w:tcW w:w="1018" w:type="dxa"/>
            <w:vAlign w:val="bottom"/>
          </w:tcPr>
          <w:p w14:paraId="7FA980C6" w14:textId="3EB15EFC" w:rsidR="000C0480" w:rsidRDefault="000C0480" w:rsidP="003A29F2">
            <w:pPr>
              <w:jc w:val="right"/>
            </w:pPr>
            <w:r>
              <w:t>1.53</w:t>
            </w:r>
          </w:p>
        </w:tc>
        <w:tc>
          <w:tcPr>
            <w:tcW w:w="1019" w:type="dxa"/>
            <w:vAlign w:val="bottom"/>
          </w:tcPr>
          <w:p w14:paraId="24BE2265" w14:textId="2ACEA649" w:rsidR="000C0480" w:rsidRDefault="000C0480" w:rsidP="003A29F2">
            <w:pPr>
              <w:jc w:val="right"/>
            </w:pPr>
            <w:r>
              <w:t>0.03</w:t>
            </w:r>
          </w:p>
        </w:tc>
        <w:tc>
          <w:tcPr>
            <w:tcW w:w="1018" w:type="dxa"/>
            <w:vAlign w:val="bottom"/>
          </w:tcPr>
          <w:p w14:paraId="2D3A36EA" w14:textId="232226D6" w:rsidR="000C0480" w:rsidRDefault="000C0480" w:rsidP="003A29F2">
            <w:pPr>
              <w:jc w:val="right"/>
            </w:pPr>
            <w:r>
              <w:t>1.48</w:t>
            </w:r>
          </w:p>
        </w:tc>
        <w:tc>
          <w:tcPr>
            <w:tcW w:w="1019" w:type="dxa"/>
            <w:vAlign w:val="bottom"/>
          </w:tcPr>
          <w:p w14:paraId="2D5967A8" w14:textId="0EFA94F3" w:rsidR="000C0480" w:rsidRDefault="000C0480" w:rsidP="003A29F2">
            <w:pPr>
              <w:jc w:val="right"/>
            </w:pPr>
            <w:r>
              <w:t>1.58</w:t>
            </w:r>
          </w:p>
        </w:tc>
        <w:tc>
          <w:tcPr>
            <w:tcW w:w="1019" w:type="dxa"/>
            <w:vAlign w:val="bottom"/>
          </w:tcPr>
          <w:p w14:paraId="59EA57CB" w14:textId="567A78D5" w:rsidR="000C0480" w:rsidRDefault="000C0480" w:rsidP="003A29F2">
            <w:pPr>
              <w:jc w:val="right"/>
            </w:pPr>
            <w:r>
              <w:t>1.00</w:t>
            </w:r>
          </w:p>
        </w:tc>
        <w:tc>
          <w:tcPr>
            <w:tcW w:w="1019" w:type="dxa"/>
          </w:tcPr>
          <w:p w14:paraId="44DA90A4" w14:textId="2D1CEB8D" w:rsidR="000C0480" w:rsidRPr="005625BB" w:rsidRDefault="005625BB" w:rsidP="003A29F2">
            <w:pPr>
              <w:jc w:val="right"/>
              <w:rPr>
                <w:i/>
                <w:iCs/>
              </w:rPr>
            </w:pPr>
            <w:r w:rsidRPr="005625BB">
              <w:rPr>
                <w:i/>
                <w:iCs/>
              </w:rPr>
              <w:t>27</w:t>
            </w:r>
          </w:p>
        </w:tc>
      </w:tr>
      <w:tr w:rsidR="000C0480" w14:paraId="4F5E536E" w14:textId="67FA6D97">
        <w:trPr>
          <w:jc w:val="center"/>
        </w:trPr>
        <w:tc>
          <w:tcPr>
            <w:tcW w:w="2044" w:type="dxa"/>
            <w:tcBorders>
              <w:bottom w:val="single" w:sz="4" w:space="0" w:color="auto"/>
            </w:tcBorders>
          </w:tcPr>
          <w:p w14:paraId="24D164DC" w14:textId="18F3B90D" w:rsidR="000C0480" w:rsidRDefault="000C0480" w:rsidP="000A5D70">
            <w:r>
              <w:t>66+</w:t>
            </w:r>
          </w:p>
        </w:tc>
        <w:tc>
          <w:tcPr>
            <w:tcW w:w="1018" w:type="dxa"/>
            <w:tcBorders>
              <w:bottom w:val="single" w:sz="4" w:space="0" w:color="auto"/>
            </w:tcBorders>
            <w:vAlign w:val="bottom"/>
          </w:tcPr>
          <w:p w14:paraId="101716A1" w14:textId="3B6D0699" w:rsidR="000C0480" w:rsidRDefault="000C0480" w:rsidP="003A29F2">
            <w:pPr>
              <w:jc w:val="right"/>
            </w:pPr>
            <w:r>
              <w:t>2.15</w:t>
            </w:r>
          </w:p>
        </w:tc>
        <w:tc>
          <w:tcPr>
            <w:tcW w:w="1019" w:type="dxa"/>
            <w:tcBorders>
              <w:bottom w:val="single" w:sz="4" w:space="0" w:color="auto"/>
            </w:tcBorders>
            <w:vAlign w:val="bottom"/>
          </w:tcPr>
          <w:p w14:paraId="60CBD5A2" w14:textId="74A327EB" w:rsidR="000C0480" w:rsidRDefault="000C0480" w:rsidP="003A29F2">
            <w:pPr>
              <w:jc w:val="right"/>
            </w:pPr>
            <w:r>
              <w:t>0.03</w:t>
            </w:r>
          </w:p>
        </w:tc>
        <w:tc>
          <w:tcPr>
            <w:tcW w:w="1018" w:type="dxa"/>
            <w:tcBorders>
              <w:bottom w:val="single" w:sz="4" w:space="0" w:color="auto"/>
            </w:tcBorders>
            <w:vAlign w:val="bottom"/>
          </w:tcPr>
          <w:p w14:paraId="06CF9C12" w14:textId="52BBA42C" w:rsidR="000C0480" w:rsidRDefault="000C0480" w:rsidP="003A29F2">
            <w:pPr>
              <w:jc w:val="right"/>
            </w:pPr>
            <w:r>
              <w:t>2.09</w:t>
            </w:r>
          </w:p>
        </w:tc>
        <w:tc>
          <w:tcPr>
            <w:tcW w:w="1019" w:type="dxa"/>
            <w:tcBorders>
              <w:bottom w:val="single" w:sz="4" w:space="0" w:color="auto"/>
            </w:tcBorders>
            <w:vAlign w:val="bottom"/>
          </w:tcPr>
          <w:p w14:paraId="65A30773" w14:textId="79170587" w:rsidR="000C0480" w:rsidRDefault="000C0480" w:rsidP="003A29F2">
            <w:pPr>
              <w:jc w:val="right"/>
            </w:pPr>
            <w:r>
              <w:t>2.21</w:t>
            </w:r>
          </w:p>
        </w:tc>
        <w:tc>
          <w:tcPr>
            <w:tcW w:w="1019" w:type="dxa"/>
            <w:tcBorders>
              <w:bottom w:val="single" w:sz="4" w:space="0" w:color="auto"/>
            </w:tcBorders>
            <w:vAlign w:val="bottom"/>
          </w:tcPr>
          <w:p w14:paraId="3A61A75C" w14:textId="337A6E27" w:rsidR="000C0480" w:rsidRDefault="000C0480" w:rsidP="003A29F2">
            <w:pPr>
              <w:keepNext/>
              <w:jc w:val="right"/>
            </w:pPr>
            <w:r>
              <w:t>1.00</w:t>
            </w:r>
          </w:p>
        </w:tc>
        <w:tc>
          <w:tcPr>
            <w:tcW w:w="1019" w:type="dxa"/>
            <w:tcBorders>
              <w:bottom w:val="single" w:sz="4" w:space="0" w:color="auto"/>
            </w:tcBorders>
          </w:tcPr>
          <w:p w14:paraId="0D4B27EE" w14:textId="184AD29D" w:rsidR="000C0480" w:rsidRPr="005625BB" w:rsidRDefault="005625BB" w:rsidP="003A29F2">
            <w:pPr>
              <w:keepNext/>
              <w:jc w:val="right"/>
              <w:rPr>
                <w:i/>
                <w:iCs/>
              </w:rPr>
            </w:pPr>
            <w:r w:rsidRPr="005625BB">
              <w:rPr>
                <w:i/>
                <w:iCs/>
              </w:rPr>
              <w:t>13</w:t>
            </w:r>
          </w:p>
        </w:tc>
      </w:tr>
    </w:tbl>
    <w:p w14:paraId="701689C0" w14:textId="53CEA001" w:rsidR="00277878" w:rsidRPr="000A5D70" w:rsidRDefault="00FA5D2C" w:rsidP="00FA5D2C">
      <w:pPr>
        <w:pStyle w:val="Caption"/>
        <w:jc w:val="center"/>
      </w:pPr>
      <w:bookmarkStart w:id="88" w:name="_Ref183093476"/>
      <w:r>
        <w:t xml:space="preserve">Table </w:t>
      </w:r>
      <w:r w:rsidR="00A34B13">
        <w:fldChar w:fldCharType="begin"/>
      </w:r>
      <w:r w:rsidR="00A34B13">
        <w:instrText xml:space="preserve"> SEQ Table \* ARABIC </w:instrText>
      </w:r>
      <w:r w:rsidR="00A34B13">
        <w:fldChar w:fldCharType="separate"/>
      </w:r>
      <w:r w:rsidR="00F212CA">
        <w:rPr>
          <w:noProof/>
        </w:rPr>
        <w:t>7</w:t>
      </w:r>
      <w:r w:rsidR="00A34B13">
        <w:fldChar w:fldCharType="end"/>
      </w:r>
      <w:bookmarkEnd w:id="88"/>
      <w:r>
        <w:t xml:space="preserve">: </w:t>
      </w:r>
      <w:r w:rsidRPr="009B13FE">
        <w:t>Ordinal Bayesian regression of attitude by age</w:t>
      </w:r>
    </w:p>
    <w:p w14:paraId="01DCC3AF" w14:textId="77777777" w:rsidR="00CF1D8B" w:rsidRDefault="00CF1D8B" w:rsidP="007A0255">
      <w:pPr>
        <w:pStyle w:val="NormalWeb"/>
        <w:rPr>
          <w:noProof/>
        </w:rPr>
      </w:pPr>
    </w:p>
    <w:p w14:paraId="63FA192B" w14:textId="01E7C4D0" w:rsidR="0008390F" w:rsidRDefault="006A37E1" w:rsidP="0008390F">
      <w:pPr>
        <w:pStyle w:val="NormalWeb"/>
        <w:keepNext/>
      </w:pPr>
      <w:r>
        <w:rPr>
          <w:noProof/>
          <w14:ligatures w14:val="standardContextual"/>
        </w:rPr>
        <w:drawing>
          <wp:inline distT="0" distB="0" distL="0" distR="0" wp14:anchorId="337604F4" wp14:editId="7580DB23">
            <wp:extent cx="5731510" cy="3820795"/>
            <wp:effectExtent l="0" t="0" r="2540" b="8255"/>
            <wp:docPr id="1156410460" name="Picture 4"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10460" name="Picture 4" descr="A graph with different colo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CA4827B" w14:textId="6E92A56B" w:rsidR="0008390F" w:rsidRDefault="0008390F" w:rsidP="0008390F">
      <w:pPr>
        <w:pStyle w:val="Caption"/>
        <w:jc w:val="center"/>
      </w:pPr>
      <w:bookmarkStart w:id="89" w:name="_Ref184314506"/>
      <w:r>
        <w:t xml:space="preserve">Figure </w:t>
      </w:r>
      <w:r>
        <w:fldChar w:fldCharType="begin"/>
      </w:r>
      <w:r>
        <w:instrText xml:space="preserve"> SEQ Figure \* ARABIC </w:instrText>
      </w:r>
      <w:r>
        <w:fldChar w:fldCharType="separate"/>
      </w:r>
      <w:r w:rsidR="00F212CA">
        <w:rPr>
          <w:noProof/>
        </w:rPr>
        <w:t>5</w:t>
      </w:r>
      <w:r>
        <w:fldChar w:fldCharType="end"/>
      </w:r>
      <w:bookmarkEnd w:id="89"/>
      <w:r>
        <w:t>: Bayesian model of Attitude to 'Greater Manchester', by age</w:t>
      </w:r>
    </w:p>
    <w:p w14:paraId="3B411863" w14:textId="54C9FCF5" w:rsidR="00A7381D" w:rsidRDefault="00166BD9" w:rsidP="00535859">
      <w:pPr>
        <w:pStyle w:val="NormalWeb"/>
        <w:keepNext/>
      </w:pPr>
      <w:commentRangeStart w:id="90"/>
      <w:commentRangeEnd w:id="90"/>
      <w:r>
        <w:rPr>
          <w:rStyle w:val="CommentReference"/>
          <w:rFonts w:asciiTheme="minorHAnsi" w:eastAsiaTheme="minorHAnsi" w:hAnsiTheme="minorHAnsi" w:cstheme="minorBidi"/>
          <w:kern w:val="2"/>
          <w:lang w:eastAsia="en-US"/>
          <w14:ligatures w14:val="standardContextual"/>
        </w:rPr>
        <w:commentReference w:id="90"/>
      </w:r>
    </w:p>
    <w:p w14:paraId="683BB487" w14:textId="0D4BCC85" w:rsidR="0083176A" w:rsidRDefault="0083176A" w:rsidP="0083176A">
      <w:pPr>
        <w:pStyle w:val="Heading3"/>
      </w:pPr>
      <w:r>
        <w:t>Vowel by attitude</w:t>
      </w:r>
    </w:p>
    <w:p w14:paraId="7CEDD3C9" w14:textId="5475DB68" w:rsidR="272589B4" w:rsidRDefault="00B57A4E">
      <w:r>
        <w:fldChar w:fldCharType="begin"/>
      </w:r>
      <w:r>
        <w:instrText xml:space="preserve"> REF _Ref183797560 \h </w:instrText>
      </w:r>
      <w:r>
        <w:fldChar w:fldCharType="separate"/>
      </w:r>
      <w:r w:rsidR="00F212CA">
        <w:t xml:space="preserve">Figure </w:t>
      </w:r>
      <w:r w:rsidR="00F212CA">
        <w:rPr>
          <w:noProof/>
        </w:rPr>
        <w:t>6</w:t>
      </w:r>
      <w:r>
        <w:fldChar w:fldCharType="end"/>
      </w:r>
      <w:r w:rsidR="00325AAE">
        <w:t xml:space="preserve"> </w:t>
      </w:r>
      <w:r w:rsidR="615823EC">
        <w:t xml:space="preserve">shows the F2 trajectory of the </w:t>
      </w:r>
      <w:r w:rsidR="615823EC" w:rsidRPr="272589B4">
        <w:rPr>
          <w:smallCaps/>
        </w:rPr>
        <w:t>mouth</w:t>
      </w:r>
      <w:r w:rsidR="615823EC">
        <w:t xml:space="preserve"> vowel modelled by attitude</w:t>
      </w:r>
      <w:r w:rsidR="4441872D">
        <w:t xml:space="preserve"> towards Greater Manchester</w:t>
      </w:r>
      <w:r w:rsidR="615823EC">
        <w:t xml:space="preserve">. </w:t>
      </w:r>
      <w:r w:rsidR="7E4B574C">
        <w:t xml:space="preserve">The </w:t>
      </w:r>
      <w:r w:rsidR="2261277A">
        <w:t xml:space="preserve">model </w:t>
      </w:r>
      <w:r w:rsidR="7E4B574C">
        <w:t>includes attitude (parametric term and difference smooth), style (difference smooth, because parametric terms cannot be controlled for when extracting model predictions), duration (tensor product interaction with percent), individual speaker (random smooth), and individual trajectory (random smooth)</w:t>
      </w:r>
      <w:r w:rsidR="08AB12CB">
        <w:t xml:space="preserve">. </w:t>
      </w:r>
      <w:r w:rsidR="0F71CC03">
        <w:t xml:space="preserve">The model shows that </w:t>
      </w:r>
      <w:r w:rsidR="0F71CC03">
        <w:lastRenderedPageBreak/>
        <w:t>speakers with</w:t>
      </w:r>
      <w:r w:rsidR="2EA6B069">
        <w:t xml:space="preserve"> a positive attitude towards Greater Manchester have far more change in F2 </w:t>
      </w:r>
      <w:r w:rsidR="6941B477">
        <w:t>through</w:t>
      </w:r>
      <w:r w:rsidR="2EA6B069">
        <w:t xml:space="preserve"> the </w:t>
      </w:r>
      <w:r w:rsidR="6941B477">
        <w:t xml:space="preserve">vowel </w:t>
      </w:r>
      <w:r w:rsidR="2EA6B069">
        <w:t>trajectory,</w:t>
      </w:r>
      <w:r w:rsidR="73047308">
        <w:t xml:space="preserve"> and </w:t>
      </w:r>
      <w:r w:rsidR="00916458">
        <w:t>the speakers</w:t>
      </w:r>
      <w:r w:rsidR="2EA6B069">
        <w:t xml:space="preserve"> with</w:t>
      </w:r>
      <w:r w:rsidR="0F71CC03">
        <w:t xml:space="preserve"> neutral or negative attitudes towards Greater Manchester</w:t>
      </w:r>
      <w:r w:rsidR="2EA6B069">
        <w:t xml:space="preserve"> have ver</w:t>
      </w:r>
      <w:r w:rsidR="6941B477">
        <w:t>y little change through the vowel trajectory</w:t>
      </w:r>
      <w:r w:rsidR="5FCF3168">
        <w:t>.</w:t>
      </w:r>
      <w:r w:rsidR="66EDEB92">
        <w:t xml:space="preserve"> </w:t>
      </w:r>
      <w:r w:rsidR="19DE1558">
        <w:t>In both the parametric terms (</w:t>
      </w:r>
      <w:r w:rsidR="00915D2C">
        <w:fldChar w:fldCharType="begin"/>
      </w:r>
      <w:r w:rsidR="00915D2C">
        <w:instrText xml:space="preserve"> REF _Ref183106310 \h </w:instrText>
      </w:r>
      <w:r w:rsidR="00915D2C">
        <w:fldChar w:fldCharType="separate"/>
      </w:r>
      <w:r w:rsidR="00F212CA">
        <w:t xml:space="preserve">Table </w:t>
      </w:r>
      <w:r w:rsidR="00F212CA">
        <w:rPr>
          <w:noProof/>
        </w:rPr>
        <w:t>8</w:t>
      </w:r>
      <w:r w:rsidR="00915D2C">
        <w:fldChar w:fldCharType="end"/>
      </w:r>
      <w:r w:rsidR="19DE1558">
        <w:t>) and the smooth terms (</w:t>
      </w:r>
      <w:r w:rsidR="00915D2C">
        <w:fldChar w:fldCharType="begin"/>
      </w:r>
      <w:r w:rsidR="00915D2C">
        <w:instrText xml:space="preserve"> REF _Ref183106312 \h </w:instrText>
      </w:r>
      <w:r w:rsidR="00915D2C">
        <w:fldChar w:fldCharType="separate"/>
      </w:r>
      <w:r w:rsidR="00F212CA">
        <w:t xml:space="preserve">Table </w:t>
      </w:r>
      <w:r w:rsidR="00F212CA">
        <w:rPr>
          <w:noProof/>
        </w:rPr>
        <w:t>9</w:t>
      </w:r>
      <w:r w:rsidR="00915D2C">
        <w:fldChar w:fldCharType="end"/>
      </w:r>
      <w:r w:rsidR="19DE1558">
        <w:t xml:space="preserve">) the </w:t>
      </w:r>
      <w:r w:rsidR="4104A2E8">
        <w:t xml:space="preserve">difference is between the -1 and 0 categories and the 1 </w:t>
      </w:r>
      <w:r w:rsidR="7C87B938">
        <w:t>category</w:t>
      </w:r>
      <w:r w:rsidR="4104A2E8">
        <w:t>.</w:t>
      </w:r>
    </w:p>
    <w:p w14:paraId="374A2746" w14:textId="1635F6A9" w:rsidR="00D55D34" w:rsidRPr="00996FC7" w:rsidRDefault="00D55D34" w:rsidP="008F4D2D">
      <w:r>
        <w:t xml:space="preserve">The speakers with neutral or negative attitudes towards </w:t>
      </w:r>
      <w:r w:rsidR="00A33BBF">
        <w:t>G</w:t>
      </w:r>
      <w:r>
        <w:t>reater Manchester are producing the traditional Lancastrian variant of the vowel</w:t>
      </w:r>
      <w:r w:rsidR="00A33BBF">
        <w:t>,</w:t>
      </w:r>
      <w:r w:rsidR="00D32A05">
        <w:t xml:space="preserve"> with little F2 change through the vowel trajectory. W</w:t>
      </w:r>
      <w:r w:rsidR="00A33BBF">
        <w:t>hile the speakers with a positive attitude towards Greater Manchester produce a front vowel</w:t>
      </w:r>
      <w:r w:rsidR="005737CF">
        <w:t xml:space="preserve"> that moves backwards through the </w:t>
      </w:r>
      <w:r w:rsidR="00D32A05">
        <w:t>trajectory</w:t>
      </w:r>
      <w:r w:rsidR="00A33BBF">
        <w:t xml:space="preserve">, more like </w:t>
      </w:r>
      <w:r w:rsidR="3136A79F">
        <w:t>the modern northe</w:t>
      </w:r>
      <w:r w:rsidR="677A1D15">
        <w:t>rn England variant</w:t>
      </w:r>
      <w:r w:rsidR="66EDEB92">
        <w:t>.</w:t>
      </w:r>
      <w:r w:rsidR="155E528C">
        <w:t xml:space="preserve"> </w:t>
      </w:r>
      <w:r w:rsidR="00996FC7">
        <w:t xml:space="preserve">This pattern suggests that </w:t>
      </w:r>
      <w:r w:rsidR="00996FC7" w:rsidRPr="00F6246B">
        <w:rPr>
          <w:b/>
        </w:rPr>
        <w:t>difference in attitude</w:t>
      </w:r>
      <w:r w:rsidR="00996FC7">
        <w:t xml:space="preserve"> towards </w:t>
      </w:r>
      <w:r w:rsidR="00AB46C3">
        <w:t>‘G</w:t>
      </w:r>
      <w:r w:rsidR="00996FC7">
        <w:t>reater Manchester</w:t>
      </w:r>
      <w:r w:rsidR="00AB46C3">
        <w:t>’,</w:t>
      </w:r>
      <w:r w:rsidR="004E1227">
        <w:t xml:space="preserve"> which itself patterns with age,</w:t>
      </w:r>
      <w:r w:rsidR="00AB46C3">
        <w:t xml:space="preserve"> rather than age</w:t>
      </w:r>
      <w:r w:rsidR="004E1227">
        <w:t xml:space="preserve"> in and of itself</w:t>
      </w:r>
      <w:r w:rsidR="002C5FD7">
        <w:t>,</w:t>
      </w:r>
      <w:r w:rsidR="00996FC7">
        <w:t xml:space="preserve"> is </w:t>
      </w:r>
      <w:r w:rsidR="6FED1344">
        <w:t>influencing</w:t>
      </w:r>
      <w:r w:rsidR="00996FC7">
        <w:t xml:space="preserve"> the </w:t>
      </w:r>
      <w:r w:rsidR="00AB46C3">
        <w:t>variation</w:t>
      </w:r>
      <w:r w:rsidR="00996FC7">
        <w:t xml:space="preserve"> in the production of the </w:t>
      </w:r>
      <w:r w:rsidR="00996FC7">
        <w:rPr>
          <w:smallCaps/>
        </w:rPr>
        <w:t>mouth</w:t>
      </w:r>
      <w:r w:rsidR="00996FC7">
        <w:t xml:space="preserve"> vowel in Wigan and B</w:t>
      </w:r>
      <w:r w:rsidR="00AB46C3">
        <w:t>olton</w:t>
      </w:r>
      <w:r w:rsidR="002C5FD7">
        <w:t>.</w:t>
      </w:r>
    </w:p>
    <w:p w14:paraId="22CA9627" w14:textId="77777777" w:rsidR="00325AAE" w:rsidRDefault="00325AAE" w:rsidP="00325AAE">
      <w:pPr>
        <w:keepNext/>
      </w:pPr>
      <w:r>
        <w:rPr>
          <w:noProof/>
        </w:rPr>
        <w:drawing>
          <wp:inline distT="0" distB="0" distL="0" distR="0" wp14:anchorId="7CE6109E" wp14:editId="0E806401">
            <wp:extent cx="5486411" cy="3657607"/>
            <wp:effectExtent l="0" t="0" r="0" b="0"/>
            <wp:docPr id="168299612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6123" name="Picture 1" descr="A graph with lines and numb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3FC46A8C" w14:textId="6DCB47D4" w:rsidR="0083176A" w:rsidRDefault="00325AAE" w:rsidP="00325AAE">
      <w:pPr>
        <w:pStyle w:val="Caption"/>
        <w:jc w:val="center"/>
      </w:pPr>
      <w:bookmarkStart w:id="91" w:name="_Ref183797560"/>
      <w:r>
        <w:t xml:space="preserve">Figure </w:t>
      </w:r>
      <w:r>
        <w:fldChar w:fldCharType="begin"/>
      </w:r>
      <w:r>
        <w:instrText xml:space="preserve"> SEQ Figure \* ARABIC </w:instrText>
      </w:r>
      <w:r>
        <w:fldChar w:fldCharType="separate"/>
      </w:r>
      <w:r w:rsidR="00F212CA">
        <w:rPr>
          <w:noProof/>
        </w:rPr>
        <w:t>6</w:t>
      </w:r>
      <w:r>
        <w:fldChar w:fldCharType="end"/>
      </w:r>
      <w:bookmarkEnd w:id="91"/>
      <w:r>
        <w:t xml:space="preserve">: </w:t>
      </w:r>
      <w:r w:rsidRPr="00DC0EB8">
        <w:t xml:space="preserve">GAMM plot of F2 in Wigan and Bolton, by </w:t>
      </w:r>
      <w:r>
        <w:t>attitude to 'Greater Manchester'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1060"/>
        <w:gridCol w:w="1082"/>
        <w:gridCol w:w="959"/>
        <w:gridCol w:w="1045"/>
        <w:gridCol w:w="581"/>
      </w:tblGrid>
      <w:tr w:rsidR="00534B40" w14:paraId="743BC1CB" w14:textId="28302B58">
        <w:trPr>
          <w:jc w:val="center"/>
        </w:trPr>
        <w:tc>
          <w:tcPr>
            <w:tcW w:w="0" w:type="auto"/>
            <w:tcBorders>
              <w:top w:val="single" w:sz="4" w:space="0" w:color="auto"/>
              <w:bottom w:val="single" w:sz="4" w:space="0" w:color="auto"/>
            </w:tcBorders>
          </w:tcPr>
          <w:p w14:paraId="0F1581B2" w14:textId="77777777" w:rsidR="00534B40" w:rsidRDefault="00534B40"/>
        </w:tc>
        <w:tc>
          <w:tcPr>
            <w:tcW w:w="0" w:type="auto"/>
            <w:tcBorders>
              <w:top w:val="single" w:sz="4" w:space="0" w:color="auto"/>
              <w:bottom w:val="single" w:sz="4" w:space="0" w:color="auto"/>
            </w:tcBorders>
          </w:tcPr>
          <w:p w14:paraId="471D4708" w14:textId="77777777" w:rsidR="00534B40" w:rsidRDefault="00534B40">
            <w:r>
              <w:t>Estimate</w:t>
            </w:r>
          </w:p>
        </w:tc>
        <w:tc>
          <w:tcPr>
            <w:tcW w:w="0" w:type="auto"/>
            <w:tcBorders>
              <w:top w:val="single" w:sz="4" w:space="0" w:color="auto"/>
              <w:bottom w:val="single" w:sz="4" w:space="0" w:color="auto"/>
            </w:tcBorders>
          </w:tcPr>
          <w:p w14:paraId="493ACEAE" w14:textId="77777777" w:rsidR="00534B40" w:rsidRDefault="00534B40">
            <w:r>
              <w:t>Std.Error</w:t>
            </w:r>
          </w:p>
        </w:tc>
        <w:tc>
          <w:tcPr>
            <w:tcW w:w="0" w:type="auto"/>
            <w:tcBorders>
              <w:top w:val="single" w:sz="4" w:space="0" w:color="auto"/>
              <w:bottom w:val="single" w:sz="4" w:space="0" w:color="auto"/>
            </w:tcBorders>
          </w:tcPr>
          <w:p w14:paraId="7017BBB4" w14:textId="77777777" w:rsidR="00534B40" w:rsidRDefault="00534B40">
            <w:r>
              <w:t>t-value</w:t>
            </w:r>
          </w:p>
        </w:tc>
        <w:tc>
          <w:tcPr>
            <w:tcW w:w="0" w:type="auto"/>
            <w:tcBorders>
              <w:top w:val="single" w:sz="4" w:space="0" w:color="auto"/>
              <w:bottom w:val="single" w:sz="4" w:space="0" w:color="auto"/>
            </w:tcBorders>
          </w:tcPr>
          <w:p w14:paraId="5988E811" w14:textId="77777777" w:rsidR="00534B40" w:rsidRDefault="00534B40">
            <w:r>
              <w:t>Pr (&gt;|t|)</w:t>
            </w:r>
          </w:p>
        </w:tc>
        <w:tc>
          <w:tcPr>
            <w:tcW w:w="0" w:type="auto"/>
            <w:tcBorders>
              <w:top w:val="single" w:sz="4" w:space="0" w:color="auto"/>
              <w:bottom w:val="single" w:sz="4" w:space="0" w:color="auto"/>
            </w:tcBorders>
          </w:tcPr>
          <w:p w14:paraId="5AFBA67C" w14:textId="7270320F" w:rsidR="00534B40" w:rsidRDefault="00534B40">
            <w:r>
              <w:t>N</w:t>
            </w:r>
          </w:p>
        </w:tc>
      </w:tr>
      <w:tr w:rsidR="00534B40" w14:paraId="15C61E27" w14:textId="2958895D">
        <w:trPr>
          <w:jc w:val="center"/>
        </w:trPr>
        <w:tc>
          <w:tcPr>
            <w:tcW w:w="0" w:type="auto"/>
            <w:tcBorders>
              <w:top w:val="single" w:sz="4" w:space="0" w:color="auto"/>
            </w:tcBorders>
            <w:vAlign w:val="bottom"/>
          </w:tcPr>
          <w:p w14:paraId="33867EFC" w14:textId="77777777" w:rsidR="00534B40" w:rsidRDefault="00534B40">
            <w:r>
              <w:t>(Intercept)</w:t>
            </w:r>
          </w:p>
        </w:tc>
        <w:tc>
          <w:tcPr>
            <w:tcW w:w="0" w:type="auto"/>
            <w:tcBorders>
              <w:top w:val="single" w:sz="4" w:space="0" w:color="auto"/>
            </w:tcBorders>
            <w:vAlign w:val="bottom"/>
          </w:tcPr>
          <w:p w14:paraId="49C2554D" w14:textId="38A4FD06" w:rsidR="00534B40" w:rsidRDefault="00534B40">
            <w:pPr>
              <w:jc w:val="right"/>
            </w:pPr>
            <w:r>
              <w:t>1606</w:t>
            </w:r>
          </w:p>
        </w:tc>
        <w:tc>
          <w:tcPr>
            <w:tcW w:w="0" w:type="auto"/>
            <w:tcBorders>
              <w:top w:val="single" w:sz="4" w:space="0" w:color="auto"/>
            </w:tcBorders>
            <w:vAlign w:val="bottom"/>
          </w:tcPr>
          <w:p w14:paraId="3F4F36F3" w14:textId="71D6717A" w:rsidR="00534B40" w:rsidRDefault="00534B40">
            <w:pPr>
              <w:jc w:val="right"/>
            </w:pPr>
            <w:r>
              <w:t>41.96</w:t>
            </w:r>
          </w:p>
        </w:tc>
        <w:tc>
          <w:tcPr>
            <w:tcW w:w="0" w:type="auto"/>
            <w:tcBorders>
              <w:top w:val="single" w:sz="4" w:space="0" w:color="auto"/>
            </w:tcBorders>
            <w:vAlign w:val="bottom"/>
          </w:tcPr>
          <w:p w14:paraId="5CFBE928" w14:textId="137CABD4" w:rsidR="00534B40" w:rsidRDefault="00534B40">
            <w:pPr>
              <w:jc w:val="right"/>
            </w:pPr>
            <w:r>
              <w:t>38.27</w:t>
            </w:r>
          </w:p>
        </w:tc>
        <w:tc>
          <w:tcPr>
            <w:tcW w:w="0" w:type="auto"/>
            <w:tcBorders>
              <w:top w:val="single" w:sz="4" w:space="0" w:color="auto"/>
            </w:tcBorders>
            <w:vAlign w:val="bottom"/>
          </w:tcPr>
          <w:p w14:paraId="472C9E6A" w14:textId="562CA538" w:rsidR="00534B40" w:rsidRDefault="00534B40">
            <w:pPr>
              <w:jc w:val="right"/>
            </w:pPr>
            <w:r>
              <w:t>&lt;2e-16</w:t>
            </w:r>
          </w:p>
        </w:tc>
        <w:tc>
          <w:tcPr>
            <w:tcW w:w="0" w:type="auto"/>
            <w:tcBorders>
              <w:top w:val="single" w:sz="4" w:space="0" w:color="auto"/>
            </w:tcBorders>
          </w:tcPr>
          <w:p w14:paraId="449A6B42" w14:textId="6D9BD897" w:rsidR="00534B40" w:rsidRDefault="00534B40">
            <w:pPr>
              <w:jc w:val="right"/>
            </w:pPr>
          </w:p>
        </w:tc>
      </w:tr>
      <w:tr w:rsidR="00534B40" w14:paraId="115A6462" w14:textId="65CB2518">
        <w:trPr>
          <w:jc w:val="center"/>
        </w:trPr>
        <w:tc>
          <w:tcPr>
            <w:tcW w:w="0" w:type="auto"/>
            <w:vAlign w:val="bottom"/>
          </w:tcPr>
          <w:p w14:paraId="6C7F893E" w14:textId="42B41141" w:rsidR="00534B40" w:rsidRPr="00154C26" w:rsidRDefault="00534B40">
            <w:pPr>
              <w:rPr>
                <w:i/>
                <w:iCs/>
              </w:rPr>
            </w:pPr>
            <w:r>
              <w:rPr>
                <w:i/>
                <w:iCs/>
              </w:rPr>
              <w:t>attitude (baseline -1)</w:t>
            </w:r>
          </w:p>
        </w:tc>
        <w:tc>
          <w:tcPr>
            <w:tcW w:w="0" w:type="auto"/>
            <w:vAlign w:val="bottom"/>
          </w:tcPr>
          <w:p w14:paraId="73C10FDF" w14:textId="77777777" w:rsidR="00534B40" w:rsidRDefault="00534B40">
            <w:pPr>
              <w:jc w:val="right"/>
            </w:pPr>
          </w:p>
        </w:tc>
        <w:tc>
          <w:tcPr>
            <w:tcW w:w="0" w:type="auto"/>
            <w:vAlign w:val="bottom"/>
          </w:tcPr>
          <w:p w14:paraId="508AE40F" w14:textId="77777777" w:rsidR="00534B40" w:rsidRDefault="00534B40">
            <w:pPr>
              <w:jc w:val="right"/>
            </w:pPr>
          </w:p>
        </w:tc>
        <w:tc>
          <w:tcPr>
            <w:tcW w:w="0" w:type="auto"/>
            <w:vAlign w:val="bottom"/>
          </w:tcPr>
          <w:p w14:paraId="7B5BEBA3" w14:textId="77777777" w:rsidR="00534B40" w:rsidRDefault="00534B40">
            <w:pPr>
              <w:jc w:val="right"/>
            </w:pPr>
          </w:p>
        </w:tc>
        <w:tc>
          <w:tcPr>
            <w:tcW w:w="0" w:type="auto"/>
            <w:vAlign w:val="bottom"/>
          </w:tcPr>
          <w:p w14:paraId="106BC467" w14:textId="77777777" w:rsidR="00534B40" w:rsidRDefault="00534B40">
            <w:pPr>
              <w:jc w:val="right"/>
            </w:pPr>
          </w:p>
        </w:tc>
        <w:tc>
          <w:tcPr>
            <w:tcW w:w="0" w:type="auto"/>
          </w:tcPr>
          <w:p w14:paraId="3D5AE907" w14:textId="58FF6913" w:rsidR="00534B40" w:rsidRDefault="002D7BEF">
            <w:pPr>
              <w:jc w:val="right"/>
            </w:pPr>
            <w:r>
              <w:t>165</w:t>
            </w:r>
          </w:p>
        </w:tc>
      </w:tr>
      <w:tr w:rsidR="00534B40" w14:paraId="6FD29047" w14:textId="3E5B4432">
        <w:trPr>
          <w:jc w:val="center"/>
        </w:trPr>
        <w:tc>
          <w:tcPr>
            <w:tcW w:w="0" w:type="auto"/>
            <w:vAlign w:val="bottom"/>
          </w:tcPr>
          <w:p w14:paraId="53C9C995" w14:textId="3F7B5F36" w:rsidR="00534B40" w:rsidRDefault="00534B40">
            <w:r>
              <w:t>0</w:t>
            </w:r>
          </w:p>
        </w:tc>
        <w:tc>
          <w:tcPr>
            <w:tcW w:w="0" w:type="auto"/>
            <w:vAlign w:val="bottom"/>
          </w:tcPr>
          <w:p w14:paraId="7F474BFE" w14:textId="3A4AC8D8" w:rsidR="00534B40" w:rsidRDefault="00534B40">
            <w:pPr>
              <w:jc w:val="right"/>
            </w:pPr>
            <w:r>
              <w:t>-28.64</w:t>
            </w:r>
          </w:p>
        </w:tc>
        <w:tc>
          <w:tcPr>
            <w:tcW w:w="0" w:type="auto"/>
            <w:vAlign w:val="bottom"/>
          </w:tcPr>
          <w:p w14:paraId="6D3B3A91" w14:textId="351D0C11" w:rsidR="00534B40" w:rsidRDefault="00534B40">
            <w:pPr>
              <w:jc w:val="right"/>
            </w:pPr>
            <w:r>
              <w:t>50.66</w:t>
            </w:r>
          </w:p>
        </w:tc>
        <w:tc>
          <w:tcPr>
            <w:tcW w:w="0" w:type="auto"/>
            <w:vAlign w:val="bottom"/>
          </w:tcPr>
          <w:p w14:paraId="1442D114" w14:textId="17D075FC" w:rsidR="00534B40" w:rsidRDefault="00534B40">
            <w:pPr>
              <w:jc w:val="right"/>
            </w:pPr>
            <w:r>
              <w:t>-0.5650</w:t>
            </w:r>
          </w:p>
        </w:tc>
        <w:tc>
          <w:tcPr>
            <w:tcW w:w="0" w:type="auto"/>
            <w:vAlign w:val="bottom"/>
          </w:tcPr>
          <w:p w14:paraId="625B9E3E" w14:textId="5B2EC347" w:rsidR="00534B40" w:rsidRDefault="00534B40">
            <w:pPr>
              <w:jc w:val="right"/>
            </w:pPr>
            <w:r>
              <w:t>0.5719</w:t>
            </w:r>
          </w:p>
        </w:tc>
        <w:tc>
          <w:tcPr>
            <w:tcW w:w="0" w:type="auto"/>
          </w:tcPr>
          <w:p w14:paraId="4E540961" w14:textId="61E49F3F" w:rsidR="00534B40" w:rsidRDefault="002D7BEF">
            <w:pPr>
              <w:jc w:val="right"/>
            </w:pPr>
            <w:r>
              <w:t>404</w:t>
            </w:r>
          </w:p>
        </w:tc>
      </w:tr>
      <w:tr w:rsidR="00534B40" w14:paraId="2B738F1A" w14:textId="04964887">
        <w:trPr>
          <w:jc w:val="center"/>
        </w:trPr>
        <w:tc>
          <w:tcPr>
            <w:tcW w:w="0" w:type="auto"/>
            <w:tcBorders>
              <w:bottom w:val="single" w:sz="4" w:space="0" w:color="auto"/>
            </w:tcBorders>
            <w:vAlign w:val="bottom"/>
          </w:tcPr>
          <w:p w14:paraId="7BF5F93D" w14:textId="5CCDEF2C" w:rsidR="00534B40" w:rsidRDefault="00534B40">
            <w:r>
              <w:t>1</w:t>
            </w:r>
          </w:p>
        </w:tc>
        <w:tc>
          <w:tcPr>
            <w:tcW w:w="0" w:type="auto"/>
            <w:tcBorders>
              <w:bottom w:val="single" w:sz="4" w:space="0" w:color="auto"/>
            </w:tcBorders>
            <w:vAlign w:val="bottom"/>
          </w:tcPr>
          <w:p w14:paraId="26678655" w14:textId="6E11C62B" w:rsidR="00534B40" w:rsidRDefault="00534B40">
            <w:pPr>
              <w:jc w:val="right"/>
            </w:pPr>
            <w:r>
              <w:t>-165.58</w:t>
            </w:r>
          </w:p>
        </w:tc>
        <w:tc>
          <w:tcPr>
            <w:tcW w:w="0" w:type="auto"/>
            <w:tcBorders>
              <w:bottom w:val="single" w:sz="4" w:space="0" w:color="auto"/>
            </w:tcBorders>
            <w:vAlign w:val="bottom"/>
          </w:tcPr>
          <w:p w14:paraId="6C993761" w14:textId="25983396" w:rsidR="00534B40" w:rsidRDefault="00534B40">
            <w:pPr>
              <w:jc w:val="right"/>
            </w:pPr>
            <w:r>
              <w:t>68.54</w:t>
            </w:r>
          </w:p>
        </w:tc>
        <w:tc>
          <w:tcPr>
            <w:tcW w:w="0" w:type="auto"/>
            <w:tcBorders>
              <w:bottom w:val="single" w:sz="4" w:space="0" w:color="auto"/>
            </w:tcBorders>
            <w:vAlign w:val="bottom"/>
          </w:tcPr>
          <w:p w14:paraId="4CEE6F89" w14:textId="5D295236" w:rsidR="00534B40" w:rsidRDefault="00534B40">
            <w:pPr>
              <w:jc w:val="right"/>
            </w:pPr>
            <w:r>
              <w:t>-2.417</w:t>
            </w:r>
          </w:p>
        </w:tc>
        <w:tc>
          <w:tcPr>
            <w:tcW w:w="0" w:type="auto"/>
            <w:tcBorders>
              <w:bottom w:val="single" w:sz="4" w:space="0" w:color="auto"/>
            </w:tcBorders>
            <w:vAlign w:val="bottom"/>
          </w:tcPr>
          <w:p w14:paraId="7239B8CD" w14:textId="58F9D1A4" w:rsidR="00534B40" w:rsidRDefault="00534B40">
            <w:pPr>
              <w:jc w:val="right"/>
            </w:pPr>
            <w:r>
              <w:t>0.0158</w:t>
            </w:r>
          </w:p>
        </w:tc>
        <w:tc>
          <w:tcPr>
            <w:tcW w:w="0" w:type="auto"/>
            <w:tcBorders>
              <w:bottom w:val="single" w:sz="4" w:space="0" w:color="auto"/>
            </w:tcBorders>
          </w:tcPr>
          <w:p w14:paraId="1469109A" w14:textId="5F3E3E4F" w:rsidR="00534B40" w:rsidRDefault="002D7BEF">
            <w:pPr>
              <w:jc w:val="right"/>
            </w:pPr>
            <w:r>
              <w:t>116</w:t>
            </w:r>
          </w:p>
        </w:tc>
      </w:tr>
    </w:tbl>
    <w:p w14:paraId="6D70BF85" w14:textId="2074B400" w:rsidR="00FD5517" w:rsidRPr="00F473AA" w:rsidRDefault="00FD5517" w:rsidP="00FD5517">
      <w:pPr>
        <w:pStyle w:val="Caption"/>
        <w:jc w:val="center"/>
      </w:pPr>
      <w:bookmarkStart w:id="92" w:name="_Ref183106310"/>
      <w:bookmarkStart w:id="93" w:name="_Ref183106305"/>
      <w:r>
        <w:t xml:space="preserve">Table </w:t>
      </w:r>
      <w:r w:rsidR="00A34B13">
        <w:fldChar w:fldCharType="begin"/>
      </w:r>
      <w:r w:rsidR="00A34B13">
        <w:instrText xml:space="preserve"> SEQ Table \* ARABIC </w:instrText>
      </w:r>
      <w:r w:rsidR="00A34B13">
        <w:fldChar w:fldCharType="separate"/>
      </w:r>
      <w:r w:rsidR="00F212CA">
        <w:rPr>
          <w:noProof/>
        </w:rPr>
        <w:t>8</w:t>
      </w:r>
      <w:r w:rsidR="00A34B13">
        <w:fldChar w:fldCharType="end"/>
      </w:r>
      <w:bookmarkEnd w:id="92"/>
      <w:r>
        <w:t>: Parametric terms in the model of F2 by attitude</w:t>
      </w:r>
      <w:bookmarkEnd w:id="93"/>
    </w:p>
    <w:p w14:paraId="19703952" w14:textId="77777777" w:rsidR="00FD5517" w:rsidRDefault="00FD5517" w:rsidP="00FD5517"/>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0"/>
        <w:gridCol w:w="764"/>
        <w:gridCol w:w="948"/>
        <w:gridCol w:w="581"/>
      </w:tblGrid>
      <w:tr w:rsidR="002D7BEF" w14:paraId="2403AE98" w14:textId="0D9F7449">
        <w:trPr>
          <w:jc w:val="center"/>
        </w:trPr>
        <w:tc>
          <w:tcPr>
            <w:tcW w:w="0" w:type="auto"/>
            <w:tcBorders>
              <w:top w:val="single" w:sz="4" w:space="0" w:color="auto"/>
              <w:bottom w:val="single" w:sz="4" w:space="0" w:color="auto"/>
            </w:tcBorders>
          </w:tcPr>
          <w:p w14:paraId="0153B6C4" w14:textId="77777777" w:rsidR="002D7BEF" w:rsidRDefault="002D7BEF"/>
        </w:tc>
        <w:tc>
          <w:tcPr>
            <w:tcW w:w="0" w:type="auto"/>
            <w:tcBorders>
              <w:top w:val="single" w:sz="4" w:space="0" w:color="auto"/>
              <w:bottom w:val="single" w:sz="4" w:space="0" w:color="auto"/>
            </w:tcBorders>
          </w:tcPr>
          <w:p w14:paraId="0397249F" w14:textId="77777777" w:rsidR="002D7BEF" w:rsidRDefault="002D7BEF">
            <w:r>
              <w:t>Edf</w:t>
            </w:r>
          </w:p>
        </w:tc>
        <w:tc>
          <w:tcPr>
            <w:tcW w:w="0" w:type="auto"/>
            <w:tcBorders>
              <w:top w:val="single" w:sz="4" w:space="0" w:color="auto"/>
              <w:bottom w:val="single" w:sz="4" w:space="0" w:color="auto"/>
            </w:tcBorders>
          </w:tcPr>
          <w:p w14:paraId="586489B4" w14:textId="77777777" w:rsidR="002D7BEF" w:rsidRDefault="002D7BEF">
            <w:r>
              <w:t>p-value</w:t>
            </w:r>
          </w:p>
        </w:tc>
        <w:tc>
          <w:tcPr>
            <w:tcW w:w="0" w:type="auto"/>
            <w:tcBorders>
              <w:top w:val="single" w:sz="4" w:space="0" w:color="auto"/>
              <w:bottom w:val="single" w:sz="4" w:space="0" w:color="auto"/>
            </w:tcBorders>
          </w:tcPr>
          <w:p w14:paraId="393CDBED" w14:textId="667E7150" w:rsidR="002D7BEF" w:rsidRPr="00B56EED" w:rsidRDefault="002D7BEF">
            <w:pPr>
              <w:rPr>
                <w:i/>
                <w:iCs/>
              </w:rPr>
            </w:pPr>
            <w:r w:rsidRPr="00B56EED">
              <w:rPr>
                <w:i/>
                <w:iCs/>
              </w:rPr>
              <w:t>N</w:t>
            </w:r>
          </w:p>
        </w:tc>
      </w:tr>
      <w:tr w:rsidR="002D7BEF" w14:paraId="398C3F1D" w14:textId="2914B198">
        <w:trPr>
          <w:jc w:val="center"/>
        </w:trPr>
        <w:tc>
          <w:tcPr>
            <w:tcW w:w="0" w:type="auto"/>
            <w:tcBorders>
              <w:top w:val="single" w:sz="4" w:space="0" w:color="auto"/>
            </w:tcBorders>
          </w:tcPr>
          <w:p w14:paraId="3C4DBC89" w14:textId="77777777" w:rsidR="002D7BEF" w:rsidRDefault="002D7BEF">
            <w:r>
              <w:t>percent</w:t>
            </w:r>
          </w:p>
        </w:tc>
        <w:tc>
          <w:tcPr>
            <w:tcW w:w="0" w:type="auto"/>
            <w:tcBorders>
              <w:top w:val="single" w:sz="4" w:space="0" w:color="auto"/>
            </w:tcBorders>
            <w:vAlign w:val="bottom"/>
          </w:tcPr>
          <w:p w14:paraId="0D4699E8" w14:textId="1259822C" w:rsidR="002D7BEF" w:rsidRDefault="002D7BEF">
            <w:pPr>
              <w:jc w:val="right"/>
            </w:pPr>
            <w:r>
              <w:t>1.000</w:t>
            </w:r>
          </w:p>
        </w:tc>
        <w:tc>
          <w:tcPr>
            <w:tcW w:w="0" w:type="auto"/>
            <w:tcBorders>
              <w:top w:val="single" w:sz="4" w:space="0" w:color="auto"/>
            </w:tcBorders>
            <w:vAlign w:val="bottom"/>
          </w:tcPr>
          <w:p w14:paraId="688B0D5B" w14:textId="6B7549BB" w:rsidR="002D7BEF" w:rsidRDefault="002D7BEF">
            <w:pPr>
              <w:jc w:val="right"/>
            </w:pPr>
            <w:r>
              <w:t>0.899</w:t>
            </w:r>
          </w:p>
        </w:tc>
        <w:tc>
          <w:tcPr>
            <w:tcW w:w="0" w:type="auto"/>
            <w:tcBorders>
              <w:top w:val="single" w:sz="4" w:space="0" w:color="auto"/>
            </w:tcBorders>
          </w:tcPr>
          <w:p w14:paraId="19EDD6FC" w14:textId="77777777" w:rsidR="002D7BEF" w:rsidRPr="00B56EED" w:rsidRDefault="002D7BEF">
            <w:pPr>
              <w:jc w:val="right"/>
              <w:rPr>
                <w:i/>
                <w:iCs/>
              </w:rPr>
            </w:pPr>
          </w:p>
        </w:tc>
      </w:tr>
      <w:tr w:rsidR="002D7BEF" w14:paraId="748353DB" w14:textId="2C5B1B71">
        <w:trPr>
          <w:jc w:val="center"/>
        </w:trPr>
        <w:tc>
          <w:tcPr>
            <w:tcW w:w="0" w:type="auto"/>
            <w:vAlign w:val="bottom"/>
          </w:tcPr>
          <w:p w14:paraId="545E1A52" w14:textId="690EAD69" w:rsidR="002D7BEF" w:rsidRPr="003B1D56" w:rsidRDefault="002D7BEF" w:rsidP="00CF18E3">
            <w:pPr>
              <w:rPr>
                <w:i/>
                <w:iCs/>
              </w:rPr>
            </w:pPr>
            <w:r>
              <w:rPr>
                <w:i/>
                <w:iCs/>
              </w:rPr>
              <w:t>attitude (baseline -1)</w:t>
            </w:r>
          </w:p>
        </w:tc>
        <w:tc>
          <w:tcPr>
            <w:tcW w:w="0" w:type="auto"/>
            <w:vAlign w:val="bottom"/>
          </w:tcPr>
          <w:p w14:paraId="39248D03" w14:textId="5C46E6D0" w:rsidR="002D7BEF" w:rsidRDefault="002D7BEF" w:rsidP="00CF18E3">
            <w:pPr>
              <w:jc w:val="right"/>
            </w:pPr>
          </w:p>
        </w:tc>
        <w:tc>
          <w:tcPr>
            <w:tcW w:w="0" w:type="auto"/>
            <w:vAlign w:val="bottom"/>
          </w:tcPr>
          <w:p w14:paraId="4A428208" w14:textId="77777777" w:rsidR="002D7BEF" w:rsidRDefault="002D7BEF" w:rsidP="00CF18E3">
            <w:pPr>
              <w:jc w:val="right"/>
            </w:pPr>
          </w:p>
        </w:tc>
        <w:tc>
          <w:tcPr>
            <w:tcW w:w="0" w:type="auto"/>
          </w:tcPr>
          <w:p w14:paraId="3E38944B" w14:textId="2C121E54" w:rsidR="002D7BEF" w:rsidRPr="00B56EED" w:rsidRDefault="002D7BEF" w:rsidP="00CF18E3">
            <w:pPr>
              <w:jc w:val="right"/>
              <w:rPr>
                <w:i/>
                <w:iCs/>
              </w:rPr>
            </w:pPr>
            <w:r w:rsidRPr="00B56EED">
              <w:rPr>
                <w:i/>
                <w:iCs/>
              </w:rPr>
              <w:t>165</w:t>
            </w:r>
          </w:p>
        </w:tc>
      </w:tr>
      <w:tr w:rsidR="002D7BEF" w14:paraId="26946CF8" w14:textId="068F4953">
        <w:trPr>
          <w:jc w:val="center"/>
        </w:trPr>
        <w:tc>
          <w:tcPr>
            <w:tcW w:w="0" w:type="auto"/>
            <w:vAlign w:val="bottom"/>
          </w:tcPr>
          <w:p w14:paraId="6D34E86D" w14:textId="07C87337" w:rsidR="002D7BEF" w:rsidRDefault="002D7BEF" w:rsidP="00CF18E3">
            <w:r>
              <w:t>0</w:t>
            </w:r>
          </w:p>
        </w:tc>
        <w:tc>
          <w:tcPr>
            <w:tcW w:w="0" w:type="auto"/>
            <w:vAlign w:val="bottom"/>
          </w:tcPr>
          <w:p w14:paraId="21C57EC8" w14:textId="5632D7BC" w:rsidR="002D7BEF" w:rsidRDefault="002D7BEF" w:rsidP="00CF18E3">
            <w:pPr>
              <w:jc w:val="right"/>
            </w:pPr>
            <w:r>
              <w:t>2.283</w:t>
            </w:r>
          </w:p>
        </w:tc>
        <w:tc>
          <w:tcPr>
            <w:tcW w:w="0" w:type="auto"/>
            <w:vAlign w:val="bottom"/>
          </w:tcPr>
          <w:p w14:paraId="309D88C3" w14:textId="0D9A88AB" w:rsidR="002D7BEF" w:rsidRDefault="002D7BEF" w:rsidP="00CF18E3">
            <w:pPr>
              <w:jc w:val="right"/>
            </w:pPr>
            <w:r>
              <w:t>0.480</w:t>
            </w:r>
          </w:p>
        </w:tc>
        <w:tc>
          <w:tcPr>
            <w:tcW w:w="0" w:type="auto"/>
          </w:tcPr>
          <w:p w14:paraId="41FCAA20" w14:textId="2FE212AA" w:rsidR="002D7BEF" w:rsidRPr="00B56EED" w:rsidRDefault="002D7BEF" w:rsidP="00CF18E3">
            <w:pPr>
              <w:jc w:val="right"/>
              <w:rPr>
                <w:i/>
                <w:iCs/>
              </w:rPr>
            </w:pPr>
            <w:r w:rsidRPr="00B56EED">
              <w:rPr>
                <w:i/>
                <w:iCs/>
              </w:rPr>
              <w:t>404</w:t>
            </w:r>
          </w:p>
        </w:tc>
      </w:tr>
      <w:tr w:rsidR="002D7BEF" w14:paraId="1CAE843B" w14:textId="4E8392CD">
        <w:trPr>
          <w:jc w:val="center"/>
        </w:trPr>
        <w:tc>
          <w:tcPr>
            <w:tcW w:w="0" w:type="auto"/>
            <w:vAlign w:val="bottom"/>
          </w:tcPr>
          <w:p w14:paraId="27252E8D" w14:textId="76C01008" w:rsidR="002D7BEF" w:rsidRDefault="002D7BEF" w:rsidP="00CF18E3">
            <w:r>
              <w:t>1</w:t>
            </w:r>
          </w:p>
        </w:tc>
        <w:tc>
          <w:tcPr>
            <w:tcW w:w="0" w:type="auto"/>
            <w:vAlign w:val="bottom"/>
          </w:tcPr>
          <w:p w14:paraId="5877A380" w14:textId="79400788" w:rsidR="002D7BEF" w:rsidRDefault="002D7BEF" w:rsidP="00CF18E3">
            <w:pPr>
              <w:jc w:val="right"/>
            </w:pPr>
            <w:r>
              <w:t>1.000</w:t>
            </w:r>
          </w:p>
        </w:tc>
        <w:tc>
          <w:tcPr>
            <w:tcW w:w="0" w:type="auto"/>
            <w:vAlign w:val="bottom"/>
          </w:tcPr>
          <w:p w14:paraId="00C83BE6" w14:textId="7C79B3CD" w:rsidR="002D7BEF" w:rsidRDefault="002D7BEF" w:rsidP="00CF18E3">
            <w:pPr>
              <w:jc w:val="right"/>
            </w:pPr>
            <w:r>
              <w:t>0.167</w:t>
            </w:r>
          </w:p>
        </w:tc>
        <w:tc>
          <w:tcPr>
            <w:tcW w:w="0" w:type="auto"/>
          </w:tcPr>
          <w:p w14:paraId="28A39485" w14:textId="36AED8AA" w:rsidR="002D7BEF" w:rsidRPr="00B56EED" w:rsidRDefault="002D7BEF" w:rsidP="00CF18E3">
            <w:pPr>
              <w:jc w:val="right"/>
              <w:rPr>
                <w:i/>
                <w:iCs/>
              </w:rPr>
            </w:pPr>
            <w:r w:rsidRPr="00B56EED">
              <w:rPr>
                <w:i/>
                <w:iCs/>
              </w:rPr>
              <w:t>116</w:t>
            </w:r>
          </w:p>
        </w:tc>
      </w:tr>
      <w:tr w:rsidR="002D7BEF" w14:paraId="14C473E6" w14:textId="326D3413">
        <w:trPr>
          <w:jc w:val="center"/>
        </w:trPr>
        <w:tc>
          <w:tcPr>
            <w:tcW w:w="0" w:type="auto"/>
          </w:tcPr>
          <w:p w14:paraId="02B88C95" w14:textId="77777777" w:rsidR="002D7BEF" w:rsidRPr="00931569" w:rsidRDefault="002D7BEF" w:rsidP="00CF18E3">
            <w:pPr>
              <w:rPr>
                <w:i/>
                <w:iCs/>
              </w:rPr>
            </w:pPr>
            <w:r>
              <w:rPr>
                <w:i/>
                <w:iCs/>
              </w:rPr>
              <w:t>style (baseline map – inperson)</w:t>
            </w:r>
          </w:p>
        </w:tc>
        <w:tc>
          <w:tcPr>
            <w:tcW w:w="0" w:type="auto"/>
            <w:vAlign w:val="bottom"/>
          </w:tcPr>
          <w:p w14:paraId="7CF5DB36" w14:textId="77777777" w:rsidR="002D7BEF" w:rsidRDefault="002D7BEF" w:rsidP="00CF18E3">
            <w:pPr>
              <w:jc w:val="right"/>
            </w:pPr>
          </w:p>
        </w:tc>
        <w:tc>
          <w:tcPr>
            <w:tcW w:w="0" w:type="auto"/>
            <w:vAlign w:val="bottom"/>
          </w:tcPr>
          <w:p w14:paraId="7EE79177" w14:textId="77777777" w:rsidR="002D7BEF" w:rsidRDefault="002D7BEF" w:rsidP="00CF18E3">
            <w:pPr>
              <w:jc w:val="right"/>
            </w:pPr>
          </w:p>
        </w:tc>
        <w:tc>
          <w:tcPr>
            <w:tcW w:w="0" w:type="auto"/>
          </w:tcPr>
          <w:p w14:paraId="22739DA3" w14:textId="4D1E3A5B" w:rsidR="002D7BEF" w:rsidRPr="00B56EED" w:rsidRDefault="00B56EED" w:rsidP="00CF18E3">
            <w:pPr>
              <w:jc w:val="right"/>
              <w:rPr>
                <w:i/>
                <w:iCs/>
              </w:rPr>
            </w:pPr>
            <w:r w:rsidRPr="00B56EED">
              <w:rPr>
                <w:i/>
                <w:iCs/>
              </w:rPr>
              <w:t>184</w:t>
            </w:r>
          </w:p>
        </w:tc>
      </w:tr>
      <w:tr w:rsidR="002D7BEF" w14:paraId="10068EF1" w14:textId="263A6FF8">
        <w:trPr>
          <w:jc w:val="center"/>
        </w:trPr>
        <w:tc>
          <w:tcPr>
            <w:tcW w:w="0" w:type="auto"/>
          </w:tcPr>
          <w:p w14:paraId="4F9F0729" w14:textId="77777777" w:rsidR="002D7BEF" w:rsidRPr="0068714C" w:rsidRDefault="002D7BEF" w:rsidP="00CF18E3">
            <w:r>
              <w:t>van interview – in person</w:t>
            </w:r>
          </w:p>
        </w:tc>
        <w:tc>
          <w:tcPr>
            <w:tcW w:w="0" w:type="auto"/>
            <w:vAlign w:val="bottom"/>
          </w:tcPr>
          <w:p w14:paraId="22E28A1C" w14:textId="76C1B949" w:rsidR="002D7BEF" w:rsidRDefault="002D7BEF" w:rsidP="00CF18E3">
            <w:pPr>
              <w:jc w:val="right"/>
            </w:pPr>
            <w:r>
              <w:t>1.000</w:t>
            </w:r>
          </w:p>
        </w:tc>
        <w:tc>
          <w:tcPr>
            <w:tcW w:w="0" w:type="auto"/>
            <w:vAlign w:val="bottom"/>
          </w:tcPr>
          <w:p w14:paraId="67D92252" w14:textId="63F3BBB4" w:rsidR="002D7BEF" w:rsidRDefault="002D7BEF" w:rsidP="00CF18E3">
            <w:pPr>
              <w:jc w:val="right"/>
            </w:pPr>
            <w:r>
              <w:t>0.373</w:t>
            </w:r>
          </w:p>
        </w:tc>
        <w:tc>
          <w:tcPr>
            <w:tcW w:w="0" w:type="auto"/>
          </w:tcPr>
          <w:p w14:paraId="2AE637C4" w14:textId="797E4E9D" w:rsidR="002D7BEF" w:rsidRPr="00B56EED" w:rsidRDefault="00B56EED" w:rsidP="00CF18E3">
            <w:pPr>
              <w:jc w:val="right"/>
              <w:rPr>
                <w:i/>
                <w:iCs/>
              </w:rPr>
            </w:pPr>
            <w:r w:rsidRPr="00B56EED">
              <w:rPr>
                <w:i/>
                <w:iCs/>
              </w:rPr>
              <w:t>182</w:t>
            </w:r>
          </w:p>
        </w:tc>
      </w:tr>
      <w:tr w:rsidR="002D7BEF" w14:paraId="23EBF9FB" w14:textId="1F9251EB">
        <w:trPr>
          <w:jc w:val="center"/>
        </w:trPr>
        <w:tc>
          <w:tcPr>
            <w:tcW w:w="0" w:type="auto"/>
          </w:tcPr>
          <w:p w14:paraId="1054DE72" w14:textId="77777777" w:rsidR="002D7BEF" w:rsidRPr="0068714C" w:rsidRDefault="002D7BEF" w:rsidP="00CF18E3">
            <w:r>
              <w:t>van interview – online</w:t>
            </w:r>
          </w:p>
        </w:tc>
        <w:tc>
          <w:tcPr>
            <w:tcW w:w="0" w:type="auto"/>
            <w:vAlign w:val="bottom"/>
          </w:tcPr>
          <w:p w14:paraId="22E680A6" w14:textId="5BF63B78" w:rsidR="002D7BEF" w:rsidRDefault="002D7BEF" w:rsidP="00CF18E3">
            <w:pPr>
              <w:jc w:val="right"/>
            </w:pPr>
            <w:r>
              <w:t>1.000</w:t>
            </w:r>
          </w:p>
        </w:tc>
        <w:tc>
          <w:tcPr>
            <w:tcW w:w="0" w:type="auto"/>
            <w:vAlign w:val="bottom"/>
          </w:tcPr>
          <w:p w14:paraId="7FE233D9" w14:textId="3A44D4E6" w:rsidR="002D7BEF" w:rsidRDefault="002D7BEF" w:rsidP="00CF18E3">
            <w:pPr>
              <w:jc w:val="right"/>
            </w:pPr>
            <w:r>
              <w:t>0.3650</w:t>
            </w:r>
          </w:p>
        </w:tc>
        <w:tc>
          <w:tcPr>
            <w:tcW w:w="0" w:type="auto"/>
          </w:tcPr>
          <w:p w14:paraId="4B5D7751" w14:textId="466AB351" w:rsidR="002D7BEF" w:rsidRPr="00B56EED" w:rsidRDefault="00B56EED" w:rsidP="00CF18E3">
            <w:pPr>
              <w:jc w:val="right"/>
              <w:rPr>
                <w:i/>
                <w:iCs/>
              </w:rPr>
            </w:pPr>
            <w:r w:rsidRPr="00B56EED">
              <w:rPr>
                <w:i/>
                <w:iCs/>
              </w:rPr>
              <w:t>319</w:t>
            </w:r>
          </w:p>
        </w:tc>
      </w:tr>
      <w:tr w:rsidR="002D7BEF" w14:paraId="13AFA187" w14:textId="38B01000">
        <w:trPr>
          <w:jc w:val="center"/>
        </w:trPr>
        <w:tc>
          <w:tcPr>
            <w:tcW w:w="0" w:type="auto"/>
          </w:tcPr>
          <w:p w14:paraId="2EE1C643" w14:textId="77777777" w:rsidR="002D7BEF" w:rsidRPr="0068714C" w:rsidRDefault="002D7BEF" w:rsidP="00CF18E3">
            <w:pPr>
              <w:rPr>
                <w:i/>
                <w:iCs/>
              </w:rPr>
            </w:pPr>
            <w:r>
              <w:rPr>
                <w:i/>
                <w:iCs/>
              </w:rPr>
              <w:t>tensor product interaction – percent &amp; duration (continuous)</w:t>
            </w:r>
          </w:p>
        </w:tc>
        <w:tc>
          <w:tcPr>
            <w:tcW w:w="0" w:type="auto"/>
            <w:vAlign w:val="bottom"/>
          </w:tcPr>
          <w:p w14:paraId="267FB509" w14:textId="77777777" w:rsidR="002D7BEF" w:rsidRDefault="002D7BEF" w:rsidP="00CF18E3">
            <w:pPr>
              <w:jc w:val="right"/>
            </w:pPr>
          </w:p>
        </w:tc>
        <w:tc>
          <w:tcPr>
            <w:tcW w:w="0" w:type="auto"/>
            <w:vAlign w:val="bottom"/>
          </w:tcPr>
          <w:p w14:paraId="0C50D2B2" w14:textId="4355424E" w:rsidR="002D7BEF" w:rsidRDefault="002D7BEF" w:rsidP="00CF18E3">
            <w:pPr>
              <w:jc w:val="right"/>
            </w:pPr>
          </w:p>
        </w:tc>
        <w:tc>
          <w:tcPr>
            <w:tcW w:w="0" w:type="auto"/>
          </w:tcPr>
          <w:p w14:paraId="5562ACD6" w14:textId="77777777" w:rsidR="002D7BEF" w:rsidRPr="00B56EED" w:rsidRDefault="002D7BEF" w:rsidP="00CF18E3">
            <w:pPr>
              <w:jc w:val="right"/>
              <w:rPr>
                <w:i/>
                <w:iCs/>
              </w:rPr>
            </w:pPr>
          </w:p>
        </w:tc>
      </w:tr>
      <w:tr w:rsidR="002D7BEF" w14:paraId="1C71F2A8" w14:textId="29EC0CE9">
        <w:trPr>
          <w:jc w:val="center"/>
        </w:trPr>
        <w:tc>
          <w:tcPr>
            <w:tcW w:w="0" w:type="auto"/>
          </w:tcPr>
          <w:p w14:paraId="53D4679F" w14:textId="77777777" w:rsidR="002D7BEF" w:rsidRDefault="002D7BEF" w:rsidP="00CF18E3">
            <w:pPr>
              <w:rPr>
                <w:i/>
                <w:iCs/>
              </w:rPr>
            </w:pPr>
          </w:p>
        </w:tc>
        <w:tc>
          <w:tcPr>
            <w:tcW w:w="0" w:type="auto"/>
            <w:vAlign w:val="bottom"/>
          </w:tcPr>
          <w:p w14:paraId="169825B7" w14:textId="2C70D12B" w:rsidR="002D7BEF" w:rsidRDefault="002D7BEF" w:rsidP="00CF18E3">
            <w:pPr>
              <w:jc w:val="right"/>
            </w:pPr>
            <w:r>
              <w:t>6.034</w:t>
            </w:r>
          </w:p>
        </w:tc>
        <w:tc>
          <w:tcPr>
            <w:tcW w:w="0" w:type="auto"/>
            <w:vAlign w:val="bottom"/>
          </w:tcPr>
          <w:p w14:paraId="65EBA6FC" w14:textId="24444E1C" w:rsidR="002D7BEF" w:rsidRDefault="002D7BEF" w:rsidP="00CF18E3">
            <w:pPr>
              <w:jc w:val="right"/>
            </w:pPr>
            <w:r>
              <w:t>0.071</w:t>
            </w:r>
          </w:p>
        </w:tc>
        <w:tc>
          <w:tcPr>
            <w:tcW w:w="0" w:type="auto"/>
          </w:tcPr>
          <w:p w14:paraId="5FB81EFC" w14:textId="77777777" w:rsidR="002D7BEF" w:rsidRPr="00B56EED" w:rsidRDefault="002D7BEF" w:rsidP="00CF18E3">
            <w:pPr>
              <w:jc w:val="right"/>
              <w:rPr>
                <w:i/>
                <w:iCs/>
              </w:rPr>
            </w:pPr>
          </w:p>
        </w:tc>
      </w:tr>
      <w:tr w:rsidR="002D7BEF" w14:paraId="17DBEA51" w14:textId="626479F7">
        <w:trPr>
          <w:jc w:val="center"/>
        </w:trPr>
        <w:tc>
          <w:tcPr>
            <w:tcW w:w="0" w:type="auto"/>
          </w:tcPr>
          <w:p w14:paraId="5A76DA17" w14:textId="77777777" w:rsidR="002D7BEF" w:rsidRPr="0068714C" w:rsidRDefault="002D7BEF" w:rsidP="00CF18E3">
            <w:pPr>
              <w:rPr>
                <w:i/>
                <w:iCs/>
              </w:rPr>
            </w:pPr>
            <w:r w:rsidRPr="0068714C">
              <w:rPr>
                <w:i/>
                <w:iCs/>
              </w:rPr>
              <w:t>random smooth (by speaker)</w:t>
            </w:r>
          </w:p>
        </w:tc>
        <w:tc>
          <w:tcPr>
            <w:tcW w:w="0" w:type="auto"/>
            <w:vAlign w:val="bottom"/>
          </w:tcPr>
          <w:p w14:paraId="1C999400" w14:textId="77777777" w:rsidR="002D7BEF" w:rsidRDefault="002D7BEF" w:rsidP="00CF18E3">
            <w:pPr>
              <w:jc w:val="right"/>
            </w:pPr>
          </w:p>
        </w:tc>
        <w:tc>
          <w:tcPr>
            <w:tcW w:w="0" w:type="auto"/>
            <w:vAlign w:val="bottom"/>
          </w:tcPr>
          <w:p w14:paraId="4ACF9034" w14:textId="77777777" w:rsidR="002D7BEF" w:rsidRDefault="002D7BEF" w:rsidP="00CF18E3">
            <w:pPr>
              <w:jc w:val="right"/>
            </w:pPr>
          </w:p>
        </w:tc>
        <w:tc>
          <w:tcPr>
            <w:tcW w:w="0" w:type="auto"/>
          </w:tcPr>
          <w:p w14:paraId="43A7E48D" w14:textId="77777777" w:rsidR="002D7BEF" w:rsidRPr="00B56EED" w:rsidRDefault="002D7BEF" w:rsidP="00CF18E3">
            <w:pPr>
              <w:jc w:val="right"/>
              <w:rPr>
                <w:i/>
                <w:iCs/>
              </w:rPr>
            </w:pPr>
          </w:p>
        </w:tc>
      </w:tr>
      <w:tr w:rsidR="002D7BEF" w14:paraId="7DE96812" w14:textId="42D7991E">
        <w:trPr>
          <w:jc w:val="center"/>
        </w:trPr>
        <w:tc>
          <w:tcPr>
            <w:tcW w:w="0" w:type="auto"/>
          </w:tcPr>
          <w:p w14:paraId="6AB8ED94" w14:textId="77777777" w:rsidR="002D7BEF" w:rsidRPr="0068714C" w:rsidRDefault="002D7BEF" w:rsidP="00CF18E3">
            <w:pPr>
              <w:rPr>
                <w:i/>
                <w:iCs/>
              </w:rPr>
            </w:pPr>
          </w:p>
        </w:tc>
        <w:tc>
          <w:tcPr>
            <w:tcW w:w="0" w:type="auto"/>
            <w:vAlign w:val="bottom"/>
          </w:tcPr>
          <w:p w14:paraId="537F43E5" w14:textId="340D368F" w:rsidR="002D7BEF" w:rsidRDefault="002D7BEF" w:rsidP="00CF18E3">
            <w:pPr>
              <w:jc w:val="right"/>
            </w:pPr>
            <w:r>
              <w:t>141.3</w:t>
            </w:r>
          </w:p>
        </w:tc>
        <w:tc>
          <w:tcPr>
            <w:tcW w:w="0" w:type="auto"/>
            <w:vAlign w:val="bottom"/>
          </w:tcPr>
          <w:p w14:paraId="545C8F11" w14:textId="77777777" w:rsidR="002D7BEF" w:rsidRDefault="002D7BEF" w:rsidP="00CF18E3">
            <w:pPr>
              <w:jc w:val="right"/>
            </w:pPr>
            <w:r>
              <w:t>&lt; 2e-16</w:t>
            </w:r>
          </w:p>
        </w:tc>
        <w:tc>
          <w:tcPr>
            <w:tcW w:w="0" w:type="auto"/>
          </w:tcPr>
          <w:p w14:paraId="6419DE73" w14:textId="77777777" w:rsidR="002D7BEF" w:rsidRPr="00B56EED" w:rsidRDefault="002D7BEF" w:rsidP="00CF18E3">
            <w:pPr>
              <w:jc w:val="right"/>
              <w:rPr>
                <w:i/>
                <w:iCs/>
              </w:rPr>
            </w:pPr>
          </w:p>
        </w:tc>
      </w:tr>
      <w:tr w:rsidR="002D7BEF" w14:paraId="73B8F9E4" w14:textId="3A619EEE">
        <w:trPr>
          <w:jc w:val="center"/>
        </w:trPr>
        <w:tc>
          <w:tcPr>
            <w:tcW w:w="0" w:type="auto"/>
          </w:tcPr>
          <w:p w14:paraId="7E4A8621" w14:textId="77777777" w:rsidR="002D7BEF" w:rsidRPr="0068714C" w:rsidRDefault="002D7BEF" w:rsidP="00CF18E3">
            <w:pPr>
              <w:rPr>
                <w:i/>
                <w:iCs/>
              </w:rPr>
            </w:pPr>
            <w:r>
              <w:rPr>
                <w:i/>
                <w:iCs/>
              </w:rPr>
              <w:t>random smooth (by trajectory)</w:t>
            </w:r>
          </w:p>
        </w:tc>
        <w:tc>
          <w:tcPr>
            <w:tcW w:w="0" w:type="auto"/>
            <w:vAlign w:val="bottom"/>
          </w:tcPr>
          <w:p w14:paraId="0C08891E" w14:textId="77777777" w:rsidR="002D7BEF" w:rsidRDefault="002D7BEF" w:rsidP="00CF18E3">
            <w:pPr>
              <w:jc w:val="right"/>
            </w:pPr>
          </w:p>
        </w:tc>
        <w:tc>
          <w:tcPr>
            <w:tcW w:w="0" w:type="auto"/>
            <w:vAlign w:val="bottom"/>
          </w:tcPr>
          <w:p w14:paraId="3E80F161" w14:textId="77777777" w:rsidR="002D7BEF" w:rsidRDefault="002D7BEF" w:rsidP="00CF18E3">
            <w:pPr>
              <w:jc w:val="right"/>
            </w:pPr>
          </w:p>
        </w:tc>
        <w:tc>
          <w:tcPr>
            <w:tcW w:w="0" w:type="auto"/>
          </w:tcPr>
          <w:p w14:paraId="4E1AD1B9" w14:textId="77777777" w:rsidR="002D7BEF" w:rsidRPr="00B56EED" w:rsidRDefault="002D7BEF" w:rsidP="00CF18E3">
            <w:pPr>
              <w:jc w:val="right"/>
              <w:rPr>
                <w:i/>
                <w:iCs/>
              </w:rPr>
            </w:pPr>
          </w:p>
        </w:tc>
      </w:tr>
      <w:tr w:rsidR="002D7BEF" w14:paraId="41FCFA41" w14:textId="637034AB">
        <w:trPr>
          <w:jc w:val="center"/>
        </w:trPr>
        <w:tc>
          <w:tcPr>
            <w:tcW w:w="0" w:type="auto"/>
          </w:tcPr>
          <w:p w14:paraId="1A579000" w14:textId="77777777" w:rsidR="002D7BEF" w:rsidRDefault="002D7BEF" w:rsidP="00CF18E3">
            <w:pPr>
              <w:rPr>
                <w:i/>
                <w:iCs/>
              </w:rPr>
            </w:pPr>
          </w:p>
        </w:tc>
        <w:tc>
          <w:tcPr>
            <w:tcW w:w="0" w:type="auto"/>
            <w:vAlign w:val="bottom"/>
          </w:tcPr>
          <w:p w14:paraId="2C3C0055" w14:textId="5519CCA3" w:rsidR="002D7BEF" w:rsidRDefault="002D7BEF" w:rsidP="00CF18E3">
            <w:pPr>
              <w:jc w:val="right"/>
            </w:pPr>
            <w:r>
              <w:t>1757</w:t>
            </w:r>
          </w:p>
        </w:tc>
        <w:tc>
          <w:tcPr>
            <w:tcW w:w="0" w:type="auto"/>
            <w:vAlign w:val="bottom"/>
          </w:tcPr>
          <w:p w14:paraId="14E5766D" w14:textId="77777777" w:rsidR="002D7BEF" w:rsidRDefault="002D7BEF" w:rsidP="00CF18E3">
            <w:pPr>
              <w:keepNext/>
              <w:jc w:val="right"/>
            </w:pPr>
            <w:r>
              <w:t>&lt; 2e-16</w:t>
            </w:r>
          </w:p>
        </w:tc>
        <w:tc>
          <w:tcPr>
            <w:tcW w:w="0" w:type="auto"/>
          </w:tcPr>
          <w:p w14:paraId="62A18166" w14:textId="77777777" w:rsidR="002D7BEF" w:rsidRPr="00B56EED" w:rsidRDefault="002D7BEF" w:rsidP="00CF18E3">
            <w:pPr>
              <w:keepNext/>
              <w:jc w:val="right"/>
              <w:rPr>
                <w:i/>
                <w:iCs/>
              </w:rPr>
            </w:pPr>
          </w:p>
        </w:tc>
      </w:tr>
    </w:tbl>
    <w:p w14:paraId="21197478" w14:textId="3910F667" w:rsidR="00FD5517" w:rsidRDefault="00FD5517" w:rsidP="00FD5517">
      <w:pPr>
        <w:pStyle w:val="Caption"/>
        <w:jc w:val="center"/>
      </w:pPr>
      <w:bookmarkStart w:id="94" w:name="_Ref183106312"/>
      <w:r>
        <w:t xml:space="preserve">Table </w:t>
      </w:r>
      <w:r w:rsidR="00A34B13">
        <w:fldChar w:fldCharType="begin"/>
      </w:r>
      <w:r w:rsidR="00A34B13">
        <w:instrText xml:space="preserve"> SEQ Table \* ARABIC </w:instrText>
      </w:r>
      <w:r w:rsidR="00A34B13">
        <w:fldChar w:fldCharType="separate"/>
      </w:r>
      <w:r w:rsidR="00F212CA">
        <w:rPr>
          <w:noProof/>
        </w:rPr>
        <w:t>9</w:t>
      </w:r>
      <w:r w:rsidR="00A34B13">
        <w:fldChar w:fldCharType="end"/>
      </w:r>
      <w:bookmarkEnd w:id="94"/>
      <w:r>
        <w:t>: Smooth terms (by percent) of the model of F2 in Wigan and Bolton</w:t>
      </w:r>
    </w:p>
    <w:p w14:paraId="5445A69C" w14:textId="77777777" w:rsidR="00FD5517" w:rsidRDefault="00FD5517" w:rsidP="0083176A"/>
    <w:p w14:paraId="4E07854A" w14:textId="4F673A55" w:rsidR="002162ED" w:rsidRPr="00F60750" w:rsidRDefault="5ABF0633" w:rsidP="0083176A">
      <w:pPr>
        <w:rPr>
          <w:iCs/>
        </w:rPr>
      </w:pPr>
      <w:r>
        <w:lastRenderedPageBreak/>
        <w:t xml:space="preserve">We </w:t>
      </w:r>
      <w:r w:rsidR="008526B8">
        <w:t>therefore</w:t>
      </w:r>
      <w:r w:rsidR="002162ED">
        <w:t xml:space="preserve"> suggest </w:t>
      </w:r>
      <w:r w:rsidR="00834783">
        <w:t>that the variation seen in this group of speakers is evidence of change in the locally constructed speech community</w:t>
      </w:r>
      <w:r w:rsidR="00EA6BC7">
        <w:t xml:space="preserve"> </w:t>
      </w:r>
      <w:r w:rsidR="00EA6BC7">
        <w:fldChar w:fldCharType="begin"/>
      </w:r>
      <w:r w:rsidR="00EA6BC7">
        <w:instrText xml:space="preserve"> ADDIN ZOTERO_ITEM CSL_CITATION {"citationID":"axEYJxGa","properties":{"formattedCitation":"(Llamas, 2007)","plainCitation":"(Llamas, 2007)","noteIndex":0},"citationItems":[{"id":2113,"uris":["http://zotero.org/users/7806145/items/WAFH7N5Q"],"itemData":{"id":2113,"type":"article-journal","abstract":"This article investigates variation in the use of glottalling and \nglottalization of the voiceless stops (p t k) in an urban variety of \nBritish English. Middlesbrough, the locality in question, lies on a \nregional border in the North of England and has been subject to repeated \nredrawing of local administrative boundaries and shifting orientations in \nterms of popular culture. Linguistic trends that converge with North \nEastern varieties and diverge from those associated with Yorkshire are \ncorrelated with attitudinal information and informants' shifting \nsense of the identity of the area. Findings reveal socially conditioned \nvariation in perceptions of language and community identity that have \nclear connections with both the changing sociogeographic status of the \nurban center and with the linguistic trends uncovered. Results emerging \nfrom the attitudinal data offer insight into both the indexical function \nof the linguistic forms of interest and the motivation for the change in \nprogress in the voiceless stops.","container-title":"Language in Society","DOI":"10.1017/S0047404507070455","ISSN":"1469-8013, 0047-4045","issue":"4","language":"en","page":"579-604","source":"Cambridge University Press","title":"“A place between places”: Language and identities in a border town","title-short":"“A place between places”","volume":"36","author":[{"family":"Llamas","given":"Carmen"}],"issued":{"date-parts":[["2007"]]},"citation-key":"Llamas2007"}}],"schema":"https://github.com/citation-style-language/schema/raw/master/csl-citation.json"} </w:instrText>
      </w:r>
      <w:r w:rsidR="00EA6BC7">
        <w:fldChar w:fldCharType="separate"/>
      </w:r>
      <w:r w:rsidR="00B15902" w:rsidRPr="00B15902">
        <w:rPr>
          <w:rFonts w:ascii="Calibri" w:hAnsi="Calibri" w:cs="Calibri"/>
        </w:rPr>
        <w:t>(Llamas, 2007)</w:t>
      </w:r>
      <w:r w:rsidR="00EA6BC7">
        <w:fldChar w:fldCharType="end"/>
      </w:r>
      <w:r w:rsidR="000F4BCE">
        <w:t>, driven by change in attitude towards place</w:t>
      </w:r>
      <w:r w:rsidR="00834783">
        <w:t>.</w:t>
      </w:r>
      <w:r w:rsidR="36985A45">
        <w:t xml:space="preserve"> </w:t>
      </w:r>
      <w:r w:rsidR="00840213">
        <w:t>Previously</w:t>
      </w:r>
      <w:r w:rsidR="1F9677DE">
        <w:t>,</w:t>
      </w:r>
      <w:r w:rsidR="00840213">
        <w:t xml:space="preserve"> </w:t>
      </w:r>
      <w:r w:rsidR="000F4BCE">
        <w:t xml:space="preserve">the speech community was </w:t>
      </w:r>
      <w:r w:rsidR="1784BDE4">
        <w:t>Lancashire-oriented</w:t>
      </w:r>
      <w:r w:rsidR="35625682">
        <w:t xml:space="preserve"> </w:t>
      </w:r>
      <w:r w:rsidR="4907511C">
        <w:t>and their speech included</w:t>
      </w:r>
      <w:r w:rsidR="00F50DBF">
        <w:t xml:space="preserve"> with </w:t>
      </w:r>
      <w:r w:rsidR="35625682">
        <w:t>Lancas</w:t>
      </w:r>
      <w:r w:rsidR="61C13B0F">
        <w:t>hire-</w:t>
      </w:r>
      <w:r w:rsidR="00F50DBF">
        <w:t xml:space="preserve"> specific variants</w:t>
      </w:r>
      <w:r w:rsidR="252BE58E">
        <w:t xml:space="preserve"> (see </w:t>
      </w:r>
      <w:r w:rsidR="252BE58E" w:rsidRPr="00F212CA">
        <w:rPr>
          <w:szCs w:val="24"/>
        </w:rPr>
        <w:t>also</w:t>
      </w:r>
      <w:r w:rsidR="00EE0263" w:rsidRPr="00F212CA">
        <w:rPr>
          <w:szCs w:val="24"/>
        </w:rPr>
        <w:t xml:space="preserve"> </w:t>
      </w:r>
      <w:r w:rsidR="00EE0263" w:rsidRPr="00F212CA">
        <w:rPr>
          <w:szCs w:val="24"/>
        </w:rPr>
        <w:fldChar w:fldCharType="begin"/>
      </w:r>
      <w:r w:rsidR="008E4562" w:rsidRPr="00F212CA">
        <w:rPr>
          <w:szCs w:val="24"/>
        </w:rPr>
        <w:instrText xml:space="preserve"> ADDIN ZOTERO_ITEM CSL_CITATION {"citationID":"KCls6lD0","properties":{"formattedCitation":"(Dann {\\i{}et al.}, 2024)","plainCitation":"(Dann et al., 2024)","dontUpdate":true,"noteIndex":0},"citationItems":[{"id":2412,"uris":["http://zotero.org/users/7806145/items/FCBNINVM"],"itemData":{"id":2412,"type":"article-journal","abstract":"This study uses a modified online version of the “draw-a-map” task and Garrett, Williams, and Evans’ (2005b) “keywords” methodology to explore the geospatial distribution of different accent and dialect labels and descriptors in Greater Manchester, UK. Specifically, we consider the distribution of the three most frequent labels related to “accentedness”: Broad, Strong, and Soft, as provided by 349 Greater Manchester residents. This analysis finds that these descriptors were clustered in separate areas of Greater Manchester, suggesting that they were being used to describe perceptually distinct varieties of English. In order to uncover the nuances in these folk-linguistic terms, we consider how they correlate with other concepts emerging from the dataset, finding that they are being used to differentiate between varieties with contrasting social associations. By combining innovative approaches, this study demonstrates how the subtleties of folk-linguistic modes of awareness can be uncovered through in-depth analysis of the terminology employed to describe linguistic variation on a very local scale. In so doing, it paves the way for further development of draw-a-map techniques that will enable similarly nuanced analysis in different regions, thus pushing the sub-discipline forward.","container-title":"Journal of Linguistic Geography","DOI":"10.1017/jlg.2024.10","ISSN":"2049-7547","issue":"1","journalAbbreviation":"J. of Ling. Geography","language":"en","page":"44-56","source":"DOI.org (Crossref)","title":"Broad, strong, and soft: Using geospatial analysis to understand folk-linguistic terminology","title-short":"Broad, strong, and soft","volume":"12","author":[{"family":"Dann","given":"Holly"},{"family":"Drummond","given":"Rob"},{"family":"Tasker","given":"Sarah"},{"family":"Montgomery","given":"Chris"},{"family":"Durkacz Ryan","given":"Sadie"},{"family":"Carrie","given":"Erin"}],"issued":{"date-parts":[["2024",4]]},"citation-key":"Dann2024"}}],"schema":"https://github.com/citation-style-language/schema/raw/master/csl-citation.json"} </w:instrText>
      </w:r>
      <w:r w:rsidR="00EE0263" w:rsidRPr="00F212CA">
        <w:rPr>
          <w:szCs w:val="24"/>
        </w:rPr>
        <w:fldChar w:fldCharType="separate"/>
      </w:r>
      <w:r w:rsidR="00C74BBA" w:rsidRPr="00F212CA">
        <w:rPr>
          <w:rFonts w:ascii="Calibri" w:hAnsi="Calibri" w:cs="Calibri"/>
          <w:kern w:val="0"/>
          <w:szCs w:val="24"/>
        </w:rPr>
        <w:t xml:space="preserve">Dann </w:t>
      </w:r>
      <w:r w:rsidR="00C74BBA" w:rsidRPr="00F212CA">
        <w:rPr>
          <w:rFonts w:ascii="Calibri" w:hAnsi="Calibri" w:cs="Calibri"/>
          <w:i/>
          <w:iCs/>
          <w:kern w:val="0"/>
          <w:szCs w:val="24"/>
        </w:rPr>
        <w:t>et al.</w:t>
      </w:r>
      <w:r w:rsidR="00C74BBA" w:rsidRPr="00F212CA">
        <w:rPr>
          <w:rFonts w:ascii="Calibri" w:hAnsi="Calibri" w:cs="Calibri"/>
          <w:kern w:val="0"/>
          <w:szCs w:val="24"/>
        </w:rPr>
        <w:t>, 2024</w:t>
      </w:r>
      <w:r w:rsidR="00EE0263" w:rsidRPr="00F212CA">
        <w:rPr>
          <w:szCs w:val="24"/>
        </w:rPr>
        <w:fldChar w:fldCharType="end"/>
      </w:r>
      <w:commentRangeStart w:id="95"/>
      <w:commentRangeEnd w:id="95"/>
      <w:r w:rsidR="00840213" w:rsidRPr="00F212CA">
        <w:rPr>
          <w:rStyle w:val="CommentReference"/>
          <w:sz w:val="24"/>
          <w:szCs w:val="24"/>
          <w:highlight w:val="green"/>
        </w:rPr>
        <w:commentReference w:id="95"/>
      </w:r>
      <w:r w:rsidR="252BE58E" w:rsidRPr="00F212CA">
        <w:rPr>
          <w:szCs w:val="24"/>
        </w:rPr>
        <w:t xml:space="preserve"> for discussion</w:t>
      </w:r>
      <w:r w:rsidR="252BE58E">
        <w:t xml:space="preserve"> of another</w:t>
      </w:r>
      <w:r w:rsidR="5BAED58D">
        <w:t xml:space="preserve"> Lancashire</w:t>
      </w:r>
      <w:r w:rsidR="252BE58E">
        <w:t xml:space="preserve"> feature, rhoticity</w:t>
      </w:r>
      <w:r w:rsidR="39BA4E52">
        <w:t>, that has changed over time in the area)</w:t>
      </w:r>
      <w:r w:rsidR="35625682">
        <w:t>.</w:t>
      </w:r>
      <w:r w:rsidR="163F91C8">
        <w:t xml:space="preserve"> </w:t>
      </w:r>
      <w:r w:rsidR="00F50DBF">
        <w:t xml:space="preserve"> Stryc</w:t>
      </w:r>
      <w:r w:rsidR="00747712">
        <w:t>h</w:t>
      </w:r>
      <w:r w:rsidR="00F50DBF">
        <w:t>arczuk et al</w:t>
      </w:r>
      <w:r w:rsidR="00747712">
        <w:t>.</w:t>
      </w:r>
      <w:r w:rsidR="00F50DBF">
        <w:t xml:space="preserve"> </w:t>
      </w:r>
      <w:r w:rsidR="00AF1298">
        <w:fldChar w:fldCharType="begin"/>
      </w:r>
      <w:r w:rsidR="00AF1298">
        <w:instrText xml:space="preserve"> ADDIN ZOTERO_ITEM CSL_CITATION {"citationID":"AqsHZmy5","properties":{"formattedCitation":"(2020)","plainCitation":"(2020)","noteIndex":0},"citationItems":[{"id":634,"uris":["http://zotero.org/users/7806145/items/QFB9FGB3"],"itemData":{"id":634,"type":"article-journal","container-title":"Frontiers in Artificial Intelligence","DOI":"10.3389/frai.2020.00048","page":"1-18","title":"General Northern English . Exploring Regional Variation in the North of England With Machine Learning","volume":"3","author":[{"family":"Strycharczuk","given":"Patrycja"},{"family":"López-ibáñez","given":"Manuel"},{"family":"Brown","given":"Georgina"},{"family":"Leemann","given":"Adrian"}],"issued":{"date-parts":[["2020"]]},"citation-key":"strycharczukGeneralNorthernEnglish2020"},"suppress-author":true}],"schema":"https://github.com/citation-style-language/schema/raw/master/csl-citation.json"} </w:instrText>
      </w:r>
      <w:r w:rsidR="00AF1298">
        <w:fldChar w:fldCharType="separate"/>
      </w:r>
      <w:r w:rsidR="00B15902" w:rsidRPr="00B15902">
        <w:rPr>
          <w:rFonts w:ascii="Calibri" w:hAnsi="Calibri" w:cs="Calibri"/>
        </w:rPr>
        <w:t>(2020)</w:t>
      </w:r>
      <w:r w:rsidR="00AF1298">
        <w:fldChar w:fldCharType="end"/>
      </w:r>
      <w:r w:rsidR="00747712">
        <w:t xml:space="preserve"> show evidence of regional levelling across the north of England</w:t>
      </w:r>
      <w:r w:rsidR="00360865">
        <w:t>, p</w:t>
      </w:r>
      <w:r w:rsidR="00747712">
        <w:t>articularly</w:t>
      </w:r>
      <w:r w:rsidR="000F3000">
        <w:t xml:space="preserve"> involving the urban centres of Leeds, </w:t>
      </w:r>
      <w:r w:rsidR="00360865">
        <w:t xml:space="preserve">Sheffield, and Manchester. </w:t>
      </w:r>
      <w:r w:rsidR="3BFE851E">
        <w:t>The</w:t>
      </w:r>
      <w:r w:rsidR="419FA16C">
        <w:t xml:space="preserve"> </w:t>
      </w:r>
      <w:commentRangeStart w:id="96"/>
      <w:r w:rsidR="419FA16C">
        <w:t>younge</w:t>
      </w:r>
      <w:r w:rsidR="28CD1BA3">
        <w:t>r</w:t>
      </w:r>
      <w:r w:rsidR="419FA16C">
        <w:t xml:space="preserve"> group</w:t>
      </w:r>
      <w:r w:rsidR="3531C447">
        <w:t>s</w:t>
      </w:r>
      <w:commentRangeEnd w:id="96"/>
      <w:r w:rsidR="00840213">
        <w:rPr>
          <w:rStyle w:val="CommentReference"/>
        </w:rPr>
        <w:commentReference w:id="96"/>
      </w:r>
      <w:r w:rsidR="000F4BCE">
        <w:t xml:space="preserve"> of speakers</w:t>
      </w:r>
      <w:r w:rsidR="009068CE">
        <w:t xml:space="preserve"> </w:t>
      </w:r>
      <w:r w:rsidR="00360865">
        <w:t xml:space="preserve">in our analysis </w:t>
      </w:r>
      <w:r w:rsidR="009068CE">
        <w:t xml:space="preserve">identify themselves with </w:t>
      </w:r>
      <w:r w:rsidR="008F5267">
        <w:t xml:space="preserve">the urban conurbation of </w:t>
      </w:r>
      <w:r w:rsidR="4EBC0A3A">
        <w:t xml:space="preserve">(Greater) </w:t>
      </w:r>
      <w:r w:rsidR="008F5267">
        <w:t>Manchester</w:t>
      </w:r>
      <w:r w:rsidR="000C2972">
        <w:t xml:space="preserve"> leading a sound change towards </w:t>
      </w:r>
      <w:commentRangeStart w:id="97"/>
      <w:r w:rsidR="000C2972" w:rsidRPr="00F05D5B">
        <w:t xml:space="preserve">the </w:t>
      </w:r>
      <w:r w:rsidR="004B2FFB" w:rsidRPr="00F05D5B">
        <w:t>pan</w:t>
      </w:r>
      <w:r w:rsidR="000C2972" w:rsidRPr="00F05D5B">
        <w:t>-regional norm</w:t>
      </w:r>
      <w:r w:rsidR="00B12542" w:rsidRPr="00F05D5B">
        <w:t xml:space="preserve"> </w:t>
      </w:r>
      <w:commentRangeEnd w:id="97"/>
      <w:r w:rsidR="00EC251B" w:rsidRPr="00F05D5B">
        <w:rPr>
          <w:rStyle w:val="CommentReference"/>
        </w:rPr>
        <w:commentReference w:id="97"/>
      </w:r>
      <w:r w:rsidR="004B2FFB">
        <w:t>that has been created by</w:t>
      </w:r>
      <w:r w:rsidR="00581818">
        <w:t xml:space="preserve"> </w:t>
      </w:r>
      <w:r w:rsidR="004B2FFB">
        <w:t>that levelling</w:t>
      </w:r>
      <w:r w:rsidR="00CD2D6C">
        <w:t xml:space="preserve"> </w:t>
      </w:r>
      <w:r w:rsidR="00CD2D6C">
        <w:fldChar w:fldCharType="begin"/>
      </w:r>
      <w:r w:rsidR="00B15902">
        <w:instrText xml:space="preserve"> ADDIN ZOTERO_ITEM CSL_CITATION {"citationID":"7jIIqASC","properties":{"formattedCitation":"(Strycharczuk et al., 2020)","plainCitation":"(Strycharczuk et al., 2020)","noteIndex":0},"citationItems":[{"id":634,"uris":["http://zotero.org/users/7806145/items/QFB9FGB3"],"itemData":{"id":634,"type":"article-journal","container-title":"Frontiers in Artificial Intelligence","DOI":"10.3389/frai.2020.00048","page":"1-18","title":"General Northern English . Exploring Regional Variation in the North of England With Machine Learning","volume":"3","author":[{"family":"Strycharczuk","given":"Patrycja"},{"family":"López-ibáñez","given":"Manuel"},{"family":"Brown","given":"Georgina"},{"family":"Leemann","given":"Adrian"}],"issued":{"date-parts":[["2020"]]},"citation-key":"strycharczukGeneralNorthernEnglish2020"}}],"schema":"https://github.com/citation-style-language/schema/raw/master/csl-citation.json"} </w:instrText>
      </w:r>
      <w:r w:rsidR="00CD2D6C">
        <w:fldChar w:fldCharType="separate"/>
      </w:r>
      <w:r w:rsidR="00B15902" w:rsidRPr="00B15902">
        <w:rPr>
          <w:rFonts w:ascii="Calibri" w:hAnsi="Calibri" w:cs="Calibri"/>
        </w:rPr>
        <w:t>(Strycharczuk et al., 2020)</w:t>
      </w:r>
      <w:r w:rsidR="00CD2D6C">
        <w:fldChar w:fldCharType="end"/>
      </w:r>
      <w:r w:rsidR="004B2FFB">
        <w:t xml:space="preserve">. </w:t>
      </w:r>
      <w:r w:rsidR="00B12542">
        <w:t xml:space="preserve">The speakers who </w:t>
      </w:r>
      <w:r w:rsidR="005D635F">
        <w:t xml:space="preserve">do not associate with a </w:t>
      </w:r>
      <w:r w:rsidR="00B12542">
        <w:t xml:space="preserve">Mancunian identity </w:t>
      </w:r>
      <w:r w:rsidR="005D635F">
        <w:t xml:space="preserve">(even if not overtly against it, the neutral speakers are in this </w:t>
      </w:r>
      <w:r w:rsidR="00B06258">
        <w:t>group</w:t>
      </w:r>
      <w:r w:rsidR="005D635F">
        <w:t xml:space="preserve">) </w:t>
      </w:r>
      <w:r w:rsidR="00B12542">
        <w:t xml:space="preserve">are </w:t>
      </w:r>
      <w:r w:rsidR="000C2972">
        <w:t>resisting the</w:t>
      </w:r>
      <w:r w:rsidR="004B2FFB">
        <w:t xml:space="preserve"> overall</w:t>
      </w:r>
      <w:r w:rsidR="000C2972">
        <w:t xml:space="preserve"> change and continuing to produce variants associated with </w:t>
      </w:r>
      <w:r w:rsidR="004B2FFB">
        <w:t>Lancashire</w:t>
      </w:r>
      <w:r w:rsidR="000C2972">
        <w:t xml:space="preserve">. </w:t>
      </w:r>
      <w:r w:rsidR="188869C4">
        <w:t>Arguably, t</w:t>
      </w:r>
      <w:r w:rsidR="000C2972">
        <w:t xml:space="preserve">his process is particularly prevalent in the </w:t>
      </w:r>
      <w:r w:rsidR="000C2972">
        <w:rPr>
          <w:smallCaps/>
        </w:rPr>
        <w:t>mouth</w:t>
      </w:r>
      <w:r w:rsidR="000C2972">
        <w:t xml:space="preserve"> vowel because it is socially salient and overtly associated with Lancashire </w:t>
      </w:r>
      <w:r w:rsidR="006E79FA">
        <w:rPr>
          <w:highlight w:val="green"/>
        </w:rPr>
        <w:fldChar w:fldCharType="begin"/>
      </w:r>
      <w:r w:rsidR="00B15902">
        <w:rPr>
          <w:highlight w:val="green"/>
        </w:rPr>
        <w:instrText xml:space="preserve"> ADDIN ZOTERO_ITEM CSL_CITATION {"citationID":"hIOEcHdc","properties":{"formattedCitation":"(Drummond, 2025; Drummond, Dann, Tasker, et al., 2022)","plainCitation":"(Drummond, 2025; Drummond, Dann, Tasker, et al., 2022)","noteIndex":0},"citationItems":[{"id":972,"uris":["http://zotero.org/users/7806145/items/6MUTSJVF"],"itemData":{"id":972,"type":"article-journal","container-title":"Linguistics Vanguard","DOI":"doi:10.1515/lingvan-2022-0050","issue":"1","note":"Citation Key: DrummondDannTaskerRyan+2022+263+277","page":"263–277","title":"The Manchester Voices Accent Van: taking sociolinguistic data collection on the road","volume":"8","author":[{"family":"Drummond","given":"Rob"},{"family":"Dann","given":"Holly"},{"family":"Tasker","given":"Sarah"},{"family":"Durkacz Ryan","given":"Sadie"}],"issued":{"date-parts":[["2022"]]},"citation-key":"DrummondDannTaskerRyan+2022+263+277"}},{"id":2463,"uris":["http://zotero.org/users/7806145/items/XRQCLXU7"],"itemData":{"id":2463,"type":"book","publisher":"Cambridge University Press","title":"Manchester Voices: Accents, dialects and identities.","author":[{"family":"Drummond","given":"Rob"}],"issued":{"date-parts":[["2025"]],"season":"Forthcoming"},"citation-key":"Drummond2025"}}],"schema":"https://github.com/citation-style-language/schema/raw/master/csl-citation.json"} </w:instrText>
      </w:r>
      <w:r w:rsidR="006E79FA">
        <w:rPr>
          <w:highlight w:val="green"/>
        </w:rPr>
        <w:fldChar w:fldCharType="separate"/>
      </w:r>
      <w:r w:rsidR="00B15902" w:rsidRPr="00B15902">
        <w:rPr>
          <w:rFonts w:ascii="Calibri" w:hAnsi="Calibri" w:cs="Calibri"/>
        </w:rPr>
        <w:t>(Drummond, 2025; Drummond, Dann, Tasker, et al., 2022)</w:t>
      </w:r>
      <w:r w:rsidR="006E79FA">
        <w:rPr>
          <w:highlight w:val="green"/>
        </w:rPr>
        <w:fldChar w:fldCharType="end"/>
      </w:r>
      <w:commentRangeStart w:id="98"/>
      <w:r w:rsidR="00F60750" w:rsidRPr="00F60750">
        <w:t>.</w:t>
      </w:r>
      <w:r w:rsidR="5A8808F5" w:rsidRPr="00F60750">
        <w:t xml:space="preserve"> </w:t>
      </w:r>
      <w:commentRangeEnd w:id="98"/>
      <w:r w:rsidR="00840213">
        <w:rPr>
          <w:rStyle w:val="CommentReference"/>
        </w:rPr>
        <w:commentReference w:id="98"/>
      </w:r>
    </w:p>
    <w:p w14:paraId="23387AED" w14:textId="581E18AF" w:rsidR="003A1769" w:rsidRDefault="003A1769" w:rsidP="003A1769">
      <w:pPr>
        <w:pStyle w:val="Heading1"/>
      </w:pPr>
      <w:commentRangeStart w:id="99"/>
      <w:r>
        <w:t>Conclusion</w:t>
      </w:r>
      <w:commentRangeEnd w:id="99"/>
      <w:r w:rsidR="005B0CC5">
        <w:rPr>
          <w:rStyle w:val="CommentReference"/>
          <w:rFonts w:asciiTheme="minorHAnsi" w:eastAsiaTheme="minorHAnsi" w:hAnsiTheme="minorHAnsi" w:cstheme="minorBidi"/>
          <w:caps w:val="0"/>
        </w:rPr>
        <w:commentReference w:id="99"/>
      </w:r>
    </w:p>
    <w:p w14:paraId="771F63C7" w14:textId="11120511" w:rsidR="0057558C" w:rsidRDefault="001A3927" w:rsidP="006808EC">
      <w:r>
        <w:t xml:space="preserve">Regarding research question 1, we find that </w:t>
      </w:r>
      <w:r w:rsidR="0057558C">
        <w:t xml:space="preserve">due to </w:t>
      </w:r>
      <w:r w:rsidR="005C3619">
        <w:t xml:space="preserve">a </w:t>
      </w:r>
      <w:r w:rsidR="0057558C">
        <w:t xml:space="preserve">high </w:t>
      </w:r>
      <w:r w:rsidR="005C3619">
        <w:t>degree</w:t>
      </w:r>
      <w:r w:rsidR="0057558C">
        <w:t xml:space="preserve"> of variation within each borough it is not possible to determine that Wigan and Bolton have a </w:t>
      </w:r>
      <w:r w:rsidR="00E4102D">
        <w:t>measurabl</w:t>
      </w:r>
      <w:r w:rsidR="00813759">
        <w:t>y</w:t>
      </w:r>
      <w:r w:rsidR="00D003CF">
        <w:t xml:space="preserve"> and consistent</w:t>
      </w:r>
      <w:r w:rsidR="00813759">
        <w:t>ly</w:t>
      </w:r>
      <w:r w:rsidR="00E4102D">
        <w:t xml:space="preserve"> </w:t>
      </w:r>
      <w:r w:rsidR="0057558C">
        <w:t xml:space="preserve">different </w:t>
      </w:r>
      <w:r w:rsidR="0057558C">
        <w:rPr>
          <w:smallCaps/>
        </w:rPr>
        <w:t>mouth</w:t>
      </w:r>
      <w:r w:rsidR="0057558C">
        <w:t xml:space="preserve"> vowel realisation</w:t>
      </w:r>
      <w:r w:rsidR="00C900AF">
        <w:t xml:space="preserve"> form the other boroughs</w:t>
      </w:r>
      <w:r w:rsidR="0057558C">
        <w:t xml:space="preserve">. However, there is a </w:t>
      </w:r>
      <w:r w:rsidR="006808EC">
        <w:t>clear pattern of variation</w:t>
      </w:r>
      <w:r w:rsidR="0057558C">
        <w:t xml:space="preserve"> within Wigan and Bolton</w:t>
      </w:r>
      <w:r w:rsidR="00C900AF">
        <w:t xml:space="preserve"> itself as a combined area</w:t>
      </w:r>
      <w:r w:rsidR="00D643E8">
        <w:t xml:space="preserve">. </w:t>
      </w:r>
      <w:commentRangeStart w:id="100"/>
      <w:commentRangeStart w:id="101"/>
      <w:r w:rsidR="00F80CC6">
        <w:t>In answer to research question 2</w:t>
      </w:r>
      <w:commentRangeEnd w:id="100"/>
      <w:r w:rsidR="00F80CC6">
        <w:rPr>
          <w:rStyle w:val="CommentReference"/>
        </w:rPr>
        <w:commentReference w:id="100"/>
      </w:r>
      <w:commentRangeEnd w:id="101"/>
      <w:r w:rsidR="007B2F69">
        <w:rPr>
          <w:rStyle w:val="CommentReference"/>
        </w:rPr>
        <w:commentReference w:id="101"/>
      </w:r>
      <w:r w:rsidR="00F80CC6">
        <w:t xml:space="preserve">, </w:t>
      </w:r>
      <w:r w:rsidR="008B7258">
        <w:t>we find that</w:t>
      </w:r>
      <w:r w:rsidR="000E5D0D">
        <w:t xml:space="preserve"> </w:t>
      </w:r>
      <w:r w:rsidR="00F80CC6">
        <w:t>t</w:t>
      </w:r>
      <w:r w:rsidR="00682BF0">
        <w:t xml:space="preserve">here is some evidence of </w:t>
      </w:r>
      <w:r w:rsidR="006808EC">
        <w:t>variation by age group</w:t>
      </w:r>
      <w:r w:rsidR="00FE2C9D">
        <w:t>,</w:t>
      </w:r>
      <w:r w:rsidR="006808EC">
        <w:t xml:space="preserve"> but </w:t>
      </w:r>
      <w:r w:rsidR="00AB59A7">
        <w:t xml:space="preserve">that this is not </w:t>
      </w:r>
      <w:r w:rsidR="008D3C31">
        <w:t xml:space="preserve">sufficient in explaining </w:t>
      </w:r>
      <w:r w:rsidR="00893E3B">
        <w:t>what is happening.</w:t>
      </w:r>
      <w:r w:rsidR="006808EC">
        <w:t xml:space="preserve"> </w:t>
      </w:r>
      <w:r w:rsidR="00195E7B">
        <w:t>This leads to research question 3</w:t>
      </w:r>
      <w:r w:rsidR="004C4251">
        <w:t>, where</w:t>
      </w:r>
      <w:r w:rsidR="006808EC">
        <w:t xml:space="preserve"> we find a far clearer predictor of </w:t>
      </w:r>
      <w:r w:rsidR="006808EC">
        <w:rPr>
          <w:smallCaps/>
        </w:rPr>
        <w:t>mouth</w:t>
      </w:r>
      <w:r w:rsidR="006808EC">
        <w:t xml:space="preserve"> variation in the speakers’ attitude towards </w:t>
      </w:r>
      <w:r w:rsidR="00A372DF">
        <w:lastRenderedPageBreak/>
        <w:t>the label and idea of ‘</w:t>
      </w:r>
      <w:r w:rsidR="006808EC">
        <w:t>Greater Manchester</w:t>
      </w:r>
      <w:r w:rsidR="00A372DF">
        <w:t>’</w:t>
      </w:r>
      <w:r w:rsidR="00B54E17">
        <w:t xml:space="preserve">, with speakers </w:t>
      </w:r>
      <w:r w:rsidR="00A372DF">
        <w:t xml:space="preserve">who express </w:t>
      </w:r>
      <w:r w:rsidR="00B54E17">
        <w:t xml:space="preserve">a positive attitude towards Greater Manchester </w:t>
      </w:r>
      <w:r w:rsidR="002A6ED9">
        <w:t>produci</w:t>
      </w:r>
      <w:r w:rsidR="00680FBC">
        <w:t xml:space="preserve">ng a vowel with more F2 movement than the </w:t>
      </w:r>
      <w:r w:rsidR="009A0ACD">
        <w:t>traditional Lancashire variant produced by the rest of the speakers.</w:t>
      </w:r>
      <w:r w:rsidR="008E32C9">
        <w:t xml:space="preserve"> We propose that the variation in Wigan and Bolton is </w:t>
      </w:r>
      <w:r w:rsidR="005E725B">
        <w:t xml:space="preserve">evidence of </w:t>
      </w:r>
      <w:r w:rsidR="00A66972">
        <w:t xml:space="preserve">a </w:t>
      </w:r>
      <w:r w:rsidR="008E32C9">
        <w:t>change in progress towards a localised norm</w:t>
      </w:r>
      <w:r w:rsidR="00391DAA">
        <w:t>.</w:t>
      </w:r>
      <w:r w:rsidR="002D797B">
        <w:t xml:space="preserve"> </w:t>
      </w:r>
      <w:r w:rsidR="00391DAA">
        <w:t>T</w:t>
      </w:r>
      <w:r w:rsidR="00A57BA3">
        <w:t xml:space="preserve">he speakers who have a positive attitude towards Greater Manchester </w:t>
      </w:r>
      <w:commentRangeStart w:id="102"/>
      <w:r w:rsidR="00A57BA3">
        <w:t>are</w:t>
      </w:r>
      <w:r w:rsidR="00B85D3C">
        <w:t xml:space="preserve"> </w:t>
      </w:r>
      <w:r w:rsidR="00DE47BC">
        <w:t>driving</w:t>
      </w:r>
      <w:r w:rsidR="00A57BA3">
        <w:t xml:space="preserve"> the change</w:t>
      </w:r>
      <w:commentRangeEnd w:id="102"/>
      <w:r w:rsidR="00CC5380">
        <w:rPr>
          <w:rStyle w:val="CommentReference"/>
        </w:rPr>
        <w:commentReference w:id="102"/>
      </w:r>
      <w:r w:rsidR="00F4426B">
        <w:t>, and the</w:t>
      </w:r>
      <w:r w:rsidR="00D177FA">
        <w:t xml:space="preserve"> speakers without a positive attitude (neutral or negative) are not yet taking part in the </w:t>
      </w:r>
      <w:r w:rsidR="006F14C9">
        <w:t>change or</w:t>
      </w:r>
      <w:r w:rsidR="00224D8A">
        <w:t xml:space="preserve"> are resisting the change</w:t>
      </w:r>
      <w:r w:rsidR="00D177FA">
        <w:t>. Since attitude towards Greater Manchester is so strongly correlated with age</w:t>
      </w:r>
      <w:r w:rsidR="00DE47BC">
        <w:t>,</w:t>
      </w:r>
      <w:r w:rsidR="00D177FA">
        <w:t xml:space="preserve"> we can predict that over time there will be more speakers who identify with the </w:t>
      </w:r>
      <w:r w:rsidR="009E78DA">
        <w:t>Greater Manchester area and participate in the change.</w:t>
      </w:r>
      <w:r w:rsidR="00DE47BC">
        <w:t xml:space="preserve"> </w:t>
      </w:r>
    </w:p>
    <w:p w14:paraId="4E007AED" w14:textId="16461646" w:rsidR="00455E08" w:rsidRDefault="006C1293" w:rsidP="005B0CC5">
      <w:r>
        <w:t>These results are  evidence of the impact of border changes on local community identity</w:t>
      </w:r>
      <w:r w:rsidR="008D110E">
        <w:t xml:space="preserve"> </w:t>
      </w:r>
      <w:r>
        <w:fldChar w:fldCharType="begin"/>
      </w:r>
      <w:r>
        <w:instrText xml:space="preserve"> ADDIN ZOTERO_ITEM CSL_CITATION {"citationID":"2BWdZJZm","properties":{"formattedCitation":"(Llamas, 2007)","plainCitation":"(Llamas, 2007)","noteIndex":0},"citationItems":[{"id":2113,"uris":["http://zotero.org/users/7806145/items/WAFH7N5Q"],"itemData":{"id":2113,"type":"article-journal","abstract":"This article investigates variation in the use of glottalling and \nglottalization of the voiceless stops (p t k) in an urban variety of \nBritish English. Middlesbrough, the locality in question, lies on a \nregional border in the North of England and has been subject to repeated \nredrawing of local administrative boundaries and shifting orientations in \nterms of popular culture. Linguistic trends that converge with North \nEastern varieties and diverge from those associated with Yorkshire are \ncorrelated with attitudinal information and informants' shifting \nsense of the identity of the area. Findings reveal socially conditioned \nvariation in perceptions of language and community identity that have \nclear connections with both the changing sociogeographic status of the \nurban center and with the linguistic trends uncovered. Results emerging \nfrom the attitudinal data offer insight into both the indexical function \nof the linguistic forms of interest and the motivation for the change in \nprogress in the voiceless stops.","container-title":"Language in Society","DOI":"10.1017/S0047404507070455","ISSN":"1469-8013, 0047-4045","issue":"4","language":"en","page":"579-604","source":"Cambridge University Press","title":"“A place between places”: Language and identities in a border town","title-short":"“A place between places”","volume":"36","author":[{"family":"Llamas","given":"Carmen"}],"issued":{"date-parts":[["2007"]]},"citation-key":"Llamas2007"}}],"schema":"https://github.com/citation-style-language/schema/raw/master/csl-citation.json"} </w:instrText>
      </w:r>
      <w:r>
        <w:fldChar w:fldCharType="separate"/>
      </w:r>
      <w:r w:rsidR="00B15902" w:rsidRPr="00B15902">
        <w:rPr>
          <w:rFonts w:ascii="Calibri" w:hAnsi="Calibri" w:cs="Calibri"/>
        </w:rPr>
        <w:t>(Llamas, 2007)</w:t>
      </w:r>
      <w:r>
        <w:fldChar w:fldCharType="end"/>
      </w:r>
      <w:r>
        <w:t xml:space="preserve"> and sound change</w:t>
      </w:r>
      <w:r w:rsidR="00C0114C">
        <w:t xml:space="preserve">, with added impact of </w:t>
      </w:r>
      <w:r w:rsidR="003847E4">
        <w:t>changes in</w:t>
      </w:r>
      <w:r w:rsidR="00C0114C">
        <w:t xml:space="preserve"> </w:t>
      </w:r>
      <w:commentRangeStart w:id="103"/>
      <w:commentRangeEnd w:id="103"/>
      <w:r>
        <w:rPr>
          <w:rStyle w:val="CommentReference"/>
        </w:rPr>
        <w:commentReference w:id="103"/>
      </w:r>
      <w:r w:rsidR="00C0114C">
        <w:t>regional identity</w:t>
      </w:r>
      <w:r w:rsidR="00905EC8">
        <w:t>, as seen through a language ideology framework</w:t>
      </w:r>
      <w:r w:rsidR="006F14C9">
        <w:t>,</w:t>
      </w:r>
      <w:r w:rsidR="00C0114C">
        <w:t xml:space="preserve"> that comes with </w:t>
      </w:r>
      <w:r w:rsidR="008D110E">
        <w:t xml:space="preserve">using a city name for a metropolitan area. </w:t>
      </w:r>
      <w:r>
        <w:br w:type="page"/>
      </w:r>
    </w:p>
    <w:p w14:paraId="77A7A023" w14:textId="14AA379D" w:rsidR="00455E08" w:rsidRDefault="008B0524" w:rsidP="00455E08">
      <w:pPr>
        <w:pStyle w:val="Heading1"/>
      </w:pPr>
      <w:r>
        <w:lastRenderedPageBreak/>
        <w:t>L</w:t>
      </w:r>
      <w:r w:rsidR="00841A76">
        <w:t xml:space="preserve">ist of </w:t>
      </w:r>
      <w:r w:rsidR="00455E08">
        <w:t>References</w:t>
      </w:r>
    </w:p>
    <w:p w14:paraId="2D6DD955" w14:textId="77777777" w:rsidR="00B15902" w:rsidRPr="00B15902" w:rsidRDefault="00B878F5" w:rsidP="00B15902">
      <w:pPr>
        <w:pStyle w:val="Bibliography"/>
        <w:rPr>
          <w:rFonts w:ascii="Calibri" w:hAnsi="Calibri" w:cs="Calibri"/>
          <w:sz w:val="22"/>
        </w:rPr>
      </w:pPr>
      <w:r>
        <w:fldChar w:fldCharType="begin"/>
      </w:r>
      <w:r w:rsidR="00B15902">
        <w:instrText xml:space="preserve"> ADDIN ZOTERO_BIBL {"uncited":[],"omitted":[],"custom":[]} CSL_BIBLIOGRAPHY </w:instrText>
      </w:r>
      <w:r>
        <w:fldChar w:fldCharType="separate"/>
      </w:r>
      <w:r w:rsidR="00B15902" w:rsidRPr="00B15902">
        <w:rPr>
          <w:rFonts w:ascii="Calibri" w:hAnsi="Calibri" w:cs="Calibri"/>
          <w:sz w:val="22"/>
        </w:rPr>
        <w:t xml:space="preserve">Baranowski, M. (2017). Class matters: The sociolinguistics of </w:t>
      </w:r>
      <w:r w:rsidR="00B15902" w:rsidRPr="00B15902">
        <w:rPr>
          <w:rFonts w:ascii="Calibri" w:hAnsi="Calibri" w:cs="Calibri"/>
          <w:smallCaps/>
          <w:sz w:val="22"/>
        </w:rPr>
        <w:t>goose</w:t>
      </w:r>
      <w:r w:rsidR="00B15902" w:rsidRPr="00B15902">
        <w:rPr>
          <w:rFonts w:ascii="Calibri" w:hAnsi="Calibri" w:cs="Calibri"/>
          <w:sz w:val="22"/>
        </w:rPr>
        <w:t xml:space="preserve"> and </w:t>
      </w:r>
      <w:r w:rsidR="00B15902" w:rsidRPr="00B15902">
        <w:rPr>
          <w:rFonts w:ascii="Calibri" w:hAnsi="Calibri" w:cs="Calibri"/>
          <w:smallCaps/>
          <w:sz w:val="22"/>
        </w:rPr>
        <w:t>goat</w:t>
      </w:r>
      <w:r w:rsidR="00B15902" w:rsidRPr="00B15902">
        <w:rPr>
          <w:rFonts w:ascii="Calibri" w:hAnsi="Calibri" w:cs="Calibri"/>
          <w:sz w:val="22"/>
        </w:rPr>
        <w:t xml:space="preserve"> in Manchester English. </w:t>
      </w:r>
      <w:r w:rsidR="00B15902" w:rsidRPr="00B15902">
        <w:rPr>
          <w:rFonts w:ascii="Calibri" w:hAnsi="Calibri" w:cs="Calibri"/>
          <w:i/>
          <w:iCs/>
          <w:sz w:val="22"/>
        </w:rPr>
        <w:t>Language Variation and Change</w:t>
      </w:r>
      <w:r w:rsidR="00B15902" w:rsidRPr="00B15902">
        <w:rPr>
          <w:rFonts w:ascii="Calibri" w:hAnsi="Calibri" w:cs="Calibri"/>
          <w:sz w:val="22"/>
        </w:rPr>
        <w:t xml:space="preserve">, </w:t>
      </w:r>
      <w:r w:rsidR="00B15902" w:rsidRPr="00B15902">
        <w:rPr>
          <w:rFonts w:ascii="Calibri" w:hAnsi="Calibri" w:cs="Calibri"/>
          <w:i/>
          <w:iCs/>
          <w:sz w:val="22"/>
        </w:rPr>
        <w:t>29</w:t>
      </w:r>
      <w:r w:rsidR="00B15902" w:rsidRPr="00B15902">
        <w:rPr>
          <w:rFonts w:ascii="Calibri" w:hAnsi="Calibri" w:cs="Calibri"/>
          <w:sz w:val="22"/>
        </w:rPr>
        <w:t>(3), 301–339. https://doi.org/10.1017/S0954394517000217</w:t>
      </w:r>
    </w:p>
    <w:p w14:paraId="6A374F51"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Baranowski, M., &amp; Turton, D. (2015). Manchester English. In </w:t>
      </w:r>
      <w:r w:rsidRPr="00B15902">
        <w:rPr>
          <w:rFonts w:ascii="Calibri" w:hAnsi="Calibri" w:cs="Calibri"/>
          <w:i/>
          <w:iCs/>
          <w:sz w:val="22"/>
        </w:rPr>
        <w:t>Varieties of English Around the World</w:t>
      </w:r>
      <w:r w:rsidRPr="00B15902">
        <w:rPr>
          <w:rFonts w:ascii="Calibri" w:hAnsi="Calibri" w:cs="Calibri"/>
          <w:sz w:val="22"/>
        </w:rPr>
        <w:t xml:space="preserve">. </w:t>
      </w:r>
      <w:r w:rsidRPr="00B15902">
        <w:rPr>
          <w:rFonts w:ascii="Calibri" w:hAnsi="Calibri" w:cs="Calibri"/>
          <w:i/>
          <w:iCs/>
          <w:sz w:val="22"/>
        </w:rPr>
        <w:t>Researching Northern English</w:t>
      </w:r>
      <w:r w:rsidRPr="00B15902">
        <w:rPr>
          <w:rFonts w:ascii="Calibri" w:hAnsi="Calibri" w:cs="Calibri"/>
          <w:sz w:val="22"/>
        </w:rPr>
        <w:t>. John Benjamins Publishing Company.</w:t>
      </w:r>
    </w:p>
    <w:p w14:paraId="66EAD487"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Baranowski, M., &amp; Turton, D. (2020). Td -deletion in British English: New evidence for the long-lost morphological effect. </w:t>
      </w:r>
      <w:r w:rsidRPr="00B15902">
        <w:rPr>
          <w:rFonts w:ascii="Calibri" w:hAnsi="Calibri" w:cs="Calibri"/>
          <w:i/>
          <w:iCs/>
          <w:sz w:val="22"/>
        </w:rPr>
        <w:t>Language Variation and Change</w:t>
      </w:r>
      <w:r w:rsidRPr="00B15902">
        <w:rPr>
          <w:rFonts w:ascii="Calibri" w:hAnsi="Calibri" w:cs="Calibri"/>
          <w:sz w:val="22"/>
        </w:rPr>
        <w:t>, 1–23. https://doi.org/10.1017/S0954394520000034</w:t>
      </w:r>
    </w:p>
    <w:p w14:paraId="59E833C8"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Barras, W. (2015). Lancashire. In </w:t>
      </w:r>
      <w:r w:rsidRPr="00B15902">
        <w:rPr>
          <w:rFonts w:ascii="Calibri" w:hAnsi="Calibri" w:cs="Calibri"/>
          <w:i/>
          <w:iCs/>
          <w:sz w:val="22"/>
        </w:rPr>
        <w:t>Researching Northern English</w:t>
      </w:r>
      <w:r w:rsidRPr="00B15902">
        <w:rPr>
          <w:rFonts w:ascii="Calibri" w:hAnsi="Calibri" w:cs="Calibri"/>
          <w:sz w:val="22"/>
        </w:rPr>
        <w:t xml:space="preserve"> (pp. 271–292). John Benjamins Pub. https://doi.org/10.1075/veaw.g55.12bar</w:t>
      </w:r>
    </w:p>
    <w:p w14:paraId="3C175959"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Barras, W. S. (2011). </w:t>
      </w:r>
      <w:r w:rsidRPr="00B15902">
        <w:rPr>
          <w:rFonts w:ascii="Calibri" w:hAnsi="Calibri" w:cs="Calibri"/>
          <w:i/>
          <w:iCs/>
          <w:sz w:val="22"/>
        </w:rPr>
        <w:t>Sociophonology of rhoticity and r-sandhi in {East Lancashire English}</w:t>
      </w:r>
      <w:r w:rsidRPr="00B15902">
        <w:rPr>
          <w:rFonts w:ascii="Calibri" w:hAnsi="Calibri" w:cs="Calibri"/>
          <w:sz w:val="22"/>
        </w:rPr>
        <w:t>. The University of Edinburgh.</w:t>
      </w:r>
    </w:p>
    <w:p w14:paraId="66CB6F11"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Beal, J. (2004). English dialects in the North of England: Phonology. </w:t>
      </w:r>
      <w:r w:rsidRPr="00B15902">
        <w:rPr>
          <w:rFonts w:ascii="Calibri" w:hAnsi="Calibri" w:cs="Calibri"/>
          <w:i/>
          <w:iCs/>
          <w:sz w:val="22"/>
        </w:rPr>
        <w:t>A Handbook of Varieties of English</w:t>
      </w:r>
      <w:r w:rsidRPr="00B15902">
        <w:rPr>
          <w:rFonts w:ascii="Calibri" w:hAnsi="Calibri" w:cs="Calibri"/>
          <w:sz w:val="22"/>
        </w:rPr>
        <w:t xml:space="preserve">, </w:t>
      </w:r>
      <w:r w:rsidRPr="00B15902">
        <w:rPr>
          <w:rFonts w:ascii="Calibri" w:hAnsi="Calibri" w:cs="Calibri"/>
          <w:i/>
          <w:iCs/>
          <w:sz w:val="22"/>
        </w:rPr>
        <w:t>1</w:t>
      </w:r>
      <w:r w:rsidRPr="00B15902">
        <w:rPr>
          <w:rFonts w:ascii="Calibri" w:hAnsi="Calibri" w:cs="Calibri"/>
          <w:sz w:val="22"/>
        </w:rPr>
        <w:t>, 113–133.</w:t>
      </w:r>
    </w:p>
    <w:p w14:paraId="2570C0CF"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Bürkner, P.-C. (2021). Bayesian Item Response Modeling in R with brms and Stan. </w:t>
      </w:r>
      <w:r w:rsidRPr="00B15902">
        <w:rPr>
          <w:rFonts w:ascii="Calibri" w:hAnsi="Calibri" w:cs="Calibri"/>
          <w:i/>
          <w:iCs/>
          <w:sz w:val="22"/>
        </w:rPr>
        <w:t>Journal of Statistical Software</w:t>
      </w:r>
      <w:r w:rsidRPr="00B15902">
        <w:rPr>
          <w:rFonts w:ascii="Calibri" w:hAnsi="Calibri" w:cs="Calibri"/>
          <w:sz w:val="22"/>
        </w:rPr>
        <w:t xml:space="preserve">, </w:t>
      </w:r>
      <w:r w:rsidRPr="00B15902">
        <w:rPr>
          <w:rFonts w:ascii="Calibri" w:hAnsi="Calibri" w:cs="Calibri"/>
          <w:i/>
          <w:iCs/>
          <w:sz w:val="22"/>
        </w:rPr>
        <w:t>100</w:t>
      </w:r>
      <w:r w:rsidRPr="00B15902">
        <w:rPr>
          <w:rFonts w:ascii="Calibri" w:hAnsi="Calibri" w:cs="Calibri"/>
          <w:sz w:val="22"/>
        </w:rPr>
        <w:t>(5), 1–54. https://doi.org/10.18637/jss.v100.i05</w:t>
      </w:r>
    </w:p>
    <w:p w14:paraId="71A192AC"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Clark, L., MacGougan, H., Hay, J., &amp; Walsh, L. (2016). “Kia ora. This is my earthquake story”. Multiple applications of a sociolinguistic corpus. </w:t>
      </w:r>
      <w:r w:rsidRPr="00B15902">
        <w:rPr>
          <w:rFonts w:ascii="Calibri" w:hAnsi="Calibri" w:cs="Calibri"/>
          <w:i/>
          <w:iCs/>
          <w:sz w:val="22"/>
        </w:rPr>
        <w:t>Ampersand</w:t>
      </w:r>
      <w:r w:rsidRPr="00B15902">
        <w:rPr>
          <w:rFonts w:ascii="Calibri" w:hAnsi="Calibri" w:cs="Calibri"/>
          <w:sz w:val="22"/>
        </w:rPr>
        <w:t xml:space="preserve">, </w:t>
      </w:r>
      <w:r w:rsidRPr="00B15902">
        <w:rPr>
          <w:rFonts w:ascii="Calibri" w:hAnsi="Calibri" w:cs="Calibri"/>
          <w:i/>
          <w:iCs/>
          <w:sz w:val="22"/>
        </w:rPr>
        <w:t>3</w:t>
      </w:r>
      <w:r w:rsidRPr="00B15902">
        <w:rPr>
          <w:rFonts w:ascii="Calibri" w:hAnsi="Calibri" w:cs="Calibri"/>
          <w:sz w:val="22"/>
        </w:rPr>
        <w:t>, 13–20. https://doi.org/10.1016/j.amper.2016.01.001</w:t>
      </w:r>
    </w:p>
    <w:p w14:paraId="5E84C9A4"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Dann, H., Drummond, R., Tasker, S., Montgomery, C., Durkacz Ryan, S., &amp; Carrie, E. (2024). Broad, strong, and soft: Using geospatial analysis to understand folk-linguistic terminology. </w:t>
      </w:r>
      <w:r w:rsidRPr="00B15902">
        <w:rPr>
          <w:rFonts w:ascii="Calibri" w:hAnsi="Calibri" w:cs="Calibri"/>
          <w:i/>
          <w:iCs/>
          <w:sz w:val="22"/>
        </w:rPr>
        <w:t>Journal of Linguistic Geography</w:t>
      </w:r>
      <w:r w:rsidRPr="00B15902">
        <w:rPr>
          <w:rFonts w:ascii="Calibri" w:hAnsi="Calibri" w:cs="Calibri"/>
          <w:sz w:val="22"/>
        </w:rPr>
        <w:t xml:space="preserve">, </w:t>
      </w:r>
      <w:r w:rsidRPr="00B15902">
        <w:rPr>
          <w:rFonts w:ascii="Calibri" w:hAnsi="Calibri" w:cs="Calibri"/>
          <w:i/>
          <w:iCs/>
          <w:sz w:val="22"/>
        </w:rPr>
        <w:t>12</w:t>
      </w:r>
      <w:r w:rsidRPr="00B15902">
        <w:rPr>
          <w:rFonts w:ascii="Calibri" w:hAnsi="Calibri" w:cs="Calibri"/>
          <w:sz w:val="22"/>
        </w:rPr>
        <w:t>(1), 44–56. https://doi.org/10.1017/jlg.2024.10</w:t>
      </w:r>
    </w:p>
    <w:p w14:paraId="27388DD8"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Dann, H., Durkacz Ryan, S., &amp; Drummond, R. (2022). Social meaning in archival interaction: A mixed-methods analysis of variation in rhoticity and past tense be in Oldham. </w:t>
      </w:r>
      <w:r w:rsidRPr="00B15902">
        <w:rPr>
          <w:rFonts w:ascii="Calibri" w:hAnsi="Calibri" w:cs="Calibri"/>
          <w:i/>
          <w:iCs/>
          <w:sz w:val="22"/>
        </w:rPr>
        <w:t>English Language &amp; Linguistics</w:t>
      </w:r>
      <w:r w:rsidRPr="00B15902">
        <w:rPr>
          <w:rFonts w:ascii="Calibri" w:hAnsi="Calibri" w:cs="Calibri"/>
          <w:sz w:val="22"/>
        </w:rPr>
        <w:t xml:space="preserve">, </w:t>
      </w:r>
      <w:r w:rsidRPr="00B15902">
        <w:rPr>
          <w:rFonts w:ascii="Calibri" w:hAnsi="Calibri" w:cs="Calibri"/>
          <w:i/>
          <w:iCs/>
          <w:sz w:val="22"/>
        </w:rPr>
        <w:t>26</w:t>
      </w:r>
      <w:r w:rsidRPr="00B15902">
        <w:rPr>
          <w:rFonts w:ascii="Calibri" w:hAnsi="Calibri" w:cs="Calibri"/>
          <w:sz w:val="22"/>
        </w:rPr>
        <w:t>(4), 861–887. https://doi.org/10.1017/S1360674322000119</w:t>
      </w:r>
    </w:p>
    <w:p w14:paraId="3FA65536"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lastRenderedPageBreak/>
        <w:t xml:space="preserve">Drummond, R. (2025). </w:t>
      </w:r>
      <w:r w:rsidRPr="00B15902">
        <w:rPr>
          <w:rFonts w:ascii="Calibri" w:hAnsi="Calibri" w:cs="Calibri"/>
          <w:i/>
          <w:iCs/>
          <w:sz w:val="22"/>
        </w:rPr>
        <w:t>Manchester Voices: Accents, dialects and identities.</w:t>
      </w:r>
      <w:r w:rsidRPr="00B15902">
        <w:rPr>
          <w:rFonts w:ascii="Calibri" w:hAnsi="Calibri" w:cs="Calibri"/>
          <w:sz w:val="22"/>
        </w:rPr>
        <w:t xml:space="preserve"> Cambridge University Press.</w:t>
      </w:r>
    </w:p>
    <w:p w14:paraId="6B1FC5DE"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Drummond, R., Dann, H., Durkacz Ryan, S., Tasker, S., &amp; Carrie, E. (2022). Manchester Voices. Retrieved 28 November 2024, from Manchester Voices: An interactive resource. website: https://explore.manchestervoices.org/</w:t>
      </w:r>
    </w:p>
    <w:p w14:paraId="3CF6B9E7"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Drummond, R., Dann, H., Tasker, S., &amp; Durkacz Ryan, S. (2022). The Manchester Voices Accent Van: Taking sociolinguistic data collection on the road. </w:t>
      </w:r>
      <w:r w:rsidRPr="00B15902">
        <w:rPr>
          <w:rFonts w:ascii="Calibri" w:hAnsi="Calibri" w:cs="Calibri"/>
          <w:i/>
          <w:iCs/>
          <w:sz w:val="22"/>
        </w:rPr>
        <w:t>Linguistics Vanguard</w:t>
      </w:r>
      <w:r w:rsidRPr="00B15902">
        <w:rPr>
          <w:rFonts w:ascii="Calibri" w:hAnsi="Calibri" w:cs="Calibri"/>
          <w:sz w:val="22"/>
        </w:rPr>
        <w:t xml:space="preserve">, </w:t>
      </w:r>
      <w:r w:rsidRPr="00B15902">
        <w:rPr>
          <w:rFonts w:ascii="Calibri" w:hAnsi="Calibri" w:cs="Calibri"/>
          <w:i/>
          <w:iCs/>
          <w:sz w:val="22"/>
        </w:rPr>
        <w:t>8</w:t>
      </w:r>
      <w:r w:rsidRPr="00B15902">
        <w:rPr>
          <w:rFonts w:ascii="Calibri" w:hAnsi="Calibri" w:cs="Calibri"/>
          <w:sz w:val="22"/>
        </w:rPr>
        <w:t>(1), 263–277. https://doi.org/doi:10.1515/lingvan-2022-0050</w:t>
      </w:r>
    </w:p>
    <w:p w14:paraId="6046AE41"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Durkacz Ryan, S., Dann, H., &amp; Drummond, R. (2023). “Really this girl ought to be going to something better”: Rhoticity and social meaning in oral history data. </w:t>
      </w:r>
      <w:r w:rsidRPr="00B15902">
        <w:rPr>
          <w:rFonts w:ascii="Calibri" w:hAnsi="Calibri" w:cs="Calibri"/>
          <w:i/>
          <w:iCs/>
          <w:sz w:val="22"/>
        </w:rPr>
        <w:t>Language in Society</w:t>
      </w:r>
      <w:r w:rsidRPr="00B15902">
        <w:rPr>
          <w:rFonts w:ascii="Calibri" w:hAnsi="Calibri" w:cs="Calibri"/>
          <w:sz w:val="22"/>
        </w:rPr>
        <w:t xml:space="preserve">, </w:t>
      </w:r>
      <w:r w:rsidRPr="00B15902">
        <w:rPr>
          <w:rFonts w:ascii="Calibri" w:hAnsi="Calibri" w:cs="Calibri"/>
          <w:i/>
          <w:iCs/>
          <w:sz w:val="22"/>
        </w:rPr>
        <w:t>52</w:t>
      </w:r>
      <w:r w:rsidRPr="00B15902">
        <w:rPr>
          <w:rFonts w:ascii="Calibri" w:hAnsi="Calibri" w:cs="Calibri"/>
          <w:sz w:val="22"/>
        </w:rPr>
        <w:t>(3), 459–483. https://doi.org/10.1017/S0047404522000215</w:t>
      </w:r>
    </w:p>
    <w:p w14:paraId="1297DD91"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FORL. (2024). Friends of Real Lancashire. Retrieved 29 November 2024, from https://www.forl.co.uk/</w:t>
      </w:r>
    </w:p>
    <w:p w14:paraId="671BB101"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Halfacre, C. (2023). </w:t>
      </w:r>
      <w:r w:rsidRPr="00B15902">
        <w:rPr>
          <w:rFonts w:ascii="Calibri" w:hAnsi="Calibri" w:cs="Calibri"/>
          <w:i/>
          <w:iCs/>
          <w:sz w:val="22"/>
        </w:rPr>
        <w:t>Variation and Change in Modern Received Pronunciation: Understanding interactions between private education and regional accent variation</w:t>
      </w:r>
      <w:r w:rsidRPr="00B15902">
        <w:rPr>
          <w:rFonts w:ascii="Calibri" w:hAnsi="Calibri" w:cs="Calibri"/>
          <w:sz w:val="22"/>
        </w:rPr>
        <w:t>. Newcastle University, Newcastle upon Tyne.</w:t>
      </w:r>
    </w:p>
    <w:p w14:paraId="2C626F72"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Hall-Lew, L., Cowie, C., Lai, C., Markl, N., McNulty, S. J., Liu, S.-J. S., … Klingler, A. (2022). The Lothian Diary Project: Sociolinguistic methods during the COVID-19 lockdown. </w:t>
      </w:r>
      <w:r w:rsidRPr="00B15902">
        <w:rPr>
          <w:rFonts w:ascii="Calibri" w:hAnsi="Calibri" w:cs="Calibri"/>
          <w:i/>
          <w:iCs/>
          <w:sz w:val="22"/>
        </w:rPr>
        <w:t>Linguistics Vanguard</w:t>
      </w:r>
      <w:r w:rsidRPr="00B15902">
        <w:rPr>
          <w:rFonts w:ascii="Calibri" w:hAnsi="Calibri" w:cs="Calibri"/>
          <w:sz w:val="22"/>
        </w:rPr>
        <w:t xml:space="preserve">, </w:t>
      </w:r>
      <w:r w:rsidRPr="00B15902">
        <w:rPr>
          <w:rFonts w:ascii="Calibri" w:hAnsi="Calibri" w:cs="Calibri"/>
          <w:i/>
          <w:iCs/>
          <w:sz w:val="22"/>
        </w:rPr>
        <w:t>8</w:t>
      </w:r>
      <w:r w:rsidRPr="00B15902">
        <w:rPr>
          <w:rFonts w:ascii="Calibri" w:hAnsi="Calibri" w:cs="Calibri"/>
          <w:sz w:val="22"/>
        </w:rPr>
        <w:t>(s3), 321–330. https://doi.org/10.1515/lingvan-2021-0053</w:t>
      </w:r>
    </w:p>
    <w:p w14:paraId="575A3A76"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HM Government. </w:t>
      </w:r>
      <w:r w:rsidRPr="00B15902">
        <w:rPr>
          <w:rFonts w:ascii="Calibri" w:hAnsi="Calibri" w:cs="Calibri"/>
          <w:i/>
          <w:iCs/>
          <w:sz w:val="22"/>
        </w:rPr>
        <w:t>Local Government Act c.70</w:t>
      </w:r>
      <w:r w:rsidRPr="00B15902">
        <w:rPr>
          <w:rFonts w:ascii="Calibri" w:hAnsi="Calibri" w:cs="Calibri"/>
          <w:sz w:val="22"/>
        </w:rPr>
        <w:t>. , (1972).</w:t>
      </w:r>
    </w:p>
    <w:p w14:paraId="3B8196BC"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Kassambara, A. (2023). </w:t>
      </w:r>
      <w:r w:rsidRPr="00B15902">
        <w:rPr>
          <w:rFonts w:ascii="Calibri" w:hAnsi="Calibri" w:cs="Calibri"/>
          <w:i/>
          <w:iCs/>
          <w:sz w:val="22"/>
        </w:rPr>
        <w:t>rstatix: Pipe-Friendly Framework for Basic   Statistical Tests</w:t>
      </w:r>
      <w:r w:rsidRPr="00B15902">
        <w:rPr>
          <w:rFonts w:ascii="Calibri" w:hAnsi="Calibri" w:cs="Calibri"/>
          <w:sz w:val="22"/>
        </w:rPr>
        <w:t>. Retrieved from &lt;https://CRAN.R-project.org/package=rstatix&gt;</w:t>
      </w:r>
    </w:p>
    <w:p w14:paraId="75808A47"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Labov, W. (n.d.). </w:t>
      </w:r>
      <w:r w:rsidRPr="00B15902">
        <w:rPr>
          <w:rFonts w:ascii="Calibri" w:hAnsi="Calibri" w:cs="Calibri"/>
          <w:i/>
          <w:iCs/>
          <w:sz w:val="22"/>
        </w:rPr>
        <w:t>Plotnik</w:t>
      </w:r>
      <w:r w:rsidRPr="00B15902">
        <w:rPr>
          <w:rFonts w:ascii="Calibri" w:hAnsi="Calibri" w:cs="Calibri"/>
          <w:sz w:val="22"/>
        </w:rPr>
        <w:t>. Retrieved from https://www.ling.upenn.edu/~wlabov/Plotnik.html</w:t>
      </w:r>
    </w:p>
    <w:p w14:paraId="5F45B9C8"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Leemann, A. (2021). Apps for capturing language variation and change in German-speaking Europe: Opportunities, challenges, findings, and future directions. </w:t>
      </w:r>
      <w:r w:rsidRPr="00B15902">
        <w:rPr>
          <w:rFonts w:ascii="Calibri" w:hAnsi="Calibri" w:cs="Calibri"/>
          <w:i/>
          <w:iCs/>
          <w:sz w:val="22"/>
        </w:rPr>
        <w:t>Linguistics Vanguard</w:t>
      </w:r>
      <w:r w:rsidRPr="00B15902">
        <w:rPr>
          <w:rFonts w:ascii="Calibri" w:hAnsi="Calibri" w:cs="Calibri"/>
          <w:sz w:val="22"/>
        </w:rPr>
        <w:t xml:space="preserve">, </w:t>
      </w:r>
      <w:r w:rsidRPr="00B15902">
        <w:rPr>
          <w:rFonts w:ascii="Calibri" w:hAnsi="Calibri" w:cs="Calibri"/>
          <w:i/>
          <w:iCs/>
          <w:sz w:val="22"/>
        </w:rPr>
        <w:t>7</w:t>
      </w:r>
      <w:r w:rsidRPr="00B15902">
        <w:rPr>
          <w:rFonts w:ascii="Calibri" w:hAnsi="Calibri" w:cs="Calibri"/>
          <w:sz w:val="22"/>
        </w:rPr>
        <w:t>(s1), 20190022. https://doi.org/10.1515/lingvan-2019-0022</w:t>
      </w:r>
    </w:p>
    <w:p w14:paraId="10F50E64"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lastRenderedPageBreak/>
        <w:t xml:space="preserve">Llamas, C. (2000). Middlesbrough English: Convergent and divergent trends in a ‘part of Britain with no identity’. </w:t>
      </w:r>
      <w:r w:rsidRPr="00B15902">
        <w:rPr>
          <w:rFonts w:ascii="Calibri" w:hAnsi="Calibri" w:cs="Calibri"/>
          <w:i/>
          <w:iCs/>
          <w:sz w:val="22"/>
        </w:rPr>
        <w:t>Leeds Working Papers in Linguistics and Phonetics</w:t>
      </w:r>
      <w:r w:rsidRPr="00B15902">
        <w:rPr>
          <w:rFonts w:ascii="Calibri" w:hAnsi="Calibri" w:cs="Calibri"/>
          <w:sz w:val="22"/>
        </w:rPr>
        <w:t xml:space="preserve">, </w:t>
      </w:r>
      <w:r w:rsidRPr="00B15902">
        <w:rPr>
          <w:rFonts w:ascii="Calibri" w:hAnsi="Calibri" w:cs="Calibri"/>
          <w:i/>
          <w:iCs/>
          <w:sz w:val="22"/>
        </w:rPr>
        <w:t>8</w:t>
      </w:r>
      <w:r w:rsidRPr="00B15902">
        <w:rPr>
          <w:rFonts w:ascii="Calibri" w:hAnsi="Calibri" w:cs="Calibri"/>
          <w:sz w:val="22"/>
        </w:rPr>
        <w:t>.</w:t>
      </w:r>
    </w:p>
    <w:p w14:paraId="2435D8EA"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Llamas, C. (2007). “A place between places”: Language and identities in a border town. </w:t>
      </w:r>
      <w:r w:rsidRPr="00B15902">
        <w:rPr>
          <w:rFonts w:ascii="Calibri" w:hAnsi="Calibri" w:cs="Calibri"/>
          <w:i/>
          <w:iCs/>
          <w:sz w:val="22"/>
        </w:rPr>
        <w:t>Language in Society</w:t>
      </w:r>
      <w:r w:rsidRPr="00B15902">
        <w:rPr>
          <w:rFonts w:ascii="Calibri" w:hAnsi="Calibri" w:cs="Calibri"/>
          <w:sz w:val="22"/>
        </w:rPr>
        <w:t xml:space="preserve">, </w:t>
      </w:r>
      <w:r w:rsidRPr="00B15902">
        <w:rPr>
          <w:rFonts w:ascii="Calibri" w:hAnsi="Calibri" w:cs="Calibri"/>
          <w:i/>
          <w:iCs/>
          <w:sz w:val="22"/>
        </w:rPr>
        <w:t>36</w:t>
      </w:r>
      <w:r w:rsidRPr="00B15902">
        <w:rPr>
          <w:rFonts w:ascii="Calibri" w:hAnsi="Calibri" w:cs="Calibri"/>
          <w:sz w:val="22"/>
        </w:rPr>
        <w:t>(4), 579–604. https://doi.org/10.1017/S0047404507070455</w:t>
      </w:r>
    </w:p>
    <w:p w14:paraId="40CF4088"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McAuliffe, M., Socolof, M., Mihuc, S., Wagner, M., &amp; Sonderegger, M. (2024). </w:t>
      </w:r>
      <w:r w:rsidRPr="00B15902">
        <w:rPr>
          <w:rFonts w:ascii="Calibri" w:hAnsi="Calibri" w:cs="Calibri"/>
          <w:i/>
          <w:iCs/>
          <w:sz w:val="22"/>
        </w:rPr>
        <w:t>Montreal Forced Aligner</w:t>
      </w:r>
      <w:r w:rsidRPr="00B15902">
        <w:rPr>
          <w:rFonts w:ascii="Calibri" w:hAnsi="Calibri" w:cs="Calibri"/>
          <w:sz w:val="22"/>
        </w:rPr>
        <w:t>.</w:t>
      </w:r>
    </w:p>
    <w:p w14:paraId="69EB6BBC"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Moore, E. (2010). Interaction between social category and social practice: Explaining was/were variation. </w:t>
      </w:r>
      <w:r w:rsidRPr="00B15902">
        <w:rPr>
          <w:rFonts w:ascii="Calibri" w:hAnsi="Calibri" w:cs="Calibri"/>
          <w:i/>
          <w:iCs/>
          <w:sz w:val="22"/>
        </w:rPr>
        <w:t>Language Variation and Change</w:t>
      </w:r>
      <w:r w:rsidRPr="00B15902">
        <w:rPr>
          <w:rFonts w:ascii="Calibri" w:hAnsi="Calibri" w:cs="Calibri"/>
          <w:sz w:val="22"/>
        </w:rPr>
        <w:t xml:space="preserve">, </w:t>
      </w:r>
      <w:r w:rsidRPr="00B15902">
        <w:rPr>
          <w:rFonts w:ascii="Calibri" w:hAnsi="Calibri" w:cs="Calibri"/>
          <w:i/>
          <w:iCs/>
          <w:sz w:val="22"/>
        </w:rPr>
        <w:t>22</w:t>
      </w:r>
      <w:r w:rsidRPr="00B15902">
        <w:rPr>
          <w:rFonts w:ascii="Calibri" w:hAnsi="Calibri" w:cs="Calibri"/>
          <w:sz w:val="22"/>
        </w:rPr>
        <w:t>(3), 347–371. https://doi.org/10.1017/S095439451000013X</w:t>
      </w:r>
    </w:p>
    <w:p w14:paraId="0790EC55"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Nevin, C. (2004). </w:t>
      </w:r>
      <w:r w:rsidRPr="00B15902">
        <w:rPr>
          <w:rFonts w:ascii="Calibri" w:hAnsi="Calibri" w:cs="Calibri"/>
          <w:i/>
          <w:iCs/>
          <w:sz w:val="22"/>
        </w:rPr>
        <w:t>Lancashire, Where Women Die of Love</w:t>
      </w:r>
      <w:r w:rsidRPr="00B15902">
        <w:rPr>
          <w:rFonts w:ascii="Calibri" w:hAnsi="Calibri" w:cs="Calibri"/>
          <w:sz w:val="22"/>
        </w:rPr>
        <w:t>. Random House.</w:t>
      </w:r>
    </w:p>
    <w:p w14:paraId="5DC734F8"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Office for National Statistics. (2022). Population and household estimates, England and Wales: Census 2021. Population and household estimates, England and Wales. Retrieved 6 December 2024, from https://www.ons.gov.uk/peoplepopulationandcommunity/populationandmigration/populationestimates/bulletins/populationandhouseholdestimatesenglandandwales/census2021unroundeddata</w:t>
      </w:r>
    </w:p>
    <w:p w14:paraId="3E4801DC"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Rosenfelder, I., Fruehwald, J., Evanini, K., Seyfarth, S., Brickhouse, C., Gorman, K., … Yuan, J. (2024). </w:t>
      </w:r>
      <w:r w:rsidRPr="00B15902">
        <w:rPr>
          <w:rFonts w:ascii="Calibri" w:hAnsi="Calibri" w:cs="Calibri"/>
          <w:i/>
          <w:iCs/>
          <w:sz w:val="22"/>
        </w:rPr>
        <w:t>FAVE: Forced alignment and vowel extraction</w:t>
      </w:r>
      <w:r w:rsidRPr="00B15902">
        <w:rPr>
          <w:rFonts w:ascii="Calibri" w:hAnsi="Calibri" w:cs="Calibri"/>
          <w:sz w:val="22"/>
        </w:rPr>
        <w:t>. Zenodo. https://doi.org/10.5281/zenodo.10895755</w:t>
      </w:r>
    </w:p>
    <w:p w14:paraId="6B7C20BF"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Shorrocks, G. (1998). </w:t>
      </w:r>
      <w:r w:rsidRPr="00B15902">
        <w:rPr>
          <w:rFonts w:ascii="Calibri" w:hAnsi="Calibri" w:cs="Calibri"/>
          <w:i/>
          <w:iCs/>
          <w:sz w:val="22"/>
        </w:rPr>
        <w:t>A grammar of the dialect of the Bolton area</w:t>
      </w:r>
      <w:r w:rsidRPr="00B15902">
        <w:rPr>
          <w:rFonts w:ascii="Calibri" w:hAnsi="Calibri" w:cs="Calibri"/>
          <w:sz w:val="22"/>
        </w:rPr>
        <w:t>. Frankfurt am Main ; New York: Peter Lang.</w:t>
      </w:r>
    </w:p>
    <w:p w14:paraId="140138B3"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Sneller, B., Wagner, S. E., &amp; Ye, Y. (2022). MI Diaries: Ethical and practical challenges. </w:t>
      </w:r>
      <w:r w:rsidRPr="00B15902">
        <w:rPr>
          <w:rFonts w:ascii="Calibri" w:hAnsi="Calibri" w:cs="Calibri"/>
          <w:i/>
          <w:iCs/>
          <w:sz w:val="22"/>
        </w:rPr>
        <w:t>Linguistics Vanguard</w:t>
      </w:r>
      <w:r w:rsidRPr="00B15902">
        <w:rPr>
          <w:rFonts w:ascii="Calibri" w:hAnsi="Calibri" w:cs="Calibri"/>
          <w:sz w:val="22"/>
        </w:rPr>
        <w:t xml:space="preserve">, </w:t>
      </w:r>
      <w:r w:rsidRPr="00B15902">
        <w:rPr>
          <w:rFonts w:ascii="Calibri" w:hAnsi="Calibri" w:cs="Calibri"/>
          <w:i/>
          <w:iCs/>
          <w:sz w:val="22"/>
        </w:rPr>
        <w:t>8</w:t>
      </w:r>
      <w:r w:rsidRPr="00B15902">
        <w:rPr>
          <w:rFonts w:ascii="Calibri" w:hAnsi="Calibri" w:cs="Calibri"/>
          <w:sz w:val="22"/>
        </w:rPr>
        <w:t>(s3), 307–319. https://doi.org/10.1515/lingvan-2021-0051</w:t>
      </w:r>
    </w:p>
    <w:p w14:paraId="0DE8E181"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Stanley, J. A. (2022). Interpreting the order of operations in a sociophonetic analysis. </w:t>
      </w:r>
      <w:r w:rsidRPr="00B15902">
        <w:rPr>
          <w:rFonts w:ascii="Calibri" w:hAnsi="Calibri" w:cs="Calibri"/>
          <w:i/>
          <w:iCs/>
          <w:sz w:val="22"/>
        </w:rPr>
        <w:t>Linguistics Vanguard</w:t>
      </w:r>
      <w:r w:rsidRPr="00B15902">
        <w:rPr>
          <w:rFonts w:ascii="Calibri" w:hAnsi="Calibri" w:cs="Calibri"/>
          <w:sz w:val="22"/>
        </w:rPr>
        <w:t xml:space="preserve">, </w:t>
      </w:r>
      <w:r w:rsidRPr="00B15902">
        <w:rPr>
          <w:rFonts w:ascii="Calibri" w:hAnsi="Calibri" w:cs="Calibri"/>
          <w:i/>
          <w:iCs/>
          <w:sz w:val="22"/>
        </w:rPr>
        <w:t>8</w:t>
      </w:r>
      <w:r w:rsidRPr="00B15902">
        <w:rPr>
          <w:rFonts w:ascii="Calibri" w:hAnsi="Calibri" w:cs="Calibri"/>
          <w:sz w:val="22"/>
        </w:rPr>
        <w:t>(1), 279–289. https://doi.org/10.1515/lingvan-2022-0065</w:t>
      </w:r>
    </w:p>
    <w:p w14:paraId="3A1FC75D"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lastRenderedPageBreak/>
        <w:t xml:space="preserve">Strycharczuk, P., López-ibáñez, M., Brown, G., &amp; Leemann, A. (2020). General Northern English. Exploring Regional Variation in the North of England With Machine Learning. </w:t>
      </w:r>
      <w:r w:rsidRPr="00B15902">
        <w:rPr>
          <w:rFonts w:ascii="Calibri" w:hAnsi="Calibri" w:cs="Calibri"/>
          <w:i/>
          <w:iCs/>
          <w:sz w:val="22"/>
        </w:rPr>
        <w:t>Frontiers in Artificial Intelligence</w:t>
      </w:r>
      <w:r w:rsidRPr="00B15902">
        <w:rPr>
          <w:rFonts w:ascii="Calibri" w:hAnsi="Calibri" w:cs="Calibri"/>
          <w:sz w:val="22"/>
        </w:rPr>
        <w:t xml:space="preserve">, </w:t>
      </w:r>
      <w:r w:rsidRPr="00B15902">
        <w:rPr>
          <w:rFonts w:ascii="Calibri" w:hAnsi="Calibri" w:cs="Calibri"/>
          <w:i/>
          <w:iCs/>
          <w:sz w:val="22"/>
        </w:rPr>
        <w:t>3</w:t>
      </w:r>
      <w:r w:rsidRPr="00B15902">
        <w:rPr>
          <w:rFonts w:ascii="Calibri" w:hAnsi="Calibri" w:cs="Calibri"/>
          <w:sz w:val="22"/>
        </w:rPr>
        <w:t>, 1–18. https://doi.org/10.3389/frai.2020.00048</w:t>
      </w:r>
    </w:p>
    <w:p w14:paraId="703008C8"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Tanner, J., Sonderegger, M., &amp; Stuart-Smith, J. (2022). Multidimensional acoustic variation in vowels across English dialects. In G. Nicolai &amp; E. Chodroff (Eds.), </w:t>
      </w:r>
      <w:r w:rsidRPr="00B15902">
        <w:rPr>
          <w:rFonts w:ascii="Calibri" w:hAnsi="Calibri" w:cs="Calibri"/>
          <w:i/>
          <w:iCs/>
          <w:sz w:val="22"/>
        </w:rPr>
        <w:t>Proceedings of the 19th SIGMORPHON Workshop on Computational Research in Phonetics, Phonology, and Morphology</w:t>
      </w:r>
      <w:r w:rsidRPr="00B15902">
        <w:rPr>
          <w:rFonts w:ascii="Calibri" w:hAnsi="Calibri" w:cs="Calibri"/>
          <w:sz w:val="22"/>
        </w:rPr>
        <w:t xml:space="preserve"> (pp. 72–82). Seattle, Washington: Association for Computational Linguistics. https://doi.org/10.18653/v1/2022.sigmorphon-1.8</w:t>
      </w:r>
    </w:p>
    <w:p w14:paraId="7DCDE43A"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Trudgill, P. (1999). </w:t>
      </w:r>
      <w:r w:rsidRPr="00B15902">
        <w:rPr>
          <w:rFonts w:ascii="Calibri" w:hAnsi="Calibri" w:cs="Calibri"/>
          <w:i/>
          <w:iCs/>
          <w:sz w:val="22"/>
        </w:rPr>
        <w:t>The dialects of England</w:t>
      </w:r>
      <w:r w:rsidRPr="00B15902">
        <w:rPr>
          <w:rFonts w:ascii="Calibri" w:hAnsi="Calibri" w:cs="Calibri"/>
          <w:sz w:val="22"/>
        </w:rPr>
        <w:t>. Wiley-Blackwell.</w:t>
      </w:r>
    </w:p>
    <w:p w14:paraId="5EB983C6"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van Rij, J., Wieling, M., Baayen, R. H., &amp; van Rijn, H. (2020). </w:t>
      </w:r>
      <w:r w:rsidRPr="00B15902">
        <w:rPr>
          <w:rFonts w:ascii="Calibri" w:hAnsi="Calibri" w:cs="Calibri"/>
          <w:i/>
          <w:iCs/>
          <w:sz w:val="22"/>
        </w:rPr>
        <w:t>itsadug: Interpreting Time Series and Autocorrelated Data Using GAMMs</w:t>
      </w:r>
      <w:r w:rsidRPr="00B15902">
        <w:rPr>
          <w:rFonts w:ascii="Calibri" w:hAnsi="Calibri" w:cs="Calibri"/>
          <w:sz w:val="22"/>
        </w:rPr>
        <w:t>.</w:t>
      </w:r>
    </w:p>
    <w:p w14:paraId="0E0122C4"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Walsh, L., Hay, J., Bent, D., Grant, L., King, J., Millar, P., … Watson, K. (2013). The UC QuakeBox Project: Creation of a community-focused research archive. </w:t>
      </w:r>
      <w:r w:rsidRPr="00B15902">
        <w:rPr>
          <w:rFonts w:ascii="Calibri" w:hAnsi="Calibri" w:cs="Calibri"/>
          <w:i/>
          <w:iCs/>
          <w:sz w:val="22"/>
        </w:rPr>
        <w:t>New Zealand English Journal</w:t>
      </w:r>
      <w:r w:rsidRPr="00B15902">
        <w:rPr>
          <w:rFonts w:ascii="Calibri" w:hAnsi="Calibri" w:cs="Calibri"/>
          <w:sz w:val="22"/>
        </w:rPr>
        <w:t xml:space="preserve">, </w:t>
      </w:r>
      <w:r w:rsidRPr="00B15902">
        <w:rPr>
          <w:rFonts w:ascii="Calibri" w:hAnsi="Calibri" w:cs="Calibri"/>
          <w:i/>
          <w:iCs/>
          <w:sz w:val="22"/>
        </w:rPr>
        <w:t>27</w:t>
      </w:r>
      <w:r w:rsidRPr="00B15902">
        <w:rPr>
          <w:rFonts w:ascii="Calibri" w:hAnsi="Calibri" w:cs="Calibri"/>
          <w:sz w:val="22"/>
        </w:rPr>
        <w:t>, 20–32.</w:t>
      </w:r>
    </w:p>
    <w:p w14:paraId="5C9F78E4"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Watt, D., &amp; Ingham, C. (2000). Durational evidence of the Scottish vowel length rule in Berwick English. </w:t>
      </w:r>
      <w:r w:rsidRPr="00B15902">
        <w:rPr>
          <w:rFonts w:ascii="Calibri" w:hAnsi="Calibri" w:cs="Calibri"/>
          <w:i/>
          <w:iCs/>
          <w:sz w:val="22"/>
        </w:rPr>
        <w:t>Leeds Working Papers in Linguistics and Phonetics</w:t>
      </w:r>
      <w:r w:rsidRPr="00B15902">
        <w:rPr>
          <w:rFonts w:ascii="Calibri" w:hAnsi="Calibri" w:cs="Calibri"/>
          <w:sz w:val="22"/>
        </w:rPr>
        <w:t>, (8), 205–228.</w:t>
      </w:r>
    </w:p>
    <w:p w14:paraId="6CEDABCD"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Wells, J. C. (1982a). </w:t>
      </w:r>
      <w:r w:rsidRPr="00B15902">
        <w:rPr>
          <w:rFonts w:ascii="Calibri" w:hAnsi="Calibri" w:cs="Calibri"/>
          <w:i/>
          <w:iCs/>
          <w:sz w:val="22"/>
        </w:rPr>
        <w:t>Accents of English: 1 An Introduction</w:t>
      </w:r>
      <w:r w:rsidRPr="00B15902">
        <w:rPr>
          <w:rFonts w:ascii="Calibri" w:hAnsi="Calibri" w:cs="Calibri"/>
          <w:sz w:val="22"/>
        </w:rPr>
        <w:t>. Cambridge: Cambridge University Press.</w:t>
      </w:r>
    </w:p>
    <w:p w14:paraId="74E4C3AB" w14:textId="77777777" w:rsidR="00B15902" w:rsidRPr="00B15902" w:rsidRDefault="00B15902" w:rsidP="00B15902">
      <w:pPr>
        <w:pStyle w:val="Bibliography"/>
        <w:rPr>
          <w:rFonts w:ascii="Calibri" w:hAnsi="Calibri" w:cs="Calibri"/>
          <w:sz w:val="22"/>
        </w:rPr>
      </w:pPr>
      <w:r w:rsidRPr="00B15902">
        <w:rPr>
          <w:rFonts w:ascii="Calibri" w:hAnsi="Calibri" w:cs="Calibri"/>
          <w:sz w:val="22"/>
        </w:rPr>
        <w:t xml:space="preserve">Wells, J. C. (1982b). </w:t>
      </w:r>
      <w:r w:rsidRPr="00B15902">
        <w:rPr>
          <w:rFonts w:ascii="Calibri" w:hAnsi="Calibri" w:cs="Calibri"/>
          <w:i/>
          <w:iCs/>
          <w:sz w:val="22"/>
        </w:rPr>
        <w:t>Accents of English 2: The British Isles</w:t>
      </w:r>
      <w:r w:rsidRPr="00B15902">
        <w:rPr>
          <w:rFonts w:ascii="Calibri" w:hAnsi="Calibri" w:cs="Calibri"/>
          <w:sz w:val="22"/>
        </w:rPr>
        <w:t>. Cambridge: Cambridge University Press.</w:t>
      </w:r>
    </w:p>
    <w:p w14:paraId="27D38816" w14:textId="585F2BF9" w:rsidR="320FB79F" w:rsidRDefault="00B878F5" w:rsidP="008B0524">
      <w:pPr>
        <w:ind w:left="142" w:hanging="142"/>
      </w:pPr>
      <w:r>
        <w:fldChar w:fldCharType="end"/>
      </w:r>
      <w:r w:rsidR="320FB79F">
        <w:br w:type="page"/>
      </w:r>
    </w:p>
    <w:p w14:paraId="37E681B0" w14:textId="27574898" w:rsidR="4049FCD9" w:rsidRDefault="1D35D098" w:rsidP="00526700">
      <w:pPr>
        <w:pStyle w:val="Heading1"/>
        <w:numPr>
          <w:ilvl w:val="0"/>
          <w:numId w:val="0"/>
        </w:numPr>
      </w:pPr>
      <w:commentRangeStart w:id="104"/>
      <w:commentRangeStart w:id="105"/>
      <w:r>
        <w:lastRenderedPageBreak/>
        <w:t>Appendix</w:t>
      </w:r>
      <w:commentRangeEnd w:id="104"/>
      <w:r w:rsidR="00B92D9C">
        <w:rPr>
          <w:rStyle w:val="CommentReference"/>
          <w:rFonts w:asciiTheme="minorHAnsi" w:eastAsiaTheme="minorHAnsi" w:hAnsiTheme="minorHAnsi" w:cstheme="minorBidi"/>
          <w:caps w:val="0"/>
        </w:rPr>
        <w:commentReference w:id="104"/>
      </w:r>
      <w:commentRangeEnd w:id="105"/>
      <w:r w:rsidR="00B92D9C">
        <w:rPr>
          <w:rStyle w:val="CommentReference"/>
          <w:rFonts w:asciiTheme="minorHAnsi" w:eastAsiaTheme="minorHAnsi" w:hAnsiTheme="minorHAnsi" w:cstheme="minorBidi"/>
          <w:caps w:val="0"/>
        </w:rPr>
        <w:commentReference w:id="105"/>
      </w:r>
    </w:p>
    <w:p w14:paraId="3EE13B28" w14:textId="24D5AFB4" w:rsidR="4B991DAE" w:rsidRDefault="1D35D098">
      <w:r>
        <w:t>The interview consisted of 14 questions and an optional structured elicitation task. First, there were two introductory questions. The second of these was important, as while this strand of the project was open to anybody who lives in Greater Manchester, it was useful to know if somebody had lived in the same location for most of their lives.</w:t>
      </w:r>
    </w:p>
    <w:p w14:paraId="0DE0A210" w14:textId="080843E5" w:rsidR="1D35D098" w:rsidRDefault="1D35D098" w:rsidP="3E5079BE">
      <w:pPr>
        <w:pStyle w:val="ListParagraph"/>
        <w:numPr>
          <w:ilvl w:val="0"/>
          <w:numId w:val="5"/>
        </w:numPr>
      </w:pPr>
      <w:r>
        <w:t>Tell me something about yourself. For example, what’s your name and how old are you?</w:t>
      </w:r>
    </w:p>
    <w:p w14:paraId="51F9DD44" w14:textId="5FE670CA" w:rsidR="4B991DAE" w:rsidRDefault="1D35D098" w:rsidP="64C6DADE">
      <w:pPr>
        <w:pStyle w:val="ListParagraph"/>
        <w:numPr>
          <w:ilvl w:val="0"/>
          <w:numId w:val="5"/>
        </w:numPr>
      </w:pPr>
      <w:r>
        <w:t>Tell me a bit about where you grew up, and where you live now.</w:t>
      </w:r>
    </w:p>
    <w:p w14:paraId="69DF835E" w14:textId="235DD669" w:rsidR="4A25051D" w:rsidRDefault="1D35D098" w:rsidP="4A25051D">
      <w:r>
        <w:t>Question 3 explored people’s attitudes towards the concept of “Greater Manchester”, to determine whether people from different demographics tended to identify more with the historic county that their borough would have been part of prior to 1974.</w:t>
      </w:r>
    </w:p>
    <w:p w14:paraId="03E2C5F4" w14:textId="3803C1B4" w:rsidR="1D35D098" w:rsidRDefault="1D35D098" w:rsidP="2B78D2A8">
      <w:pPr>
        <w:pStyle w:val="ListParagraph"/>
        <w:numPr>
          <w:ilvl w:val="0"/>
          <w:numId w:val="5"/>
        </w:numPr>
      </w:pPr>
      <w:r>
        <w:t>How do you feel about the name ‘Greater Manchester’? Do you use it? Or do you prefer another name for your part of the country?</w:t>
      </w:r>
    </w:p>
    <w:p w14:paraId="25BBAFFD" w14:textId="5E62D81F" w:rsidR="1D35D098" w:rsidRDefault="1D35D098" w:rsidP="73466D7F">
      <w:r>
        <w:t>Questions 4, 5 and 6 asked for people’s thoughts on their local area, the people in it, and how it compared to other areas of Greater Manchester.</w:t>
      </w:r>
    </w:p>
    <w:p w14:paraId="0C103D52" w14:textId="31E7D41D" w:rsidR="1D35D098" w:rsidRDefault="1D35D098" w:rsidP="2B78D2A8">
      <w:pPr>
        <w:pStyle w:val="ListParagraph"/>
        <w:numPr>
          <w:ilvl w:val="0"/>
          <w:numId w:val="5"/>
        </w:numPr>
      </w:pPr>
      <w:r>
        <w:t>How do you feel about your local area within Greater Manchester? Is it a good place to live? Is there anything unique about it?</w:t>
      </w:r>
    </w:p>
    <w:p w14:paraId="4C699D28" w14:textId="25AA7507" w:rsidR="1D35D098" w:rsidRDefault="1D35D098" w:rsidP="2B78D2A8">
      <w:pPr>
        <w:pStyle w:val="ListParagraph"/>
        <w:numPr>
          <w:ilvl w:val="0"/>
          <w:numId w:val="5"/>
        </w:numPr>
      </w:pPr>
      <w:r>
        <w:t>How would you describe the people that live in your community?</w:t>
      </w:r>
    </w:p>
    <w:p w14:paraId="3C6572EC" w14:textId="1E70854C" w:rsidR="03AF16DD" w:rsidRDefault="1D35D098" w:rsidP="185D6734">
      <w:pPr>
        <w:pStyle w:val="ListParagraph"/>
        <w:numPr>
          <w:ilvl w:val="0"/>
          <w:numId w:val="5"/>
        </w:numPr>
      </w:pPr>
      <w:r>
        <w:t>What do you think of other parts of Greater Manchester? Which areas and people are similar to yours, and which are different?</w:t>
      </w:r>
    </w:p>
    <w:p w14:paraId="4FF4F25D" w14:textId="0E636AD0" w:rsidR="064FC1A4" w:rsidRDefault="1D35D098" w:rsidP="064FC1A4">
      <w:r>
        <w:t>Questions 7, 8 and 9 explicitly asked about participants’ own speech and how it relates to both the region, and to other people. Question 9 attempted to gather linguistic examples.</w:t>
      </w:r>
    </w:p>
    <w:p w14:paraId="00BA1970" w14:textId="1B719932" w:rsidR="1D35D098" w:rsidRDefault="1D35D098" w:rsidP="0DF01391">
      <w:pPr>
        <w:pStyle w:val="ListParagraph"/>
        <w:numPr>
          <w:ilvl w:val="0"/>
          <w:numId w:val="5"/>
        </w:numPr>
      </w:pPr>
      <w:r>
        <w:lastRenderedPageBreak/>
        <w:t>How would you describe the way you speak - your accent and dialect?</w:t>
      </w:r>
    </w:p>
    <w:p w14:paraId="1DDD225D" w14:textId="48E8BE04" w:rsidR="1D35D098" w:rsidRDefault="1D35D098" w:rsidP="0DF01391">
      <w:pPr>
        <w:pStyle w:val="ListParagraph"/>
        <w:numPr>
          <w:ilvl w:val="0"/>
          <w:numId w:val="5"/>
        </w:numPr>
      </w:pPr>
      <w:r>
        <w:t>Is your accent typical of where you are from? How does it compare to the accent of your family and friends?</w:t>
      </w:r>
    </w:p>
    <w:p w14:paraId="3EBB28A6" w14:textId="55B45B1F" w:rsidR="1D35D098" w:rsidRDefault="1D35D098" w:rsidP="0DF01391">
      <w:pPr>
        <w:pStyle w:val="ListParagraph"/>
        <w:numPr>
          <w:ilvl w:val="0"/>
          <w:numId w:val="5"/>
        </w:numPr>
      </w:pPr>
      <w:r>
        <w:t>Do you think people can tell where you are from in Greater Manchester by the way you speak? For example, are there any pronunciations, words or grammar you use that are typical of where you live?</w:t>
      </w:r>
    </w:p>
    <w:p w14:paraId="779F0393" w14:textId="0997814E" w:rsidR="5E9BDCB6" w:rsidRDefault="1D35D098" w:rsidP="5E9BDCB6">
      <w:r>
        <w:t>Questions 10, 11, 12 and 13 tried to explore the relationship between accent and identity beyond that of region. Question 11 asked participants to consider situations in which they might style-shift, and question 12 invited examples of prejudice.</w:t>
      </w:r>
    </w:p>
    <w:p w14:paraId="18992EE0" w14:textId="5792DC49" w:rsidR="1D35D098" w:rsidRDefault="1D35D098" w:rsidP="62564EB0">
      <w:pPr>
        <w:pStyle w:val="ListParagraph"/>
        <w:numPr>
          <w:ilvl w:val="0"/>
          <w:numId w:val="5"/>
        </w:numPr>
      </w:pPr>
      <w:r>
        <w:t>Do you think they can tell anything else about you by the way you speak?</w:t>
      </w:r>
    </w:p>
    <w:p w14:paraId="1F3C221D" w14:textId="176FF30E" w:rsidR="1D35D098" w:rsidRDefault="1D35D098" w:rsidP="62564EB0">
      <w:pPr>
        <w:pStyle w:val="ListParagraph"/>
        <w:numPr>
          <w:ilvl w:val="0"/>
          <w:numId w:val="5"/>
        </w:numPr>
      </w:pPr>
      <w:r>
        <w:t>Do you think you speak differently in different situations and with different people? If so, in what ways?</w:t>
      </w:r>
    </w:p>
    <w:p w14:paraId="6C81D798" w14:textId="3CFE9D21" w:rsidR="1D35D098" w:rsidRDefault="1D35D098" w:rsidP="62564EB0">
      <w:pPr>
        <w:pStyle w:val="ListParagraph"/>
        <w:numPr>
          <w:ilvl w:val="0"/>
          <w:numId w:val="5"/>
        </w:numPr>
      </w:pPr>
      <w:r>
        <w:t>Do you think the way you speak has ever caused you any problems? Or perhaps it has worked in your favour?</w:t>
      </w:r>
    </w:p>
    <w:p w14:paraId="59F4929C" w14:textId="6727A4D8" w:rsidR="1D35D098" w:rsidRDefault="1D35D098" w:rsidP="62564EB0">
      <w:pPr>
        <w:pStyle w:val="ListParagraph"/>
        <w:numPr>
          <w:ilvl w:val="0"/>
          <w:numId w:val="5"/>
        </w:numPr>
      </w:pPr>
      <w:r>
        <w:t>Do you think the way you speak is linked to who you are? If so, in what ways?</w:t>
      </w:r>
    </w:p>
    <w:p w14:paraId="27DF30D4" w14:textId="47896975" w:rsidR="6035F1A4" w:rsidRDefault="1D35D098" w:rsidP="6035F1A4">
      <w:r>
        <w:t>The final question simply asked how people feel about the way they speak.</w:t>
      </w:r>
    </w:p>
    <w:p w14:paraId="017B30F5" w14:textId="787919FC" w:rsidR="001A3CCB" w:rsidRPr="000214FE" w:rsidRDefault="1D35D098" w:rsidP="000214FE">
      <w:pPr>
        <w:pStyle w:val="ListParagraph"/>
        <w:numPr>
          <w:ilvl w:val="0"/>
          <w:numId w:val="5"/>
        </w:numPr>
      </w:pPr>
      <w:r>
        <w:t>Do you like the way you speak? Would you ever want to change it?</w:t>
      </w:r>
    </w:p>
    <w:sectPr w:rsidR="001A3CCB" w:rsidRPr="000214FE">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Halfacre" w:date="2024-12-06T14:47:00Z" w:initials="CH">
    <w:p w14:paraId="1D844153" w14:textId="77777777" w:rsidR="005C405E" w:rsidRDefault="005C405E" w:rsidP="005C405E">
      <w:pPr>
        <w:pStyle w:val="CommentText"/>
      </w:pPr>
      <w:r>
        <w:rPr>
          <w:rStyle w:val="CommentReference"/>
        </w:rPr>
        <w:annotationRef/>
      </w:r>
      <w:r>
        <w:t>Word count currently:</w:t>
      </w:r>
      <w:r>
        <w:br/>
        <w:t>7301 words (incl. references not incl. Appendix)</w:t>
      </w:r>
      <w:r>
        <w:br/>
        <w:t>9901 words counting figures and tables as 50-200 words depending on size/weight.</w:t>
      </w:r>
    </w:p>
  </w:comment>
  <w:comment w:id="1" w:author="Caitlin Halfacre" w:date="2024-12-06T14:29:00Z" w:initials="CH">
    <w:p w14:paraId="485FE868" w14:textId="4E9514F3" w:rsidR="00A332A7" w:rsidRDefault="00A332A7" w:rsidP="00A332A7">
      <w:pPr>
        <w:pStyle w:val="CommentText"/>
      </w:pPr>
      <w:r>
        <w:rPr>
          <w:rStyle w:val="CommentReference"/>
        </w:rPr>
        <w:annotationRef/>
      </w:r>
      <w:r>
        <w:t>150 words</w:t>
      </w:r>
    </w:p>
  </w:comment>
  <w:comment w:id="2" w:author="Caitlin Halfacre" w:date="2024-12-03T15:11:00Z" w:initials="CH">
    <w:p w14:paraId="6057B17C" w14:textId="34821F29" w:rsidR="00121951" w:rsidRDefault="00121951" w:rsidP="00121951">
      <w:pPr>
        <w:pStyle w:val="CommentText"/>
      </w:pPr>
      <w:r>
        <w:rPr>
          <w:rStyle w:val="CommentReference"/>
        </w:rPr>
        <w:annotationRef/>
      </w:r>
      <w:r>
        <w:t xml:space="preserve">NB </w:t>
      </w:r>
      <w:r>
        <w:fldChar w:fldCharType="begin"/>
      </w:r>
      <w:r>
        <w:instrText>HYPERLINK "mailto:55038638@ad.mmu.ac.uk"</w:instrText>
      </w:r>
      <w:bookmarkStart w:id="4" w:name="_@_AFBDB879932944C0A2DEC1DC97840E03Z"/>
      <w:r>
        <w:fldChar w:fldCharType="separate"/>
      </w:r>
      <w:bookmarkEnd w:id="4"/>
      <w:r w:rsidRPr="00121951">
        <w:rPr>
          <w:rStyle w:val="Mention"/>
          <w:noProof/>
        </w:rPr>
        <w:t>@Rob Drummond</w:t>
      </w:r>
      <w:r>
        <w:fldChar w:fldCharType="end"/>
      </w:r>
      <w:r>
        <w:t xml:space="preserve"> “In your cover letter, explicitly acknowledge related articles of yours that are in progress or submitted or published or in press.”</w:t>
      </w:r>
    </w:p>
  </w:comment>
  <w:comment w:id="3" w:author="Rob Drummond" w:date="2024-12-04T07:59:00Z" w:initials="RD">
    <w:p w14:paraId="3A030B77" w14:textId="1C28D6F4" w:rsidR="00F80CC6" w:rsidRDefault="00F80CC6">
      <w:pPr>
        <w:pStyle w:val="CommentText"/>
      </w:pPr>
      <w:r>
        <w:rPr>
          <w:rStyle w:val="CommentReference"/>
        </w:rPr>
        <w:annotationRef/>
      </w:r>
      <w:r w:rsidRPr="275F58FC">
        <w:t>OK, that's fine. Still can't believe we are doing cover letters in 2024 - it feels like something from the 1900s, but at least this is something concrete to put in it!</w:t>
      </w:r>
    </w:p>
  </w:comment>
  <w:comment w:id="5" w:author="Rob Drummond [2]" w:date="2024-12-05T10:05:00Z" w:initials="RD">
    <w:p w14:paraId="22B5B231" w14:textId="77777777" w:rsidR="001126EA" w:rsidRDefault="001126EA" w:rsidP="001126EA">
      <w:pPr>
        <w:pStyle w:val="CommentText"/>
      </w:pPr>
      <w:r>
        <w:rPr>
          <w:rStyle w:val="CommentReference"/>
        </w:rPr>
        <w:annotationRef/>
      </w:r>
      <w:r>
        <w:t xml:space="preserve">This is </w:t>
      </w:r>
      <w:r>
        <w:rPr>
          <w:color w:val="000000"/>
        </w:rPr>
        <w:t>Drummond, Rob, Holly Dann, Sadie Durkazc Ryan, Sarah Tasker, &amp;</w:t>
      </w:r>
    </w:p>
    <w:p w14:paraId="2F81D473" w14:textId="77777777" w:rsidR="001126EA" w:rsidRDefault="001126EA" w:rsidP="001126EA">
      <w:pPr>
        <w:pStyle w:val="CommentText"/>
      </w:pPr>
      <w:r>
        <w:rPr>
          <w:color w:val="000000"/>
        </w:rPr>
        <w:t>Erin Carrie. 2022. Manchester Voices: an interactive resource. Retrieved</w:t>
      </w:r>
    </w:p>
    <w:p w14:paraId="1DC7C36D" w14:textId="77777777" w:rsidR="001126EA" w:rsidRDefault="001126EA" w:rsidP="001126EA">
      <w:pPr>
        <w:pStyle w:val="CommentText"/>
      </w:pPr>
      <w:r>
        <w:rPr>
          <w:color w:val="000000"/>
        </w:rPr>
        <w:t xml:space="preserve">from </w:t>
      </w:r>
      <w:r>
        <w:rPr>
          <w:color w:val="0000FF"/>
        </w:rPr>
        <w:t xml:space="preserve">https://explore.manchestervoices.org/ </w:t>
      </w:r>
      <w:r>
        <w:rPr>
          <w:color w:val="000000"/>
        </w:rPr>
        <w:t>(Dec 5</w:t>
      </w:r>
      <w:r>
        <w:rPr>
          <w:color w:val="000000"/>
          <w:vertAlign w:val="superscript"/>
        </w:rPr>
        <w:t>th</w:t>
      </w:r>
      <w:r>
        <w:rPr>
          <w:color w:val="000000"/>
        </w:rPr>
        <w:t xml:space="preserve"> 2024).</w:t>
      </w:r>
    </w:p>
  </w:comment>
  <w:comment w:id="7" w:author="Caitlin Halfacre" w:date="2024-11-29T11:47:00Z" w:initials="CH">
    <w:p w14:paraId="38B1BEDE" w14:textId="30C3318F" w:rsidR="00951B23" w:rsidRDefault="00951B23" w:rsidP="00951B23">
      <w:pPr>
        <w:pStyle w:val="CommentText"/>
      </w:pPr>
      <w:r>
        <w:rPr>
          <w:rStyle w:val="CommentReference"/>
        </w:rPr>
        <w:annotationRef/>
      </w:r>
      <w:r>
        <w:t xml:space="preserve">Wikipedia clearly lying to me </w:t>
      </w:r>
      <w:r>
        <w:fldChar w:fldCharType="begin"/>
      </w:r>
      <w:r>
        <w:instrText>HYPERLINK "mailto:55038638@ad.mmu.ac.uk"</w:instrText>
      </w:r>
      <w:bookmarkStart w:id="10" w:name="_@_69B9CF438E7E460AABDF9AEA90456FF0Z"/>
      <w:r>
        <w:fldChar w:fldCharType="separate"/>
      </w:r>
      <w:bookmarkEnd w:id="10"/>
      <w:r w:rsidRPr="00951B23">
        <w:rPr>
          <w:rStyle w:val="Mention"/>
          <w:noProof/>
        </w:rPr>
        <w:t>@Rob Drummond</w:t>
      </w:r>
      <w:r>
        <w:fldChar w:fldCharType="end"/>
      </w:r>
      <w:r>
        <w:t xml:space="preserve"> </w:t>
      </w:r>
      <w:hyperlink r:id="rId1" w:history="1">
        <w:r w:rsidRPr="00405B02">
          <w:rPr>
            <w:rStyle w:val="Hyperlink"/>
          </w:rPr>
          <w:t>https://en.wikipedia.org/wiki/Greater_Manchester</w:t>
        </w:r>
      </w:hyperlink>
    </w:p>
  </w:comment>
  <w:comment w:id="8" w:author="Rob Drummond" w:date="2024-11-29T12:11:00Z" w:initials="RD">
    <w:p w14:paraId="29279B6F" w14:textId="1C1DD796" w:rsidR="00405FC1" w:rsidRDefault="00405FC1">
      <w:pPr>
        <w:pStyle w:val="CommentText"/>
      </w:pPr>
      <w:r>
        <w:rPr>
          <w:rStyle w:val="CommentReference"/>
        </w:rPr>
        <w:annotationRef/>
      </w:r>
      <w:r w:rsidRPr="5C99BB07">
        <w:t xml:space="preserve">Both correct, but Metropolitan sounds better! </w:t>
      </w:r>
    </w:p>
  </w:comment>
  <w:comment w:id="11" w:author="Caitlin Halfacre" w:date="2024-12-05T17:58:00Z" w:initials="CH">
    <w:p w14:paraId="5F00E579" w14:textId="77E4E90E" w:rsidR="007750A2" w:rsidRDefault="007750A2" w:rsidP="007750A2">
      <w:pPr>
        <w:pStyle w:val="CommentText"/>
      </w:pPr>
      <w:r>
        <w:rPr>
          <w:rStyle w:val="CommentReference"/>
        </w:rPr>
        <w:annotationRef/>
      </w:r>
      <w:r>
        <w:t xml:space="preserve">Do we need a bibliography entry for this? </w:t>
      </w:r>
      <w:r>
        <w:fldChar w:fldCharType="begin"/>
      </w:r>
      <w:r>
        <w:instrText>HYPERLINK "mailto:55038638@ad.mmu.ac.uk"</w:instrText>
      </w:r>
      <w:bookmarkStart w:id="13" w:name="_@_21FA7C75E01F496B90F517619E63C994Z"/>
      <w:r>
        <w:fldChar w:fldCharType="separate"/>
      </w:r>
      <w:bookmarkEnd w:id="13"/>
      <w:r w:rsidRPr="007750A2">
        <w:rPr>
          <w:rStyle w:val="Mention"/>
          <w:noProof/>
        </w:rPr>
        <w:t>@Rob Drummond</w:t>
      </w:r>
      <w:r>
        <w:fldChar w:fldCharType="end"/>
      </w:r>
      <w:r>
        <w:t xml:space="preserve"> </w:t>
      </w:r>
    </w:p>
  </w:comment>
  <w:comment w:id="12" w:author="Rob Drummond" w:date="2024-12-06T08:50:00Z" w:initials="RD">
    <w:p w14:paraId="155DD3F3" w14:textId="53B0DC98" w:rsidR="009366CC" w:rsidRDefault="009366CC">
      <w:pPr>
        <w:pStyle w:val="CommentText"/>
      </w:pPr>
      <w:r>
        <w:rPr>
          <w:rStyle w:val="CommentReference"/>
        </w:rPr>
        <w:annotationRef/>
      </w:r>
      <w:r w:rsidRPr="51CBE4F1">
        <w:t>I think so</w:t>
      </w:r>
    </w:p>
    <w:p w14:paraId="4B88D8B1" w14:textId="41AB88EB" w:rsidR="009366CC" w:rsidRDefault="009366CC">
      <w:pPr>
        <w:pStyle w:val="CommentText"/>
      </w:pPr>
    </w:p>
    <w:p w14:paraId="7123634E" w14:textId="18C2633C" w:rsidR="009366CC" w:rsidRDefault="009366CC">
      <w:pPr>
        <w:pStyle w:val="CommentText"/>
      </w:pPr>
      <w:r w:rsidRPr="64996437">
        <w:t>Office for National Statistics. 2022. Population and household estimates,</w:t>
      </w:r>
    </w:p>
    <w:p w14:paraId="73D09717" w14:textId="68F3C4E6" w:rsidR="009366CC" w:rsidRDefault="009366CC">
      <w:pPr>
        <w:pStyle w:val="CommentText"/>
      </w:pPr>
      <w:r w:rsidRPr="2568A77D">
        <w:t>England and Wales: Census 2021. Population and household estimates, England</w:t>
      </w:r>
    </w:p>
    <w:p w14:paraId="35475B79" w14:textId="5F570B6E" w:rsidR="009366CC" w:rsidRDefault="009366CC">
      <w:pPr>
        <w:pStyle w:val="CommentText"/>
      </w:pPr>
      <w:r w:rsidRPr="2EC4D686">
        <w:t xml:space="preserve">and Wales. Retrieved from </w:t>
      </w:r>
      <w:hyperlink r:id="rId2">
        <w:r w:rsidRPr="073F8691">
          <w:rPr>
            <w:rStyle w:val="Hyperlink"/>
          </w:rPr>
          <w:t>https://www.ons.gov.uk/peoplepopulationandcommunity/populationandmigration/populationestimates/bulletins/populationandhouseholdestimatesenglandandwales/census2021unroundeddata</w:t>
        </w:r>
      </w:hyperlink>
      <w:r w:rsidRPr="12816BCA">
        <w:t xml:space="preserve"> (Dec 6, 2024).</w:t>
      </w:r>
    </w:p>
  </w:comment>
  <w:comment w:id="9" w:author="Caitlin Halfacre" w:date="2024-10-29T15:16:00Z" w:initials="CH">
    <w:p w14:paraId="71CBE1C5" w14:textId="319F1965" w:rsidR="00041BE7" w:rsidRDefault="00041BE7" w:rsidP="00041BE7">
      <w:pPr>
        <w:pStyle w:val="CommentText"/>
      </w:pPr>
      <w:r>
        <w:rPr>
          <w:rStyle w:val="CommentReference"/>
        </w:rPr>
        <w:annotationRef/>
      </w:r>
      <w:r>
        <w:t>check</w:t>
      </w:r>
    </w:p>
  </w:comment>
  <w:comment w:id="14" w:author="Caitlin Halfacre" w:date="2024-10-29T08:16:00Z" w:initials="CH">
    <w:p w14:paraId="3014AC8F" w14:textId="7A6E9684" w:rsidR="00544F8B" w:rsidRDefault="00544F8B">
      <w:pPr>
        <w:pStyle w:val="CommentText"/>
      </w:pPr>
      <w:r>
        <w:rPr>
          <w:rStyle w:val="CommentReference"/>
        </w:rPr>
        <w:annotationRef/>
      </w:r>
      <w:r w:rsidRPr="6F832CF1">
        <w:t xml:space="preserve">Add maps with previous borders? </w:t>
      </w:r>
      <w:r>
        <w:fldChar w:fldCharType="begin"/>
      </w:r>
      <w:r>
        <w:instrText xml:space="preserve"> HYPERLINK "mailto:55151349@ad.mmu.ac.uk"</w:instrText>
      </w:r>
      <w:bookmarkStart w:id="16" w:name="_@_CAA8C57C59CD49F2B9A4AA12CA72E1FFZ"/>
      <w:r>
        <w:fldChar w:fldCharType="separate"/>
      </w:r>
      <w:bookmarkEnd w:id="16"/>
      <w:r w:rsidRPr="3E9D5084">
        <w:rPr>
          <w:rStyle w:val="Mention"/>
          <w:noProof/>
        </w:rPr>
        <w:t>@Caitlin Halfacre</w:t>
      </w:r>
      <w:r>
        <w:fldChar w:fldCharType="end"/>
      </w:r>
      <w:r w:rsidRPr="3EF96354">
        <w:t xml:space="preserve"> </w:t>
      </w:r>
    </w:p>
  </w:comment>
  <w:comment w:id="15" w:author="Caitlin Halfacre" w:date="2024-12-02T15:41:00Z" w:initials="CH">
    <w:p w14:paraId="00F7B525" w14:textId="6BB5C5E5" w:rsidR="00545A5C" w:rsidRDefault="00545A5C" w:rsidP="00545A5C">
      <w:pPr>
        <w:pStyle w:val="CommentText"/>
      </w:pPr>
      <w:r>
        <w:rPr>
          <w:rStyle w:val="CommentReference"/>
        </w:rPr>
        <w:annotationRef/>
      </w:r>
      <w:r>
        <w:fldChar w:fldCharType="begin"/>
      </w:r>
      <w:r>
        <w:instrText>HYPERLINK "mailto:55151349@ad.mmu.ac.uk"</w:instrText>
      </w:r>
      <w:bookmarkStart w:id="17" w:name="_@_DA4EC5051BF645A08BC4E44C03332BC8Z"/>
      <w:r>
        <w:fldChar w:fldCharType="separate"/>
      </w:r>
      <w:bookmarkEnd w:id="17"/>
      <w:r w:rsidRPr="00545A5C">
        <w:rPr>
          <w:rStyle w:val="Mention"/>
          <w:noProof/>
        </w:rPr>
        <w:t>@Caitlin Halfacre</w:t>
      </w:r>
      <w:r>
        <w:fldChar w:fldCharType="end"/>
      </w:r>
      <w:r>
        <w:t xml:space="preserve"> </w:t>
      </w:r>
    </w:p>
  </w:comment>
  <w:comment w:id="18" w:author="Caitlin Halfacre" w:date="2024-10-29T15:16:00Z" w:initials="CH">
    <w:p w14:paraId="5CFB78D8" w14:textId="23ED828C" w:rsidR="00E15030" w:rsidRDefault="00041BE7" w:rsidP="00E15030">
      <w:pPr>
        <w:pStyle w:val="CommentText"/>
      </w:pPr>
      <w:r>
        <w:rPr>
          <w:rStyle w:val="CommentReference"/>
        </w:rPr>
        <w:annotationRef/>
      </w:r>
      <w:r w:rsidR="00E15030">
        <w:t xml:space="preserve">Add maps with previous borders? </w:t>
      </w:r>
      <w:r w:rsidR="00E15030">
        <w:fldChar w:fldCharType="begin"/>
      </w:r>
      <w:r w:rsidR="00E15030">
        <w:instrText>HYPERLINK "mailto:55151349@ad.mmu.ac.uk"</w:instrText>
      </w:r>
      <w:bookmarkStart w:id="19" w:name="_@_8DD9A0610D1A485882FD2FFC63788614Z"/>
      <w:r w:rsidR="00E15030">
        <w:fldChar w:fldCharType="separate"/>
      </w:r>
      <w:bookmarkEnd w:id="19"/>
      <w:r w:rsidR="00E15030" w:rsidRPr="00E15030">
        <w:rPr>
          <w:rStyle w:val="Mention"/>
          <w:noProof/>
        </w:rPr>
        <w:t>@Caitlin Halfacre</w:t>
      </w:r>
      <w:r w:rsidR="00E15030">
        <w:fldChar w:fldCharType="end"/>
      </w:r>
      <w:r w:rsidR="00E15030">
        <w:t xml:space="preserve"> </w:t>
      </w:r>
    </w:p>
  </w:comment>
  <w:comment w:id="21" w:author="Caitlin Halfacre" w:date="2024-11-29T11:50:00Z" w:initials="CH">
    <w:p w14:paraId="3798CC52" w14:textId="463B8B62" w:rsidR="00286245" w:rsidRDefault="00286245" w:rsidP="00286245">
      <w:pPr>
        <w:pStyle w:val="CommentText"/>
      </w:pPr>
      <w:r>
        <w:rPr>
          <w:rStyle w:val="CommentReference"/>
        </w:rPr>
        <w:annotationRef/>
      </w:r>
      <w:r>
        <w:t xml:space="preserve">Do you mean perception here? Some of these are production studies </w:t>
      </w:r>
      <w:r>
        <w:fldChar w:fldCharType="begin"/>
      </w:r>
      <w:r>
        <w:instrText>HYPERLINK "mailto:55038638@ad.mmu.ac.uk"</w:instrText>
      </w:r>
      <w:bookmarkStart w:id="23" w:name="_@_2889245EA3454FE189F0884682ED8365Z"/>
      <w:r>
        <w:fldChar w:fldCharType="separate"/>
      </w:r>
      <w:bookmarkEnd w:id="23"/>
      <w:r w:rsidRPr="00286245">
        <w:rPr>
          <w:rStyle w:val="Mention"/>
          <w:noProof/>
        </w:rPr>
        <w:t>@Rob Drummond</w:t>
      </w:r>
      <w:r>
        <w:fldChar w:fldCharType="end"/>
      </w:r>
      <w:r>
        <w:t xml:space="preserve"> </w:t>
      </w:r>
    </w:p>
  </w:comment>
  <w:comment w:id="22" w:author="Rob Drummond" w:date="2024-11-29T12:11:00Z" w:initials="RD">
    <w:p w14:paraId="2E2DB6CB" w14:textId="60E31456" w:rsidR="008F656A" w:rsidRDefault="008F656A">
      <w:pPr>
        <w:pStyle w:val="CommentText"/>
      </w:pPr>
      <w:r>
        <w:rPr>
          <w:rStyle w:val="CommentReference"/>
        </w:rPr>
        <w:annotationRef/>
      </w:r>
      <w:r w:rsidRPr="35CF9183">
        <w:t>Meant production, sorry</w:t>
      </w:r>
    </w:p>
  </w:comment>
  <w:comment w:id="24" w:author="Caitlin Halfacre" w:date="2024-11-25T08:41:00Z" w:initials="CH">
    <w:p w14:paraId="494A493D" w14:textId="38C396B8" w:rsidR="00EE3258" w:rsidRDefault="00EE3258" w:rsidP="00EE3258">
      <w:pPr>
        <w:pStyle w:val="CommentText"/>
      </w:pPr>
      <w:r>
        <w:rPr>
          <w:rStyle w:val="CommentReference"/>
        </w:rPr>
        <w:annotationRef/>
      </w:r>
      <w:r>
        <w:t>How do you want to reference the website?</w:t>
      </w:r>
    </w:p>
  </w:comment>
  <w:comment w:id="25" w:author="Caitlin Halfacre" w:date="2024-11-25T12:04:00Z" w:initials="CH">
    <w:p w14:paraId="63C08C01" w14:textId="16D5E97C" w:rsidR="005030CC" w:rsidRDefault="005030CC" w:rsidP="005030CC">
      <w:pPr>
        <w:pStyle w:val="CommentText"/>
      </w:pPr>
      <w:r>
        <w:rPr>
          <w:rStyle w:val="CommentReference"/>
        </w:rPr>
        <w:annotationRef/>
      </w:r>
      <w:r>
        <w:fldChar w:fldCharType="begin"/>
      </w:r>
      <w:r>
        <w:instrText>HYPERLINK "mailto:55038638@ad.mmu.ac.uk"</w:instrText>
      </w:r>
      <w:bookmarkStart w:id="27" w:name="_@_469BCF094F1D45F7A5BF6D2CDE301AB8Z"/>
      <w:r>
        <w:fldChar w:fldCharType="separate"/>
      </w:r>
      <w:bookmarkEnd w:id="27"/>
      <w:r w:rsidRPr="005030CC">
        <w:rPr>
          <w:rStyle w:val="Mention"/>
          <w:noProof/>
        </w:rPr>
        <w:t>@Rob Drummond</w:t>
      </w:r>
      <w:r>
        <w:fldChar w:fldCharType="end"/>
      </w:r>
      <w:r>
        <w:t xml:space="preserve"> </w:t>
      </w:r>
    </w:p>
  </w:comment>
  <w:comment w:id="28" w:author="Caitlin Halfacre" w:date="2024-11-25T08:44:00Z" w:initials="CH">
    <w:p w14:paraId="45BF93D9" w14:textId="44BB0E8B" w:rsidR="002258ED" w:rsidRDefault="002258ED" w:rsidP="002258ED">
      <w:pPr>
        <w:pStyle w:val="CommentText"/>
      </w:pPr>
      <w:r>
        <w:rPr>
          <w:rStyle w:val="CommentReference"/>
        </w:rPr>
        <w:annotationRef/>
      </w:r>
      <w:r>
        <w:t>You’ve told me this but is it actually on the website or published anywhere? If not perhaps we can pull those results in as part of this paper?</w:t>
      </w:r>
    </w:p>
  </w:comment>
  <w:comment w:id="29" w:author="Caitlin Halfacre" w:date="2024-11-25T12:04:00Z" w:initials="CH">
    <w:p w14:paraId="276AED86" w14:textId="6D8E30B5" w:rsidR="005030CC" w:rsidRDefault="005030CC" w:rsidP="005030CC">
      <w:pPr>
        <w:pStyle w:val="CommentText"/>
      </w:pPr>
      <w:r>
        <w:rPr>
          <w:rStyle w:val="CommentReference"/>
        </w:rPr>
        <w:annotationRef/>
      </w:r>
      <w:r>
        <w:fldChar w:fldCharType="begin"/>
      </w:r>
      <w:r>
        <w:instrText>HYPERLINK "mailto:55038638@ad.mmu.ac.uk"</w:instrText>
      </w:r>
      <w:bookmarkStart w:id="30" w:name="_@_50F802C9AD3F4AA7A6E25D39154F2702Z"/>
      <w:r>
        <w:fldChar w:fldCharType="separate"/>
      </w:r>
      <w:bookmarkEnd w:id="30"/>
      <w:r w:rsidRPr="005030CC">
        <w:rPr>
          <w:rStyle w:val="Mention"/>
          <w:noProof/>
        </w:rPr>
        <w:t>@Rob Drummond</w:t>
      </w:r>
      <w:r>
        <w:fldChar w:fldCharType="end"/>
      </w:r>
      <w:r>
        <w:t xml:space="preserve"> </w:t>
      </w:r>
    </w:p>
  </w:comment>
  <w:comment w:id="26" w:author="Rob Drummond" w:date="2024-11-28T12:39:00Z" w:initials="RD">
    <w:p w14:paraId="10810A21" w14:textId="1FBFBEE2" w:rsidR="00544F8B" w:rsidRDefault="00544F8B">
      <w:pPr>
        <w:pStyle w:val="CommentText"/>
      </w:pPr>
      <w:r>
        <w:rPr>
          <w:rStyle w:val="CommentReference"/>
        </w:rPr>
        <w:annotationRef/>
      </w:r>
      <w:r w:rsidRPr="670E99DF">
        <w:t>Taken out as mentioned in the intro, and in fact, there are very few specific references to MOUTH.</w:t>
      </w:r>
    </w:p>
  </w:comment>
  <w:comment w:id="32" w:author="Caitlin Halfacre" w:date="2024-11-29T12:04:00Z" w:initials="CH">
    <w:p w14:paraId="55A277B9" w14:textId="77777777" w:rsidR="003F4943" w:rsidRDefault="003F4943" w:rsidP="003F4943">
      <w:pPr>
        <w:pStyle w:val="CommentText"/>
      </w:pPr>
      <w:r>
        <w:rPr>
          <w:rStyle w:val="CommentReference"/>
        </w:rPr>
        <w:annotationRef/>
      </w:r>
      <w:r>
        <w:t>Connect to our methodology</w:t>
      </w:r>
    </w:p>
  </w:comment>
  <w:comment w:id="33" w:author="Caitlin Halfacre" w:date="2024-10-18T14:13:00Z" w:initials="CH">
    <w:p w14:paraId="4B29820C" w14:textId="43BFD238" w:rsidR="00017D08" w:rsidRDefault="00017D08" w:rsidP="00017D08">
      <w:pPr>
        <w:pStyle w:val="CommentText"/>
      </w:pPr>
      <w:r>
        <w:rPr>
          <w:rStyle w:val="CommentReference"/>
        </w:rPr>
        <w:annotationRef/>
      </w:r>
      <w:r>
        <w:fldChar w:fldCharType="begin"/>
      </w:r>
      <w:r>
        <w:instrText>HYPERLINK "mailto:55038638@ad.mmu.ac.uk"</w:instrText>
      </w:r>
      <w:bookmarkStart w:id="35" w:name="_@_4AD382DB27FA445BAB46E1935B181C78Z"/>
      <w:r>
        <w:fldChar w:fldCharType="separate"/>
      </w:r>
      <w:bookmarkEnd w:id="35"/>
      <w:r w:rsidRPr="00017D08">
        <w:rPr>
          <w:rStyle w:val="Mention"/>
          <w:noProof/>
        </w:rPr>
        <w:t>@Rob Drummond</w:t>
      </w:r>
      <w:r>
        <w:fldChar w:fldCharType="end"/>
      </w:r>
      <w:r>
        <w:t xml:space="preserve"> </w:t>
      </w:r>
    </w:p>
  </w:comment>
  <w:comment w:id="34" w:author="Caitlin Halfacre" w:date="2024-12-03T14:24:00Z" w:initials="CH">
    <w:p w14:paraId="2432B070" w14:textId="6A5A67F2" w:rsidR="00E618FF" w:rsidRDefault="00E618FF" w:rsidP="00E618FF">
      <w:pPr>
        <w:pStyle w:val="CommentText"/>
      </w:pPr>
      <w:r>
        <w:rPr>
          <w:rStyle w:val="CommentReference"/>
        </w:rPr>
        <w:annotationRef/>
      </w:r>
      <w:r>
        <w:t xml:space="preserve">“Make sure your data collection has met the ethical standards required by your institution, and say this in the article. Give detail in your cover letter if necessary.” </w:t>
      </w:r>
      <w:hyperlink r:id="rId3" w:history="1">
        <w:r w:rsidRPr="00E97F8D">
          <w:rPr>
            <w:rStyle w:val="Hyperlink"/>
          </w:rPr>
          <w:t>https://onlinelibrary.wiley.com/pb-assets/assets/14679841/JOSL_How_to_Get_Published_2018-1509718230000.pdf</w:t>
        </w:r>
      </w:hyperlink>
      <w:r>
        <w:t xml:space="preserve"> </w:t>
      </w:r>
      <w:r>
        <w:fldChar w:fldCharType="begin"/>
      </w:r>
      <w:r>
        <w:instrText>HYPERLINK "mailto:55038638@ad.mmu.ac.uk"</w:instrText>
      </w:r>
      <w:bookmarkStart w:id="36" w:name="_@_38FEFF32320E4AA99272572C70648B13Z"/>
      <w:r>
        <w:fldChar w:fldCharType="separate"/>
      </w:r>
      <w:bookmarkEnd w:id="36"/>
      <w:r w:rsidRPr="00E618FF">
        <w:rPr>
          <w:rStyle w:val="Mention"/>
          <w:noProof/>
        </w:rPr>
        <w:t>@Rob Drummond</w:t>
      </w:r>
      <w:r>
        <w:fldChar w:fldCharType="end"/>
      </w:r>
      <w:r>
        <w:t xml:space="preserve"> </w:t>
      </w:r>
    </w:p>
  </w:comment>
  <w:comment w:id="37" w:author="Rob Drummond" w:date="2024-10-29T10:25:00Z" w:initials="RD">
    <w:p w14:paraId="4D855D7F" w14:textId="5811CE04" w:rsidR="00077E2F" w:rsidRDefault="00077E2F">
      <w:pPr>
        <w:pStyle w:val="CommentText"/>
      </w:pPr>
      <w:r>
        <w:rPr>
          <w:rStyle w:val="CommentReference"/>
        </w:rPr>
        <w:annotationRef/>
      </w:r>
      <w:r w:rsidRPr="6DBABFCD">
        <w:t>Hall-Lew, Lauren, Claire Cowie, Catherine Lai, Nina Markl, Stephen Joseph McNulty, Shan-Jan Sarah Liu, Clare Llewellyn, Beatrice Alex, Zuzana Elliott &amp; Anita Klingler. 2022. The Lothian Diary Project: sociolinguistic methods during the COVID-19 lockdown. Linguistics Vanguard 8(s3). 321–330.</w:t>
      </w:r>
    </w:p>
  </w:comment>
  <w:comment w:id="38" w:author="Caitlin Halfacre" w:date="2024-11-28T16:13:00Z" w:initials="CH">
    <w:p w14:paraId="29D70CD5" w14:textId="77777777" w:rsidR="00285D42" w:rsidRDefault="00285D42" w:rsidP="00285D42">
      <w:pPr>
        <w:pStyle w:val="CommentText"/>
      </w:pPr>
      <w:r>
        <w:rPr>
          <w:rStyle w:val="CommentReference"/>
        </w:rPr>
        <w:annotationRef/>
      </w:r>
      <w:r>
        <w:t>And this one if possible</w:t>
      </w:r>
    </w:p>
  </w:comment>
  <w:comment w:id="39" w:author="Rob Drummond" w:date="2024-11-28T16:19:00Z" w:initials="RD">
    <w:p w14:paraId="6AA94576" w14:textId="3B71E1B7" w:rsidR="00174A0E" w:rsidRDefault="00174A0E">
      <w:pPr>
        <w:pStyle w:val="CommentText"/>
      </w:pPr>
      <w:r>
        <w:rPr>
          <w:rStyle w:val="CommentReference"/>
        </w:rPr>
        <w:annotationRef/>
      </w:r>
      <w:r w:rsidRPr="23BD6941">
        <w:t xml:space="preserve">Same </w:t>
      </w:r>
      <w:hyperlink r:id="rId4">
        <w:r w:rsidRPr="4A77E47A">
          <w:rPr>
            <w:rStyle w:val="Hyperlink"/>
          </w:rPr>
          <w:t>The Lothian Diary Project: sociolinguistic methods during the COVID-19 lockdown</w:t>
        </w:r>
      </w:hyperlink>
    </w:p>
  </w:comment>
  <w:comment w:id="41" w:author="Caitlin Halfacre" w:date="2024-12-04T09:37:00Z" w:initials="CH">
    <w:p w14:paraId="2D57C566" w14:textId="5E02F3D4" w:rsidR="00F328F6" w:rsidRDefault="00F328F6" w:rsidP="00F328F6">
      <w:pPr>
        <w:pStyle w:val="CommentText"/>
      </w:pPr>
      <w:r>
        <w:rPr>
          <w:rStyle w:val="CommentReference"/>
        </w:rPr>
        <w:annotationRef/>
      </w:r>
      <w:r>
        <w:t xml:space="preserve">Should we redact this? Though talking about the Accent Van does a pretty solid de-anonymising job anyway </w:t>
      </w:r>
      <w:r>
        <w:fldChar w:fldCharType="begin"/>
      </w:r>
      <w:r>
        <w:instrText>HYPERLINK "mailto:55038638@ad.mmu.ac.uk"</w:instrText>
      </w:r>
      <w:bookmarkStart w:id="42" w:name="_@_6A807938073C40CCA298189C6965D153Z"/>
      <w:r>
        <w:fldChar w:fldCharType="separate"/>
      </w:r>
      <w:bookmarkEnd w:id="42"/>
      <w:r w:rsidRPr="00F328F6">
        <w:rPr>
          <w:rStyle w:val="Mention"/>
          <w:noProof/>
        </w:rPr>
        <w:t>@Rob Drummond</w:t>
      </w:r>
      <w:r>
        <w:fldChar w:fldCharType="end"/>
      </w:r>
      <w:r>
        <w:t xml:space="preserve"> </w:t>
      </w:r>
    </w:p>
  </w:comment>
  <w:comment w:id="40" w:author="Rob Drummond" w:date="2024-12-04T09:52:00Z" w:initials="RD">
    <w:p w14:paraId="71DF8F8C" w14:textId="56D5F5B4" w:rsidR="001D031D" w:rsidRDefault="001D031D">
      <w:pPr>
        <w:pStyle w:val="CommentText"/>
      </w:pPr>
      <w:r>
        <w:rPr>
          <w:rStyle w:val="CommentReference"/>
        </w:rPr>
        <w:annotationRef/>
      </w:r>
      <w:r w:rsidRPr="3F259401">
        <w:t>Yeah, probably should. Can put it back in later</w:t>
      </w:r>
    </w:p>
  </w:comment>
  <w:comment w:id="43" w:author="Rob Drummond" w:date="2024-10-29T09:52:00Z" w:initials="RD">
    <w:p w14:paraId="4E5DF6E5" w14:textId="76B17784" w:rsidR="00D34054" w:rsidRDefault="008275DF">
      <w:pPr>
        <w:pStyle w:val="CommentText"/>
      </w:pPr>
      <w:r>
        <w:rPr>
          <w:rStyle w:val="CommentReference"/>
        </w:rPr>
        <w:annotationRef/>
      </w:r>
      <w:r w:rsidRPr="43739A23">
        <w:t>Leemann, Adrian. 2021. Apps for capturing language variation and change in German-speaking Europe: Opportunities, challenges, findings, and future directions. Linguistics Vanguard 7(s1).</w:t>
      </w:r>
    </w:p>
  </w:comment>
  <w:comment w:id="44" w:author="Caitlin Halfacre" w:date="2024-11-28T16:15:00Z" w:initials="CH">
    <w:p w14:paraId="3D79B074" w14:textId="77777777" w:rsidR="00D25107" w:rsidRDefault="00D25107" w:rsidP="00D25107">
      <w:pPr>
        <w:pStyle w:val="CommentText"/>
      </w:pPr>
      <w:r>
        <w:rPr>
          <w:rStyle w:val="CommentReference"/>
        </w:rPr>
        <w:annotationRef/>
      </w:r>
      <w:r>
        <w:t>And another LV if you have it</w:t>
      </w:r>
    </w:p>
  </w:comment>
  <w:comment w:id="45" w:author="Rob Drummond" w:date="2024-11-28T16:20:00Z" w:initials="RD">
    <w:p w14:paraId="2C033628" w14:textId="2C1D2D69" w:rsidR="005C4A2F" w:rsidRDefault="005C4A2F">
      <w:pPr>
        <w:pStyle w:val="CommentText"/>
      </w:pPr>
      <w:r>
        <w:rPr>
          <w:rStyle w:val="CommentReference"/>
        </w:rPr>
        <w:annotationRef/>
      </w:r>
      <w:hyperlink r:id="rId5">
        <w:r w:rsidRPr="19F1F753">
          <w:rPr>
            <w:rStyle w:val="Hyperlink"/>
          </w:rPr>
          <w:t>Leemann 2021 – Linguistics Vanguard.pdf - Google Drive</w:t>
        </w:r>
      </w:hyperlink>
    </w:p>
  </w:comment>
  <w:comment w:id="46" w:author="Rob Drummond [2]" w:date="2024-12-05T10:57:00Z" w:initials="RD">
    <w:p w14:paraId="65B592A2" w14:textId="77777777" w:rsidR="00120DB3" w:rsidRDefault="00120DB3" w:rsidP="00A32D19">
      <w:pPr>
        <w:pStyle w:val="CommentText"/>
      </w:pPr>
      <w:r>
        <w:rPr>
          <w:rStyle w:val="CommentReference"/>
        </w:rPr>
        <w:annotationRef/>
      </w:r>
      <w:r>
        <w:t>title needed</w:t>
      </w:r>
    </w:p>
  </w:comment>
  <w:comment w:id="49" w:author="Caitlin Halfacre" w:date="2024-11-25T12:05:00Z" w:initials="CH">
    <w:p w14:paraId="17AE9A56" w14:textId="5550DCC7" w:rsidR="002178D6" w:rsidRDefault="005030CC" w:rsidP="002178D6">
      <w:pPr>
        <w:pStyle w:val="CommentText"/>
      </w:pPr>
      <w:r>
        <w:rPr>
          <w:rStyle w:val="CommentReference"/>
        </w:rPr>
        <w:annotationRef/>
      </w:r>
      <w:r w:rsidR="002178D6">
        <w:fldChar w:fldCharType="begin"/>
      </w:r>
      <w:r w:rsidR="002178D6">
        <w:instrText>HYPERLINK "mailto:55151349@ad.mmu.ac.uk"</w:instrText>
      </w:r>
      <w:bookmarkStart w:id="50" w:name="_@_0ECFEEEE979E440E88F537940A37ADC1Z"/>
      <w:r w:rsidR="002178D6">
        <w:fldChar w:fldCharType="separate"/>
      </w:r>
      <w:bookmarkEnd w:id="50"/>
      <w:r w:rsidR="002178D6" w:rsidRPr="002178D6">
        <w:rPr>
          <w:rStyle w:val="Mention"/>
          <w:noProof/>
        </w:rPr>
        <w:t>@Caitlin Halfacre</w:t>
      </w:r>
      <w:r w:rsidR="002178D6">
        <w:fldChar w:fldCharType="end"/>
      </w:r>
      <w:r w:rsidR="002178D6">
        <w:t xml:space="preserve"> sort out uploading scripts to github or OSF</w:t>
      </w:r>
    </w:p>
  </w:comment>
  <w:comment w:id="52" w:author="Caitlin Halfacre" w:date="2024-10-18T14:19:00Z" w:initials="CH">
    <w:p w14:paraId="636CEB64" w14:textId="19BA8AD6" w:rsidR="00D326A6" w:rsidRDefault="00D326A6" w:rsidP="00D326A6">
      <w:pPr>
        <w:pStyle w:val="CommentText"/>
      </w:pPr>
      <w:r>
        <w:rPr>
          <w:rStyle w:val="CommentReference"/>
        </w:rPr>
        <w:annotationRef/>
      </w:r>
      <w:r>
        <w:fldChar w:fldCharType="begin"/>
      </w:r>
      <w:r>
        <w:instrText>HYPERLINK "mailto:55038638@ad.mmu.ac.uk"</w:instrText>
      </w:r>
      <w:bookmarkStart w:id="53" w:name="_@_9871CED4D77B45718CECA4D11BD6F2FFZ"/>
      <w:r>
        <w:fldChar w:fldCharType="separate"/>
      </w:r>
      <w:bookmarkEnd w:id="53"/>
      <w:r w:rsidRPr="00D326A6">
        <w:rPr>
          <w:rStyle w:val="Mention"/>
          <w:noProof/>
        </w:rPr>
        <w:t>@Rob Drummond</w:t>
      </w:r>
      <w:r>
        <w:fldChar w:fldCharType="end"/>
      </w:r>
      <w:r>
        <w:t xml:space="preserve"> </w:t>
      </w:r>
    </w:p>
  </w:comment>
  <w:comment w:id="54" w:author="Rob Drummond [2]" w:date="2024-12-05T11:14:00Z" w:initials="RD">
    <w:p w14:paraId="3692581A" w14:textId="77777777" w:rsidR="002A4AFB" w:rsidRDefault="002A4AFB" w:rsidP="002A4AFB">
      <w:pPr>
        <w:pStyle w:val="CommentText"/>
      </w:pPr>
      <w:r>
        <w:rPr>
          <w:rStyle w:val="CommentReference"/>
        </w:rPr>
        <w:annotationRef/>
      </w:r>
      <w:r>
        <w:t>This wasn’t clear, so not sure if my addition makes sense.</w:t>
      </w:r>
    </w:p>
  </w:comment>
  <w:comment w:id="55" w:author="Caitlin Halfacre" w:date="2024-11-25T09:46:00Z" w:initials="CH">
    <w:p w14:paraId="239E7A6E" w14:textId="72F511A2" w:rsidR="00951318" w:rsidRDefault="00951318" w:rsidP="00951318">
      <w:pPr>
        <w:pStyle w:val="CommentText"/>
      </w:pPr>
      <w:r>
        <w:rPr>
          <w:rStyle w:val="CommentReference"/>
        </w:rPr>
        <w:annotationRef/>
      </w:r>
      <w:r>
        <w:t>I wonder if we can cross-reference Llamas (2007) in here somewhere as a grounding for this approach “Within a language ideology framework, speakers’ own comments about language and other social phenomena are used as a means of interpreting and understanding linguistic variation in the community, thus allowing insight into social psychological motivations for sociolinguistic differences that may be otherwise inaccessible to the analyst.” p.581</w:t>
      </w:r>
    </w:p>
  </w:comment>
  <w:comment w:id="56" w:author="Caitlin Halfacre" w:date="2024-11-25T11:24:00Z" w:initials="CH">
    <w:p w14:paraId="181F2CD1" w14:textId="77777777" w:rsidR="00407667" w:rsidRDefault="00407667" w:rsidP="00407667">
      <w:pPr>
        <w:pStyle w:val="CommentText"/>
      </w:pPr>
      <w:r>
        <w:rPr>
          <w:rStyle w:val="CommentReference"/>
        </w:rPr>
        <w:annotationRef/>
      </w:r>
      <w:r>
        <w:t>Barras 2015, references Barras 2011 on this topic</w:t>
      </w:r>
    </w:p>
  </w:comment>
  <w:comment w:id="58" w:author="Rob Drummond [2]" w:date="2024-12-05T11:39:00Z" w:initials="RD">
    <w:p w14:paraId="5762015B" w14:textId="77777777" w:rsidR="00B67345" w:rsidRDefault="00650DF3" w:rsidP="00B67345">
      <w:pPr>
        <w:pStyle w:val="CommentText"/>
      </w:pPr>
      <w:r>
        <w:rPr>
          <w:rStyle w:val="CommentReference"/>
        </w:rPr>
        <w:annotationRef/>
      </w:r>
      <w:r w:rsidR="00B67345">
        <w:t>This needs a line of introduction as to why we are doing it. We need to move the reader on from ‘look at the mean measurements’ to ‘now look at the model’. Also, need to reference Figure 4</w:t>
      </w:r>
    </w:p>
  </w:comment>
  <w:comment w:id="59" w:author="Caitlin Halfacre" w:date="2024-12-05T16:33:00Z" w:initials="CH">
    <w:p w14:paraId="7D909784" w14:textId="77777777" w:rsidR="00807E24" w:rsidRDefault="00807E24" w:rsidP="00807E24">
      <w:pPr>
        <w:pStyle w:val="CommentText"/>
      </w:pPr>
      <w:r>
        <w:rPr>
          <w:rStyle w:val="CommentReference"/>
        </w:rPr>
        <w:annotationRef/>
      </w:r>
      <w:r>
        <w:t>Brief link added</w:t>
      </w:r>
    </w:p>
  </w:comment>
  <w:comment w:id="60" w:author="Caitlin Halfacre" w:date="2024-11-21T11:09:00Z" w:initials="CH">
    <w:p w14:paraId="42CD13CD" w14:textId="4D16C340" w:rsidR="00DD0772" w:rsidRDefault="00DD0772" w:rsidP="00DD0772">
      <w:pPr>
        <w:pStyle w:val="CommentText"/>
      </w:pPr>
      <w:r>
        <w:rPr>
          <w:rStyle w:val="CommentReference"/>
        </w:rPr>
        <w:annotationRef/>
      </w:r>
      <w:r>
        <w:t>Check details on HPC</w:t>
      </w:r>
    </w:p>
  </w:comment>
  <w:comment w:id="61" w:author="Rob Drummond" w:date="2024-11-28T15:17:00Z" w:initials="RD">
    <w:p w14:paraId="41659E92" w14:textId="0A14B0C5" w:rsidR="006340F4" w:rsidRDefault="006340F4">
      <w:pPr>
        <w:pStyle w:val="CommentText"/>
      </w:pPr>
      <w:r>
        <w:rPr>
          <w:rStyle w:val="CommentReference"/>
        </w:rPr>
        <w:annotationRef/>
      </w:r>
      <w:r w:rsidRPr="06A86AC6">
        <w:t>I don't understand this section. Might need to be explained more clearly for JSoc.</w:t>
      </w:r>
    </w:p>
  </w:comment>
  <w:comment w:id="62" w:author="Caitlin Halfacre" w:date="2024-12-03T11:38:00Z" w:initials="CH">
    <w:p w14:paraId="3405BFA5" w14:textId="77777777" w:rsidR="00CB0872" w:rsidRDefault="00CB0872" w:rsidP="00CB0872">
      <w:pPr>
        <w:pStyle w:val="CommentText"/>
      </w:pPr>
      <w:r>
        <w:rPr>
          <w:rStyle w:val="CommentReference"/>
        </w:rPr>
        <w:annotationRef/>
      </w:r>
      <w:r>
        <w:t>Added a sentence before the list. Does that help?</w:t>
      </w:r>
    </w:p>
  </w:comment>
  <w:comment w:id="63" w:author="Rob Drummond" w:date="2024-12-04T07:57:00Z" w:initials="RD">
    <w:p w14:paraId="4A4FD89F" w14:textId="0870DC18" w:rsidR="00F80CC6" w:rsidRDefault="00F80CC6">
      <w:pPr>
        <w:pStyle w:val="CommentText"/>
      </w:pPr>
      <w:r>
        <w:rPr>
          <w:rStyle w:val="CommentReference"/>
        </w:rPr>
        <w:annotationRef/>
      </w:r>
      <w:r w:rsidRPr="1805BB07">
        <w:t>Yes, thanks</w:t>
      </w:r>
    </w:p>
  </w:comment>
  <w:comment w:id="64" w:author="Rob Drummond [2]" w:date="2024-12-05T12:16:00Z" w:initials="RD">
    <w:p w14:paraId="2D9691C7" w14:textId="77777777" w:rsidR="001126A4" w:rsidRDefault="001126A4" w:rsidP="001126A4">
      <w:pPr>
        <w:pStyle w:val="CommentText"/>
      </w:pPr>
      <w:r>
        <w:rPr>
          <w:rStyle w:val="CommentReference"/>
        </w:rPr>
        <w:annotationRef/>
      </w:r>
      <w:r>
        <w:t>I’m trying to explain that while fig 3 seems to show a clear difference, there is more to it. But I’m open to suggestions</w:t>
      </w:r>
    </w:p>
  </w:comment>
  <w:comment w:id="65" w:author="Rob Drummond" w:date="2024-11-28T15:14:00Z" w:initials="RD">
    <w:p w14:paraId="3ED0DC7D" w14:textId="6A4F4407" w:rsidR="006340F4" w:rsidRDefault="006340F4">
      <w:pPr>
        <w:pStyle w:val="CommentText"/>
      </w:pPr>
      <w:r>
        <w:rPr>
          <w:rStyle w:val="CommentReference"/>
        </w:rPr>
        <w:annotationRef/>
      </w:r>
      <w:r w:rsidRPr="08147C34">
        <w:t>why?</w:t>
      </w:r>
    </w:p>
  </w:comment>
  <w:comment w:id="66" w:author="Caitlin Halfacre" w:date="2024-11-29T17:14:00Z" w:initials="CH">
    <w:p w14:paraId="2C623C2D" w14:textId="77777777" w:rsidR="008E5013" w:rsidRDefault="008E5013" w:rsidP="008E5013">
      <w:pPr>
        <w:pStyle w:val="CommentText"/>
      </w:pPr>
      <w:r>
        <w:rPr>
          <w:rStyle w:val="CommentReference"/>
        </w:rPr>
        <w:annotationRef/>
      </w:r>
      <w:r>
        <w:t>These models, same as a standard lmer default to alphabetical order - I generally only change that if there’s specific level of the variable that’s an obvious comparator. E.g. if I had TRAP, BATH, and PALM in a model I’d set BATH as the baseline because I’m comparing that to both of the other two.</w:t>
      </w:r>
      <w:r>
        <w:br/>
        <w:t>I wrote it as ‘with Bolton as the baseline’ - what you’ve reworded it to does make it sound more like that was a proactive choice.</w:t>
      </w:r>
    </w:p>
  </w:comment>
  <w:comment w:id="67" w:author="Rob Drummond" w:date="2024-12-02T09:42:00Z" w:initials="RD">
    <w:p w14:paraId="617A14B3" w14:textId="54A02C1D" w:rsidR="001E0E0C" w:rsidRDefault="00F80CC6">
      <w:pPr>
        <w:pStyle w:val="CommentText"/>
      </w:pPr>
      <w:r>
        <w:rPr>
          <w:rStyle w:val="CommentReference"/>
        </w:rPr>
        <w:annotationRef/>
      </w:r>
      <w:r w:rsidRPr="2DFBC77A">
        <w:t>Either wording is fine, but I think a simple explanation (maybe bracketed) is needed. Part of the game is to predict and then fend off any potential queries, even if to our minds they aren't entirely necessary.</w:t>
      </w:r>
    </w:p>
  </w:comment>
  <w:comment w:id="75" w:author="Caitlin Halfacre" w:date="2024-11-21T12:26:00Z" w:initials="CH">
    <w:p w14:paraId="3DD82951" w14:textId="1D82156A" w:rsidR="00914950" w:rsidRDefault="00914950" w:rsidP="00914950">
      <w:pPr>
        <w:pStyle w:val="CommentText"/>
      </w:pPr>
      <w:r>
        <w:rPr>
          <w:rStyle w:val="CommentReference"/>
        </w:rPr>
        <w:annotationRef/>
      </w:r>
      <w:r>
        <w:t>Check model - +borough?</w:t>
      </w:r>
    </w:p>
  </w:comment>
  <w:comment w:id="72" w:author="Rob Drummond" w:date="2024-11-28T15:18:00Z" w:initials="RD">
    <w:p w14:paraId="0D931ACC" w14:textId="0B1501B4" w:rsidR="006340F4" w:rsidRDefault="006340F4">
      <w:pPr>
        <w:pStyle w:val="CommentText"/>
      </w:pPr>
      <w:r>
        <w:rPr>
          <w:rStyle w:val="CommentReference"/>
        </w:rPr>
        <w:annotationRef/>
      </w:r>
      <w:r w:rsidRPr="27777773">
        <w:t>Needs clarifiying</w:t>
      </w:r>
    </w:p>
  </w:comment>
  <w:comment w:id="73" w:author="Caitlin Halfacre" w:date="2024-12-03T11:41:00Z" w:initials="CH">
    <w:p w14:paraId="0A4401FD" w14:textId="77777777" w:rsidR="00DD63F9" w:rsidRDefault="00DD63F9" w:rsidP="00DD63F9">
      <w:pPr>
        <w:pStyle w:val="CommentText"/>
      </w:pPr>
      <w:r>
        <w:rPr>
          <w:rStyle w:val="CommentReference"/>
        </w:rPr>
        <w:annotationRef/>
      </w:r>
      <w:r>
        <w:t>Does the clarification above carry down okay or is more needed here?</w:t>
      </w:r>
    </w:p>
  </w:comment>
  <w:comment w:id="74" w:author="Rob Drummond" w:date="2024-12-04T08:04:00Z" w:initials="RD">
    <w:p w14:paraId="3D7A6F59" w14:textId="131E7DE1" w:rsidR="00F80CC6" w:rsidRDefault="00F80CC6">
      <w:pPr>
        <w:pStyle w:val="CommentText"/>
      </w:pPr>
      <w:r>
        <w:rPr>
          <w:rStyle w:val="CommentReference"/>
        </w:rPr>
        <w:annotationRef/>
      </w:r>
      <w:r w:rsidRPr="4EA99D5B">
        <w:t>That's fine, covered by the explanation above</w:t>
      </w:r>
    </w:p>
  </w:comment>
  <w:comment w:id="76" w:author="Rob Drummond" w:date="2024-11-28T15:21:00Z" w:initials="RD">
    <w:p w14:paraId="08630BB9" w14:textId="76FF0171" w:rsidR="006340F4" w:rsidRDefault="006340F4">
      <w:pPr>
        <w:pStyle w:val="CommentText"/>
      </w:pPr>
      <w:r>
        <w:rPr>
          <w:rStyle w:val="CommentReference"/>
        </w:rPr>
        <w:annotationRef/>
      </w:r>
      <w:r w:rsidRPr="79098133">
        <w:t>overlap? reversal?</w:t>
      </w:r>
    </w:p>
  </w:comment>
  <w:comment w:id="80" w:author="Caitlin Halfacre" w:date="2024-10-25T12:22:00Z" w:initials="CH">
    <w:p w14:paraId="3C412B30" w14:textId="08112116" w:rsidR="004B2843" w:rsidRDefault="004B2843" w:rsidP="004B2843">
      <w:pPr>
        <w:pStyle w:val="CommentText"/>
      </w:pPr>
      <w:r>
        <w:rPr>
          <w:rStyle w:val="CommentReference"/>
        </w:rPr>
        <w:annotationRef/>
      </w:r>
      <w:r>
        <w:fldChar w:fldCharType="begin"/>
      </w:r>
      <w:r>
        <w:instrText>HYPERLINK "mailto:55038638@ad.mmu.ac.uk"</w:instrText>
      </w:r>
      <w:bookmarkStart w:id="84" w:name="_@_B927CB0C36C14B3CAC2FB0D6874223BBZ"/>
      <w:r>
        <w:fldChar w:fldCharType="separate"/>
      </w:r>
      <w:bookmarkEnd w:id="84"/>
      <w:r w:rsidRPr="004B2843">
        <w:rPr>
          <w:rStyle w:val="Mention"/>
          <w:noProof/>
        </w:rPr>
        <w:t>@Rob Drummond</w:t>
      </w:r>
      <w:r>
        <w:fldChar w:fldCharType="end"/>
      </w:r>
      <w:r>
        <w:t xml:space="preserve"> I think it would be good to have a section discussing the qualitative info - what sort of things people say in response to Q2. And then move on to how those map on to the ratings/link back to the methodology section.</w:t>
      </w:r>
    </w:p>
  </w:comment>
  <w:comment w:id="81" w:author="Caitlin Halfacre" w:date="2024-10-25T15:00:00Z" w:initials="CH">
    <w:p w14:paraId="21053115" w14:textId="77777777" w:rsidR="00B11C80" w:rsidRDefault="00B11C80" w:rsidP="00B11C80">
      <w:pPr>
        <w:pStyle w:val="CommentText"/>
      </w:pPr>
      <w:r>
        <w:rPr>
          <w:rStyle w:val="CommentReference"/>
        </w:rPr>
        <w:annotationRef/>
      </w:r>
      <w:r>
        <w:t>Cf Llamas 2007</w:t>
      </w:r>
    </w:p>
  </w:comment>
  <w:comment w:id="82" w:author="Rob Drummond" w:date="2024-11-21T10:11:00Z" w:initials="RD">
    <w:p w14:paraId="73737EE8" w14:textId="49BE6CFF" w:rsidR="00E25B13" w:rsidRDefault="00E25B13">
      <w:pPr>
        <w:pStyle w:val="CommentText"/>
      </w:pPr>
      <w:r>
        <w:rPr>
          <w:rStyle w:val="CommentReference"/>
        </w:rPr>
        <w:annotationRef/>
      </w:r>
      <w:r w:rsidRPr="389D28AB">
        <w:t>I think I said I'd do this this week, but now I'm thinking I'll do it when you pass the whole thing on. Then I can make sure it properly fits with the style of the article.</w:t>
      </w:r>
    </w:p>
  </w:comment>
  <w:comment w:id="83" w:author="Caitlin Halfacre" w:date="2024-11-21T11:05:00Z" w:initials="CH">
    <w:p w14:paraId="5EA60E03" w14:textId="77777777" w:rsidR="005706AC" w:rsidRDefault="005706AC" w:rsidP="005706AC">
      <w:pPr>
        <w:pStyle w:val="CommentText"/>
      </w:pPr>
      <w:r>
        <w:rPr>
          <w:rStyle w:val="CommentReference"/>
        </w:rPr>
        <w:annotationRef/>
      </w:r>
      <w:r>
        <w:t>No problem</w:t>
      </w:r>
    </w:p>
  </w:comment>
  <w:comment w:id="85" w:author="Caitlin Halfacre" w:date="2024-11-22T09:08:00Z" w:initials="CH">
    <w:p w14:paraId="35C3FF47" w14:textId="77777777" w:rsidR="00D76AB8" w:rsidRDefault="00D76AB8" w:rsidP="00D76AB8">
      <w:pPr>
        <w:pStyle w:val="CommentText"/>
      </w:pPr>
      <w:r>
        <w:rPr>
          <w:rStyle w:val="CommentReference"/>
        </w:rPr>
        <w:annotationRef/>
      </w:r>
      <w:r>
        <w:t>Not sure about tone here</w:t>
      </w:r>
    </w:p>
  </w:comment>
  <w:comment w:id="86" w:author="Caitlin Halfacre" w:date="2024-11-22T09:35:00Z" w:initials="CH">
    <w:p w14:paraId="2E9D5A6C" w14:textId="77777777" w:rsidR="00871FE4" w:rsidRDefault="00871FE4" w:rsidP="00871FE4">
      <w:pPr>
        <w:pStyle w:val="CommentText"/>
      </w:pPr>
      <w:r>
        <w:rPr>
          <w:rStyle w:val="CommentReference"/>
        </w:rPr>
        <w:annotationRef/>
      </w:r>
      <w:r>
        <w:t>Is it?</w:t>
      </w:r>
    </w:p>
  </w:comment>
  <w:comment w:id="90" w:author="Caitlin Halfacre" w:date="2024-11-09T10:55:00Z" w:initials="CH">
    <w:p w14:paraId="304A6A71" w14:textId="360455D5" w:rsidR="00166BD9" w:rsidRDefault="00166BD9" w:rsidP="00166BD9">
      <w:pPr>
        <w:pStyle w:val="CommentText"/>
      </w:pPr>
      <w:r>
        <w:rPr>
          <w:rStyle w:val="CommentReference"/>
        </w:rPr>
        <w:annotationRef/>
      </w:r>
      <w:r>
        <w:t>Reformat from slide version</w:t>
      </w:r>
    </w:p>
  </w:comment>
  <w:comment w:id="95" w:author="Rob Drummond" w:date="2024-11-28T16:00:00Z" w:initials="RD">
    <w:p w14:paraId="7F1F051E" w14:textId="00007619" w:rsidR="006340F4" w:rsidRDefault="006340F4">
      <w:pPr>
        <w:pStyle w:val="CommentText"/>
      </w:pPr>
      <w:r>
        <w:rPr>
          <w:rStyle w:val="CommentReference"/>
        </w:rPr>
        <w:annotationRef/>
      </w:r>
      <w:r w:rsidRPr="3B7229B8">
        <w:t>Dann, Holly, Sadie Durkacz Ryan, &amp; Rob Drummond. 2022. Social meaning in</w:t>
      </w:r>
    </w:p>
    <w:p w14:paraId="76F9FC71" w14:textId="703A58F2" w:rsidR="006340F4" w:rsidRDefault="006340F4">
      <w:pPr>
        <w:pStyle w:val="CommentText"/>
      </w:pPr>
      <w:r w:rsidRPr="2116F796">
        <w:t>archival interaction: A mixed-methods analysis of variation in rhoticity</w:t>
      </w:r>
    </w:p>
    <w:p w14:paraId="7761AFD8" w14:textId="7E26BA49" w:rsidR="006340F4" w:rsidRDefault="006340F4">
      <w:pPr>
        <w:pStyle w:val="CommentText"/>
      </w:pPr>
      <w:r w:rsidRPr="3506FDC2">
        <w:t>and past tense be in Oldham. English Language&amp;Linguistics, 26(4). 861–887.</w:t>
      </w:r>
    </w:p>
    <w:p w14:paraId="6A7D3BDA" w14:textId="03E3F0D0" w:rsidR="006340F4" w:rsidRDefault="006340F4">
      <w:pPr>
        <w:pStyle w:val="CommentText"/>
      </w:pPr>
      <w:r w:rsidRPr="20537B7A">
        <w:t>doi: 10.1017/S1360674322000119.</w:t>
      </w:r>
    </w:p>
  </w:comment>
  <w:comment w:id="96" w:author="Rob Drummond" w:date="2024-11-28T16:02:00Z" w:initials="RD">
    <w:p w14:paraId="6B56398E" w14:textId="2AAF7CB4" w:rsidR="006340F4" w:rsidRDefault="006340F4">
      <w:pPr>
        <w:pStyle w:val="CommentText"/>
      </w:pPr>
      <w:r>
        <w:rPr>
          <w:rStyle w:val="CommentReference"/>
        </w:rPr>
        <w:annotationRef/>
      </w:r>
      <w:r w:rsidRPr="7D67F4C9">
        <w:t>I'm suggesting this because I'm still concerned that our youngest group includes only 3 people with a positive attitude. Subtly including the  next group too boosts these numbers</w:t>
      </w:r>
    </w:p>
  </w:comment>
  <w:comment w:id="97" w:author="Caitlin Halfacre" w:date="2024-11-22T11:08:00Z" w:initials="CH">
    <w:p w14:paraId="3299CA7B" w14:textId="77777777" w:rsidR="00EC251B" w:rsidRDefault="00EC251B" w:rsidP="00EC251B">
      <w:pPr>
        <w:pStyle w:val="CommentText"/>
      </w:pPr>
      <w:r>
        <w:rPr>
          <w:rStyle w:val="CommentReference"/>
        </w:rPr>
        <w:annotationRef/>
      </w:r>
      <w:r>
        <w:t>Norhtern levelling paper</w:t>
      </w:r>
    </w:p>
  </w:comment>
  <w:comment w:id="98" w:author="Rob Drummond" w:date="2024-11-28T13:47:00Z" w:initials="RD">
    <w:p w14:paraId="26AE3147" w14:textId="2178998B" w:rsidR="006340F4" w:rsidRDefault="006340F4">
      <w:pPr>
        <w:pStyle w:val="CommentText"/>
      </w:pPr>
      <w:r>
        <w:rPr>
          <w:rStyle w:val="CommentReference"/>
        </w:rPr>
        <w:annotationRef/>
      </w:r>
      <w:r w:rsidRPr="02882DFD">
        <w:t>Drummond, Rob, Holly Dann, Sadie Durkazc Ryan, Sarah Tasker, &amp;</w:t>
      </w:r>
    </w:p>
    <w:p w14:paraId="78C115FF" w14:textId="2FDA02D7" w:rsidR="006340F4" w:rsidRDefault="006340F4">
      <w:pPr>
        <w:pStyle w:val="CommentText"/>
      </w:pPr>
      <w:r w:rsidRPr="132BEA37">
        <w:t>Erin Carrie. 2022. Manchester Voices: an interactive resource. Retrieved</w:t>
      </w:r>
    </w:p>
    <w:p w14:paraId="6845BAF1" w14:textId="3103B082" w:rsidR="006340F4" w:rsidRDefault="006340F4">
      <w:pPr>
        <w:pStyle w:val="CommentText"/>
      </w:pPr>
      <w:r w:rsidRPr="71D74E77">
        <w:t xml:space="preserve">from </w:t>
      </w:r>
      <w:hyperlink r:id="rId6">
        <w:r w:rsidRPr="66FCB62F">
          <w:rPr>
            <w:rStyle w:val="Hyperlink"/>
          </w:rPr>
          <w:t>https://explore.manchestervoices.org/</w:t>
        </w:r>
      </w:hyperlink>
      <w:r w:rsidRPr="416B7F9C">
        <w:t xml:space="preserve"> November 2024</w:t>
      </w:r>
    </w:p>
  </w:comment>
  <w:comment w:id="99" w:author="Caitlin Halfacre" w:date="2024-12-04T18:22:00Z" w:initials="CH">
    <w:p w14:paraId="7B04A807" w14:textId="77777777" w:rsidR="005B0CC5" w:rsidRDefault="005B0CC5" w:rsidP="005B0CC5">
      <w:pPr>
        <w:pStyle w:val="CommentText"/>
      </w:pPr>
      <w:r>
        <w:rPr>
          <w:rStyle w:val="CommentReference"/>
        </w:rPr>
        <w:annotationRef/>
      </w:r>
      <w:r>
        <w:t>“If your article is basically linguistic but with little social address (such as one might find in some variationist or corpus work), or is basically social but with little linguistic content (such as an abstract discussion of ideologies), it is probably not for us</w:t>
      </w:r>
    </w:p>
    <w:p w14:paraId="0908B359" w14:textId="77777777" w:rsidR="005B0CC5" w:rsidRDefault="005B0CC5" w:rsidP="005B0CC5">
      <w:pPr>
        <w:pStyle w:val="CommentText"/>
      </w:pPr>
      <w:r>
        <w:t>address broad issues or questions in sociolinguistics and sociolinguistic theory. – answer the so what explicitly “</w:t>
      </w:r>
    </w:p>
  </w:comment>
  <w:comment w:id="100" w:author="Caitlin Halfacre" w:date="2024-12-04T18:23:00Z" w:initials="CH">
    <w:p w14:paraId="04335A5E" w14:textId="77777777" w:rsidR="00F80CC6" w:rsidRDefault="00F80CC6" w:rsidP="00F80CC6">
      <w:pPr>
        <w:pStyle w:val="CommentText"/>
      </w:pPr>
      <w:r>
        <w:rPr>
          <w:rStyle w:val="CommentReference"/>
        </w:rPr>
        <w:annotationRef/>
      </w:r>
      <w:r>
        <w:t>Not sure about explicity pointing to each RQ here. Usually it helps give a structure to the conclusion but here it might just break up the flow</w:t>
      </w:r>
    </w:p>
  </w:comment>
  <w:comment w:id="101" w:author="Rob Drummond [2]" w:date="2024-12-05T12:19:00Z" w:initials="RD">
    <w:p w14:paraId="1CD31734" w14:textId="77777777" w:rsidR="007B2F69" w:rsidRDefault="007B2F69" w:rsidP="007B2F69">
      <w:pPr>
        <w:pStyle w:val="CommentText"/>
      </w:pPr>
      <w:r>
        <w:rPr>
          <w:rStyle w:val="CommentReference"/>
        </w:rPr>
        <w:annotationRef/>
      </w:r>
      <w:r>
        <w:t>No, I think it works</w:t>
      </w:r>
    </w:p>
  </w:comment>
  <w:comment w:id="102" w:author="Caitlin Halfacre" w:date="2024-12-04T18:12:00Z" w:initials="CH">
    <w:p w14:paraId="178685AE" w14:textId="64BB4619" w:rsidR="00CC5380" w:rsidRDefault="00CC5380" w:rsidP="00CC5380">
      <w:pPr>
        <w:pStyle w:val="CommentText"/>
      </w:pPr>
      <w:r>
        <w:rPr>
          <w:rStyle w:val="CommentReference"/>
        </w:rPr>
        <w:annotationRef/>
      </w:r>
      <w:r>
        <w:t>Claiming causality here</w:t>
      </w:r>
    </w:p>
  </w:comment>
  <w:comment w:id="103" w:author="Caitlin Halfacre" w:date="2024-12-04T18:05:00Z" w:initials="CH">
    <w:p w14:paraId="5042A6BC" w14:textId="73DC43E1" w:rsidR="00C0114C" w:rsidRDefault="00C0114C" w:rsidP="00C0114C">
      <w:pPr>
        <w:pStyle w:val="CommentText"/>
      </w:pPr>
      <w:r>
        <w:rPr>
          <w:rStyle w:val="CommentReference"/>
        </w:rPr>
        <w:annotationRef/>
      </w:r>
      <w:r>
        <w:t>Or change in?</w:t>
      </w:r>
    </w:p>
  </w:comment>
  <w:comment w:id="104" w:author="Caitlin Halfacre" w:date="2024-12-06T14:49:00Z" w:initials="CH">
    <w:p w14:paraId="7C3EE966" w14:textId="77777777" w:rsidR="00B92D9C" w:rsidRDefault="00B92D9C" w:rsidP="00B92D9C">
      <w:pPr>
        <w:pStyle w:val="CommentText"/>
      </w:pPr>
      <w:r>
        <w:rPr>
          <w:rStyle w:val="CommentReference"/>
        </w:rPr>
        <w:annotationRef/>
      </w:r>
      <w:r>
        <w:t>This could be submitted as ‘Supplementary Material’ - “</w:t>
      </w:r>
      <w:r>
        <w:rPr>
          <w:color w:val="1C1D1E"/>
          <w:highlight w:val="white"/>
        </w:rPr>
        <w:t>Other files related to your research that aren’t part of your Main Document, but will be available to Peer Reviewers and published as Supplementary Material.</w:t>
      </w:r>
      <w:r>
        <w:t xml:space="preserve"> “</w:t>
      </w:r>
    </w:p>
  </w:comment>
  <w:comment w:id="105" w:author="Caitlin Halfacre" w:date="2024-12-06T14:50:00Z" w:initials="CH">
    <w:p w14:paraId="37E8646E" w14:textId="57B8ED99" w:rsidR="00B92D9C" w:rsidRDefault="00B92D9C" w:rsidP="00B92D9C">
      <w:pPr>
        <w:pStyle w:val="CommentText"/>
      </w:pPr>
      <w:r>
        <w:rPr>
          <w:rStyle w:val="CommentReference"/>
        </w:rPr>
        <w:annotationRef/>
      </w:r>
      <w:r>
        <w:fldChar w:fldCharType="begin"/>
      </w:r>
      <w:r>
        <w:instrText>HYPERLINK "mailto:55038638@ad.mmu.ac.uk"</w:instrText>
      </w:r>
      <w:bookmarkStart w:id="106" w:name="_@_D3DD752C320E4F60BDBACB8BC24E0969Z"/>
      <w:r>
        <w:fldChar w:fldCharType="separate"/>
      </w:r>
      <w:bookmarkEnd w:id="106"/>
      <w:r w:rsidRPr="00B92D9C">
        <w:rPr>
          <w:rStyle w:val="Mention"/>
          <w:noProof/>
        </w:rPr>
        <w:t>@Rob Drummond</w:t>
      </w:r>
      <w:r>
        <w:fldChar w:fldCharType="end"/>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844153" w15:done="1"/>
  <w15:commentEx w15:paraId="485FE868" w15:done="1"/>
  <w15:commentEx w15:paraId="6057B17C" w15:done="1"/>
  <w15:commentEx w15:paraId="3A030B77" w15:paraIdParent="6057B17C" w15:done="1"/>
  <w15:commentEx w15:paraId="1DC7C36D" w15:done="1"/>
  <w15:commentEx w15:paraId="38B1BEDE" w15:done="1"/>
  <w15:commentEx w15:paraId="29279B6F" w15:paraIdParent="38B1BEDE" w15:done="1"/>
  <w15:commentEx w15:paraId="5F00E579" w15:done="1"/>
  <w15:commentEx w15:paraId="35475B79" w15:paraIdParent="5F00E579" w15:done="1"/>
  <w15:commentEx w15:paraId="71CBE1C5" w15:done="1"/>
  <w15:commentEx w15:paraId="3014AC8F" w15:done="1"/>
  <w15:commentEx w15:paraId="00F7B525" w15:paraIdParent="3014AC8F" w15:done="1"/>
  <w15:commentEx w15:paraId="5CFB78D8" w15:done="1"/>
  <w15:commentEx w15:paraId="3798CC52" w15:done="1"/>
  <w15:commentEx w15:paraId="2E2DB6CB" w15:paraIdParent="3798CC52" w15:done="1"/>
  <w15:commentEx w15:paraId="494A493D" w15:done="1"/>
  <w15:commentEx w15:paraId="63C08C01" w15:paraIdParent="494A493D" w15:done="1"/>
  <w15:commentEx w15:paraId="45BF93D9" w15:done="1"/>
  <w15:commentEx w15:paraId="276AED86" w15:paraIdParent="45BF93D9" w15:done="1"/>
  <w15:commentEx w15:paraId="10810A21" w15:done="1"/>
  <w15:commentEx w15:paraId="55A277B9" w15:done="1"/>
  <w15:commentEx w15:paraId="4B29820C" w15:done="1"/>
  <w15:commentEx w15:paraId="2432B070" w15:done="1"/>
  <w15:commentEx w15:paraId="4D855D7F" w15:done="1"/>
  <w15:commentEx w15:paraId="29D70CD5" w15:paraIdParent="4D855D7F" w15:done="1"/>
  <w15:commentEx w15:paraId="6AA94576" w15:paraIdParent="4D855D7F" w15:done="1"/>
  <w15:commentEx w15:paraId="2D57C566" w15:done="1"/>
  <w15:commentEx w15:paraId="71DF8F8C" w15:paraIdParent="2D57C566" w15:done="1"/>
  <w15:commentEx w15:paraId="4E5DF6E5" w15:done="1"/>
  <w15:commentEx w15:paraId="3D79B074" w15:paraIdParent="4E5DF6E5" w15:done="1"/>
  <w15:commentEx w15:paraId="2C033628" w15:paraIdParent="4E5DF6E5" w15:done="1"/>
  <w15:commentEx w15:paraId="65B592A2" w15:done="1"/>
  <w15:commentEx w15:paraId="17AE9A56" w15:done="0"/>
  <w15:commentEx w15:paraId="636CEB64" w15:done="1"/>
  <w15:commentEx w15:paraId="3692581A" w15:done="1"/>
  <w15:commentEx w15:paraId="239E7A6E" w15:done="1"/>
  <w15:commentEx w15:paraId="181F2CD1" w15:done="1"/>
  <w15:commentEx w15:paraId="5762015B" w15:done="1"/>
  <w15:commentEx w15:paraId="7D909784" w15:paraIdParent="5762015B" w15:done="1"/>
  <w15:commentEx w15:paraId="42CD13CD" w15:done="1"/>
  <w15:commentEx w15:paraId="41659E92" w15:paraIdParent="42CD13CD" w15:done="1"/>
  <w15:commentEx w15:paraId="3405BFA5" w15:paraIdParent="42CD13CD" w15:done="1"/>
  <w15:commentEx w15:paraId="4A4FD89F" w15:paraIdParent="42CD13CD" w15:done="1"/>
  <w15:commentEx w15:paraId="2D9691C7" w15:done="1"/>
  <w15:commentEx w15:paraId="3ED0DC7D" w15:done="1"/>
  <w15:commentEx w15:paraId="2C623C2D" w15:paraIdParent="3ED0DC7D" w15:done="1"/>
  <w15:commentEx w15:paraId="617A14B3" w15:paraIdParent="3ED0DC7D" w15:done="1"/>
  <w15:commentEx w15:paraId="3DD82951" w15:done="1"/>
  <w15:commentEx w15:paraId="0D931ACC" w15:done="1"/>
  <w15:commentEx w15:paraId="0A4401FD" w15:paraIdParent="0D931ACC" w15:done="1"/>
  <w15:commentEx w15:paraId="3D7A6F59" w15:paraIdParent="0D931ACC" w15:done="1"/>
  <w15:commentEx w15:paraId="08630BB9" w15:done="1"/>
  <w15:commentEx w15:paraId="3C412B30" w15:done="1"/>
  <w15:commentEx w15:paraId="21053115" w15:paraIdParent="3C412B30" w15:done="1"/>
  <w15:commentEx w15:paraId="73737EE8" w15:paraIdParent="3C412B30" w15:done="1"/>
  <w15:commentEx w15:paraId="5EA60E03" w15:paraIdParent="3C412B30" w15:done="1"/>
  <w15:commentEx w15:paraId="35C3FF47" w15:done="1"/>
  <w15:commentEx w15:paraId="2E9D5A6C" w15:done="1"/>
  <w15:commentEx w15:paraId="304A6A71" w15:done="1"/>
  <w15:commentEx w15:paraId="6A7D3BDA" w15:done="1"/>
  <w15:commentEx w15:paraId="6B56398E" w15:done="1"/>
  <w15:commentEx w15:paraId="3299CA7B" w15:done="1"/>
  <w15:commentEx w15:paraId="6845BAF1" w15:done="1"/>
  <w15:commentEx w15:paraId="0908B359" w15:done="1"/>
  <w15:commentEx w15:paraId="04335A5E" w15:done="1"/>
  <w15:commentEx w15:paraId="1CD31734" w15:paraIdParent="04335A5E" w15:done="1"/>
  <w15:commentEx w15:paraId="178685AE" w15:done="1"/>
  <w15:commentEx w15:paraId="5042A6BC" w15:done="1"/>
  <w15:commentEx w15:paraId="7C3EE966" w15:done="0"/>
  <w15:commentEx w15:paraId="37E8646E" w15:paraIdParent="7C3EE9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FD8CFD" w16cex:dateUtc="2024-12-06T14:47:00Z"/>
  <w16cex:commentExtensible w16cex:durableId="2AFD88B0" w16cex:dateUtc="2024-12-06T14:29:00Z"/>
  <w16cex:commentExtensible w16cex:durableId="2AF99E26" w16cex:dateUtc="2024-12-03T15:11:00Z"/>
  <w16cex:commentExtensible w16cex:durableId="634F3578" w16cex:dateUtc="2024-12-04T07:59:00Z"/>
  <w16cex:commentExtensible w16cex:durableId="2AFBF963" w16cex:dateUtc="2024-12-05T10:05:00Z"/>
  <w16cex:commentExtensible w16cex:durableId="2AF42860" w16cex:dateUtc="2024-11-29T11:47:00Z"/>
  <w16cex:commentExtensible w16cex:durableId="762C08AF" w16cex:dateUtc="2024-11-29T12:11:00Z"/>
  <w16cex:commentExtensible w16cex:durableId="2AFC6846" w16cex:dateUtc="2024-12-05T17:58:00Z"/>
  <w16cex:commentExtensible w16cex:durableId="1CF69760" w16cex:dateUtc="2024-12-06T08:50:00Z"/>
  <w16cex:commentExtensible w16cex:durableId="2ACB7ABD" w16cex:dateUtc="2024-10-29T15:16:00Z"/>
  <w16cex:commentExtensible w16cex:durableId="275396EB" w16cex:dateUtc="2024-10-29T15:16:00Z"/>
  <w16cex:commentExtensible w16cex:durableId="2AF8539A" w16cex:dateUtc="2024-12-02T15:41:00Z"/>
  <w16cex:commentExtensible w16cex:durableId="2ACB7AD8" w16cex:dateUtc="2024-10-29T15:16:00Z"/>
  <w16cex:commentExtensible w16cex:durableId="2AF428EF" w16cex:dateUtc="2024-11-29T11:50:00Z"/>
  <w16cex:commentExtensible w16cex:durableId="7F40CB80" w16cex:dateUtc="2024-11-29T12:11:00Z"/>
  <w16cex:commentExtensible w16cex:durableId="2AEEB6CF" w16cex:dateUtc="2024-11-25T08:41:00Z"/>
  <w16cex:commentExtensible w16cex:durableId="2AEEE64C" w16cex:dateUtc="2024-11-25T12:04:00Z"/>
  <w16cex:commentExtensible w16cex:durableId="2AEEB77D" w16cex:dateUtc="2024-11-25T08:44:00Z"/>
  <w16cex:commentExtensible w16cex:durableId="2AEEE653" w16cex:dateUtc="2024-11-25T12:04:00Z"/>
  <w16cex:commentExtensible w16cex:durableId="18401514" w16cex:dateUtc="2024-11-28T12:39:00Z"/>
  <w16cex:commentExtensible w16cex:durableId="2AF42C48" w16cex:dateUtc="2024-11-29T12:04:00Z"/>
  <w16cex:commentExtensible w16cex:durableId="2ABCEB7A" w16cex:dateUtc="2024-10-18T13:13:00Z"/>
  <w16cex:commentExtensible w16cex:durableId="2AF99322" w16cex:dateUtc="2024-12-03T14:24:00Z"/>
  <w16cex:commentExtensible w16cex:durableId="46DB5E9F" w16cex:dateUtc="2024-10-29T10:25:00Z"/>
  <w16cex:commentExtensible w16cex:durableId="2AF3151F" w16cex:dateUtc="2024-11-28T16:13:00Z"/>
  <w16cex:commentExtensible w16cex:durableId="6932665B" w16cex:dateUtc="2024-11-28T16:19:00Z"/>
  <w16cex:commentExtensible w16cex:durableId="2AFAA161" w16cex:dateUtc="2024-12-04T09:37:00Z"/>
  <w16cex:commentExtensible w16cex:durableId="4E8A8071" w16cex:dateUtc="2024-12-04T09:52:00Z"/>
  <w16cex:commentExtensible w16cex:durableId="1C9DF2F6" w16cex:dateUtc="2024-10-29T09:52:00Z"/>
  <w16cex:commentExtensible w16cex:durableId="2AF3159F" w16cex:dateUtc="2024-11-28T16:15:00Z"/>
  <w16cex:commentExtensible w16cex:durableId="1C968076" w16cex:dateUtc="2024-11-28T16:20:00Z"/>
  <w16cex:commentExtensible w16cex:durableId="2AFC05A0" w16cex:dateUtc="2024-12-05T10:57:00Z"/>
  <w16cex:commentExtensible w16cex:durableId="2AEEE687" w16cex:dateUtc="2024-11-25T12:05:00Z"/>
  <w16cex:commentExtensible w16cex:durableId="2ABCECE8" w16cex:dateUtc="2024-10-18T13:19:00Z"/>
  <w16cex:commentExtensible w16cex:durableId="2AFC09B2" w16cex:dateUtc="2024-12-05T11:14:00Z"/>
  <w16cex:commentExtensible w16cex:durableId="2AEEC609" w16cex:dateUtc="2024-11-25T09:46:00Z"/>
  <w16cex:commentExtensible w16cex:durableId="2AEEDCDC" w16cex:dateUtc="2024-11-25T11:24:00Z"/>
  <w16cex:commentExtensible w16cex:durableId="2AFC0F6B" w16cex:dateUtc="2024-12-05T11:39:00Z"/>
  <w16cex:commentExtensible w16cex:durableId="2AFC545D" w16cex:dateUtc="2024-12-05T16:33:00Z"/>
  <w16cex:commentExtensible w16cex:durableId="2AE99363" w16cex:dateUtc="2024-11-21T11:09:00Z"/>
  <w16cex:commentExtensible w16cex:durableId="2566A35E" w16cex:dateUtc="2024-11-28T15:17:00Z"/>
  <w16cex:commentExtensible w16cex:durableId="2AF96C18" w16cex:dateUtc="2024-12-03T11:38:00Z"/>
  <w16cex:commentExtensible w16cex:durableId="512146DF" w16cex:dateUtc="2024-12-04T07:57:00Z"/>
  <w16cex:commentExtensible w16cex:durableId="2AFC1839" w16cex:dateUtc="2024-12-05T12:16:00Z"/>
  <w16cex:commentExtensible w16cex:durableId="2F497C83" w16cex:dateUtc="2024-11-28T15:14:00Z"/>
  <w16cex:commentExtensible w16cex:durableId="2AF474F0" w16cex:dateUtc="2024-11-29T17:14:00Z"/>
  <w16cex:commentExtensible w16cex:durableId="704AFAA2" w16cex:dateUtc="2024-12-02T09:42:00Z">
    <w16cex:extLst>
      <w16:ext w16:uri="{CE6994B0-6A32-4C9F-8C6B-6E91EDA988CE}">
        <cr:reactions xmlns:cr="http://schemas.microsoft.com/office/comments/2020/reactions">
          <cr:reaction reactionType="1">
            <cr:reactionInfo dateUtc="2024-12-02T16:31:03Z">
              <cr:user userId="S::55151349@ad.mmu.ac.uk::99d02b54-3f60-4a80-9a30-61e7387d3910" userProvider="AD" userName="Caitlin Halfacre"/>
            </cr:reactionInfo>
          </cr:reaction>
        </cr:reactions>
      </w16:ext>
    </w16cex:extLst>
  </w16cex:commentExtensible>
  <w16cex:commentExtensible w16cex:durableId="2AE9A560" w16cex:dateUtc="2024-11-21T12:26:00Z"/>
  <w16cex:commentExtensible w16cex:durableId="138262EA" w16cex:dateUtc="2024-11-28T15:18:00Z"/>
  <w16cex:commentExtensible w16cex:durableId="2AF96CCD" w16cex:dateUtc="2024-12-03T11:41:00Z"/>
  <w16cex:commentExtensible w16cex:durableId="5E8BBBC5" w16cex:dateUtc="2024-12-04T08:04:00Z"/>
  <w16cex:commentExtensible w16cex:durableId="68D9261F" w16cex:dateUtc="2024-11-28T15:21:00Z"/>
  <w16cex:commentExtensible w16cex:durableId="2AC60BFB" w16cex:dateUtc="2024-10-25T11:22:00Z"/>
  <w16cex:commentExtensible w16cex:durableId="2AC630F7" w16cex:dateUtc="2024-10-25T14:00:00Z"/>
  <w16cex:commentExtensible w16cex:durableId="1EB563D8" w16cex:dateUtc="2024-11-21T10:11:00Z"/>
  <w16cex:commentExtensible w16cex:durableId="2AE9928B" w16cex:dateUtc="2024-11-21T11:05:00Z"/>
  <w16cex:commentExtensible w16cex:durableId="2AEAC88F" w16cex:dateUtc="2024-11-22T09:08:00Z"/>
  <w16cex:commentExtensible w16cex:durableId="2AEACED3" w16cex:dateUtc="2024-11-22T09:35:00Z"/>
  <w16cex:commentExtensible w16cex:durableId="2AD9BE0A" w16cex:dateUtc="2024-11-09T15:55:00Z"/>
  <w16cex:commentExtensible w16cex:durableId="0AD93725" w16cex:dateUtc="2024-11-28T16:00:00Z"/>
  <w16cex:commentExtensible w16cex:durableId="72A1508C" w16cex:dateUtc="2024-11-28T16:02:00Z">
    <w16cex:extLst>
      <w16:ext w16:uri="{CE6994B0-6A32-4C9F-8C6B-6E91EDA988CE}">
        <cr:reactions xmlns:cr="http://schemas.microsoft.com/office/comments/2020/reactions">
          <cr:reaction reactionType="1">
            <cr:reactionInfo dateUtc="2024-11-29T18:43:05Z">
              <cr:user userId="S::55151349@ad.mmu.ac.uk::99d02b54-3f60-4a80-9a30-61e7387d3910" userProvider="AD" userName="Caitlin Halfacre"/>
            </cr:reactionInfo>
          </cr:reaction>
        </cr:reactions>
      </w16:ext>
    </w16cex:extLst>
  </w16cex:commentExtensible>
  <w16cex:commentExtensible w16cex:durableId="2AEAE49E" w16cex:dateUtc="2024-11-22T11:08:00Z"/>
  <w16cex:commentExtensible w16cex:durableId="14ECD173" w16cex:dateUtc="2024-11-28T13:47:00Z"/>
  <w16cex:commentExtensible w16cex:durableId="2AFB1C65" w16cex:dateUtc="2024-12-04T18:22:00Z"/>
  <w16cex:commentExtensible w16cex:durableId="2AFB1CBC" w16cex:dateUtc="2024-12-04T18:23:00Z"/>
  <w16cex:commentExtensible w16cex:durableId="2AFC18DB" w16cex:dateUtc="2024-12-05T12:19:00Z"/>
  <w16cex:commentExtensible w16cex:durableId="2AFB1A02" w16cex:dateUtc="2024-12-04T18:12:00Z"/>
  <w16cex:commentExtensible w16cex:durableId="2AFB186B" w16cex:dateUtc="2024-12-04T18:05:00Z"/>
  <w16cex:commentExtensible w16cex:durableId="2AFD8D95" w16cex:dateUtc="2024-12-06T14:49:00Z"/>
  <w16cex:commentExtensible w16cex:durableId="2AFD8D9E" w16cex:dateUtc="2024-12-06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844153" w16cid:durableId="2AFD8CFD"/>
  <w16cid:commentId w16cid:paraId="485FE868" w16cid:durableId="2AFD88B0"/>
  <w16cid:commentId w16cid:paraId="6057B17C" w16cid:durableId="2AF99E26"/>
  <w16cid:commentId w16cid:paraId="3A030B77" w16cid:durableId="634F3578"/>
  <w16cid:commentId w16cid:paraId="1DC7C36D" w16cid:durableId="2AFBF963"/>
  <w16cid:commentId w16cid:paraId="38B1BEDE" w16cid:durableId="2AF42860"/>
  <w16cid:commentId w16cid:paraId="29279B6F" w16cid:durableId="762C08AF"/>
  <w16cid:commentId w16cid:paraId="5F00E579" w16cid:durableId="2AFC6846"/>
  <w16cid:commentId w16cid:paraId="35475B79" w16cid:durableId="1CF69760"/>
  <w16cid:commentId w16cid:paraId="71CBE1C5" w16cid:durableId="2ACB7ABD"/>
  <w16cid:commentId w16cid:paraId="3014AC8F" w16cid:durableId="275396EB"/>
  <w16cid:commentId w16cid:paraId="00F7B525" w16cid:durableId="2AF8539A"/>
  <w16cid:commentId w16cid:paraId="5CFB78D8" w16cid:durableId="2ACB7AD8"/>
  <w16cid:commentId w16cid:paraId="3798CC52" w16cid:durableId="2AF428EF"/>
  <w16cid:commentId w16cid:paraId="2E2DB6CB" w16cid:durableId="7F40CB80"/>
  <w16cid:commentId w16cid:paraId="494A493D" w16cid:durableId="2AEEB6CF"/>
  <w16cid:commentId w16cid:paraId="63C08C01" w16cid:durableId="2AEEE64C"/>
  <w16cid:commentId w16cid:paraId="45BF93D9" w16cid:durableId="2AEEB77D"/>
  <w16cid:commentId w16cid:paraId="276AED86" w16cid:durableId="2AEEE653"/>
  <w16cid:commentId w16cid:paraId="10810A21" w16cid:durableId="18401514"/>
  <w16cid:commentId w16cid:paraId="55A277B9" w16cid:durableId="2AF42C48"/>
  <w16cid:commentId w16cid:paraId="4B29820C" w16cid:durableId="2ABCEB7A"/>
  <w16cid:commentId w16cid:paraId="2432B070" w16cid:durableId="2AF99322"/>
  <w16cid:commentId w16cid:paraId="4D855D7F" w16cid:durableId="46DB5E9F"/>
  <w16cid:commentId w16cid:paraId="29D70CD5" w16cid:durableId="2AF3151F"/>
  <w16cid:commentId w16cid:paraId="6AA94576" w16cid:durableId="6932665B"/>
  <w16cid:commentId w16cid:paraId="2D57C566" w16cid:durableId="2AFAA161"/>
  <w16cid:commentId w16cid:paraId="71DF8F8C" w16cid:durableId="4E8A8071"/>
  <w16cid:commentId w16cid:paraId="4E5DF6E5" w16cid:durableId="1C9DF2F6"/>
  <w16cid:commentId w16cid:paraId="3D79B074" w16cid:durableId="2AF3159F"/>
  <w16cid:commentId w16cid:paraId="2C033628" w16cid:durableId="1C968076"/>
  <w16cid:commentId w16cid:paraId="65B592A2" w16cid:durableId="2AFC05A0"/>
  <w16cid:commentId w16cid:paraId="17AE9A56" w16cid:durableId="2AEEE687"/>
  <w16cid:commentId w16cid:paraId="636CEB64" w16cid:durableId="2ABCECE8"/>
  <w16cid:commentId w16cid:paraId="3692581A" w16cid:durableId="2AFC09B2"/>
  <w16cid:commentId w16cid:paraId="239E7A6E" w16cid:durableId="2AEEC609"/>
  <w16cid:commentId w16cid:paraId="181F2CD1" w16cid:durableId="2AEEDCDC"/>
  <w16cid:commentId w16cid:paraId="5762015B" w16cid:durableId="2AFC0F6B"/>
  <w16cid:commentId w16cid:paraId="7D909784" w16cid:durableId="2AFC545D"/>
  <w16cid:commentId w16cid:paraId="42CD13CD" w16cid:durableId="2AE99363"/>
  <w16cid:commentId w16cid:paraId="41659E92" w16cid:durableId="2566A35E"/>
  <w16cid:commentId w16cid:paraId="3405BFA5" w16cid:durableId="2AF96C18"/>
  <w16cid:commentId w16cid:paraId="4A4FD89F" w16cid:durableId="512146DF"/>
  <w16cid:commentId w16cid:paraId="2D9691C7" w16cid:durableId="2AFC1839"/>
  <w16cid:commentId w16cid:paraId="3ED0DC7D" w16cid:durableId="2F497C83"/>
  <w16cid:commentId w16cid:paraId="2C623C2D" w16cid:durableId="2AF474F0"/>
  <w16cid:commentId w16cid:paraId="617A14B3" w16cid:durableId="704AFAA2"/>
  <w16cid:commentId w16cid:paraId="3DD82951" w16cid:durableId="2AE9A560"/>
  <w16cid:commentId w16cid:paraId="0D931ACC" w16cid:durableId="138262EA"/>
  <w16cid:commentId w16cid:paraId="0A4401FD" w16cid:durableId="2AF96CCD"/>
  <w16cid:commentId w16cid:paraId="3D7A6F59" w16cid:durableId="5E8BBBC5"/>
  <w16cid:commentId w16cid:paraId="08630BB9" w16cid:durableId="68D9261F"/>
  <w16cid:commentId w16cid:paraId="3C412B30" w16cid:durableId="2AC60BFB"/>
  <w16cid:commentId w16cid:paraId="21053115" w16cid:durableId="2AC630F7"/>
  <w16cid:commentId w16cid:paraId="73737EE8" w16cid:durableId="1EB563D8"/>
  <w16cid:commentId w16cid:paraId="5EA60E03" w16cid:durableId="2AE9928B"/>
  <w16cid:commentId w16cid:paraId="35C3FF47" w16cid:durableId="2AEAC88F"/>
  <w16cid:commentId w16cid:paraId="2E9D5A6C" w16cid:durableId="2AEACED3"/>
  <w16cid:commentId w16cid:paraId="304A6A71" w16cid:durableId="2AD9BE0A"/>
  <w16cid:commentId w16cid:paraId="6A7D3BDA" w16cid:durableId="0AD93725"/>
  <w16cid:commentId w16cid:paraId="6B56398E" w16cid:durableId="72A1508C"/>
  <w16cid:commentId w16cid:paraId="3299CA7B" w16cid:durableId="2AEAE49E"/>
  <w16cid:commentId w16cid:paraId="6845BAF1" w16cid:durableId="14ECD173"/>
  <w16cid:commentId w16cid:paraId="0908B359" w16cid:durableId="2AFB1C65"/>
  <w16cid:commentId w16cid:paraId="04335A5E" w16cid:durableId="2AFB1CBC"/>
  <w16cid:commentId w16cid:paraId="1CD31734" w16cid:durableId="2AFC18DB"/>
  <w16cid:commentId w16cid:paraId="178685AE" w16cid:durableId="2AFB1A02"/>
  <w16cid:commentId w16cid:paraId="5042A6BC" w16cid:durableId="2AFB186B"/>
  <w16cid:commentId w16cid:paraId="7C3EE966" w16cid:durableId="2AFD8D95"/>
  <w16cid:commentId w16cid:paraId="37E8646E" w16cid:durableId="2AFD8D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E1910" w14:textId="77777777" w:rsidR="008C3066" w:rsidRDefault="008C3066" w:rsidP="00017D08">
      <w:pPr>
        <w:spacing w:after="0" w:line="240" w:lineRule="auto"/>
      </w:pPr>
      <w:r>
        <w:separator/>
      </w:r>
    </w:p>
  </w:endnote>
  <w:endnote w:type="continuationSeparator" w:id="0">
    <w:p w14:paraId="094DFF01" w14:textId="77777777" w:rsidR="008C3066" w:rsidRDefault="008C3066" w:rsidP="00017D08">
      <w:pPr>
        <w:spacing w:after="0" w:line="240" w:lineRule="auto"/>
      </w:pPr>
      <w:r>
        <w:continuationSeparator/>
      </w:r>
    </w:p>
  </w:endnote>
  <w:endnote w:type="continuationNotice" w:id="1">
    <w:p w14:paraId="7A466484" w14:textId="77777777" w:rsidR="008C3066" w:rsidRDefault="008C30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06E4" w14:textId="77777777" w:rsidR="00584F3E" w:rsidRDefault="00584F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791979"/>
      <w:docPartObj>
        <w:docPartGallery w:val="Page Numbers (Bottom of Page)"/>
        <w:docPartUnique/>
      </w:docPartObj>
    </w:sdtPr>
    <w:sdtEndPr>
      <w:rPr>
        <w:noProof/>
      </w:rPr>
    </w:sdtEndPr>
    <w:sdtContent>
      <w:p w14:paraId="00207E1A" w14:textId="3B6BAFFF" w:rsidR="0066499A" w:rsidRDefault="006649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3B369D" w14:textId="77777777" w:rsidR="008275DF" w:rsidRDefault="008275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345BB" w14:textId="77777777" w:rsidR="00584F3E" w:rsidRDefault="00584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1B4A2" w14:textId="77777777" w:rsidR="008C3066" w:rsidRDefault="008C3066" w:rsidP="00017D08">
      <w:pPr>
        <w:spacing w:after="0" w:line="240" w:lineRule="auto"/>
      </w:pPr>
      <w:r>
        <w:separator/>
      </w:r>
    </w:p>
  </w:footnote>
  <w:footnote w:type="continuationSeparator" w:id="0">
    <w:p w14:paraId="7F0BAC7D" w14:textId="77777777" w:rsidR="008C3066" w:rsidRDefault="008C3066" w:rsidP="00017D08">
      <w:pPr>
        <w:spacing w:after="0" w:line="240" w:lineRule="auto"/>
      </w:pPr>
      <w:r>
        <w:continuationSeparator/>
      </w:r>
    </w:p>
  </w:footnote>
  <w:footnote w:type="continuationNotice" w:id="1">
    <w:p w14:paraId="5D56F692" w14:textId="77777777" w:rsidR="008C3066" w:rsidRDefault="008C3066">
      <w:pPr>
        <w:spacing w:after="0" w:line="240" w:lineRule="auto"/>
      </w:pPr>
    </w:p>
  </w:footnote>
  <w:footnote w:id="2">
    <w:p w14:paraId="3153CE34" w14:textId="315800C1" w:rsidR="68FE6D7B" w:rsidRDefault="68FE6D7B" w:rsidP="000E4443">
      <w:pPr>
        <w:pStyle w:val="FootnoteText"/>
      </w:pPr>
      <w:r w:rsidRPr="68FE6D7B">
        <w:rPr>
          <w:rStyle w:val="FootnoteReference"/>
        </w:rPr>
        <w:footnoteRef/>
      </w:r>
      <w:r>
        <w:t xml:space="preserve"> Fred Dibnah (1938-2004) was a steeplejack and TV personality from Bolton. There are numerous videos of him and his work available online. </w:t>
      </w:r>
    </w:p>
  </w:footnote>
  <w:footnote w:id="3">
    <w:p w14:paraId="570F8806" w14:textId="217559E3" w:rsidR="164E7E16" w:rsidRDefault="164E7E16" w:rsidP="000E4443">
      <w:pPr>
        <w:pStyle w:val="FootnoteText"/>
      </w:pPr>
      <w:r w:rsidRPr="164E7E16">
        <w:rPr>
          <w:rStyle w:val="FootnoteReference"/>
        </w:rPr>
        <w:footnoteRef/>
      </w:r>
      <w:r>
        <w:t xml:space="preserve"> See: https://northernpowerhouse.gov.uk/.</w:t>
      </w:r>
    </w:p>
  </w:footnote>
  <w:footnote w:id="4">
    <w:p w14:paraId="1C16BC02" w14:textId="23D5FF72" w:rsidR="00EF715A" w:rsidRDefault="00EF715A">
      <w:pPr>
        <w:pStyle w:val="FootnoteText"/>
      </w:pPr>
      <w:r>
        <w:rPr>
          <w:rStyle w:val="FootnoteReference"/>
        </w:rPr>
        <w:footnoteRef/>
      </w:r>
      <w:r>
        <w:t xml:space="preserve"> </w:t>
      </w:r>
      <w:r w:rsidRPr="00EF715A">
        <w:t>Edwin Waugh (1817–1890) was an English poet</w:t>
      </w:r>
      <w:r>
        <w:t xml:space="preserve"> from Rochdale</w:t>
      </w:r>
      <w:r w:rsidR="00E421ED">
        <w:t>, Lancashire</w:t>
      </w:r>
      <w:r w:rsidR="00A20DA5">
        <w:t>.</w:t>
      </w:r>
    </w:p>
  </w:footnote>
  <w:footnote w:id="5">
    <w:p w14:paraId="2E54618A" w14:textId="6EE06866" w:rsidR="164E7E16" w:rsidRDefault="164E7E16" w:rsidP="000E4443">
      <w:pPr>
        <w:pStyle w:val="FootnoteText"/>
      </w:pPr>
      <w:r w:rsidRPr="164E7E16">
        <w:rPr>
          <w:rStyle w:val="FootnoteReference"/>
        </w:rPr>
        <w:footnoteRef/>
      </w:r>
      <w:r>
        <w:t xml:space="preserve"> The full poem can be seen on the Edwin Waugh Society website here: https://www.edwinwaughdialectsociety.com/t-kissin-shuttle-winning-entry.html</w:t>
      </w:r>
    </w:p>
  </w:footnote>
  <w:footnote w:id="6">
    <w:p w14:paraId="3F9F3A75" w14:textId="1FC26759" w:rsidR="4A090C56" w:rsidRDefault="4A090C56" w:rsidP="4A090C56">
      <w:pPr>
        <w:pStyle w:val="FootnoteText"/>
      </w:pPr>
      <w:r w:rsidRPr="4A090C56">
        <w:rPr>
          <w:rStyle w:val="FootnoteReference"/>
        </w:rPr>
        <w:footnoteRef/>
      </w:r>
      <w:r w:rsidR="272589B4">
        <w:t xml:space="preserve"> For a fuller description of the Accent Van and the decisions that brought it into being, please see Drummond, Dann, Tasker and Ryan. 2022. ‘The Manchester Voices Accent Van: taking sociolinguistic data collection on the road’. Linguistics Vanguard. 8(1), 263-277. https://doi.org/10.1515/lingvan-2022-0050</w:t>
      </w:r>
    </w:p>
    <w:p w14:paraId="073B0136" w14:textId="74D9ABC9" w:rsidR="4A090C56" w:rsidRDefault="4A090C56" w:rsidP="4A090C5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409C6" w14:textId="77777777" w:rsidR="00584F3E" w:rsidRDefault="00584F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7F6F" w14:textId="1CC71531" w:rsidR="00017D08" w:rsidRDefault="00017D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4FA2A" w14:textId="77777777" w:rsidR="00584F3E" w:rsidRDefault="00584F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15F4C"/>
    <w:multiLevelType w:val="hybridMultilevel"/>
    <w:tmpl w:val="EC7A992A"/>
    <w:lvl w:ilvl="0" w:tplc="000C380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95A75"/>
    <w:multiLevelType w:val="hybridMultilevel"/>
    <w:tmpl w:val="FFFFFFFF"/>
    <w:lvl w:ilvl="0" w:tplc="3CCE280E">
      <w:start w:val="1"/>
      <w:numFmt w:val="decimal"/>
      <w:lvlText w:val="%1."/>
      <w:lvlJc w:val="left"/>
      <w:pPr>
        <w:ind w:left="720" w:hanging="360"/>
      </w:pPr>
    </w:lvl>
    <w:lvl w:ilvl="1" w:tplc="F9E8069E">
      <w:start w:val="1"/>
      <w:numFmt w:val="lowerLetter"/>
      <w:lvlText w:val="%2."/>
      <w:lvlJc w:val="left"/>
      <w:pPr>
        <w:ind w:left="1440" w:hanging="360"/>
      </w:pPr>
    </w:lvl>
    <w:lvl w:ilvl="2" w:tplc="5596D5D2">
      <w:start w:val="1"/>
      <w:numFmt w:val="lowerRoman"/>
      <w:lvlText w:val="%3."/>
      <w:lvlJc w:val="right"/>
      <w:pPr>
        <w:ind w:left="2160" w:hanging="180"/>
      </w:pPr>
    </w:lvl>
    <w:lvl w:ilvl="3" w:tplc="84AC42D8">
      <w:start w:val="1"/>
      <w:numFmt w:val="decimal"/>
      <w:lvlText w:val="%4."/>
      <w:lvlJc w:val="left"/>
      <w:pPr>
        <w:ind w:left="2880" w:hanging="360"/>
      </w:pPr>
    </w:lvl>
    <w:lvl w:ilvl="4" w:tplc="DAF43D02">
      <w:start w:val="1"/>
      <w:numFmt w:val="lowerLetter"/>
      <w:lvlText w:val="%5."/>
      <w:lvlJc w:val="left"/>
      <w:pPr>
        <w:ind w:left="3600" w:hanging="360"/>
      </w:pPr>
    </w:lvl>
    <w:lvl w:ilvl="5" w:tplc="DD605528">
      <w:start w:val="1"/>
      <w:numFmt w:val="lowerRoman"/>
      <w:lvlText w:val="%6."/>
      <w:lvlJc w:val="right"/>
      <w:pPr>
        <w:ind w:left="4320" w:hanging="180"/>
      </w:pPr>
    </w:lvl>
    <w:lvl w:ilvl="6" w:tplc="63144ACC">
      <w:start w:val="1"/>
      <w:numFmt w:val="decimal"/>
      <w:lvlText w:val="%7."/>
      <w:lvlJc w:val="left"/>
      <w:pPr>
        <w:ind w:left="5040" w:hanging="360"/>
      </w:pPr>
    </w:lvl>
    <w:lvl w:ilvl="7" w:tplc="016A9DD6">
      <w:start w:val="1"/>
      <w:numFmt w:val="lowerLetter"/>
      <w:lvlText w:val="%8."/>
      <w:lvlJc w:val="left"/>
      <w:pPr>
        <w:ind w:left="5760" w:hanging="360"/>
      </w:pPr>
    </w:lvl>
    <w:lvl w:ilvl="8" w:tplc="95BE32F0">
      <w:start w:val="1"/>
      <w:numFmt w:val="lowerRoman"/>
      <w:lvlText w:val="%9."/>
      <w:lvlJc w:val="right"/>
      <w:pPr>
        <w:ind w:left="6480" w:hanging="180"/>
      </w:pPr>
    </w:lvl>
  </w:abstractNum>
  <w:abstractNum w:abstractNumId="2" w15:restartNumberingAfterBreak="0">
    <w:nsid w:val="0ED35EF6"/>
    <w:multiLevelType w:val="hybridMultilevel"/>
    <w:tmpl w:val="FFFFFFFF"/>
    <w:lvl w:ilvl="0" w:tplc="4A086702">
      <w:start w:val="1"/>
      <w:numFmt w:val="decimal"/>
      <w:lvlText w:val="%1."/>
      <w:lvlJc w:val="left"/>
      <w:pPr>
        <w:ind w:left="720" w:hanging="360"/>
      </w:pPr>
    </w:lvl>
    <w:lvl w:ilvl="1" w:tplc="0F382BB4">
      <w:start w:val="1"/>
      <w:numFmt w:val="lowerLetter"/>
      <w:lvlText w:val="%2."/>
      <w:lvlJc w:val="left"/>
      <w:pPr>
        <w:ind w:left="1440" w:hanging="360"/>
      </w:pPr>
    </w:lvl>
    <w:lvl w:ilvl="2" w:tplc="26F4E896">
      <w:start w:val="1"/>
      <w:numFmt w:val="lowerRoman"/>
      <w:lvlText w:val="%3."/>
      <w:lvlJc w:val="right"/>
      <w:pPr>
        <w:ind w:left="2160" w:hanging="180"/>
      </w:pPr>
    </w:lvl>
    <w:lvl w:ilvl="3" w:tplc="5154985A">
      <w:start w:val="1"/>
      <w:numFmt w:val="decimal"/>
      <w:lvlText w:val="%4."/>
      <w:lvlJc w:val="left"/>
      <w:pPr>
        <w:ind w:left="2880" w:hanging="360"/>
      </w:pPr>
    </w:lvl>
    <w:lvl w:ilvl="4" w:tplc="4AE21F06">
      <w:start w:val="1"/>
      <w:numFmt w:val="lowerLetter"/>
      <w:lvlText w:val="%5."/>
      <w:lvlJc w:val="left"/>
      <w:pPr>
        <w:ind w:left="3600" w:hanging="360"/>
      </w:pPr>
    </w:lvl>
    <w:lvl w:ilvl="5" w:tplc="9CE46540">
      <w:start w:val="1"/>
      <w:numFmt w:val="lowerRoman"/>
      <w:lvlText w:val="%6."/>
      <w:lvlJc w:val="right"/>
      <w:pPr>
        <w:ind w:left="4320" w:hanging="180"/>
      </w:pPr>
    </w:lvl>
    <w:lvl w:ilvl="6" w:tplc="E23A4D0C">
      <w:start w:val="1"/>
      <w:numFmt w:val="decimal"/>
      <w:lvlText w:val="%7."/>
      <w:lvlJc w:val="left"/>
      <w:pPr>
        <w:ind w:left="5040" w:hanging="360"/>
      </w:pPr>
    </w:lvl>
    <w:lvl w:ilvl="7" w:tplc="1AACAB88">
      <w:start w:val="1"/>
      <w:numFmt w:val="lowerLetter"/>
      <w:lvlText w:val="%8."/>
      <w:lvlJc w:val="left"/>
      <w:pPr>
        <w:ind w:left="5760" w:hanging="360"/>
      </w:pPr>
    </w:lvl>
    <w:lvl w:ilvl="8" w:tplc="0E009B20">
      <w:start w:val="1"/>
      <w:numFmt w:val="lowerRoman"/>
      <w:lvlText w:val="%9."/>
      <w:lvlJc w:val="right"/>
      <w:pPr>
        <w:ind w:left="6480" w:hanging="180"/>
      </w:pPr>
    </w:lvl>
  </w:abstractNum>
  <w:abstractNum w:abstractNumId="3" w15:restartNumberingAfterBreak="0">
    <w:nsid w:val="10774BD5"/>
    <w:multiLevelType w:val="multilevel"/>
    <w:tmpl w:val="C4A8EDB0"/>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heme="minorHAnsi"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E55EB"/>
    <w:multiLevelType w:val="hybridMultilevel"/>
    <w:tmpl w:val="BFB414B8"/>
    <w:lvl w:ilvl="0" w:tplc="98E8900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6436E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B39B4BA"/>
    <w:multiLevelType w:val="hybridMultilevel"/>
    <w:tmpl w:val="FFFFFFFF"/>
    <w:lvl w:ilvl="0" w:tplc="BE648CEC">
      <w:start w:val="1"/>
      <w:numFmt w:val="decimal"/>
      <w:lvlText w:val="%1."/>
      <w:lvlJc w:val="left"/>
      <w:pPr>
        <w:ind w:left="720" w:hanging="360"/>
      </w:pPr>
    </w:lvl>
    <w:lvl w:ilvl="1" w:tplc="A4A0F6EC">
      <w:start w:val="1"/>
      <w:numFmt w:val="lowerLetter"/>
      <w:lvlText w:val="%2."/>
      <w:lvlJc w:val="left"/>
      <w:pPr>
        <w:ind w:left="1440" w:hanging="360"/>
      </w:pPr>
    </w:lvl>
    <w:lvl w:ilvl="2" w:tplc="8548992A">
      <w:start w:val="1"/>
      <w:numFmt w:val="lowerRoman"/>
      <w:lvlText w:val="%3."/>
      <w:lvlJc w:val="right"/>
      <w:pPr>
        <w:ind w:left="2160" w:hanging="180"/>
      </w:pPr>
    </w:lvl>
    <w:lvl w:ilvl="3" w:tplc="65D4F9EA">
      <w:start w:val="1"/>
      <w:numFmt w:val="decimal"/>
      <w:lvlText w:val="%4."/>
      <w:lvlJc w:val="left"/>
      <w:pPr>
        <w:ind w:left="2880" w:hanging="360"/>
      </w:pPr>
    </w:lvl>
    <w:lvl w:ilvl="4" w:tplc="4EE4F818">
      <w:start w:val="1"/>
      <w:numFmt w:val="lowerLetter"/>
      <w:lvlText w:val="%5."/>
      <w:lvlJc w:val="left"/>
      <w:pPr>
        <w:ind w:left="3600" w:hanging="360"/>
      </w:pPr>
    </w:lvl>
    <w:lvl w:ilvl="5" w:tplc="6ECCE6A2">
      <w:start w:val="1"/>
      <w:numFmt w:val="lowerRoman"/>
      <w:lvlText w:val="%6."/>
      <w:lvlJc w:val="right"/>
      <w:pPr>
        <w:ind w:left="4320" w:hanging="180"/>
      </w:pPr>
    </w:lvl>
    <w:lvl w:ilvl="6" w:tplc="9B383B5A">
      <w:start w:val="1"/>
      <w:numFmt w:val="decimal"/>
      <w:lvlText w:val="%7."/>
      <w:lvlJc w:val="left"/>
      <w:pPr>
        <w:ind w:left="5040" w:hanging="360"/>
      </w:pPr>
    </w:lvl>
    <w:lvl w:ilvl="7" w:tplc="7B469D38">
      <w:start w:val="1"/>
      <w:numFmt w:val="lowerLetter"/>
      <w:lvlText w:val="%8."/>
      <w:lvlJc w:val="left"/>
      <w:pPr>
        <w:ind w:left="5760" w:hanging="360"/>
      </w:pPr>
    </w:lvl>
    <w:lvl w:ilvl="8" w:tplc="1DACA710">
      <w:start w:val="1"/>
      <w:numFmt w:val="lowerRoman"/>
      <w:lvlText w:val="%9."/>
      <w:lvlJc w:val="right"/>
      <w:pPr>
        <w:ind w:left="6480" w:hanging="180"/>
      </w:pPr>
    </w:lvl>
  </w:abstractNum>
  <w:abstractNum w:abstractNumId="7" w15:restartNumberingAfterBreak="0">
    <w:nsid w:val="3C012F37"/>
    <w:multiLevelType w:val="multilevel"/>
    <w:tmpl w:val="C90A3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917BB7"/>
    <w:multiLevelType w:val="hybridMultilevel"/>
    <w:tmpl w:val="FFFFFFFF"/>
    <w:lvl w:ilvl="0" w:tplc="1BD40F52">
      <w:start w:val="1"/>
      <w:numFmt w:val="decimal"/>
      <w:lvlText w:val="%1."/>
      <w:lvlJc w:val="left"/>
      <w:pPr>
        <w:ind w:left="720" w:hanging="360"/>
      </w:pPr>
    </w:lvl>
    <w:lvl w:ilvl="1" w:tplc="0250F89E">
      <w:start w:val="1"/>
      <w:numFmt w:val="lowerLetter"/>
      <w:lvlText w:val="%2."/>
      <w:lvlJc w:val="left"/>
      <w:pPr>
        <w:ind w:left="1440" w:hanging="360"/>
      </w:pPr>
    </w:lvl>
    <w:lvl w:ilvl="2" w:tplc="776CEE46">
      <w:start w:val="1"/>
      <w:numFmt w:val="lowerRoman"/>
      <w:lvlText w:val="%3."/>
      <w:lvlJc w:val="right"/>
      <w:pPr>
        <w:ind w:left="2160" w:hanging="180"/>
      </w:pPr>
    </w:lvl>
    <w:lvl w:ilvl="3" w:tplc="8CA4E730">
      <w:start w:val="1"/>
      <w:numFmt w:val="decimal"/>
      <w:lvlText w:val="%4."/>
      <w:lvlJc w:val="left"/>
      <w:pPr>
        <w:ind w:left="2880" w:hanging="360"/>
      </w:pPr>
    </w:lvl>
    <w:lvl w:ilvl="4" w:tplc="DBB6829C">
      <w:start w:val="1"/>
      <w:numFmt w:val="lowerLetter"/>
      <w:lvlText w:val="%5."/>
      <w:lvlJc w:val="left"/>
      <w:pPr>
        <w:ind w:left="3600" w:hanging="360"/>
      </w:pPr>
    </w:lvl>
    <w:lvl w:ilvl="5" w:tplc="1F8ECE88">
      <w:start w:val="1"/>
      <w:numFmt w:val="lowerRoman"/>
      <w:lvlText w:val="%6."/>
      <w:lvlJc w:val="right"/>
      <w:pPr>
        <w:ind w:left="4320" w:hanging="180"/>
      </w:pPr>
    </w:lvl>
    <w:lvl w:ilvl="6" w:tplc="AFD616D6">
      <w:start w:val="1"/>
      <w:numFmt w:val="decimal"/>
      <w:lvlText w:val="%7."/>
      <w:lvlJc w:val="left"/>
      <w:pPr>
        <w:ind w:left="5040" w:hanging="360"/>
      </w:pPr>
    </w:lvl>
    <w:lvl w:ilvl="7" w:tplc="84369B3A">
      <w:start w:val="1"/>
      <w:numFmt w:val="lowerLetter"/>
      <w:lvlText w:val="%8."/>
      <w:lvlJc w:val="left"/>
      <w:pPr>
        <w:ind w:left="5760" w:hanging="360"/>
      </w:pPr>
    </w:lvl>
    <w:lvl w:ilvl="8" w:tplc="8140E94C">
      <w:start w:val="1"/>
      <w:numFmt w:val="lowerRoman"/>
      <w:lvlText w:val="%9."/>
      <w:lvlJc w:val="right"/>
      <w:pPr>
        <w:ind w:left="6480" w:hanging="180"/>
      </w:pPr>
    </w:lvl>
  </w:abstractNum>
  <w:abstractNum w:abstractNumId="9" w15:restartNumberingAfterBreak="0">
    <w:nsid w:val="4C064C0E"/>
    <w:multiLevelType w:val="hybridMultilevel"/>
    <w:tmpl w:val="DFC878F8"/>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10" w15:restartNumberingAfterBreak="0">
    <w:nsid w:val="5849432B"/>
    <w:multiLevelType w:val="hybridMultilevel"/>
    <w:tmpl w:val="15FE1A4E"/>
    <w:lvl w:ilvl="0" w:tplc="6B68F1A8">
      <w:start w:val="1"/>
      <w:numFmt w:val="bullet"/>
      <w:lvlText w:val="•"/>
      <w:lvlJc w:val="left"/>
      <w:pPr>
        <w:tabs>
          <w:tab w:val="num" w:pos="720"/>
        </w:tabs>
        <w:ind w:left="720" w:hanging="360"/>
      </w:pPr>
      <w:rPr>
        <w:rFonts w:ascii="Arial" w:hAnsi="Arial" w:hint="default"/>
      </w:rPr>
    </w:lvl>
    <w:lvl w:ilvl="1" w:tplc="5DC48CB8">
      <w:numFmt w:val="bullet"/>
      <w:lvlText w:val="•"/>
      <w:lvlJc w:val="left"/>
      <w:pPr>
        <w:tabs>
          <w:tab w:val="num" w:pos="1440"/>
        </w:tabs>
        <w:ind w:left="1440" w:hanging="360"/>
      </w:pPr>
      <w:rPr>
        <w:rFonts w:ascii="Arial" w:hAnsi="Arial" w:hint="default"/>
      </w:rPr>
    </w:lvl>
    <w:lvl w:ilvl="2" w:tplc="CF3E2878" w:tentative="1">
      <w:start w:val="1"/>
      <w:numFmt w:val="bullet"/>
      <w:lvlText w:val="•"/>
      <w:lvlJc w:val="left"/>
      <w:pPr>
        <w:tabs>
          <w:tab w:val="num" w:pos="2160"/>
        </w:tabs>
        <w:ind w:left="2160" w:hanging="360"/>
      </w:pPr>
      <w:rPr>
        <w:rFonts w:ascii="Arial" w:hAnsi="Arial" w:hint="default"/>
      </w:rPr>
    </w:lvl>
    <w:lvl w:ilvl="3" w:tplc="0BD66F6E" w:tentative="1">
      <w:start w:val="1"/>
      <w:numFmt w:val="bullet"/>
      <w:lvlText w:val="•"/>
      <w:lvlJc w:val="left"/>
      <w:pPr>
        <w:tabs>
          <w:tab w:val="num" w:pos="2880"/>
        </w:tabs>
        <w:ind w:left="2880" w:hanging="360"/>
      </w:pPr>
      <w:rPr>
        <w:rFonts w:ascii="Arial" w:hAnsi="Arial" w:hint="default"/>
      </w:rPr>
    </w:lvl>
    <w:lvl w:ilvl="4" w:tplc="4EB61810" w:tentative="1">
      <w:start w:val="1"/>
      <w:numFmt w:val="bullet"/>
      <w:lvlText w:val="•"/>
      <w:lvlJc w:val="left"/>
      <w:pPr>
        <w:tabs>
          <w:tab w:val="num" w:pos="3600"/>
        </w:tabs>
        <w:ind w:left="3600" w:hanging="360"/>
      </w:pPr>
      <w:rPr>
        <w:rFonts w:ascii="Arial" w:hAnsi="Arial" w:hint="default"/>
      </w:rPr>
    </w:lvl>
    <w:lvl w:ilvl="5" w:tplc="63EE2C4A" w:tentative="1">
      <w:start w:val="1"/>
      <w:numFmt w:val="bullet"/>
      <w:lvlText w:val="•"/>
      <w:lvlJc w:val="left"/>
      <w:pPr>
        <w:tabs>
          <w:tab w:val="num" w:pos="4320"/>
        </w:tabs>
        <w:ind w:left="4320" w:hanging="360"/>
      </w:pPr>
      <w:rPr>
        <w:rFonts w:ascii="Arial" w:hAnsi="Arial" w:hint="default"/>
      </w:rPr>
    </w:lvl>
    <w:lvl w:ilvl="6" w:tplc="5F581E0E" w:tentative="1">
      <w:start w:val="1"/>
      <w:numFmt w:val="bullet"/>
      <w:lvlText w:val="•"/>
      <w:lvlJc w:val="left"/>
      <w:pPr>
        <w:tabs>
          <w:tab w:val="num" w:pos="5040"/>
        </w:tabs>
        <w:ind w:left="5040" w:hanging="360"/>
      </w:pPr>
      <w:rPr>
        <w:rFonts w:ascii="Arial" w:hAnsi="Arial" w:hint="default"/>
      </w:rPr>
    </w:lvl>
    <w:lvl w:ilvl="7" w:tplc="4828BB70" w:tentative="1">
      <w:start w:val="1"/>
      <w:numFmt w:val="bullet"/>
      <w:lvlText w:val="•"/>
      <w:lvlJc w:val="left"/>
      <w:pPr>
        <w:tabs>
          <w:tab w:val="num" w:pos="5760"/>
        </w:tabs>
        <w:ind w:left="5760" w:hanging="360"/>
      </w:pPr>
      <w:rPr>
        <w:rFonts w:ascii="Arial" w:hAnsi="Arial" w:hint="default"/>
      </w:rPr>
    </w:lvl>
    <w:lvl w:ilvl="8" w:tplc="45206E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61176D7"/>
    <w:multiLevelType w:val="hybridMultilevel"/>
    <w:tmpl w:val="6A2EFDB2"/>
    <w:lvl w:ilvl="0" w:tplc="D2A0DAF4">
      <w:start w:val="63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F282C2"/>
    <w:multiLevelType w:val="hybridMultilevel"/>
    <w:tmpl w:val="FFFFFFFF"/>
    <w:lvl w:ilvl="0" w:tplc="41442E28">
      <w:start w:val="1"/>
      <w:numFmt w:val="decimal"/>
      <w:lvlText w:val="%1."/>
      <w:lvlJc w:val="left"/>
      <w:pPr>
        <w:ind w:left="720" w:hanging="360"/>
      </w:pPr>
    </w:lvl>
    <w:lvl w:ilvl="1" w:tplc="2FC6467E">
      <w:start w:val="1"/>
      <w:numFmt w:val="lowerLetter"/>
      <w:lvlText w:val="%2."/>
      <w:lvlJc w:val="left"/>
      <w:pPr>
        <w:ind w:left="1440" w:hanging="360"/>
      </w:pPr>
    </w:lvl>
    <w:lvl w:ilvl="2" w:tplc="AA10BB8C">
      <w:start w:val="1"/>
      <w:numFmt w:val="lowerRoman"/>
      <w:lvlText w:val="%3."/>
      <w:lvlJc w:val="right"/>
      <w:pPr>
        <w:ind w:left="2160" w:hanging="180"/>
      </w:pPr>
    </w:lvl>
    <w:lvl w:ilvl="3" w:tplc="7BBAF434">
      <w:start w:val="1"/>
      <w:numFmt w:val="decimal"/>
      <w:lvlText w:val="%4."/>
      <w:lvlJc w:val="left"/>
      <w:pPr>
        <w:ind w:left="2880" w:hanging="360"/>
      </w:pPr>
    </w:lvl>
    <w:lvl w:ilvl="4" w:tplc="05166F86">
      <w:start w:val="1"/>
      <w:numFmt w:val="lowerLetter"/>
      <w:lvlText w:val="%5."/>
      <w:lvlJc w:val="left"/>
      <w:pPr>
        <w:ind w:left="3600" w:hanging="360"/>
      </w:pPr>
    </w:lvl>
    <w:lvl w:ilvl="5" w:tplc="FC3AC6E2">
      <w:start w:val="1"/>
      <w:numFmt w:val="lowerRoman"/>
      <w:lvlText w:val="%6."/>
      <w:lvlJc w:val="right"/>
      <w:pPr>
        <w:ind w:left="4320" w:hanging="180"/>
      </w:pPr>
    </w:lvl>
    <w:lvl w:ilvl="6" w:tplc="6C9E705E">
      <w:start w:val="1"/>
      <w:numFmt w:val="decimal"/>
      <w:lvlText w:val="%7."/>
      <w:lvlJc w:val="left"/>
      <w:pPr>
        <w:ind w:left="5040" w:hanging="360"/>
      </w:pPr>
    </w:lvl>
    <w:lvl w:ilvl="7" w:tplc="49D85068">
      <w:start w:val="1"/>
      <w:numFmt w:val="lowerLetter"/>
      <w:lvlText w:val="%8."/>
      <w:lvlJc w:val="left"/>
      <w:pPr>
        <w:ind w:left="5760" w:hanging="360"/>
      </w:pPr>
    </w:lvl>
    <w:lvl w:ilvl="8" w:tplc="059A3128">
      <w:start w:val="1"/>
      <w:numFmt w:val="lowerRoman"/>
      <w:lvlText w:val="%9."/>
      <w:lvlJc w:val="right"/>
      <w:pPr>
        <w:ind w:left="6480" w:hanging="180"/>
      </w:pPr>
    </w:lvl>
  </w:abstractNum>
  <w:num w:numId="1" w16cid:durableId="1087462354">
    <w:abstractNumId w:val="3"/>
    <w:lvlOverride w:ilvl="0">
      <w:startOverride w:val="1"/>
    </w:lvlOverride>
  </w:num>
  <w:num w:numId="2" w16cid:durableId="516584239">
    <w:abstractNumId w:val="7"/>
  </w:num>
  <w:num w:numId="3" w16cid:durableId="1764181664">
    <w:abstractNumId w:val="5"/>
  </w:num>
  <w:num w:numId="4" w16cid:durableId="168495233">
    <w:abstractNumId w:val="11"/>
  </w:num>
  <w:num w:numId="5" w16cid:durableId="760565787">
    <w:abstractNumId w:val="1"/>
  </w:num>
  <w:num w:numId="6" w16cid:durableId="1763603243">
    <w:abstractNumId w:val="8"/>
  </w:num>
  <w:num w:numId="7" w16cid:durableId="302661966">
    <w:abstractNumId w:val="6"/>
  </w:num>
  <w:num w:numId="8" w16cid:durableId="1066219503">
    <w:abstractNumId w:val="2"/>
  </w:num>
  <w:num w:numId="9" w16cid:durableId="2091928442">
    <w:abstractNumId w:val="12"/>
  </w:num>
  <w:num w:numId="10" w16cid:durableId="1480875655">
    <w:abstractNumId w:val="10"/>
  </w:num>
  <w:num w:numId="11" w16cid:durableId="1128550186">
    <w:abstractNumId w:val="4"/>
  </w:num>
  <w:num w:numId="12" w16cid:durableId="1285621326">
    <w:abstractNumId w:val="0"/>
  </w:num>
  <w:num w:numId="13" w16cid:durableId="502206643">
    <w:abstractNumId w:val="9"/>
  </w:num>
  <w:num w:numId="14" w16cid:durableId="5153125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Halfacre">
    <w15:presenceInfo w15:providerId="AD" w15:userId="S::55151349@ad.mmu.ac.uk::99d02b54-3f60-4a80-9a30-61e7387d3910"/>
  </w15:person>
  <w15:person w15:author="Rob Drummond">
    <w15:presenceInfo w15:providerId="AD" w15:userId="S::55038638@ad.mmu.ac.uk::dbfe8df1-96cc-4bbe-afe1-4004d50c4c2d"/>
  </w15:person>
  <w15:person w15:author="Rob Drummond [2]">
    <w15:presenceInfo w15:providerId="None" w15:userId="Rob Drummo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7B0"/>
    <w:rsid w:val="0000045A"/>
    <w:rsid w:val="0000103E"/>
    <w:rsid w:val="00002A30"/>
    <w:rsid w:val="00002EA0"/>
    <w:rsid w:val="0000314E"/>
    <w:rsid w:val="0000383E"/>
    <w:rsid w:val="00003B58"/>
    <w:rsid w:val="00003BE6"/>
    <w:rsid w:val="0000460B"/>
    <w:rsid w:val="00005844"/>
    <w:rsid w:val="00005D52"/>
    <w:rsid w:val="00006301"/>
    <w:rsid w:val="00006F5D"/>
    <w:rsid w:val="000071D5"/>
    <w:rsid w:val="00007A51"/>
    <w:rsid w:val="0001051D"/>
    <w:rsid w:val="00010E1A"/>
    <w:rsid w:val="00011329"/>
    <w:rsid w:val="0001132A"/>
    <w:rsid w:val="00013DA8"/>
    <w:rsid w:val="0001421B"/>
    <w:rsid w:val="00014256"/>
    <w:rsid w:val="00014944"/>
    <w:rsid w:val="00014D02"/>
    <w:rsid w:val="00015478"/>
    <w:rsid w:val="00015691"/>
    <w:rsid w:val="00016D8E"/>
    <w:rsid w:val="00017859"/>
    <w:rsid w:val="00017D08"/>
    <w:rsid w:val="00020957"/>
    <w:rsid w:val="00020B57"/>
    <w:rsid w:val="000214FE"/>
    <w:rsid w:val="000227FA"/>
    <w:rsid w:val="00023489"/>
    <w:rsid w:val="000241F3"/>
    <w:rsid w:val="000243F7"/>
    <w:rsid w:val="000255F6"/>
    <w:rsid w:val="0002634F"/>
    <w:rsid w:val="0002795B"/>
    <w:rsid w:val="000308C4"/>
    <w:rsid w:val="00030C1C"/>
    <w:rsid w:val="0003105E"/>
    <w:rsid w:val="000319B2"/>
    <w:rsid w:val="000324A4"/>
    <w:rsid w:val="00032606"/>
    <w:rsid w:val="00032676"/>
    <w:rsid w:val="00032732"/>
    <w:rsid w:val="00033927"/>
    <w:rsid w:val="000339B7"/>
    <w:rsid w:val="00033A90"/>
    <w:rsid w:val="00033B44"/>
    <w:rsid w:val="0003615A"/>
    <w:rsid w:val="00037E3D"/>
    <w:rsid w:val="0004199A"/>
    <w:rsid w:val="00041BE7"/>
    <w:rsid w:val="00042B97"/>
    <w:rsid w:val="00042D7C"/>
    <w:rsid w:val="000435B9"/>
    <w:rsid w:val="00044CDF"/>
    <w:rsid w:val="00045289"/>
    <w:rsid w:val="00045F54"/>
    <w:rsid w:val="000461F6"/>
    <w:rsid w:val="0004643A"/>
    <w:rsid w:val="00046FBE"/>
    <w:rsid w:val="0004798D"/>
    <w:rsid w:val="00047F46"/>
    <w:rsid w:val="00050F43"/>
    <w:rsid w:val="00050F4D"/>
    <w:rsid w:val="00052B7E"/>
    <w:rsid w:val="00052BEF"/>
    <w:rsid w:val="00052EDA"/>
    <w:rsid w:val="000538FB"/>
    <w:rsid w:val="000546B3"/>
    <w:rsid w:val="000549EA"/>
    <w:rsid w:val="00054A4B"/>
    <w:rsid w:val="00054E1A"/>
    <w:rsid w:val="00055C81"/>
    <w:rsid w:val="0005661D"/>
    <w:rsid w:val="00056EC2"/>
    <w:rsid w:val="000577DD"/>
    <w:rsid w:val="000600FF"/>
    <w:rsid w:val="000601AD"/>
    <w:rsid w:val="00060FE8"/>
    <w:rsid w:val="0006180D"/>
    <w:rsid w:val="00061BD5"/>
    <w:rsid w:val="00062465"/>
    <w:rsid w:val="0006278B"/>
    <w:rsid w:val="00062E42"/>
    <w:rsid w:val="00062E51"/>
    <w:rsid w:val="000632AB"/>
    <w:rsid w:val="00065276"/>
    <w:rsid w:val="000658CC"/>
    <w:rsid w:val="000663C5"/>
    <w:rsid w:val="00066E2A"/>
    <w:rsid w:val="00067139"/>
    <w:rsid w:val="00067FE3"/>
    <w:rsid w:val="0007053F"/>
    <w:rsid w:val="000705DD"/>
    <w:rsid w:val="0007082E"/>
    <w:rsid w:val="000715DF"/>
    <w:rsid w:val="00071FDE"/>
    <w:rsid w:val="000740BC"/>
    <w:rsid w:val="00074C8E"/>
    <w:rsid w:val="000758CC"/>
    <w:rsid w:val="00075AB0"/>
    <w:rsid w:val="00075C9B"/>
    <w:rsid w:val="0007663E"/>
    <w:rsid w:val="00076E3D"/>
    <w:rsid w:val="000770DC"/>
    <w:rsid w:val="00077E2F"/>
    <w:rsid w:val="0008067B"/>
    <w:rsid w:val="00080CB8"/>
    <w:rsid w:val="00080FAF"/>
    <w:rsid w:val="000828B4"/>
    <w:rsid w:val="00082ADE"/>
    <w:rsid w:val="00082C67"/>
    <w:rsid w:val="0008390F"/>
    <w:rsid w:val="00084D49"/>
    <w:rsid w:val="00085421"/>
    <w:rsid w:val="000857E4"/>
    <w:rsid w:val="0008655D"/>
    <w:rsid w:val="0008669B"/>
    <w:rsid w:val="0008764E"/>
    <w:rsid w:val="00090DDB"/>
    <w:rsid w:val="000911E0"/>
    <w:rsid w:val="000926D1"/>
    <w:rsid w:val="0009510C"/>
    <w:rsid w:val="00095682"/>
    <w:rsid w:val="000957A0"/>
    <w:rsid w:val="000963AF"/>
    <w:rsid w:val="0009695E"/>
    <w:rsid w:val="00096B0B"/>
    <w:rsid w:val="000974AB"/>
    <w:rsid w:val="000A1EA3"/>
    <w:rsid w:val="000A311B"/>
    <w:rsid w:val="000A3D99"/>
    <w:rsid w:val="000A3E00"/>
    <w:rsid w:val="000A3FAB"/>
    <w:rsid w:val="000A488C"/>
    <w:rsid w:val="000A4ADF"/>
    <w:rsid w:val="000A52D3"/>
    <w:rsid w:val="000A5D70"/>
    <w:rsid w:val="000A660C"/>
    <w:rsid w:val="000A6A97"/>
    <w:rsid w:val="000A70C2"/>
    <w:rsid w:val="000A7B0C"/>
    <w:rsid w:val="000B093C"/>
    <w:rsid w:val="000B0D9E"/>
    <w:rsid w:val="000B0DC9"/>
    <w:rsid w:val="000B150D"/>
    <w:rsid w:val="000B27C6"/>
    <w:rsid w:val="000B2E6C"/>
    <w:rsid w:val="000B305D"/>
    <w:rsid w:val="000B3596"/>
    <w:rsid w:val="000B3922"/>
    <w:rsid w:val="000B3E3D"/>
    <w:rsid w:val="000B6459"/>
    <w:rsid w:val="000B65F0"/>
    <w:rsid w:val="000B716C"/>
    <w:rsid w:val="000B756F"/>
    <w:rsid w:val="000B7DA2"/>
    <w:rsid w:val="000C0140"/>
    <w:rsid w:val="000C0480"/>
    <w:rsid w:val="000C0853"/>
    <w:rsid w:val="000C118B"/>
    <w:rsid w:val="000C145F"/>
    <w:rsid w:val="000C2972"/>
    <w:rsid w:val="000C2A2B"/>
    <w:rsid w:val="000C2A6B"/>
    <w:rsid w:val="000C2C1C"/>
    <w:rsid w:val="000C2D76"/>
    <w:rsid w:val="000C3C5A"/>
    <w:rsid w:val="000C4E62"/>
    <w:rsid w:val="000C5486"/>
    <w:rsid w:val="000C5652"/>
    <w:rsid w:val="000C722B"/>
    <w:rsid w:val="000D1126"/>
    <w:rsid w:val="000D1E7F"/>
    <w:rsid w:val="000D34F0"/>
    <w:rsid w:val="000D35B8"/>
    <w:rsid w:val="000D4B12"/>
    <w:rsid w:val="000D4E92"/>
    <w:rsid w:val="000D5EE3"/>
    <w:rsid w:val="000D666E"/>
    <w:rsid w:val="000D66B7"/>
    <w:rsid w:val="000D68EF"/>
    <w:rsid w:val="000D7273"/>
    <w:rsid w:val="000D7461"/>
    <w:rsid w:val="000D7789"/>
    <w:rsid w:val="000D77DA"/>
    <w:rsid w:val="000D7A1C"/>
    <w:rsid w:val="000E0C25"/>
    <w:rsid w:val="000E0EE4"/>
    <w:rsid w:val="000E20C5"/>
    <w:rsid w:val="000E2411"/>
    <w:rsid w:val="000E26B7"/>
    <w:rsid w:val="000E2C4E"/>
    <w:rsid w:val="000E32AF"/>
    <w:rsid w:val="000E4248"/>
    <w:rsid w:val="000E4443"/>
    <w:rsid w:val="000E4538"/>
    <w:rsid w:val="000E45B6"/>
    <w:rsid w:val="000E48F7"/>
    <w:rsid w:val="000E565B"/>
    <w:rsid w:val="000E591B"/>
    <w:rsid w:val="000E5A18"/>
    <w:rsid w:val="000E5D0D"/>
    <w:rsid w:val="000E61D2"/>
    <w:rsid w:val="000E74D1"/>
    <w:rsid w:val="000F14F9"/>
    <w:rsid w:val="000F156C"/>
    <w:rsid w:val="000F183A"/>
    <w:rsid w:val="000F1B1C"/>
    <w:rsid w:val="000F21F5"/>
    <w:rsid w:val="000F29B6"/>
    <w:rsid w:val="000F3000"/>
    <w:rsid w:val="000F341E"/>
    <w:rsid w:val="000F39E2"/>
    <w:rsid w:val="000F4BCE"/>
    <w:rsid w:val="000F54D8"/>
    <w:rsid w:val="000F5C97"/>
    <w:rsid w:val="000F68B1"/>
    <w:rsid w:val="00100384"/>
    <w:rsid w:val="00101566"/>
    <w:rsid w:val="00101B0F"/>
    <w:rsid w:val="00101BDD"/>
    <w:rsid w:val="00102860"/>
    <w:rsid w:val="00102A5D"/>
    <w:rsid w:val="00103AAA"/>
    <w:rsid w:val="001043D5"/>
    <w:rsid w:val="00104938"/>
    <w:rsid w:val="00106C93"/>
    <w:rsid w:val="001114E0"/>
    <w:rsid w:val="00111CF4"/>
    <w:rsid w:val="001126A4"/>
    <w:rsid w:val="001126EA"/>
    <w:rsid w:val="001129E8"/>
    <w:rsid w:val="00112F57"/>
    <w:rsid w:val="00113E98"/>
    <w:rsid w:val="00114858"/>
    <w:rsid w:val="00114981"/>
    <w:rsid w:val="00114EFE"/>
    <w:rsid w:val="001154D9"/>
    <w:rsid w:val="00120B9B"/>
    <w:rsid w:val="00120BE5"/>
    <w:rsid w:val="00120C7F"/>
    <w:rsid w:val="00120DB3"/>
    <w:rsid w:val="00121636"/>
    <w:rsid w:val="00121951"/>
    <w:rsid w:val="00122533"/>
    <w:rsid w:val="0012260D"/>
    <w:rsid w:val="00122F5E"/>
    <w:rsid w:val="00123A2E"/>
    <w:rsid w:val="00123FFF"/>
    <w:rsid w:val="001240E5"/>
    <w:rsid w:val="0012428F"/>
    <w:rsid w:val="00124AA2"/>
    <w:rsid w:val="0012572D"/>
    <w:rsid w:val="00125A13"/>
    <w:rsid w:val="00125A9D"/>
    <w:rsid w:val="001266BD"/>
    <w:rsid w:val="00127052"/>
    <w:rsid w:val="00127FA8"/>
    <w:rsid w:val="0013193B"/>
    <w:rsid w:val="001319E8"/>
    <w:rsid w:val="00133617"/>
    <w:rsid w:val="00133A76"/>
    <w:rsid w:val="00133D7B"/>
    <w:rsid w:val="00134D5D"/>
    <w:rsid w:val="001355BD"/>
    <w:rsid w:val="00135949"/>
    <w:rsid w:val="00135DF9"/>
    <w:rsid w:val="0013642F"/>
    <w:rsid w:val="0013663A"/>
    <w:rsid w:val="001368EA"/>
    <w:rsid w:val="00137031"/>
    <w:rsid w:val="00137FCE"/>
    <w:rsid w:val="001401EA"/>
    <w:rsid w:val="00140BE6"/>
    <w:rsid w:val="00141992"/>
    <w:rsid w:val="00141DD4"/>
    <w:rsid w:val="001420DD"/>
    <w:rsid w:val="00142168"/>
    <w:rsid w:val="001424D1"/>
    <w:rsid w:val="00142F42"/>
    <w:rsid w:val="001433BA"/>
    <w:rsid w:val="00145519"/>
    <w:rsid w:val="00146642"/>
    <w:rsid w:val="00147A6C"/>
    <w:rsid w:val="00147BBC"/>
    <w:rsid w:val="00150534"/>
    <w:rsid w:val="00153142"/>
    <w:rsid w:val="0015415C"/>
    <w:rsid w:val="001547B7"/>
    <w:rsid w:val="00154C26"/>
    <w:rsid w:val="00155256"/>
    <w:rsid w:val="001554E5"/>
    <w:rsid w:val="00156479"/>
    <w:rsid w:val="00156E92"/>
    <w:rsid w:val="001603D5"/>
    <w:rsid w:val="00161841"/>
    <w:rsid w:val="00161C5D"/>
    <w:rsid w:val="00161DA1"/>
    <w:rsid w:val="00162F16"/>
    <w:rsid w:val="00163C0C"/>
    <w:rsid w:val="00163D5D"/>
    <w:rsid w:val="00165C89"/>
    <w:rsid w:val="0016660D"/>
    <w:rsid w:val="00166BD9"/>
    <w:rsid w:val="001679FB"/>
    <w:rsid w:val="0016AE7B"/>
    <w:rsid w:val="00170EFF"/>
    <w:rsid w:val="0017133B"/>
    <w:rsid w:val="00171502"/>
    <w:rsid w:val="00171744"/>
    <w:rsid w:val="00171A2C"/>
    <w:rsid w:val="00172119"/>
    <w:rsid w:val="00172219"/>
    <w:rsid w:val="00174872"/>
    <w:rsid w:val="00174A0E"/>
    <w:rsid w:val="00174F20"/>
    <w:rsid w:val="00175137"/>
    <w:rsid w:val="001760A2"/>
    <w:rsid w:val="00176C0D"/>
    <w:rsid w:val="0017704C"/>
    <w:rsid w:val="0017727C"/>
    <w:rsid w:val="001778CA"/>
    <w:rsid w:val="00177998"/>
    <w:rsid w:val="00181576"/>
    <w:rsid w:val="00181766"/>
    <w:rsid w:val="00181D9D"/>
    <w:rsid w:val="00182D4A"/>
    <w:rsid w:val="001830E4"/>
    <w:rsid w:val="001832F7"/>
    <w:rsid w:val="001837BD"/>
    <w:rsid w:val="00184484"/>
    <w:rsid w:val="00184FA3"/>
    <w:rsid w:val="00185CAD"/>
    <w:rsid w:val="00187AC8"/>
    <w:rsid w:val="00190177"/>
    <w:rsid w:val="00190988"/>
    <w:rsid w:val="001909DF"/>
    <w:rsid w:val="00191511"/>
    <w:rsid w:val="001917AA"/>
    <w:rsid w:val="00191C1B"/>
    <w:rsid w:val="00191FC0"/>
    <w:rsid w:val="0019291B"/>
    <w:rsid w:val="001929B8"/>
    <w:rsid w:val="00192FCC"/>
    <w:rsid w:val="00193AC0"/>
    <w:rsid w:val="00194D42"/>
    <w:rsid w:val="00195E7B"/>
    <w:rsid w:val="00196BD9"/>
    <w:rsid w:val="001975DD"/>
    <w:rsid w:val="001977C6"/>
    <w:rsid w:val="00197E43"/>
    <w:rsid w:val="001A0B7B"/>
    <w:rsid w:val="001A1075"/>
    <w:rsid w:val="001A25FE"/>
    <w:rsid w:val="001A3927"/>
    <w:rsid w:val="001A3CCB"/>
    <w:rsid w:val="001A3D03"/>
    <w:rsid w:val="001A5270"/>
    <w:rsid w:val="001A5332"/>
    <w:rsid w:val="001A5D4C"/>
    <w:rsid w:val="001A6AD4"/>
    <w:rsid w:val="001A6B62"/>
    <w:rsid w:val="001A6DCA"/>
    <w:rsid w:val="001B0FC8"/>
    <w:rsid w:val="001B11B9"/>
    <w:rsid w:val="001B11F1"/>
    <w:rsid w:val="001B1610"/>
    <w:rsid w:val="001B24E6"/>
    <w:rsid w:val="001B2A0B"/>
    <w:rsid w:val="001B2B2A"/>
    <w:rsid w:val="001B388F"/>
    <w:rsid w:val="001B496E"/>
    <w:rsid w:val="001B4D3F"/>
    <w:rsid w:val="001B5438"/>
    <w:rsid w:val="001B72CB"/>
    <w:rsid w:val="001C0995"/>
    <w:rsid w:val="001C17F2"/>
    <w:rsid w:val="001C1B0A"/>
    <w:rsid w:val="001C2469"/>
    <w:rsid w:val="001C282B"/>
    <w:rsid w:val="001C2C52"/>
    <w:rsid w:val="001C32FF"/>
    <w:rsid w:val="001C380D"/>
    <w:rsid w:val="001C53A2"/>
    <w:rsid w:val="001C5759"/>
    <w:rsid w:val="001C5FAA"/>
    <w:rsid w:val="001C6685"/>
    <w:rsid w:val="001C6B10"/>
    <w:rsid w:val="001C7484"/>
    <w:rsid w:val="001D031D"/>
    <w:rsid w:val="001D0D08"/>
    <w:rsid w:val="001D16B0"/>
    <w:rsid w:val="001D32DA"/>
    <w:rsid w:val="001D4259"/>
    <w:rsid w:val="001D4A7C"/>
    <w:rsid w:val="001D79C2"/>
    <w:rsid w:val="001E0E0C"/>
    <w:rsid w:val="001E1AE0"/>
    <w:rsid w:val="001E1F7E"/>
    <w:rsid w:val="001E24AB"/>
    <w:rsid w:val="001E3265"/>
    <w:rsid w:val="001E4267"/>
    <w:rsid w:val="001E4600"/>
    <w:rsid w:val="001E52B5"/>
    <w:rsid w:val="001E64E5"/>
    <w:rsid w:val="001F028A"/>
    <w:rsid w:val="001F096F"/>
    <w:rsid w:val="001F0EB3"/>
    <w:rsid w:val="001F13C8"/>
    <w:rsid w:val="001F1DC1"/>
    <w:rsid w:val="001F2554"/>
    <w:rsid w:val="001F25DC"/>
    <w:rsid w:val="001F2899"/>
    <w:rsid w:val="001F371E"/>
    <w:rsid w:val="001F49AE"/>
    <w:rsid w:val="001F4D6E"/>
    <w:rsid w:val="001F5ABF"/>
    <w:rsid w:val="001F6579"/>
    <w:rsid w:val="001F6BDA"/>
    <w:rsid w:val="001F7E50"/>
    <w:rsid w:val="00200567"/>
    <w:rsid w:val="00200E3B"/>
    <w:rsid w:val="00202527"/>
    <w:rsid w:val="00203256"/>
    <w:rsid w:val="002045EA"/>
    <w:rsid w:val="00204D76"/>
    <w:rsid w:val="00204F92"/>
    <w:rsid w:val="0020539B"/>
    <w:rsid w:val="00206019"/>
    <w:rsid w:val="00206312"/>
    <w:rsid w:val="00206702"/>
    <w:rsid w:val="00213657"/>
    <w:rsid w:val="00213E91"/>
    <w:rsid w:val="002162ED"/>
    <w:rsid w:val="002166AE"/>
    <w:rsid w:val="002174C0"/>
    <w:rsid w:val="002177DB"/>
    <w:rsid w:val="002178D6"/>
    <w:rsid w:val="00217EEA"/>
    <w:rsid w:val="00220170"/>
    <w:rsid w:val="0022054C"/>
    <w:rsid w:val="00220EBA"/>
    <w:rsid w:val="0022313A"/>
    <w:rsid w:val="00223481"/>
    <w:rsid w:val="002235D7"/>
    <w:rsid w:val="00223B34"/>
    <w:rsid w:val="00224047"/>
    <w:rsid w:val="00224A79"/>
    <w:rsid w:val="00224D8A"/>
    <w:rsid w:val="002258ED"/>
    <w:rsid w:val="0022634A"/>
    <w:rsid w:val="00227175"/>
    <w:rsid w:val="002274FA"/>
    <w:rsid w:val="002311BC"/>
    <w:rsid w:val="00231A78"/>
    <w:rsid w:val="00232ABB"/>
    <w:rsid w:val="0023347B"/>
    <w:rsid w:val="0023400D"/>
    <w:rsid w:val="002341F0"/>
    <w:rsid w:val="00234810"/>
    <w:rsid w:val="00235C4F"/>
    <w:rsid w:val="00236201"/>
    <w:rsid w:val="00236746"/>
    <w:rsid w:val="00236A5C"/>
    <w:rsid w:val="002405CB"/>
    <w:rsid w:val="00240799"/>
    <w:rsid w:val="00240973"/>
    <w:rsid w:val="00240FC8"/>
    <w:rsid w:val="002418CA"/>
    <w:rsid w:val="00241D61"/>
    <w:rsid w:val="00242871"/>
    <w:rsid w:val="00242F25"/>
    <w:rsid w:val="00243191"/>
    <w:rsid w:val="00243C6D"/>
    <w:rsid w:val="00243EEF"/>
    <w:rsid w:val="00244043"/>
    <w:rsid w:val="00244E41"/>
    <w:rsid w:val="00246BB9"/>
    <w:rsid w:val="0025155D"/>
    <w:rsid w:val="00253AD6"/>
    <w:rsid w:val="002547CA"/>
    <w:rsid w:val="00254C08"/>
    <w:rsid w:val="00254D15"/>
    <w:rsid w:val="00254DE1"/>
    <w:rsid w:val="002560BA"/>
    <w:rsid w:val="00256534"/>
    <w:rsid w:val="00257383"/>
    <w:rsid w:val="00260941"/>
    <w:rsid w:val="002617D5"/>
    <w:rsid w:val="00261E1C"/>
    <w:rsid w:val="00262B7F"/>
    <w:rsid w:val="002656DD"/>
    <w:rsid w:val="00266A14"/>
    <w:rsid w:val="00267912"/>
    <w:rsid w:val="00270DED"/>
    <w:rsid w:val="00271B05"/>
    <w:rsid w:val="00272202"/>
    <w:rsid w:val="002727CB"/>
    <w:rsid w:val="002731FF"/>
    <w:rsid w:val="0027453E"/>
    <w:rsid w:val="00274720"/>
    <w:rsid w:val="00275F40"/>
    <w:rsid w:val="0027609D"/>
    <w:rsid w:val="0027641C"/>
    <w:rsid w:val="00277878"/>
    <w:rsid w:val="0027799C"/>
    <w:rsid w:val="00280253"/>
    <w:rsid w:val="002803B9"/>
    <w:rsid w:val="00280ED7"/>
    <w:rsid w:val="0028137B"/>
    <w:rsid w:val="00281901"/>
    <w:rsid w:val="0028193E"/>
    <w:rsid w:val="002821BD"/>
    <w:rsid w:val="00282B28"/>
    <w:rsid w:val="002839F9"/>
    <w:rsid w:val="002844A4"/>
    <w:rsid w:val="0028477C"/>
    <w:rsid w:val="00284F4D"/>
    <w:rsid w:val="00285CE1"/>
    <w:rsid w:val="00285D42"/>
    <w:rsid w:val="00285FD5"/>
    <w:rsid w:val="00286122"/>
    <w:rsid w:val="00286245"/>
    <w:rsid w:val="002879C1"/>
    <w:rsid w:val="00287B7B"/>
    <w:rsid w:val="0029118E"/>
    <w:rsid w:val="002915AF"/>
    <w:rsid w:val="0029300B"/>
    <w:rsid w:val="00293C0D"/>
    <w:rsid w:val="00294F49"/>
    <w:rsid w:val="00295882"/>
    <w:rsid w:val="00295AC5"/>
    <w:rsid w:val="00296022"/>
    <w:rsid w:val="0029628C"/>
    <w:rsid w:val="00297368"/>
    <w:rsid w:val="002975AB"/>
    <w:rsid w:val="00297794"/>
    <w:rsid w:val="002A096D"/>
    <w:rsid w:val="002A1149"/>
    <w:rsid w:val="002A1239"/>
    <w:rsid w:val="002A1748"/>
    <w:rsid w:val="002A17B4"/>
    <w:rsid w:val="002A226E"/>
    <w:rsid w:val="002A3222"/>
    <w:rsid w:val="002A3270"/>
    <w:rsid w:val="002A44C8"/>
    <w:rsid w:val="002A47AF"/>
    <w:rsid w:val="002A4AFB"/>
    <w:rsid w:val="002A4B51"/>
    <w:rsid w:val="002A5011"/>
    <w:rsid w:val="002A5092"/>
    <w:rsid w:val="002A54DC"/>
    <w:rsid w:val="002A55D5"/>
    <w:rsid w:val="002A574F"/>
    <w:rsid w:val="002A5D51"/>
    <w:rsid w:val="002A6665"/>
    <w:rsid w:val="002A6865"/>
    <w:rsid w:val="002A6ED9"/>
    <w:rsid w:val="002A7558"/>
    <w:rsid w:val="002B0A59"/>
    <w:rsid w:val="002B0DDD"/>
    <w:rsid w:val="002B0EE2"/>
    <w:rsid w:val="002B0F6B"/>
    <w:rsid w:val="002B1E3E"/>
    <w:rsid w:val="002B2B34"/>
    <w:rsid w:val="002B2C99"/>
    <w:rsid w:val="002B34ED"/>
    <w:rsid w:val="002B3E44"/>
    <w:rsid w:val="002B4283"/>
    <w:rsid w:val="002B496B"/>
    <w:rsid w:val="002B4A49"/>
    <w:rsid w:val="002B5A4B"/>
    <w:rsid w:val="002B605A"/>
    <w:rsid w:val="002B7506"/>
    <w:rsid w:val="002B7AE9"/>
    <w:rsid w:val="002C1191"/>
    <w:rsid w:val="002C1685"/>
    <w:rsid w:val="002C23C8"/>
    <w:rsid w:val="002C27A6"/>
    <w:rsid w:val="002C3BC5"/>
    <w:rsid w:val="002C45B4"/>
    <w:rsid w:val="002C4620"/>
    <w:rsid w:val="002C4A7F"/>
    <w:rsid w:val="002C5392"/>
    <w:rsid w:val="002C5FD7"/>
    <w:rsid w:val="002C656D"/>
    <w:rsid w:val="002C6BCE"/>
    <w:rsid w:val="002C6E4D"/>
    <w:rsid w:val="002C713C"/>
    <w:rsid w:val="002C7CF3"/>
    <w:rsid w:val="002C7E98"/>
    <w:rsid w:val="002D0373"/>
    <w:rsid w:val="002D03AE"/>
    <w:rsid w:val="002D0556"/>
    <w:rsid w:val="002D0D9A"/>
    <w:rsid w:val="002D147D"/>
    <w:rsid w:val="002D15D6"/>
    <w:rsid w:val="002D1BF4"/>
    <w:rsid w:val="002D23A0"/>
    <w:rsid w:val="002D25AB"/>
    <w:rsid w:val="002D27DA"/>
    <w:rsid w:val="002D339E"/>
    <w:rsid w:val="002D3E7D"/>
    <w:rsid w:val="002D5594"/>
    <w:rsid w:val="002D6014"/>
    <w:rsid w:val="002D6140"/>
    <w:rsid w:val="002D797B"/>
    <w:rsid w:val="002D7BEF"/>
    <w:rsid w:val="002D7C6B"/>
    <w:rsid w:val="002E0202"/>
    <w:rsid w:val="002E045E"/>
    <w:rsid w:val="002E06FE"/>
    <w:rsid w:val="002E287B"/>
    <w:rsid w:val="002E44B8"/>
    <w:rsid w:val="002E51DB"/>
    <w:rsid w:val="002E5553"/>
    <w:rsid w:val="002E6909"/>
    <w:rsid w:val="002E6BB2"/>
    <w:rsid w:val="002F0CB5"/>
    <w:rsid w:val="002F1153"/>
    <w:rsid w:val="002F267F"/>
    <w:rsid w:val="002F269D"/>
    <w:rsid w:val="002F34DD"/>
    <w:rsid w:val="002F3FA8"/>
    <w:rsid w:val="002F4095"/>
    <w:rsid w:val="002F52EE"/>
    <w:rsid w:val="002F52F5"/>
    <w:rsid w:val="002F56DE"/>
    <w:rsid w:val="002F6419"/>
    <w:rsid w:val="002F6EA4"/>
    <w:rsid w:val="002F7112"/>
    <w:rsid w:val="002F77A3"/>
    <w:rsid w:val="002F7D5F"/>
    <w:rsid w:val="0030032D"/>
    <w:rsid w:val="00300B36"/>
    <w:rsid w:val="003014F6"/>
    <w:rsid w:val="003024A8"/>
    <w:rsid w:val="00302E7D"/>
    <w:rsid w:val="003031E0"/>
    <w:rsid w:val="00303D95"/>
    <w:rsid w:val="0030467C"/>
    <w:rsid w:val="003052D2"/>
    <w:rsid w:val="003058CB"/>
    <w:rsid w:val="00305ECA"/>
    <w:rsid w:val="003100F3"/>
    <w:rsid w:val="00310EA7"/>
    <w:rsid w:val="0031122E"/>
    <w:rsid w:val="00312362"/>
    <w:rsid w:val="00312945"/>
    <w:rsid w:val="003135B6"/>
    <w:rsid w:val="00313D42"/>
    <w:rsid w:val="00314A91"/>
    <w:rsid w:val="00315C4C"/>
    <w:rsid w:val="00315F6F"/>
    <w:rsid w:val="00316128"/>
    <w:rsid w:val="00316E84"/>
    <w:rsid w:val="0032203E"/>
    <w:rsid w:val="0032229E"/>
    <w:rsid w:val="00324FA6"/>
    <w:rsid w:val="00325AAE"/>
    <w:rsid w:val="0032606D"/>
    <w:rsid w:val="0032703D"/>
    <w:rsid w:val="00327AD6"/>
    <w:rsid w:val="00327B59"/>
    <w:rsid w:val="00327C2D"/>
    <w:rsid w:val="0033093C"/>
    <w:rsid w:val="00330C06"/>
    <w:rsid w:val="003315B8"/>
    <w:rsid w:val="003315C2"/>
    <w:rsid w:val="00331A8A"/>
    <w:rsid w:val="00331EF2"/>
    <w:rsid w:val="003322B8"/>
    <w:rsid w:val="00333557"/>
    <w:rsid w:val="0033373A"/>
    <w:rsid w:val="00334B46"/>
    <w:rsid w:val="00334BDA"/>
    <w:rsid w:val="0033598F"/>
    <w:rsid w:val="00335B82"/>
    <w:rsid w:val="00336048"/>
    <w:rsid w:val="00336591"/>
    <w:rsid w:val="00336E75"/>
    <w:rsid w:val="003372F0"/>
    <w:rsid w:val="00340A6A"/>
    <w:rsid w:val="00341A0A"/>
    <w:rsid w:val="00341FAE"/>
    <w:rsid w:val="00343059"/>
    <w:rsid w:val="00343891"/>
    <w:rsid w:val="00343A9D"/>
    <w:rsid w:val="003442FC"/>
    <w:rsid w:val="00344327"/>
    <w:rsid w:val="00345397"/>
    <w:rsid w:val="0034674D"/>
    <w:rsid w:val="00346B29"/>
    <w:rsid w:val="00347C6F"/>
    <w:rsid w:val="003500A3"/>
    <w:rsid w:val="003517B9"/>
    <w:rsid w:val="00352DAA"/>
    <w:rsid w:val="0035313C"/>
    <w:rsid w:val="003539FC"/>
    <w:rsid w:val="00354376"/>
    <w:rsid w:val="00354842"/>
    <w:rsid w:val="00355A5F"/>
    <w:rsid w:val="0035655D"/>
    <w:rsid w:val="00356C90"/>
    <w:rsid w:val="00356D5B"/>
    <w:rsid w:val="00360346"/>
    <w:rsid w:val="0036058F"/>
    <w:rsid w:val="00360865"/>
    <w:rsid w:val="00360EEE"/>
    <w:rsid w:val="0036138B"/>
    <w:rsid w:val="00361C84"/>
    <w:rsid w:val="0036218D"/>
    <w:rsid w:val="00362865"/>
    <w:rsid w:val="00363CF7"/>
    <w:rsid w:val="003644CF"/>
    <w:rsid w:val="0036515D"/>
    <w:rsid w:val="00365267"/>
    <w:rsid w:val="00367795"/>
    <w:rsid w:val="003700AC"/>
    <w:rsid w:val="0037067A"/>
    <w:rsid w:val="00370A92"/>
    <w:rsid w:val="0037171C"/>
    <w:rsid w:val="00371AEA"/>
    <w:rsid w:val="00371FFE"/>
    <w:rsid w:val="00372C8E"/>
    <w:rsid w:val="00372DC2"/>
    <w:rsid w:val="00373DA0"/>
    <w:rsid w:val="00374191"/>
    <w:rsid w:val="00374B5E"/>
    <w:rsid w:val="00374F09"/>
    <w:rsid w:val="00375542"/>
    <w:rsid w:val="003757A9"/>
    <w:rsid w:val="00375A0B"/>
    <w:rsid w:val="00375C65"/>
    <w:rsid w:val="00376647"/>
    <w:rsid w:val="00377035"/>
    <w:rsid w:val="00377879"/>
    <w:rsid w:val="00380065"/>
    <w:rsid w:val="0038039F"/>
    <w:rsid w:val="0038221F"/>
    <w:rsid w:val="00382A7D"/>
    <w:rsid w:val="003838E3"/>
    <w:rsid w:val="003847E4"/>
    <w:rsid w:val="00390E23"/>
    <w:rsid w:val="00390FCF"/>
    <w:rsid w:val="003913C9"/>
    <w:rsid w:val="0039150D"/>
    <w:rsid w:val="00391DAA"/>
    <w:rsid w:val="0039208A"/>
    <w:rsid w:val="003931B8"/>
    <w:rsid w:val="00393C94"/>
    <w:rsid w:val="00395C89"/>
    <w:rsid w:val="00395F7D"/>
    <w:rsid w:val="00396903"/>
    <w:rsid w:val="00397224"/>
    <w:rsid w:val="0039765B"/>
    <w:rsid w:val="003A029B"/>
    <w:rsid w:val="003A1769"/>
    <w:rsid w:val="003A24DD"/>
    <w:rsid w:val="003A2925"/>
    <w:rsid w:val="003A29F2"/>
    <w:rsid w:val="003A2BEE"/>
    <w:rsid w:val="003A2D5B"/>
    <w:rsid w:val="003A3E1B"/>
    <w:rsid w:val="003A3F16"/>
    <w:rsid w:val="003A40E4"/>
    <w:rsid w:val="003A5893"/>
    <w:rsid w:val="003A69DB"/>
    <w:rsid w:val="003B1D56"/>
    <w:rsid w:val="003B468E"/>
    <w:rsid w:val="003B506D"/>
    <w:rsid w:val="003B60C8"/>
    <w:rsid w:val="003B70ED"/>
    <w:rsid w:val="003B738B"/>
    <w:rsid w:val="003B786C"/>
    <w:rsid w:val="003B79DF"/>
    <w:rsid w:val="003B7DB3"/>
    <w:rsid w:val="003B7DFF"/>
    <w:rsid w:val="003BB854"/>
    <w:rsid w:val="003C1F9A"/>
    <w:rsid w:val="003C37CE"/>
    <w:rsid w:val="003C3A25"/>
    <w:rsid w:val="003C3D0D"/>
    <w:rsid w:val="003C4163"/>
    <w:rsid w:val="003C474F"/>
    <w:rsid w:val="003C501A"/>
    <w:rsid w:val="003C72D4"/>
    <w:rsid w:val="003C7393"/>
    <w:rsid w:val="003C73FC"/>
    <w:rsid w:val="003C7AB1"/>
    <w:rsid w:val="003C7DC1"/>
    <w:rsid w:val="003D16BD"/>
    <w:rsid w:val="003D2923"/>
    <w:rsid w:val="003D30DC"/>
    <w:rsid w:val="003D342E"/>
    <w:rsid w:val="003D413D"/>
    <w:rsid w:val="003D4202"/>
    <w:rsid w:val="003D4A87"/>
    <w:rsid w:val="003D5549"/>
    <w:rsid w:val="003D5E42"/>
    <w:rsid w:val="003D6BA6"/>
    <w:rsid w:val="003DE596"/>
    <w:rsid w:val="003E066F"/>
    <w:rsid w:val="003E0B78"/>
    <w:rsid w:val="003E0D51"/>
    <w:rsid w:val="003E1747"/>
    <w:rsid w:val="003E218D"/>
    <w:rsid w:val="003E27D9"/>
    <w:rsid w:val="003E37E3"/>
    <w:rsid w:val="003E460E"/>
    <w:rsid w:val="003E4BA9"/>
    <w:rsid w:val="003E4E40"/>
    <w:rsid w:val="003E6DD1"/>
    <w:rsid w:val="003E6F67"/>
    <w:rsid w:val="003F071F"/>
    <w:rsid w:val="003F2DD6"/>
    <w:rsid w:val="003F3273"/>
    <w:rsid w:val="003F4471"/>
    <w:rsid w:val="003F4943"/>
    <w:rsid w:val="003F4F58"/>
    <w:rsid w:val="003F504A"/>
    <w:rsid w:val="003F55D3"/>
    <w:rsid w:val="003F5848"/>
    <w:rsid w:val="003F599E"/>
    <w:rsid w:val="003F6BE4"/>
    <w:rsid w:val="003F7C3F"/>
    <w:rsid w:val="003F7FB0"/>
    <w:rsid w:val="00400941"/>
    <w:rsid w:val="00400D16"/>
    <w:rsid w:val="00400F60"/>
    <w:rsid w:val="004012DA"/>
    <w:rsid w:val="00402047"/>
    <w:rsid w:val="0040204B"/>
    <w:rsid w:val="00402C5D"/>
    <w:rsid w:val="0040365B"/>
    <w:rsid w:val="0040367B"/>
    <w:rsid w:val="00403D34"/>
    <w:rsid w:val="00404103"/>
    <w:rsid w:val="004046AB"/>
    <w:rsid w:val="004046FA"/>
    <w:rsid w:val="00405640"/>
    <w:rsid w:val="004059E8"/>
    <w:rsid w:val="00405FC1"/>
    <w:rsid w:val="004060D2"/>
    <w:rsid w:val="0040745C"/>
    <w:rsid w:val="00407667"/>
    <w:rsid w:val="00410A05"/>
    <w:rsid w:val="00411282"/>
    <w:rsid w:val="004119BB"/>
    <w:rsid w:val="004126DE"/>
    <w:rsid w:val="004128A6"/>
    <w:rsid w:val="00412A31"/>
    <w:rsid w:val="00412B32"/>
    <w:rsid w:val="00413049"/>
    <w:rsid w:val="00413449"/>
    <w:rsid w:val="00416078"/>
    <w:rsid w:val="00416649"/>
    <w:rsid w:val="00417913"/>
    <w:rsid w:val="004179B2"/>
    <w:rsid w:val="00420B3B"/>
    <w:rsid w:val="00421A3C"/>
    <w:rsid w:val="0042245F"/>
    <w:rsid w:val="00423153"/>
    <w:rsid w:val="004249E2"/>
    <w:rsid w:val="00424B86"/>
    <w:rsid w:val="00425521"/>
    <w:rsid w:val="004256F8"/>
    <w:rsid w:val="00425E54"/>
    <w:rsid w:val="00425F09"/>
    <w:rsid w:val="004271C6"/>
    <w:rsid w:val="00427604"/>
    <w:rsid w:val="00427850"/>
    <w:rsid w:val="00427E81"/>
    <w:rsid w:val="00427EA5"/>
    <w:rsid w:val="00430738"/>
    <w:rsid w:val="00431B1A"/>
    <w:rsid w:val="00432E8B"/>
    <w:rsid w:val="0043368F"/>
    <w:rsid w:val="00433900"/>
    <w:rsid w:val="00433E34"/>
    <w:rsid w:val="00434752"/>
    <w:rsid w:val="0043553C"/>
    <w:rsid w:val="004358ED"/>
    <w:rsid w:val="00435DE6"/>
    <w:rsid w:val="00436080"/>
    <w:rsid w:val="004373B7"/>
    <w:rsid w:val="00437E63"/>
    <w:rsid w:val="00441B8D"/>
    <w:rsid w:val="00441BDA"/>
    <w:rsid w:val="00442ED4"/>
    <w:rsid w:val="00443141"/>
    <w:rsid w:val="00443409"/>
    <w:rsid w:val="00443972"/>
    <w:rsid w:val="004454C8"/>
    <w:rsid w:val="0044562A"/>
    <w:rsid w:val="00445FE8"/>
    <w:rsid w:val="00447533"/>
    <w:rsid w:val="00447FED"/>
    <w:rsid w:val="004504D8"/>
    <w:rsid w:val="0045051B"/>
    <w:rsid w:val="00450874"/>
    <w:rsid w:val="00451563"/>
    <w:rsid w:val="00451765"/>
    <w:rsid w:val="0045293E"/>
    <w:rsid w:val="00452C72"/>
    <w:rsid w:val="00452DFC"/>
    <w:rsid w:val="0045423A"/>
    <w:rsid w:val="004557AA"/>
    <w:rsid w:val="00455E08"/>
    <w:rsid w:val="0045629D"/>
    <w:rsid w:val="00456AF6"/>
    <w:rsid w:val="00457972"/>
    <w:rsid w:val="0046016B"/>
    <w:rsid w:val="00460DE5"/>
    <w:rsid w:val="00461613"/>
    <w:rsid w:val="00461BBE"/>
    <w:rsid w:val="004620CC"/>
    <w:rsid w:val="00463A29"/>
    <w:rsid w:val="00464A46"/>
    <w:rsid w:val="00465368"/>
    <w:rsid w:val="0046537E"/>
    <w:rsid w:val="0046720C"/>
    <w:rsid w:val="00467787"/>
    <w:rsid w:val="00467878"/>
    <w:rsid w:val="00471614"/>
    <w:rsid w:val="00471BD7"/>
    <w:rsid w:val="00471F77"/>
    <w:rsid w:val="00472734"/>
    <w:rsid w:val="004738ED"/>
    <w:rsid w:val="00473A1A"/>
    <w:rsid w:val="00473AF2"/>
    <w:rsid w:val="00473E2B"/>
    <w:rsid w:val="00474354"/>
    <w:rsid w:val="004744A4"/>
    <w:rsid w:val="00474A8B"/>
    <w:rsid w:val="0047650D"/>
    <w:rsid w:val="00476E56"/>
    <w:rsid w:val="00477173"/>
    <w:rsid w:val="00477DE3"/>
    <w:rsid w:val="00477EC7"/>
    <w:rsid w:val="0047C648"/>
    <w:rsid w:val="00480812"/>
    <w:rsid w:val="004814BC"/>
    <w:rsid w:val="00481660"/>
    <w:rsid w:val="004821C9"/>
    <w:rsid w:val="0048258E"/>
    <w:rsid w:val="00482C9E"/>
    <w:rsid w:val="00483173"/>
    <w:rsid w:val="004838CA"/>
    <w:rsid w:val="00483CBF"/>
    <w:rsid w:val="00485130"/>
    <w:rsid w:val="00486004"/>
    <w:rsid w:val="004869BF"/>
    <w:rsid w:val="00486FC4"/>
    <w:rsid w:val="00487A4C"/>
    <w:rsid w:val="0049080B"/>
    <w:rsid w:val="00491182"/>
    <w:rsid w:val="00493DF7"/>
    <w:rsid w:val="00493EE4"/>
    <w:rsid w:val="004944EC"/>
    <w:rsid w:val="00494653"/>
    <w:rsid w:val="0049470C"/>
    <w:rsid w:val="0049544B"/>
    <w:rsid w:val="0049574C"/>
    <w:rsid w:val="004A0794"/>
    <w:rsid w:val="004A2D90"/>
    <w:rsid w:val="004A2F6D"/>
    <w:rsid w:val="004A3135"/>
    <w:rsid w:val="004A3212"/>
    <w:rsid w:val="004A477F"/>
    <w:rsid w:val="004A4B7B"/>
    <w:rsid w:val="004A5778"/>
    <w:rsid w:val="004A5D49"/>
    <w:rsid w:val="004A60DD"/>
    <w:rsid w:val="004A640D"/>
    <w:rsid w:val="004A7D10"/>
    <w:rsid w:val="004B0C4A"/>
    <w:rsid w:val="004B1003"/>
    <w:rsid w:val="004B22AB"/>
    <w:rsid w:val="004B24A0"/>
    <w:rsid w:val="004B279E"/>
    <w:rsid w:val="004B2843"/>
    <w:rsid w:val="004B2EC6"/>
    <w:rsid w:val="004B2FFB"/>
    <w:rsid w:val="004B3425"/>
    <w:rsid w:val="004B4A0A"/>
    <w:rsid w:val="004B4D14"/>
    <w:rsid w:val="004B5D35"/>
    <w:rsid w:val="004B604C"/>
    <w:rsid w:val="004B71CA"/>
    <w:rsid w:val="004B76A0"/>
    <w:rsid w:val="004B7A70"/>
    <w:rsid w:val="004B7EE1"/>
    <w:rsid w:val="004C0EEE"/>
    <w:rsid w:val="004C1433"/>
    <w:rsid w:val="004C209D"/>
    <w:rsid w:val="004C303E"/>
    <w:rsid w:val="004C3E40"/>
    <w:rsid w:val="004C4251"/>
    <w:rsid w:val="004C5986"/>
    <w:rsid w:val="004C5AB8"/>
    <w:rsid w:val="004C60B7"/>
    <w:rsid w:val="004C688C"/>
    <w:rsid w:val="004C6988"/>
    <w:rsid w:val="004C6E52"/>
    <w:rsid w:val="004C6EA8"/>
    <w:rsid w:val="004D01EB"/>
    <w:rsid w:val="004D0B55"/>
    <w:rsid w:val="004D18D4"/>
    <w:rsid w:val="004D1917"/>
    <w:rsid w:val="004D1B7E"/>
    <w:rsid w:val="004D2260"/>
    <w:rsid w:val="004D2996"/>
    <w:rsid w:val="004D3192"/>
    <w:rsid w:val="004D47BA"/>
    <w:rsid w:val="004D485C"/>
    <w:rsid w:val="004D4930"/>
    <w:rsid w:val="004D5949"/>
    <w:rsid w:val="004D5CCE"/>
    <w:rsid w:val="004D651D"/>
    <w:rsid w:val="004D7547"/>
    <w:rsid w:val="004D780A"/>
    <w:rsid w:val="004E1122"/>
    <w:rsid w:val="004E1227"/>
    <w:rsid w:val="004E254E"/>
    <w:rsid w:val="004E2CA9"/>
    <w:rsid w:val="004E3A34"/>
    <w:rsid w:val="004E4062"/>
    <w:rsid w:val="004E55B6"/>
    <w:rsid w:val="004E7E43"/>
    <w:rsid w:val="004F0225"/>
    <w:rsid w:val="004F0379"/>
    <w:rsid w:val="004F07E8"/>
    <w:rsid w:val="004F0987"/>
    <w:rsid w:val="004F0A76"/>
    <w:rsid w:val="004F129E"/>
    <w:rsid w:val="004F1A81"/>
    <w:rsid w:val="004F1B5B"/>
    <w:rsid w:val="004F1CAC"/>
    <w:rsid w:val="004F26D1"/>
    <w:rsid w:val="004F34B8"/>
    <w:rsid w:val="004F5875"/>
    <w:rsid w:val="00501BD1"/>
    <w:rsid w:val="00501DD6"/>
    <w:rsid w:val="005020C2"/>
    <w:rsid w:val="00502646"/>
    <w:rsid w:val="00502E53"/>
    <w:rsid w:val="005030CC"/>
    <w:rsid w:val="00503E24"/>
    <w:rsid w:val="00504738"/>
    <w:rsid w:val="00504DBD"/>
    <w:rsid w:val="00504FE3"/>
    <w:rsid w:val="00505770"/>
    <w:rsid w:val="00505C34"/>
    <w:rsid w:val="00506AFE"/>
    <w:rsid w:val="00510163"/>
    <w:rsid w:val="00510456"/>
    <w:rsid w:val="005107D4"/>
    <w:rsid w:val="00512E6E"/>
    <w:rsid w:val="0051303E"/>
    <w:rsid w:val="00513D9A"/>
    <w:rsid w:val="00513F71"/>
    <w:rsid w:val="0051580F"/>
    <w:rsid w:val="00516557"/>
    <w:rsid w:val="0052140E"/>
    <w:rsid w:val="005216DE"/>
    <w:rsid w:val="00523455"/>
    <w:rsid w:val="005236D5"/>
    <w:rsid w:val="00523C4D"/>
    <w:rsid w:val="00524068"/>
    <w:rsid w:val="005260A6"/>
    <w:rsid w:val="005260C5"/>
    <w:rsid w:val="00526700"/>
    <w:rsid w:val="0052696F"/>
    <w:rsid w:val="00526F0E"/>
    <w:rsid w:val="005274C7"/>
    <w:rsid w:val="005307BE"/>
    <w:rsid w:val="00530A13"/>
    <w:rsid w:val="00530E29"/>
    <w:rsid w:val="005318A3"/>
    <w:rsid w:val="0053278D"/>
    <w:rsid w:val="00534B40"/>
    <w:rsid w:val="0053524D"/>
    <w:rsid w:val="00535859"/>
    <w:rsid w:val="00535E72"/>
    <w:rsid w:val="00537802"/>
    <w:rsid w:val="00537ACE"/>
    <w:rsid w:val="00537C5A"/>
    <w:rsid w:val="00540361"/>
    <w:rsid w:val="00540538"/>
    <w:rsid w:val="00540B19"/>
    <w:rsid w:val="00540B59"/>
    <w:rsid w:val="0054106D"/>
    <w:rsid w:val="00541770"/>
    <w:rsid w:val="00542919"/>
    <w:rsid w:val="00543416"/>
    <w:rsid w:val="00544F8B"/>
    <w:rsid w:val="005459C5"/>
    <w:rsid w:val="00545A41"/>
    <w:rsid w:val="00545A5C"/>
    <w:rsid w:val="00545BE5"/>
    <w:rsid w:val="00545CCE"/>
    <w:rsid w:val="005467BA"/>
    <w:rsid w:val="00546E94"/>
    <w:rsid w:val="005472F7"/>
    <w:rsid w:val="005511DA"/>
    <w:rsid w:val="0055165C"/>
    <w:rsid w:val="00551D0A"/>
    <w:rsid w:val="00552B4E"/>
    <w:rsid w:val="00552EE1"/>
    <w:rsid w:val="00553C83"/>
    <w:rsid w:val="00554245"/>
    <w:rsid w:val="0055431F"/>
    <w:rsid w:val="0055716B"/>
    <w:rsid w:val="005577B0"/>
    <w:rsid w:val="00557A47"/>
    <w:rsid w:val="00557E8C"/>
    <w:rsid w:val="0056147C"/>
    <w:rsid w:val="00561DE1"/>
    <w:rsid w:val="005625BB"/>
    <w:rsid w:val="005638C0"/>
    <w:rsid w:val="00563A38"/>
    <w:rsid w:val="005654E2"/>
    <w:rsid w:val="0056762F"/>
    <w:rsid w:val="0056779C"/>
    <w:rsid w:val="00567DE2"/>
    <w:rsid w:val="005706AC"/>
    <w:rsid w:val="0057086A"/>
    <w:rsid w:val="00570AA0"/>
    <w:rsid w:val="00571003"/>
    <w:rsid w:val="005715A8"/>
    <w:rsid w:val="00571EEB"/>
    <w:rsid w:val="00572823"/>
    <w:rsid w:val="005737CF"/>
    <w:rsid w:val="00573C8B"/>
    <w:rsid w:val="00574A36"/>
    <w:rsid w:val="00574A95"/>
    <w:rsid w:val="00575092"/>
    <w:rsid w:val="005754FB"/>
    <w:rsid w:val="0057558C"/>
    <w:rsid w:val="005775F4"/>
    <w:rsid w:val="00577797"/>
    <w:rsid w:val="00580F7B"/>
    <w:rsid w:val="005812D7"/>
    <w:rsid w:val="00581818"/>
    <w:rsid w:val="00582256"/>
    <w:rsid w:val="00582A0E"/>
    <w:rsid w:val="005840E5"/>
    <w:rsid w:val="00584F3E"/>
    <w:rsid w:val="0058523F"/>
    <w:rsid w:val="005858C6"/>
    <w:rsid w:val="005869F7"/>
    <w:rsid w:val="005878F3"/>
    <w:rsid w:val="00592011"/>
    <w:rsid w:val="005925CA"/>
    <w:rsid w:val="0059361E"/>
    <w:rsid w:val="00593BBD"/>
    <w:rsid w:val="005944CF"/>
    <w:rsid w:val="00594553"/>
    <w:rsid w:val="00595078"/>
    <w:rsid w:val="0059551C"/>
    <w:rsid w:val="00595B58"/>
    <w:rsid w:val="005966EB"/>
    <w:rsid w:val="00596A64"/>
    <w:rsid w:val="00596E20"/>
    <w:rsid w:val="00597F76"/>
    <w:rsid w:val="005A01B4"/>
    <w:rsid w:val="005A0B5C"/>
    <w:rsid w:val="005A1310"/>
    <w:rsid w:val="005A2ECB"/>
    <w:rsid w:val="005A3B7C"/>
    <w:rsid w:val="005A411C"/>
    <w:rsid w:val="005A7CBA"/>
    <w:rsid w:val="005AD2F1"/>
    <w:rsid w:val="005B0401"/>
    <w:rsid w:val="005B0CC5"/>
    <w:rsid w:val="005B298A"/>
    <w:rsid w:val="005B2F6F"/>
    <w:rsid w:val="005B3176"/>
    <w:rsid w:val="005B3418"/>
    <w:rsid w:val="005B3504"/>
    <w:rsid w:val="005B356B"/>
    <w:rsid w:val="005B376F"/>
    <w:rsid w:val="005B3B58"/>
    <w:rsid w:val="005B4803"/>
    <w:rsid w:val="005B4D46"/>
    <w:rsid w:val="005B535A"/>
    <w:rsid w:val="005B55CD"/>
    <w:rsid w:val="005B5881"/>
    <w:rsid w:val="005B609D"/>
    <w:rsid w:val="005B6CC0"/>
    <w:rsid w:val="005B7863"/>
    <w:rsid w:val="005B7E90"/>
    <w:rsid w:val="005C08D4"/>
    <w:rsid w:val="005C1DDB"/>
    <w:rsid w:val="005C1E3D"/>
    <w:rsid w:val="005C3613"/>
    <w:rsid w:val="005C3619"/>
    <w:rsid w:val="005C405E"/>
    <w:rsid w:val="005C45A7"/>
    <w:rsid w:val="005C4A2F"/>
    <w:rsid w:val="005C4EC0"/>
    <w:rsid w:val="005C577F"/>
    <w:rsid w:val="005C59E6"/>
    <w:rsid w:val="005C5CF2"/>
    <w:rsid w:val="005C69B1"/>
    <w:rsid w:val="005C6A76"/>
    <w:rsid w:val="005C6F1C"/>
    <w:rsid w:val="005C73A1"/>
    <w:rsid w:val="005D0062"/>
    <w:rsid w:val="005D0210"/>
    <w:rsid w:val="005D29BD"/>
    <w:rsid w:val="005D40DF"/>
    <w:rsid w:val="005D5F99"/>
    <w:rsid w:val="005D635F"/>
    <w:rsid w:val="005D7317"/>
    <w:rsid w:val="005D7D18"/>
    <w:rsid w:val="005D7EE1"/>
    <w:rsid w:val="005E1519"/>
    <w:rsid w:val="005E1B84"/>
    <w:rsid w:val="005E1FE3"/>
    <w:rsid w:val="005E26AA"/>
    <w:rsid w:val="005E3271"/>
    <w:rsid w:val="005E5613"/>
    <w:rsid w:val="005E5C29"/>
    <w:rsid w:val="005E60D4"/>
    <w:rsid w:val="005E63F2"/>
    <w:rsid w:val="005E725B"/>
    <w:rsid w:val="005E72CC"/>
    <w:rsid w:val="005F0D4B"/>
    <w:rsid w:val="005F1236"/>
    <w:rsid w:val="005F2D58"/>
    <w:rsid w:val="005F30C8"/>
    <w:rsid w:val="005F35DB"/>
    <w:rsid w:val="005F52B0"/>
    <w:rsid w:val="005F6129"/>
    <w:rsid w:val="005F6F8D"/>
    <w:rsid w:val="005F72E0"/>
    <w:rsid w:val="005F760D"/>
    <w:rsid w:val="005F76DE"/>
    <w:rsid w:val="0060008F"/>
    <w:rsid w:val="00600546"/>
    <w:rsid w:val="00600D31"/>
    <w:rsid w:val="00600E3D"/>
    <w:rsid w:val="00603769"/>
    <w:rsid w:val="00603914"/>
    <w:rsid w:val="00604040"/>
    <w:rsid w:val="00604E79"/>
    <w:rsid w:val="00605683"/>
    <w:rsid w:val="00605D19"/>
    <w:rsid w:val="00605DA2"/>
    <w:rsid w:val="00606465"/>
    <w:rsid w:val="00607439"/>
    <w:rsid w:val="00607A8A"/>
    <w:rsid w:val="0061115A"/>
    <w:rsid w:val="00611A61"/>
    <w:rsid w:val="006125DD"/>
    <w:rsid w:val="006129A7"/>
    <w:rsid w:val="00613725"/>
    <w:rsid w:val="006146BD"/>
    <w:rsid w:val="0061479E"/>
    <w:rsid w:val="00614815"/>
    <w:rsid w:val="0061528F"/>
    <w:rsid w:val="0061557D"/>
    <w:rsid w:val="006170B6"/>
    <w:rsid w:val="00620D57"/>
    <w:rsid w:val="00622D73"/>
    <w:rsid w:val="00623BB9"/>
    <w:rsid w:val="006241EE"/>
    <w:rsid w:val="0062567D"/>
    <w:rsid w:val="0062697F"/>
    <w:rsid w:val="00626A4D"/>
    <w:rsid w:val="00626C1E"/>
    <w:rsid w:val="00626C7A"/>
    <w:rsid w:val="00630C64"/>
    <w:rsid w:val="00631246"/>
    <w:rsid w:val="0063144F"/>
    <w:rsid w:val="006319AC"/>
    <w:rsid w:val="00633A98"/>
    <w:rsid w:val="00633DB7"/>
    <w:rsid w:val="006340F4"/>
    <w:rsid w:val="006346F1"/>
    <w:rsid w:val="00634C07"/>
    <w:rsid w:val="00634DC0"/>
    <w:rsid w:val="00634E13"/>
    <w:rsid w:val="00634EC1"/>
    <w:rsid w:val="0063617E"/>
    <w:rsid w:val="006361FE"/>
    <w:rsid w:val="00636F36"/>
    <w:rsid w:val="0063770F"/>
    <w:rsid w:val="00637D04"/>
    <w:rsid w:val="006402EC"/>
    <w:rsid w:val="00641C4A"/>
    <w:rsid w:val="00642C0C"/>
    <w:rsid w:val="00642E10"/>
    <w:rsid w:val="00642FF1"/>
    <w:rsid w:val="006438AC"/>
    <w:rsid w:val="006439E5"/>
    <w:rsid w:val="0064478E"/>
    <w:rsid w:val="00644AC8"/>
    <w:rsid w:val="006456BB"/>
    <w:rsid w:val="00645AF3"/>
    <w:rsid w:val="00645FEC"/>
    <w:rsid w:val="0065029D"/>
    <w:rsid w:val="00650DF3"/>
    <w:rsid w:val="00653579"/>
    <w:rsid w:val="006544D7"/>
    <w:rsid w:val="00656A41"/>
    <w:rsid w:val="00656ACF"/>
    <w:rsid w:val="00656C02"/>
    <w:rsid w:val="00657C06"/>
    <w:rsid w:val="00657D4F"/>
    <w:rsid w:val="006614C2"/>
    <w:rsid w:val="00661524"/>
    <w:rsid w:val="006623AE"/>
    <w:rsid w:val="006631F4"/>
    <w:rsid w:val="0066375A"/>
    <w:rsid w:val="00663891"/>
    <w:rsid w:val="00663AE2"/>
    <w:rsid w:val="00663CC3"/>
    <w:rsid w:val="0066499A"/>
    <w:rsid w:val="00665E18"/>
    <w:rsid w:val="00665FE1"/>
    <w:rsid w:val="0066693A"/>
    <w:rsid w:val="00666AAD"/>
    <w:rsid w:val="006671F1"/>
    <w:rsid w:val="00670F30"/>
    <w:rsid w:val="00671439"/>
    <w:rsid w:val="0067149B"/>
    <w:rsid w:val="0067249C"/>
    <w:rsid w:val="006735FB"/>
    <w:rsid w:val="00673C34"/>
    <w:rsid w:val="00675212"/>
    <w:rsid w:val="00675392"/>
    <w:rsid w:val="006759D4"/>
    <w:rsid w:val="00676513"/>
    <w:rsid w:val="006768E1"/>
    <w:rsid w:val="00677233"/>
    <w:rsid w:val="0067738A"/>
    <w:rsid w:val="00677886"/>
    <w:rsid w:val="006800DD"/>
    <w:rsid w:val="0068035F"/>
    <w:rsid w:val="006803A4"/>
    <w:rsid w:val="006808EC"/>
    <w:rsid w:val="00680C99"/>
    <w:rsid w:val="00680FBC"/>
    <w:rsid w:val="00681646"/>
    <w:rsid w:val="00681F5B"/>
    <w:rsid w:val="00682BF0"/>
    <w:rsid w:val="00682DA3"/>
    <w:rsid w:val="0068369C"/>
    <w:rsid w:val="00683748"/>
    <w:rsid w:val="00683D51"/>
    <w:rsid w:val="00684522"/>
    <w:rsid w:val="00684FC4"/>
    <w:rsid w:val="0068714C"/>
    <w:rsid w:val="00687585"/>
    <w:rsid w:val="006903AE"/>
    <w:rsid w:val="00690DB4"/>
    <w:rsid w:val="00690EB0"/>
    <w:rsid w:val="00693893"/>
    <w:rsid w:val="00693C47"/>
    <w:rsid w:val="00693FE0"/>
    <w:rsid w:val="006944F2"/>
    <w:rsid w:val="00694F5B"/>
    <w:rsid w:val="006951D9"/>
    <w:rsid w:val="0069536E"/>
    <w:rsid w:val="00695C18"/>
    <w:rsid w:val="00695FD4"/>
    <w:rsid w:val="00696E36"/>
    <w:rsid w:val="00697C5D"/>
    <w:rsid w:val="006A08D6"/>
    <w:rsid w:val="006A10C2"/>
    <w:rsid w:val="006A33FF"/>
    <w:rsid w:val="006A37E1"/>
    <w:rsid w:val="006A4137"/>
    <w:rsid w:val="006A4164"/>
    <w:rsid w:val="006A42DC"/>
    <w:rsid w:val="006A4609"/>
    <w:rsid w:val="006A4DCA"/>
    <w:rsid w:val="006A5FAF"/>
    <w:rsid w:val="006A6160"/>
    <w:rsid w:val="006A70BD"/>
    <w:rsid w:val="006A7796"/>
    <w:rsid w:val="006A784E"/>
    <w:rsid w:val="006B0A64"/>
    <w:rsid w:val="006B175E"/>
    <w:rsid w:val="006B2171"/>
    <w:rsid w:val="006B2293"/>
    <w:rsid w:val="006B2D2C"/>
    <w:rsid w:val="006B3926"/>
    <w:rsid w:val="006B4215"/>
    <w:rsid w:val="006B496B"/>
    <w:rsid w:val="006B5111"/>
    <w:rsid w:val="006B52AC"/>
    <w:rsid w:val="006B5B92"/>
    <w:rsid w:val="006B657D"/>
    <w:rsid w:val="006B77EE"/>
    <w:rsid w:val="006B7949"/>
    <w:rsid w:val="006B7A1A"/>
    <w:rsid w:val="006C1293"/>
    <w:rsid w:val="006C1DDA"/>
    <w:rsid w:val="006C1E39"/>
    <w:rsid w:val="006C3070"/>
    <w:rsid w:val="006C398A"/>
    <w:rsid w:val="006C3CD5"/>
    <w:rsid w:val="006C494C"/>
    <w:rsid w:val="006C5772"/>
    <w:rsid w:val="006C5E91"/>
    <w:rsid w:val="006C6647"/>
    <w:rsid w:val="006C6EF0"/>
    <w:rsid w:val="006C6FE2"/>
    <w:rsid w:val="006C772E"/>
    <w:rsid w:val="006C789F"/>
    <w:rsid w:val="006D04A2"/>
    <w:rsid w:val="006D135D"/>
    <w:rsid w:val="006D1481"/>
    <w:rsid w:val="006D32D9"/>
    <w:rsid w:val="006D3345"/>
    <w:rsid w:val="006D37A3"/>
    <w:rsid w:val="006D3AA2"/>
    <w:rsid w:val="006D3ED4"/>
    <w:rsid w:val="006D4277"/>
    <w:rsid w:val="006D4837"/>
    <w:rsid w:val="006D4C2E"/>
    <w:rsid w:val="006D4F1B"/>
    <w:rsid w:val="006D5ECA"/>
    <w:rsid w:val="006D5F2F"/>
    <w:rsid w:val="006D6B4A"/>
    <w:rsid w:val="006D7423"/>
    <w:rsid w:val="006E05EC"/>
    <w:rsid w:val="006E1687"/>
    <w:rsid w:val="006E1C72"/>
    <w:rsid w:val="006E26A2"/>
    <w:rsid w:val="006E3AC4"/>
    <w:rsid w:val="006E401E"/>
    <w:rsid w:val="006E48EB"/>
    <w:rsid w:val="006E4C83"/>
    <w:rsid w:val="006E5FD7"/>
    <w:rsid w:val="006E6399"/>
    <w:rsid w:val="006E6E64"/>
    <w:rsid w:val="006E709B"/>
    <w:rsid w:val="006E7229"/>
    <w:rsid w:val="006E776F"/>
    <w:rsid w:val="006E79FA"/>
    <w:rsid w:val="006E7DD2"/>
    <w:rsid w:val="006F02A7"/>
    <w:rsid w:val="006F0C1C"/>
    <w:rsid w:val="006F0F90"/>
    <w:rsid w:val="006F14C9"/>
    <w:rsid w:val="006F1F5B"/>
    <w:rsid w:val="006F4591"/>
    <w:rsid w:val="006F4F5F"/>
    <w:rsid w:val="006F5F72"/>
    <w:rsid w:val="006F68F4"/>
    <w:rsid w:val="006F703D"/>
    <w:rsid w:val="006F77B6"/>
    <w:rsid w:val="006F7880"/>
    <w:rsid w:val="006F7BD8"/>
    <w:rsid w:val="007004D4"/>
    <w:rsid w:val="00700E78"/>
    <w:rsid w:val="00701210"/>
    <w:rsid w:val="00702D3F"/>
    <w:rsid w:val="00703091"/>
    <w:rsid w:val="0070388F"/>
    <w:rsid w:val="00703E41"/>
    <w:rsid w:val="00704557"/>
    <w:rsid w:val="007045A8"/>
    <w:rsid w:val="007050F5"/>
    <w:rsid w:val="0070527B"/>
    <w:rsid w:val="00707FAB"/>
    <w:rsid w:val="00711240"/>
    <w:rsid w:val="0071184A"/>
    <w:rsid w:val="00711F98"/>
    <w:rsid w:val="007123FF"/>
    <w:rsid w:val="00712C71"/>
    <w:rsid w:val="007131AB"/>
    <w:rsid w:val="00716B71"/>
    <w:rsid w:val="00720E31"/>
    <w:rsid w:val="00723746"/>
    <w:rsid w:val="00723C56"/>
    <w:rsid w:val="0072474F"/>
    <w:rsid w:val="0072512F"/>
    <w:rsid w:val="0072576E"/>
    <w:rsid w:val="00725FFF"/>
    <w:rsid w:val="00726836"/>
    <w:rsid w:val="00726AD0"/>
    <w:rsid w:val="007274FB"/>
    <w:rsid w:val="00727933"/>
    <w:rsid w:val="00730672"/>
    <w:rsid w:val="00730859"/>
    <w:rsid w:val="007326F4"/>
    <w:rsid w:val="00732D8D"/>
    <w:rsid w:val="007330D9"/>
    <w:rsid w:val="007358FE"/>
    <w:rsid w:val="00735B18"/>
    <w:rsid w:val="007363EA"/>
    <w:rsid w:val="00736F9D"/>
    <w:rsid w:val="007375B2"/>
    <w:rsid w:val="00737C41"/>
    <w:rsid w:val="00737E81"/>
    <w:rsid w:val="007407ED"/>
    <w:rsid w:val="00740BDB"/>
    <w:rsid w:val="00741C1E"/>
    <w:rsid w:val="00742378"/>
    <w:rsid w:val="00742674"/>
    <w:rsid w:val="00742AE3"/>
    <w:rsid w:val="00743917"/>
    <w:rsid w:val="0074590F"/>
    <w:rsid w:val="007467C8"/>
    <w:rsid w:val="00747216"/>
    <w:rsid w:val="00747712"/>
    <w:rsid w:val="00750B57"/>
    <w:rsid w:val="007521B3"/>
    <w:rsid w:val="007535B9"/>
    <w:rsid w:val="0075546F"/>
    <w:rsid w:val="00755CF6"/>
    <w:rsid w:val="00755F16"/>
    <w:rsid w:val="0075616E"/>
    <w:rsid w:val="00756D30"/>
    <w:rsid w:val="00757026"/>
    <w:rsid w:val="007607B8"/>
    <w:rsid w:val="007607C5"/>
    <w:rsid w:val="007626FD"/>
    <w:rsid w:val="00763432"/>
    <w:rsid w:val="00763D3A"/>
    <w:rsid w:val="00763DAD"/>
    <w:rsid w:val="0076419A"/>
    <w:rsid w:val="00764B99"/>
    <w:rsid w:val="00766183"/>
    <w:rsid w:val="00766E07"/>
    <w:rsid w:val="00767C1F"/>
    <w:rsid w:val="0077040D"/>
    <w:rsid w:val="007706E2"/>
    <w:rsid w:val="007708AD"/>
    <w:rsid w:val="007712AD"/>
    <w:rsid w:val="00771B36"/>
    <w:rsid w:val="007721BD"/>
    <w:rsid w:val="00772DC8"/>
    <w:rsid w:val="00774485"/>
    <w:rsid w:val="00774781"/>
    <w:rsid w:val="007750A2"/>
    <w:rsid w:val="007760B0"/>
    <w:rsid w:val="00776566"/>
    <w:rsid w:val="007766E4"/>
    <w:rsid w:val="00776AE8"/>
    <w:rsid w:val="007818A0"/>
    <w:rsid w:val="00781A28"/>
    <w:rsid w:val="00781E8D"/>
    <w:rsid w:val="0078231B"/>
    <w:rsid w:val="0078252B"/>
    <w:rsid w:val="00782B99"/>
    <w:rsid w:val="00783052"/>
    <w:rsid w:val="00783163"/>
    <w:rsid w:val="00785542"/>
    <w:rsid w:val="00785743"/>
    <w:rsid w:val="00785BAA"/>
    <w:rsid w:val="00787716"/>
    <w:rsid w:val="007877B4"/>
    <w:rsid w:val="00787F96"/>
    <w:rsid w:val="0079134C"/>
    <w:rsid w:val="00792157"/>
    <w:rsid w:val="007926AE"/>
    <w:rsid w:val="00792CD2"/>
    <w:rsid w:val="00793583"/>
    <w:rsid w:val="00793C39"/>
    <w:rsid w:val="007940FF"/>
    <w:rsid w:val="00794D85"/>
    <w:rsid w:val="007964E7"/>
    <w:rsid w:val="00796872"/>
    <w:rsid w:val="00796C8F"/>
    <w:rsid w:val="007973A4"/>
    <w:rsid w:val="00797F88"/>
    <w:rsid w:val="007A0255"/>
    <w:rsid w:val="007A065C"/>
    <w:rsid w:val="007A11DE"/>
    <w:rsid w:val="007A1EBE"/>
    <w:rsid w:val="007A2755"/>
    <w:rsid w:val="007A3730"/>
    <w:rsid w:val="007A3A84"/>
    <w:rsid w:val="007A3B45"/>
    <w:rsid w:val="007A3C24"/>
    <w:rsid w:val="007A4415"/>
    <w:rsid w:val="007A490A"/>
    <w:rsid w:val="007A560C"/>
    <w:rsid w:val="007A5880"/>
    <w:rsid w:val="007A5890"/>
    <w:rsid w:val="007A58FD"/>
    <w:rsid w:val="007A6244"/>
    <w:rsid w:val="007A6BB6"/>
    <w:rsid w:val="007A7638"/>
    <w:rsid w:val="007A7A78"/>
    <w:rsid w:val="007B04FF"/>
    <w:rsid w:val="007B1A7C"/>
    <w:rsid w:val="007B26E4"/>
    <w:rsid w:val="007B2F69"/>
    <w:rsid w:val="007B3222"/>
    <w:rsid w:val="007B393B"/>
    <w:rsid w:val="007B39B6"/>
    <w:rsid w:val="007B431E"/>
    <w:rsid w:val="007B4795"/>
    <w:rsid w:val="007B57BB"/>
    <w:rsid w:val="007B5847"/>
    <w:rsid w:val="007B6988"/>
    <w:rsid w:val="007B6F9F"/>
    <w:rsid w:val="007B7671"/>
    <w:rsid w:val="007B7B62"/>
    <w:rsid w:val="007C1B7B"/>
    <w:rsid w:val="007C1E83"/>
    <w:rsid w:val="007C2CB4"/>
    <w:rsid w:val="007C2F1D"/>
    <w:rsid w:val="007C2F30"/>
    <w:rsid w:val="007C2F80"/>
    <w:rsid w:val="007C3286"/>
    <w:rsid w:val="007C4312"/>
    <w:rsid w:val="007C437A"/>
    <w:rsid w:val="007C4BD7"/>
    <w:rsid w:val="007C5513"/>
    <w:rsid w:val="007C5A7E"/>
    <w:rsid w:val="007C6005"/>
    <w:rsid w:val="007D0442"/>
    <w:rsid w:val="007D1117"/>
    <w:rsid w:val="007D2DB9"/>
    <w:rsid w:val="007D2E16"/>
    <w:rsid w:val="007D328E"/>
    <w:rsid w:val="007D493F"/>
    <w:rsid w:val="007D4D75"/>
    <w:rsid w:val="007D5FB9"/>
    <w:rsid w:val="007D751B"/>
    <w:rsid w:val="007D76F0"/>
    <w:rsid w:val="007D7756"/>
    <w:rsid w:val="007D77DB"/>
    <w:rsid w:val="007D7F2A"/>
    <w:rsid w:val="007E030A"/>
    <w:rsid w:val="007E07CC"/>
    <w:rsid w:val="007E1484"/>
    <w:rsid w:val="007E1761"/>
    <w:rsid w:val="007E1C96"/>
    <w:rsid w:val="007E1FC5"/>
    <w:rsid w:val="007E20E6"/>
    <w:rsid w:val="007E28F5"/>
    <w:rsid w:val="007E30BC"/>
    <w:rsid w:val="007E3ADB"/>
    <w:rsid w:val="007E489B"/>
    <w:rsid w:val="007E4E1D"/>
    <w:rsid w:val="007E5766"/>
    <w:rsid w:val="007E7C7F"/>
    <w:rsid w:val="007F0E9D"/>
    <w:rsid w:val="007F10F0"/>
    <w:rsid w:val="007F129E"/>
    <w:rsid w:val="007F168F"/>
    <w:rsid w:val="007F1D21"/>
    <w:rsid w:val="007F3DB8"/>
    <w:rsid w:val="007F4A59"/>
    <w:rsid w:val="007F590C"/>
    <w:rsid w:val="007F64C1"/>
    <w:rsid w:val="007F6712"/>
    <w:rsid w:val="00800914"/>
    <w:rsid w:val="00801251"/>
    <w:rsid w:val="0080185F"/>
    <w:rsid w:val="0080275C"/>
    <w:rsid w:val="0080299B"/>
    <w:rsid w:val="00802EA2"/>
    <w:rsid w:val="0080301A"/>
    <w:rsid w:val="0080421B"/>
    <w:rsid w:val="00805610"/>
    <w:rsid w:val="00807193"/>
    <w:rsid w:val="00807626"/>
    <w:rsid w:val="00807875"/>
    <w:rsid w:val="00807E24"/>
    <w:rsid w:val="008111BB"/>
    <w:rsid w:val="008112AF"/>
    <w:rsid w:val="0081214F"/>
    <w:rsid w:val="00812E56"/>
    <w:rsid w:val="00813758"/>
    <w:rsid w:val="00813759"/>
    <w:rsid w:val="008141F1"/>
    <w:rsid w:val="00814932"/>
    <w:rsid w:val="00815D9B"/>
    <w:rsid w:val="008161A6"/>
    <w:rsid w:val="00816384"/>
    <w:rsid w:val="00816670"/>
    <w:rsid w:val="00820371"/>
    <w:rsid w:val="008204FD"/>
    <w:rsid w:val="008205A6"/>
    <w:rsid w:val="008205C6"/>
    <w:rsid w:val="00821D4D"/>
    <w:rsid w:val="00824896"/>
    <w:rsid w:val="00824DEC"/>
    <w:rsid w:val="0082553D"/>
    <w:rsid w:val="00825673"/>
    <w:rsid w:val="00825E5B"/>
    <w:rsid w:val="008261DA"/>
    <w:rsid w:val="008262AF"/>
    <w:rsid w:val="0082726A"/>
    <w:rsid w:val="008275DF"/>
    <w:rsid w:val="00830BB8"/>
    <w:rsid w:val="00830D60"/>
    <w:rsid w:val="008311EA"/>
    <w:rsid w:val="00831448"/>
    <w:rsid w:val="0083176A"/>
    <w:rsid w:val="00831898"/>
    <w:rsid w:val="0083195E"/>
    <w:rsid w:val="00834783"/>
    <w:rsid w:val="00835F0D"/>
    <w:rsid w:val="0083614D"/>
    <w:rsid w:val="0083694B"/>
    <w:rsid w:val="0083773D"/>
    <w:rsid w:val="00837C7C"/>
    <w:rsid w:val="00840213"/>
    <w:rsid w:val="00841A76"/>
    <w:rsid w:val="008423A3"/>
    <w:rsid w:val="008427B0"/>
    <w:rsid w:val="00843FE2"/>
    <w:rsid w:val="00845253"/>
    <w:rsid w:val="00845789"/>
    <w:rsid w:val="00845D7D"/>
    <w:rsid w:val="00846585"/>
    <w:rsid w:val="00850842"/>
    <w:rsid w:val="0085170C"/>
    <w:rsid w:val="008526B8"/>
    <w:rsid w:val="00854A05"/>
    <w:rsid w:val="00854CC7"/>
    <w:rsid w:val="00855D35"/>
    <w:rsid w:val="00856125"/>
    <w:rsid w:val="008565EB"/>
    <w:rsid w:val="008571AA"/>
    <w:rsid w:val="00860AB4"/>
    <w:rsid w:val="008611FC"/>
    <w:rsid w:val="00861DD5"/>
    <w:rsid w:val="0086280C"/>
    <w:rsid w:val="00862E38"/>
    <w:rsid w:val="00863372"/>
    <w:rsid w:val="00863E68"/>
    <w:rsid w:val="00864D39"/>
    <w:rsid w:val="00864EF3"/>
    <w:rsid w:val="00865957"/>
    <w:rsid w:val="00866522"/>
    <w:rsid w:val="0086750E"/>
    <w:rsid w:val="00870469"/>
    <w:rsid w:val="008710E3"/>
    <w:rsid w:val="00871FDC"/>
    <w:rsid w:val="00871FE4"/>
    <w:rsid w:val="00872F42"/>
    <w:rsid w:val="0087331E"/>
    <w:rsid w:val="008735EB"/>
    <w:rsid w:val="00875325"/>
    <w:rsid w:val="00877541"/>
    <w:rsid w:val="008808EC"/>
    <w:rsid w:val="0088204C"/>
    <w:rsid w:val="008838C4"/>
    <w:rsid w:val="008839F1"/>
    <w:rsid w:val="008852EA"/>
    <w:rsid w:val="00885888"/>
    <w:rsid w:val="00885C55"/>
    <w:rsid w:val="00886247"/>
    <w:rsid w:val="00886BA9"/>
    <w:rsid w:val="00886E07"/>
    <w:rsid w:val="0088737E"/>
    <w:rsid w:val="008879F1"/>
    <w:rsid w:val="00887F9B"/>
    <w:rsid w:val="008887BB"/>
    <w:rsid w:val="00891A7D"/>
    <w:rsid w:val="0089251B"/>
    <w:rsid w:val="00893E3B"/>
    <w:rsid w:val="00894E06"/>
    <w:rsid w:val="00895C6D"/>
    <w:rsid w:val="00895CD7"/>
    <w:rsid w:val="00896133"/>
    <w:rsid w:val="008962BD"/>
    <w:rsid w:val="0089728B"/>
    <w:rsid w:val="008975B1"/>
    <w:rsid w:val="00897A86"/>
    <w:rsid w:val="008A07C7"/>
    <w:rsid w:val="008A0900"/>
    <w:rsid w:val="008A0B80"/>
    <w:rsid w:val="008A0E93"/>
    <w:rsid w:val="008A1D23"/>
    <w:rsid w:val="008A21DD"/>
    <w:rsid w:val="008A26CB"/>
    <w:rsid w:val="008A2F2D"/>
    <w:rsid w:val="008A56BC"/>
    <w:rsid w:val="008A574D"/>
    <w:rsid w:val="008A617C"/>
    <w:rsid w:val="008A697F"/>
    <w:rsid w:val="008A7B61"/>
    <w:rsid w:val="008A7E3F"/>
    <w:rsid w:val="008AB892"/>
    <w:rsid w:val="008B0524"/>
    <w:rsid w:val="008B1050"/>
    <w:rsid w:val="008B15A7"/>
    <w:rsid w:val="008B48C8"/>
    <w:rsid w:val="008B4ABA"/>
    <w:rsid w:val="008B5831"/>
    <w:rsid w:val="008B62B0"/>
    <w:rsid w:val="008B630B"/>
    <w:rsid w:val="008B6898"/>
    <w:rsid w:val="008B6BF1"/>
    <w:rsid w:val="008B7258"/>
    <w:rsid w:val="008C114A"/>
    <w:rsid w:val="008C1A20"/>
    <w:rsid w:val="008C1EB1"/>
    <w:rsid w:val="008C212E"/>
    <w:rsid w:val="008C2723"/>
    <w:rsid w:val="008C3066"/>
    <w:rsid w:val="008C3687"/>
    <w:rsid w:val="008C4FFB"/>
    <w:rsid w:val="008C5741"/>
    <w:rsid w:val="008C58D5"/>
    <w:rsid w:val="008C66DC"/>
    <w:rsid w:val="008C69A5"/>
    <w:rsid w:val="008C7367"/>
    <w:rsid w:val="008C7EEB"/>
    <w:rsid w:val="008D0BD6"/>
    <w:rsid w:val="008D0F80"/>
    <w:rsid w:val="008D110E"/>
    <w:rsid w:val="008D11E2"/>
    <w:rsid w:val="008D1A1C"/>
    <w:rsid w:val="008D28D7"/>
    <w:rsid w:val="008D2D4D"/>
    <w:rsid w:val="008D381B"/>
    <w:rsid w:val="008D3C31"/>
    <w:rsid w:val="008D4242"/>
    <w:rsid w:val="008D5217"/>
    <w:rsid w:val="008D6C4F"/>
    <w:rsid w:val="008D76C4"/>
    <w:rsid w:val="008D7A59"/>
    <w:rsid w:val="008D7FB1"/>
    <w:rsid w:val="008E0E67"/>
    <w:rsid w:val="008E24F9"/>
    <w:rsid w:val="008E32C9"/>
    <w:rsid w:val="008E3559"/>
    <w:rsid w:val="008E42FB"/>
    <w:rsid w:val="008E4562"/>
    <w:rsid w:val="008E4F81"/>
    <w:rsid w:val="008E5013"/>
    <w:rsid w:val="008E51E0"/>
    <w:rsid w:val="008E5264"/>
    <w:rsid w:val="008E52AC"/>
    <w:rsid w:val="008E6269"/>
    <w:rsid w:val="008E71E8"/>
    <w:rsid w:val="008E7B51"/>
    <w:rsid w:val="008E7FB3"/>
    <w:rsid w:val="008F038B"/>
    <w:rsid w:val="008F2B3C"/>
    <w:rsid w:val="008F35FF"/>
    <w:rsid w:val="008F4D2D"/>
    <w:rsid w:val="008F5267"/>
    <w:rsid w:val="008F573E"/>
    <w:rsid w:val="008F5DA9"/>
    <w:rsid w:val="008F656A"/>
    <w:rsid w:val="008F767E"/>
    <w:rsid w:val="008F7B86"/>
    <w:rsid w:val="00901638"/>
    <w:rsid w:val="009029F8"/>
    <w:rsid w:val="00904376"/>
    <w:rsid w:val="00904DA4"/>
    <w:rsid w:val="00905365"/>
    <w:rsid w:val="00905BFE"/>
    <w:rsid w:val="00905EC8"/>
    <w:rsid w:val="009061F0"/>
    <w:rsid w:val="009068CE"/>
    <w:rsid w:val="009069BE"/>
    <w:rsid w:val="00906A42"/>
    <w:rsid w:val="00906D05"/>
    <w:rsid w:val="009076FB"/>
    <w:rsid w:val="00907703"/>
    <w:rsid w:val="00907B11"/>
    <w:rsid w:val="00907F44"/>
    <w:rsid w:val="0090A17D"/>
    <w:rsid w:val="00910DD9"/>
    <w:rsid w:val="009129FB"/>
    <w:rsid w:val="00912AC7"/>
    <w:rsid w:val="00912DCB"/>
    <w:rsid w:val="00913047"/>
    <w:rsid w:val="00913F05"/>
    <w:rsid w:val="009144B4"/>
    <w:rsid w:val="00914688"/>
    <w:rsid w:val="00914950"/>
    <w:rsid w:val="00914F76"/>
    <w:rsid w:val="00915C84"/>
    <w:rsid w:val="00915D2C"/>
    <w:rsid w:val="009162EA"/>
    <w:rsid w:val="00916458"/>
    <w:rsid w:val="00917052"/>
    <w:rsid w:val="0092008D"/>
    <w:rsid w:val="0092045E"/>
    <w:rsid w:val="009215EA"/>
    <w:rsid w:val="00921AF7"/>
    <w:rsid w:val="00921E90"/>
    <w:rsid w:val="00922C9E"/>
    <w:rsid w:val="009238C5"/>
    <w:rsid w:val="00923D68"/>
    <w:rsid w:val="009242CE"/>
    <w:rsid w:val="00924AF2"/>
    <w:rsid w:val="00924EA7"/>
    <w:rsid w:val="00925A05"/>
    <w:rsid w:val="009271C2"/>
    <w:rsid w:val="00927390"/>
    <w:rsid w:val="00930D07"/>
    <w:rsid w:val="00931569"/>
    <w:rsid w:val="00931B99"/>
    <w:rsid w:val="0093262B"/>
    <w:rsid w:val="009337C6"/>
    <w:rsid w:val="00936350"/>
    <w:rsid w:val="0093661E"/>
    <w:rsid w:val="009366CC"/>
    <w:rsid w:val="00936FAE"/>
    <w:rsid w:val="009376D1"/>
    <w:rsid w:val="00937842"/>
    <w:rsid w:val="00940E05"/>
    <w:rsid w:val="00941377"/>
    <w:rsid w:val="00942F84"/>
    <w:rsid w:val="00942FEF"/>
    <w:rsid w:val="0094374E"/>
    <w:rsid w:val="00944B79"/>
    <w:rsid w:val="00944BBF"/>
    <w:rsid w:val="00944CFD"/>
    <w:rsid w:val="00945139"/>
    <w:rsid w:val="00945371"/>
    <w:rsid w:val="00945DD0"/>
    <w:rsid w:val="00945F50"/>
    <w:rsid w:val="009462C0"/>
    <w:rsid w:val="0094758C"/>
    <w:rsid w:val="00947D0C"/>
    <w:rsid w:val="00947FD4"/>
    <w:rsid w:val="00950BC6"/>
    <w:rsid w:val="00951318"/>
    <w:rsid w:val="00951420"/>
    <w:rsid w:val="00951B23"/>
    <w:rsid w:val="00952C1A"/>
    <w:rsid w:val="00952CAF"/>
    <w:rsid w:val="0095300B"/>
    <w:rsid w:val="0095344C"/>
    <w:rsid w:val="009535F4"/>
    <w:rsid w:val="00953733"/>
    <w:rsid w:val="00953C25"/>
    <w:rsid w:val="00954A4E"/>
    <w:rsid w:val="00954E8D"/>
    <w:rsid w:val="00955346"/>
    <w:rsid w:val="0095600C"/>
    <w:rsid w:val="0095634D"/>
    <w:rsid w:val="00957B44"/>
    <w:rsid w:val="00957F4E"/>
    <w:rsid w:val="00960D5B"/>
    <w:rsid w:val="00961B83"/>
    <w:rsid w:val="0096383B"/>
    <w:rsid w:val="00963967"/>
    <w:rsid w:val="0096449D"/>
    <w:rsid w:val="00964BBC"/>
    <w:rsid w:val="00966005"/>
    <w:rsid w:val="009669BF"/>
    <w:rsid w:val="0096715B"/>
    <w:rsid w:val="009673B9"/>
    <w:rsid w:val="00967C02"/>
    <w:rsid w:val="00967FF6"/>
    <w:rsid w:val="00970384"/>
    <w:rsid w:val="00971862"/>
    <w:rsid w:val="009726E5"/>
    <w:rsid w:val="009726E6"/>
    <w:rsid w:val="009727DC"/>
    <w:rsid w:val="00972B57"/>
    <w:rsid w:val="00973499"/>
    <w:rsid w:val="00974A03"/>
    <w:rsid w:val="009754C2"/>
    <w:rsid w:val="00975ADB"/>
    <w:rsid w:val="009766A5"/>
    <w:rsid w:val="00976DD8"/>
    <w:rsid w:val="00977B60"/>
    <w:rsid w:val="00977F6B"/>
    <w:rsid w:val="00981117"/>
    <w:rsid w:val="00981523"/>
    <w:rsid w:val="0098168B"/>
    <w:rsid w:val="00982EE4"/>
    <w:rsid w:val="00983907"/>
    <w:rsid w:val="00983FF2"/>
    <w:rsid w:val="00984A6C"/>
    <w:rsid w:val="00984EBE"/>
    <w:rsid w:val="009850CA"/>
    <w:rsid w:val="009850F0"/>
    <w:rsid w:val="0098658E"/>
    <w:rsid w:val="00986834"/>
    <w:rsid w:val="00987560"/>
    <w:rsid w:val="009879AA"/>
    <w:rsid w:val="0099087E"/>
    <w:rsid w:val="009918C5"/>
    <w:rsid w:val="00991C67"/>
    <w:rsid w:val="00992184"/>
    <w:rsid w:val="009927B9"/>
    <w:rsid w:val="00992BA6"/>
    <w:rsid w:val="0099324C"/>
    <w:rsid w:val="00993282"/>
    <w:rsid w:val="00993960"/>
    <w:rsid w:val="00994B73"/>
    <w:rsid w:val="00994F6E"/>
    <w:rsid w:val="00996686"/>
    <w:rsid w:val="0099680B"/>
    <w:rsid w:val="00996FC7"/>
    <w:rsid w:val="009A0ACD"/>
    <w:rsid w:val="009A10F3"/>
    <w:rsid w:val="009A190B"/>
    <w:rsid w:val="009A3CF4"/>
    <w:rsid w:val="009A5C4A"/>
    <w:rsid w:val="009A638D"/>
    <w:rsid w:val="009A666D"/>
    <w:rsid w:val="009A6A07"/>
    <w:rsid w:val="009A7A29"/>
    <w:rsid w:val="009AA2F5"/>
    <w:rsid w:val="009B09E2"/>
    <w:rsid w:val="009B0B36"/>
    <w:rsid w:val="009B2078"/>
    <w:rsid w:val="009B2E01"/>
    <w:rsid w:val="009B382E"/>
    <w:rsid w:val="009B4F25"/>
    <w:rsid w:val="009B630F"/>
    <w:rsid w:val="009B649A"/>
    <w:rsid w:val="009B673E"/>
    <w:rsid w:val="009B6CCE"/>
    <w:rsid w:val="009B6DFB"/>
    <w:rsid w:val="009C051C"/>
    <w:rsid w:val="009C12F3"/>
    <w:rsid w:val="009C19B0"/>
    <w:rsid w:val="009C19C8"/>
    <w:rsid w:val="009C2B50"/>
    <w:rsid w:val="009C352F"/>
    <w:rsid w:val="009C3E3F"/>
    <w:rsid w:val="009C4F17"/>
    <w:rsid w:val="009C51CD"/>
    <w:rsid w:val="009C6921"/>
    <w:rsid w:val="009C6C5E"/>
    <w:rsid w:val="009C791E"/>
    <w:rsid w:val="009C7A7D"/>
    <w:rsid w:val="009C7B93"/>
    <w:rsid w:val="009C7DE8"/>
    <w:rsid w:val="009D088D"/>
    <w:rsid w:val="009D0AD7"/>
    <w:rsid w:val="009D14E8"/>
    <w:rsid w:val="009D1679"/>
    <w:rsid w:val="009D18CE"/>
    <w:rsid w:val="009D1B39"/>
    <w:rsid w:val="009D1EFA"/>
    <w:rsid w:val="009D3074"/>
    <w:rsid w:val="009D3A90"/>
    <w:rsid w:val="009D3E9B"/>
    <w:rsid w:val="009D4D69"/>
    <w:rsid w:val="009D4E01"/>
    <w:rsid w:val="009D5B34"/>
    <w:rsid w:val="009D5ECF"/>
    <w:rsid w:val="009D76B3"/>
    <w:rsid w:val="009D782B"/>
    <w:rsid w:val="009D788E"/>
    <w:rsid w:val="009D7A6D"/>
    <w:rsid w:val="009E0840"/>
    <w:rsid w:val="009E1C3E"/>
    <w:rsid w:val="009E309C"/>
    <w:rsid w:val="009E32B4"/>
    <w:rsid w:val="009E4A07"/>
    <w:rsid w:val="009E50FD"/>
    <w:rsid w:val="009E52BB"/>
    <w:rsid w:val="009E5B91"/>
    <w:rsid w:val="009E78DA"/>
    <w:rsid w:val="009F33B9"/>
    <w:rsid w:val="009F37AA"/>
    <w:rsid w:val="009F39F1"/>
    <w:rsid w:val="009F6090"/>
    <w:rsid w:val="009F63E8"/>
    <w:rsid w:val="009F6D75"/>
    <w:rsid w:val="00A00569"/>
    <w:rsid w:val="00A00D15"/>
    <w:rsid w:val="00A01369"/>
    <w:rsid w:val="00A02758"/>
    <w:rsid w:val="00A05706"/>
    <w:rsid w:val="00A071C7"/>
    <w:rsid w:val="00A07CF1"/>
    <w:rsid w:val="00A07F0C"/>
    <w:rsid w:val="00A1103C"/>
    <w:rsid w:val="00A1136B"/>
    <w:rsid w:val="00A124F7"/>
    <w:rsid w:val="00A144C1"/>
    <w:rsid w:val="00A14E29"/>
    <w:rsid w:val="00A170D0"/>
    <w:rsid w:val="00A17118"/>
    <w:rsid w:val="00A171ED"/>
    <w:rsid w:val="00A20CE0"/>
    <w:rsid w:val="00A20DA5"/>
    <w:rsid w:val="00A21A00"/>
    <w:rsid w:val="00A22380"/>
    <w:rsid w:val="00A2255B"/>
    <w:rsid w:val="00A232E1"/>
    <w:rsid w:val="00A24B47"/>
    <w:rsid w:val="00A25635"/>
    <w:rsid w:val="00A25E1B"/>
    <w:rsid w:val="00A25FD0"/>
    <w:rsid w:val="00A267F4"/>
    <w:rsid w:val="00A27D60"/>
    <w:rsid w:val="00A301F3"/>
    <w:rsid w:val="00A320BC"/>
    <w:rsid w:val="00A32486"/>
    <w:rsid w:val="00A32C8B"/>
    <w:rsid w:val="00A32D19"/>
    <w:rsid w:val="00A332A7"/>
    <w:rsid w:val="00A33BBF"/>
    <w:rsid w:val="00A33E20"/>
    <w:rsid w:val="00A34635"/>
    <w:rsid w:val="00A34B13"/>
    <w:rsid w:val="00A352F7"/>
    <w:rsid w:val="00A3563A"/>
    <w:rsid w:val="00A372DF"/>
    <w:rsid w:val="00A3777D"/>
    <w:rsid w:val="00A404F1"/>
    <w:rsid w:val="00A40CFF"/>
    <w:rsid w:val="00A412D7"/>
    <w:rsid w:val="00A42866"/>
    <w:rsid w:val="00A43119"/>
    <w:rsid w:val="00A43946"/>
    <w:rsid w:val="00A468F2"/>
    <w:rsid w:val="00A46CFF"/>
    <w:rsid w:val="00A50EAC"/>
    <w:rsid w:val="00A51093"/>
    <w:rsid w:val="00A51926"/>
    <w:rsid w:val="00A51BCF"/>
    <w:rsid w:val="00A5306C"/>
    <w:rsid w:val="00A53932"/>
    <w:rsid w:val="00A5396A"/>
    <w:rsid w:val="00A54340"/>
    <w:rsid w:val="00A54809"/>
    <w:rsid w:val="00A554A3"/>
    <w:rsid w:val="00A554BE"/>
    <w:rsid w:val="00A57BA3"/>
    <w:rsid w:val="00A60A79"/>
    <w:rsid w:val="00A61B97"/>
    <w:rsid w:val="00A61DA0"/>
    <w:rsid w:val="00A62342"/>
    <w:rsid w:val="00A63D9E"/>
    <w:rsid w:val="00A64133"/>
    <w:rsid w:val="00A6422E"/>
    <w:rsid w:val="00A645C0"/>
    <w:rsid w:val="00A64689"/>
    <w:rsid w:val="00A64F92"/>
    <w:rsid w:val="00A66160"/>
    <w:rsid w:val="00A6627E"/>
    <w:rsid w:val="00A66440"/>
    <w:rsid w:val="00A666DF"/>
    <w:rsid w:val="00A66972"/>
    <w:rsid w:val="00A673BC"/>
    <w:rsid w:val="00A674A6"/>
    <w:rsid w:val="00A675CD"/>
    <w:rsid w:val="00A70CBE"/>
    <w:rsid w:val="00A712AF"/>
    <w:rsid w:val="00A7192C"/>
    <w:rsid w:val="00A71D14"/>
    <w:rsid w:val="00A7381D"/>
    <w:rsid w:val="00A74150"/>
    <w:rsid w:val="00A75085"/>
    <w:rsid w:val="00A75A4E"/>
    <w:rsid w:val="00A75D99"/>
    <w:rsid w:val="00A762DF"/>
    <w:rsid w:val="00A77658"/>
    <w:rsid w:val="00A77812"/>
    <w:rsid w:val="00A80E1B"/>
    <w:rsid w:val="00A8208D"/>
    <w:rsid w:val="00A82E39"/>
    <w:rsid w:val="00A83F82"/>
    <w:rsid w:val="00A8494F"/>
    <w:rsid w:val="00A85D36"/>
    <w:rsid w:val="00A86AFD"/>
    <w:rsid w:val="00A86D32"/>
    <w:rsid w:val="00A910DF"/>
    <w:rsid w:val="00A91FA3"/>
    <w:rsid w:val="00A927EE"/>
    <w:rsid w:val="00A93D90"/>
    <w:rsid w:val="00A96414"/>
    <w:rsid w:val="00A96488"/>
    <w:rsid w:val="00A96A53"/>
    <w:rsid w:val="00A96E0D"/>
    <w:rsid w:val="00A97998"/>
    <w:rsid w:val="00AA002D"/>
    <w:rsid w:val="00AA039F"/>
    <w:rsid w:val="00AA14B0"/>
    <w:rsid w:val="00AA1B46"/>
    <w:rsid w:val="00AA1EB9"/>
    <w:rsid w:val="00AA2955"/>
    <w:rsid w:val="00AA2D09"/>
    <w:rsid w:val="00AA3612"/>
    <w:rsid w:val="00AA3867"/>
    <w:rsid w:val="00AA3A37"/>
    <w:rsid w:val="00AA3AE5"/>
    <w:rsid w:val="00AA534B"/>
    <w:rsid w:val="00AA5562"/>
    <w:rsid w:val="00AA6270"/>
    <w:rsid w:val="00AA6983"/>
    <w:rsid w:val="00AA783B"/>
    <w:rsid w:val="00AB07BC"/>
    <w:rsid w:val="00AB2312"/>
    <w:rsid w:val="00AB30F6"/>
    <w:rsid w:val="00AB3286"/>
    <w:rsid w:val="00AB46C3"/>
    <w:rsid w:val="00AB4940"/>
    <w:rsid w:val="00AB4ADA"/>
    <w:rsid w:val="00AB50A3"/>
    <w:rsid w:val="00AB59A7"/>
    <w:rsid w:val="00AB6218"/>
    <w:rsid w:val="00AB65D9"/>
    <w:rsid w:val="00AB6D59"/>
    <w:rsid w:val="00AB7304"/>
    <w:rsid w:val="00AB7703"/>
    <w:rsid w:val="00AB7B33"/>
    <w:rsid w:val="00AB7D8F"/>
    <w:rsid w:val="00AC012A"/>
    <w:rsid w:val="00AC13C9"/>
    <w:rsid w:val="00AC1C10"/>
    <w:rsid w:val="00AC394F"/>
    <w:rsid w:val="00AC395B"/>
    <w:rsid w:val="00AC4549"/>
    <w:rsid w:val="00AC4E5F"/>
    <w:rsid w:val="00AC515A"/>
    <w:rsid w:val="00AC7118"/>
    <w:rsid w:val="00AC7A6C"/>
    <w:rsid w:val="00AD1D9C"/>
    <w:rsid w:val="00AD21B3"/>
    <w:rsid w:val="00AD25CE"/>
    <w:rsid w:val="00AD3B6C"/>
    <w:rsid w:val="00AD4193"/>
    <w:rsid w:val="00AD4389"/>
    <w:rsid w:val="00AD457B"/>
    <w:rsid w:val="00AD6887"/>
    <w:rsid w:val="00AD75EF"/>
    <w:rsid w:val="00AE0893"/>
    <w:rsid w:val="00AE127E"/>
    <w:rsid w:val="00AE29A6"/>
    <w:rsid w:val="00AE31FD"/>
    <w:rsid w:val="00AE3DC9"/>
    <w:rsid w:val="00AE6626"/>
    <w:rsid w:val="00AE66C4"/>
    <w:rsid w:val="00AE674A"/>
    <w:rsid w:val="00AE7091"/>
    <w:rsid w:val="00AE7B58"/>
    <w:rsid w:val="00AE7C61"/>
    <w:rsid w:val="00AF0387"/>
    <w:rsid w:val="00AF071B"/>
    <w:rsid w:val="00AF0852"/>
    <w:rsid w:val="00AF0DEC"/>
    <w:rsid w:val="00AF1298"/>
    <w:rsid w:val="00AF1355"/>
    <w:rsid w:val="00AF153A"/>
    <w:rsid w:val="00AF15C5"/>
    <w:rsid w:val="00AF1765"/>
    <w:rsid w:val="00AF1C03"/>
    <w:rsid w:val="00AF1F09"/>
    <w:rsid w:val="00AF20A9"/>
    <w:rsid w:val="00AF23E7"/>
    <w:rsid w:val="00AF29D1"/>
    <w:rsid w:val="00AF2BA6"/>
    <w:rsid w:val="00AF2ECB"/>
    <w:rsid w:val="00AF3BB1"/>
    <w:rsid w:val="00AF4001"/>
    <w:rsid w:val="00AF4A75"/>
    <w:rsid w:val="00AF4F95"/>
    <w:rsid w:val="00AF598D"/>
    <w:rsid w:val="00AF6559"/>
    <w:rsid w:val="00AF79BA"/>
    <w:rsid w:val="00B00D21"/>
    <w:rsid w:val="00B01D8B"/>
    <w:rsid w:val="00B02B23"/>
    <w:rsid w:val="00B03094"/>
    <w:rsid w:val="00B03ACE"/>
    <w:rsid w:val="00B03C60"/>
    <w:rsid w:val="00B04A7B"/>
    <w:rsid w:val="00B06258"/>
    <w:rsid w:val="00B066AA"/>
    <w:rsid w:val="00B066E5"/>
    <w:rsid w:val="00B06BC3"/>
    <w:rsid w:val="00B07EAC"/>
    <w:rsid w:val="00B102B6"/>
    <w:rsid w:val="00B109AA"/>
    <w:rsid w:val="00B10A92"/>
    <w:rsid w:val="00B11C80"/>
    <w:rsid w:val="00B11E20"/>
    <w:rsid w:val="00B12542"/>
    <w:rsid w:val="00B128A1"/>
    <w:rsid w:val="00B129A6"/>
    <w:rsid w:val="00B12C87"/>
    <w:rsid w:val="00B13D35"/>
    <w:rsid w:val="00B14817"/>
    <w:rsid w:val="00B14B97"/>
    <w:rsid w:val="00B14F17"/>
    <w:rsid w:val="00B15902"/>
    <w:rsid w:val="00B1638D"/>
    <w:rsid w:val="00B21CC4"/>
    <w:rsid w:val="00B23A2C"/>
    <w:rsid w:val="00B23A58"/>
    <w:rsid w:val="00B23AA7"/>
    <w:rsid w:val="00B23D15"/>
    <w:rsid w:val="00B24353"/>
    <w:rsid w:val="00B244C8"/>
    <w:rsid w:val="00B248AF"/>
    <w:rsid w:val="00B249EC"/>
    <w:rsid w:val="00B252DE"/>
    <w:rsid w:val="00B2773C"/>
    <w:rsid w:val="00B27774"/>
    <w:rsid w:val="00B279B1"/>
    <w:rsid w:val="00B30916"/>
    <w:rsid w:val="00B31DFA"/>
    <w:rsid w:val="00B321BA"/>
    <w:rsid w:val="00B323FC"/>
    <w:rsid w:val="00B33EFA"/>
    <w:rsid w:val="00B34C2C"/>
    <w:rsid w:val="00B35412"/>
    <w:rsid w:val="00B40336"/>
    <w:rsid w:val="00B4051D"/>
    <w:rsid w:val="00B40AA8"/>
    <w:rsid w:val="00B40B71"/>
    <w:rsid w:val="00B413FC"/>
    <w:rsid w:val="00B4145E"/>
    <w:rsid w:val="00B42019"/>
    <w:rsid w:val="00B45608"/>
    <w:rsid w:val="00B45B2C"/>
    <w:rsid w:val="00B45CC7"/>
    <w:rsid w:val="00B47FC4"/>
    <w:rsid w:val="00B50FD7"/>
    <w:rsid w:val="00B51B2C"/>
    <w:rsid w:val="00B5221F"/>
    <w:rsid w:val="00B533FF"/>
    <w:rsid w:val="00B5383A"/>
    <w:rsid w:val="00B5421E"/>
    <w:rsid w:val="00B54D64"/>
    <w:rsid w:val="00B54E17"/>
    <w:rsid w:val="00B565B2"/>
    <w:rsid w:val="00B56637"/>
    <w:rsid w:val="00B56D02"/>
    <w:rsid w:val="00B56EED"/>
    <w:rsid w:val="00B57A4E"/>
    <w:rsid w:val="00B57C44"/>
    <w:rsid w:val="00B57C67"/>
    <w:rsid w:val="00B602AE"/>
    <w:rsid w:val="00B62A2C"/>
    <w:rsid w:val="00B635D1"/>
    <w:rsid w:val="00B63CD5"/>
    <w:rsid w:val="00B6449B"/>
    <w:rsid w:val="00B6519B"/>
    <w:rsid w:val="00B662C7"/>
    <w:rsid w:val="00B66576"/>
    <w:rsid w:val="00B671B0"/>
    <w:rsid w:val="00B67345"/>
    <w:rsid w:val="00B71234"/>
    <w:rsid w:val="00B71B77"/>
    <w:rsid w:val="00B71E75"/>
    <w:rsid w:val="00B71FF0"/>
    <w:rsid w:val="00B72396"/>
    <w:rsid w:val="00B7256F"/>
    <w:rsid w:val="00B728DA"/>
    <w:rsid w:val="00B74543"/>
    <w:rsid w:val="00B747BE"/>
    <w:rsid w:val="00B75239"/>
    <w:rsid w:val="00B75349"/>
    <w:rsid w:val="00B768B6"/>
    <w:rsid w:val="00B76A11"/>
    <w:rsid w:val="00B773B1"/>
    <w:rsid w:val="00B77403"/>
    <w:rsid w:val="00B8179C"/>
    <w:rsid w:val="00B81F45"/>
    <w:rsid w:val="00B82789"/>
    <w:rsid w:val="00B82A74"/>
    <w:rsid w:val="00B842BC"/>
    <w:rsid w:val="00B8586A"/>
    <w:rsid w:val="00B85D3C"/>
    <w:rsid w:val="00B85EDB"/>
    <w:rsid w:val="00B85FEA"/>
    <w:rsid w:val="00B878F5"/>
    <w:rsid w:val="00B900F1"/>
    <w:rsid w:val="00B90FAD"/>
    <w:rsid w:val="00B91F05"/>
    <w:rsid w:val="00B92978"/>
    <w:rsid w:val="00B92A66"/>
    <w:rsid w:val="00B92D9C"/>
    <w:rsid w:val="00B930F6"/>
    <w:rsid w:val="00B9379C"/>
    <w:rsid w:val="00B93BB6"/>
    <w:rsid w:val="00B93D2C"/>
    <w:rsid w:val="00B93E5A"/>
    <w:rsid w:val="00B94D8F"/>
    <w:rsid w:val="00B95943"/>
    <w:rsid w:val="00B95CB4"/>
    <w:rsid w:val="00B95D08"/>
    <w:rsid w:val="00B95DE2"/>
    <w:rsid w:val="00B96242"/>
    <w:rsid w:val="00B96BBC"/>
    <w:rsid w:val="00BA06DE"/>
    <w:rsid w:val="00BA075B"/>
    <w:rsid w:val="00BA091A"/>
    <w:rsid w:val="00BA0FA5"/>
    <w:rsid w:val="00BA15F5"/>
    <w:rsid w:val="00BA16BB"/>
    <w:rsid w:val="00BA1D54"/>
    <w:rsid w:val="00BA1E85"/>
    <w:rsid w:val="00BA2214"/>
    <w:rsid w:val="00BA2735"/>
    <w:rsid w:val="00BA2D34"/>
    <w:rsid w:val="00BA37A7"/>
    <w:rsid w:val="00BA3C75"/>
    <w:rsid w:val="00BA4052"/>
    <w:rsid w:val="00BA48F4"/>
    <w:rsid w:val="00BA4A96"/>
    <w:rsid w:val="00BA5B08"/>
    <w:rsid w:val="00BA6614"/>
    <w:rsid w:val="00BA6F7E"/>
    <w:rsid w:val="00BB06E9"/>
    <w:rsid w:val="00BB0754"/>
    <w:rsid w:val="00BB0A54"/>
    <w:rsid w:val="00BB1311"/>
    <w:rsid w:val="00BB13F8"/>
    <w:rsid w:val="00BB22DC"/>
    <w:rsid w:val="00BB232F"/>
    <w:rsid w:val="00BB26A3"/>
    <w:rsid w:val="00BB26BF"/>
    <w:rsid w:val="00BB2CE0"/>
    <w:rsid w:val="00BB3D80"/>
    <w:rsid w:val="00BB6717"/>
    <w:rsid w:val="00BB776D"/>
    <w:rsid w:val="00BB7919"/>
    <w:rsid w:val="00BC0370"/>
    <w:rsid w:val="00BC0C6D"/>
    <w:rsid w:val="00BC0D24"/>
    <w:rsid w:val="00BC0E3F"/>
    <w:rsid w:val="00BC26FE"/>
    <w:rsid w:val="00BC29C8"/>
    <w:rsid w:val="00BC2B0D"/>
    <w:rsid w:val="00BC4329"/>
    <w:rsid w:val="00BC4EF1"/>
    <w:rsid w:val="00BC5271"/>
    <w:rsid w:val="00BC52B8"/>
    <w:rsid w:val="00BC6AB5"/>
    <w:rsid w:val="00BC6F5C"/>
    <w:rsid w:val="00BC6F73"/>
    <w:rsid w:val="00BC71FF"/>
    <w:rsid w:val="00BC7C10"/>
    <w:rsid w:val="00BC8EDC"/>
    <w:rsid w:val="00BCCFA7"/>
    <w:rsid w:val="00BD05A5"/>
    <w:rsid w:val="00BD09F9"/>
    <w:rsid w:val="00BD0C38"/>
    <w:rsid w:val="00BD1170"/>
    <w:rsid w:val="00BD1275"/>
    <w:rsid w:val="00BD3911"/>
    <w:rsid w:val="00BD3E90"/>
    <w:rsid w:val="00BD40FF"/>
    <w:rsid w:val="00BD4347"/>
    <w:rsid w:val="00BD4A3F"/>
    <w:rsid w:val="00BD5FF2"/>
    <w:rsid w:val="00BD6249"/>
    <w:rsid w:val="00BD65D7"/>
    <w:rsid w:val="00BD6634"/>
    <w:rsid w:val="00BD6B8E"/>
    <w:rsid w:val="00BD735E"/>
    <w:rsid w:val="00BD7DC7"/>
    <w:rsid w:val="00BD7FAD"/>
    <w:rsid w:val="00BE01BA"/>
    <w:rsid w:val="00BE0380"/>
    <w:rsid w:val="00BE0700"/>
    <w:rsid w:val="00BE0C4B"/>
    <w:rsid w:val="00BE15FE"/>
    <w:rsid w:val="00BE1A31"/>
    <w:rsid w:val="00BE1E46"/>
    <w:rsid w:val="00BE26BA"/>
    <w:rsid w:val="00BE311B"/>
    <w:rsid w:val="00BE3771"/>
    <w:rsid w:val="00BE3B76"/>
    <w:rsid w:val="00BE6056"/>
    <w:rsid w:val="00BE6226"/>
    <w:rsid w:val="00BE7D12"/>
    <w:rsid w:val="00BF0AA6"/>
    <w:rsid w:val="00BF193A"/>
    <w:rsid w:val="00BF26B1"/>
    <w:rsid w:val="00BF358D"/>
    <w:rsid w:val="00BF35F8"/>
    <w:rsid w:val="00BF365F"/>
    <w:rsid w:val="00BF3694"/>
    <w:rsid w:val="00BF3998"/>
    <w:rsid w:val="00BF4035"/>
    <w:rsid w:val="00BF5585"/>
    <w:rsid w:val="00BF5870"/>
    <w:rsid w:val="00BF59EF"/>
    <w:rsid w:val="00BF5CA1"/>
    <w:rsid w:val="00BF6817"/>
    <w:rsid w:val="00BF69B3"/>
    <w:rsid w:val="00BF75C2"/>
    <w:rsid w:val="00BF7BFA"/>
    <w:rsid w:val="00C0114C"/>
    <w:rsid w:val="00C014EA"/>
    <w:rsid w:val="00C02B42"/>
    <w:rsid w:val="00C02E00"/>
    <w:rsid w:val="00C02F08"/>
    <w:rsid w:val="00C0321E"/>
    <w:rsid w:val="00C03B8C"/>
    <w:rsid w:val="00C04DA5"/>
    <w:rsid w:val="00C04EAD"/>
    <w:rsid w:val="00C04FBF"/>
    <w:rsid w:val="00C055BF"/>
    <w:rsid w:val="00C05883"/>
    <w:rsid w:val="00C06A07"/>
    <w:rsid w:val="00C06BC6"/>
    <w:rsid w:val="00C07619"/>
    <w:rsid w:val="00C079D2"/>
    <w:rsid w:val="00C101CA"/>
    <w:rsid w:val="00C10262"/>
    <w:rsid w:val="00C10C8D"/>
    <w:rsid w:val="00C11728"/>
    <w:rsid w:val="00C11CA2"/>
    <w:rsid w:val="00C1232E"/>
    <w:rsid w:val="00C12E96"/>
    <w:rsid w:val="00C13332"/>
    <w:rsid w:val="00C138D9"/>
    <w:rsid w:val="00C13D20"/>
    <w:rsid w:val="00C140FA"/>
    <w:rsid w:val="00C148D2"/>
    <w:rsid w:val="00C15944"/>
    <w:rsid w:val="00C160FC"/>
    <w:rsid w:val="00C168A3"/>
    <w:rsid w:val="00C16DC2"/>
    <w:rsid w:val="00C20B03"/>
    <w:rsid w:val="00C20FCD"/>
    <w:rsid w:val="00C219C2"/>
    <w:rsid w:val="00C22E4E"/>
    <w:rsid w:val="00C23526"/>
    <w:rsid w:val="00C245CD"/>
    <w:rsid w:val="00C24AEF"/>
    <w:rsid w:val="00C261D8"/>
    <w:rsid w:val="00C2634C"/>
    <w:rsid w:val="00C26F08"/>
    <w:rsid w:val="00C27B5F"/>
    <w:rsid w:val="00C30DC3"/>
    <w:rsid w:val="00C30E6E"/>
    <w:rsid w:val="00C30FED"/>
    <w:rsid w:val="00C3129D"/>
    <w:rsid w:val="00C31946"/>
    <w:rsid w:val="00C31B61"/>
    <w:rsid w:val="00C324C2"/>
    <w:rsid w:val="00C3322E"/>
    <w:rsid w:val="00C3380B"/>
    <w:rsid w:val="00C33E20"/>
    <w:rsid w:val="00C34179"/>
    <w:rsid w:val="00C34987"/>
    <w:rsid w:val="00C35CB9"/>
    <w:rsid w:val="00C36118"/>
    <w:rsid w:val="00C36E64"/>
    <w:rsid w:val="00C405B2"/>
    <w:rsid w:val="00C40A0F"/>
    <w:rsid w:val="00C4105D"/>
    <w:rsid w:val="00C41063"/>
    <w:rsid w:val="00C414F4"/>
    <w:rsid w:val="00C41600"/>
    <w:rsid w:val="00C42171"/>
    <w:rsid w:val="00C42D1C"/>
    <w:rsid w:val="00C43C02"/>
    <w:rsid w:val="00C43D45"/>
    <w:rsid w:val="00C453BD"/>
    <w:rsid w:val="00C45CA6"/>
    <w:rsid w:val="00C47C62"/>
    <w:rsid w:val="00C5038C"/>
    <w:rsid w:val="00C50614"/>
    <w:rsid w:val="00C50F27"/>
    <w:rsid w:val="00C51CD8"/>
    <w:rsid w:val="00C5285E"/>
    <w:rsid w:val="00C52F45"/>
    <w:rsid w:val="00C538DA"/>
    <w:rsid w:val="00C53C52"/>
    <w:rsid w:val="00C53E7A"/>
    <w:rsid w:val="00C55446"/>
    <w:rsid w:val="00C55FFC"/>
    <w:rsid w:val="00C564A8"/>
    <w:rsid w:val="00C564BE"/>
    <w:rsid w:val="00C56987"/>
    <w:rsid w:val="00C56A1F"/>
    <w:rsid w:val="00C56DBE"/>
    <w:rsid w:val="00C578DA"/>
    <w:rsid w:val="00C605E3"/>
    <w:rsid w:val="00C60919"/>
    <w:rsid w:val="00C61793"/>
    <w:rsid w:val="00C62513"/>
    <w:rsid w:val="00C625E3"/>
    <w:rsid w:val="00C64515"/>
    <w:rsid w:val="00C647B5"/>
    <w:rsid w:val="00C64A01"/>
    <w:rsid w:val="00C64E69"/>
    <w:rsid w:val="00C65966"/>
    <w:rsid w:val="00C66129"/>
    <w:rsid w:val="00C66C43"/>
    <w:rsid w:val="00C67650"/>
    <w:rsid w:val="00C67921"/>
    <w:rsid w:val="00C67943"/>
    <w:rsid w:val="00C710B0"/>
    <w:rsid w:val="00C7172D"/>
    <w:rsid w:val="00C71F97"/>
    <w:rsid w:val="00C72925"/>
    <w:rsid w:val="00C73159"/>
    <w:rsid w:val="00C73298"/>
    <w:rsid w:val="00C73745"/>
    <w:rsid w:val="00C73BE9"/>
    <w:rsid w:val="00C73DFD"/>
    <w:rsid w:val="00C74592"/>
    <w:rsid w:val="00C74BBA"/>
    <w:rsid w:val="00C74E74"/>
    <w:rsid w:val="00C760BD"/>
    <w:rsid w:val="00C7728D"/>
    <w:rsid w:val="00C77A71"/>
    <w:rsid w:val="00C81137"/>
    <w:rsid w:val="00C811CA"/>
    <w:rsid w:val="00C82341"/>
    <w:rsid w:val="00C83380"/>
    <w:rsid w:val="00C8399E"/>
    <w:rsid w:val="00C845B5"/>
    <w:rsid w:val="00C84E3F"/>
    <w:rsid w:val="00C85424"/>
    <w:rsid w:val="00C85811"/>
    <w:rsid w:val="00C86948"/>
    <w:rsid w:val="00C86A12"/>
    <w:rsid w:val="00C86EB9"/>
    <w:rsid w:val="00C86F60"/>
    <w:rsid w:val="00C900AF"/>
    <w:rsid w:val="00C90213"/>
    <w:rsid w:val="00C9284D"/>
    <w:rsid w:val="00C92CD5"/>
    <w:rsid w:val="00C938A7"/>
    <w:rsid w:val="00C941F5"/>
    <w:rsid w:val="00C94254"/>
    <w:rsid w:val="00C947EF"/>
    <w:rsid w:val="00C94EDA"/>
    <w:rsid w:val="00C95940"/>
    <w:rsid w:val="00C95DAF"/>
    <w:rsid w:val="00C9674C"/>
    <w:rsid w:val="00C978BA"/>
    <w:rsid w:val="00C97B3D"/>
    <w:rsid w:val="00CA0051"/>
    <w:rsid w:val="00CA07C9"/>
    <w:rsid w:val="00CA0EAA"/>
    <w:rsid w:val="00CA0FC8"/>
    <w:rsid w:val="00CA0FF3"/>
    <w:rsid w:val="00CA17B1"/>
    <w:rsid w:val="00CA1B1F"/>
    <w:rsid w:val="00CA20B2"/>
    <w:rsid w:val="00CA248A"/>
    <w:rsid w:val="00CA2E6F"/>
    <w:rsid w:val="00CA3112"/>
    <w:rsid w:val="00CA34FF"/>
    <w:rsid w:val="00CA42BF"/>
    <w:rsid w:val="00CA486B"/>
    <w:rsid w:val="00CA5762"/>
    <w:rsid w:val="00CA5E9A"/>
    <w:rsid w:val="00CB03B8"/>
    <w:rsid w:val="00CB0872"/>
    <w:rsid w:val="00CB1F3B"/>
    <w:rsid w:val="00CB2319"/>
    <w:rsid w:val="00CB29C8"/>
    <w:rsid w:val="00CB4789"/>
    <w:rsid w:val="00CB4917"/>
    <w:rsid w:val="00CB4AD2"/>
    <w:rsid w:val="00CB5669"/>
    <w:rsid w:val="00CB56FE"/>
    <w:rsid w:val="00CB56FF"/>
    <w:rsid w:val="00CB6110"/>
    <w:rsid w:val="00CB684A"/>
    <w:rsid w:val="00CB79B0"/>
    <w:rsid w:val="00CB7F62"/>
    <w:rsid w:val="00CC04A3"/>
    <w:rsid w:val="00CC2611"/>
    <w:rsid w:val="00CC4418"/>
    <w:rsid w:val="00CC4E3C"/>
    <w:rsid w:val="00CC5380"/>
    <w:rsid w:val="00CC5461"/>
    <w:rsid w:val="00CC591F"/>
    <w:rsid w:val="00CC7462"/>
    <w:rsid w:val="00CC7825"/>
    <w:rsid w:val="00CD0B63"/>
    <w:rsid w:val="00CD0E01"/>
    <w:rsid w:val="00CD11EB"/>
    <w:rsid w:val="00CD2D6C"/>
    <w:rsid w:val="00CD311F"/>
    <w:rsid w:val="00CD5125"/>
    <w:rsid w:val="00CD5FD7"/>
    <w:rsid w:val="00CD68DE"/>
    <w:rsid w:val="00CD7A4D"/>
    <w:rsid w:val="00CE039B"/>
    <w:rsid w:val="00CE0D46"/>
    <w:rsid w:val="00CE2B04"/>
    <w:rsid w:val="00CE2D8B"/>
    <w:rsid w:val="00CE3209"/>
    <w:rsid w:val="00CE3275"/>
    <w:rsid w:val="00CE41A5"/>
    <w:rsid w:val="00CE43F4"/>
    <w:rsid w:val="00CE4D66"/>
    <w:rsid w:val="00CE5688"/>
    <w:rsid w:val="00CE5778"/>
    <w:rsid w:val="00CE66DD"/>
    <w:rsid w:val="00CE7491"/>
    <w:rsid w:val="00CE7889"/>
    <w:rsid w:val="00CE7FAA"/>
    <w:rsid w:val="00CF14BF"/>
    <w:rsid w:val="00CF18E3"/>
    <w:rsid w:val="00CF1BCB"/>
    <w:rsid w:val="00CF1D8B"/>
    <w:rsid w:val="00CF21F1"/>
    <w:rsid w:val="00CF243B"/>
    <w:rsid w:val="00CF337A"/>
    <w:rsid w:val="00CF42D0"/>
    <w:rsid w:val="00CF430A"/>
    <w:rsid w:val="00CF4BC3"/>
    <w:rsid w:val="00CF4D26"/>
    <w:rsid w:val="00CF4E9C"/>
    <w:rsid w:val="00CF50C4"/>
    <w:rsid w:val="00CF5355"/>
    <w:rsid w:val="00CF5A2D"/>
    <w:rsid w:val="00CF5CD7"/>
    <w:rsid w:val="00CF5F81"/>
    <w:rsid w:val="00CF66C0"/>
    <w:rsid w:val="00CF6D5B"/>
    <w:rsid w:val="00CF7821"/>
    <w:rsid w:val="00CF7969"/>
    <w:rsid w:val="00CF7971"/>
    <w:rsid w:val="00D003CF"/>
    <w:rsid w:val="00D01227"/>
    <w:rsid w:val="00D013E1"/>
    <w:rsid w:val="00D016A8"/>
    <w:rsid w:val="00D01A2C"/>
    <w:rsid w:val="00D02082"/>
    <w:rsid w:val="00D0235D"/>
    <w:rsid w:val="00D046E0"/>
    <w:rsid w:val="00D05613"/>
    <w:rsid w:val="00D05C3B"/>
    <w:rsid w:val="00D10D0E"/>
    <w:rsid w:val="00D1162D"/>
    <w:rsid w:val="00D1233C"/>
    <w:rsid w:val="00D124C6"/>
    <w:rsid w:val="00D1263E"/>
    <w:rsid w:val="00D132C6"/>
    <w:rsid w:val="00D13398"/>
    <w:rsid w:val="00D137AD"/>
    <w:rsid w:val="00D13B1E"/>
    <w:rsid w:val="00D143EB"/>
    <w:rsid w:val="00D160E1"/>
    <w:rsid w:val="00D16330"/>
    <w:rsid w:val="00D16560"/>
    <w:rsid w:val="00D169C3"/>
    <w:rsid w:val="00D1761A"/>
    <w:rsid w:val="00D177B2"/>
    <w:rsid w:val="00D177FA"/>
    <w:rsid w:val="00D1799E"/>
    <w:rsid w:val="00D1799F"/>
    <w:rsid w:val="00D218B6"/>
    <w:rsid w:val="00D21A93"/>
    <w:rsid w:val="00D2200C"/>
    <w:rsid w:val="00D22A19"/>
    <w:rsid w:val="00D22E43"/>
    <w:rsid w:val="00D22F2C"/>
    <w:rsid w:val="00D23916"/>
    <w:rsid w:val="00D24822"/>
    <w:rsid w:val="00D24A56"/>
    <w:rsid w:val="00D24E88"/>
    <w:rsid w:val="00D25107"/>
    <w:rsid w:val="00D2596D"/>
    <w:rsid w:val="00D25B31"/>
    <w:rsid w:val="00D25EA8"/>
    <w:rsid w:val="00D26CC0"/>
    <w:rsid w:val="00D2756E"/>
    <w:rsid w:val="00D27A87"/>
    <w:rsid w:val="00D3096D"/>
    <w:rsid w:val="00D31A86"/>
    <w:rsid w:val="00D31B4E"/>
    <w:rsid w:val="00D324FC"/>
    <w:rsid w:val="00D32553"/>
    <w:rsid w:val="00D326A6"/>
    <w:rsid w:val="00D328CB"/>
    <w:rsid w:val="00D32A05"/>
    <w:rsid w:val="00D32AB1"/>
    <w:rsid w:val="00D337B7"/>
    <w:rsid w:val="00D339B0"/>
    <w:rsid w:val="00D34054"/>
    <w:rsid w:val="00D34207"/>
    <w:rsid w:val="00D34F32"/>
    <w:rsid w:val="00D35106"/>
    <w:rsid w:val="00D351F6"/>
    <w:rsid w:val="00D35A13"/>
    <w:rsid w:val="00D35C95"/>
    <w:rsid w:val="00D365EB"/>
    <w:rsid w:val="00D367DC"/>
    <w:rsid w:val="00D36D34"/>
    <w:rsid w:val="00D37E22"/>
    <w:rsid w:val="00D402A3"/>
    <w:rsid w:val="00D40F8E"/>
    <w:rsid w:val="00D41E1D"/>
    <w:rsid w:val="00D4225F"/>
    <w:rsid w:val="00D43EB6"/>
    <w:rsid w:val="00D45593"/>
    <w:rsid w:val="00D45BDA"/>
    <w:rsid w:val="00D46964"/>
    <w:rsid w:val="00D470FF"/>
    <w:rsid w:val="00D4733C"/>
    <w:rsid w:val="00D47553"/>
    <w:rsid w:val="00D479FC"/>
    <w:rsid w:val="00D50B46"/>
    <w:rsid w:val="00D50D06"/>
    <w:rsid w:val="00D523C5"/>
    <w:rsid w:val="00D53772"/>
    <w:rsid w:val="00D53CA9"/>
    <w:rsid w:val="00D54119"/>
    <w:rsid w:val="00D54948"/>
    <w:rsid w:val="00D54F67"/>
    <w:rsid w:val="00D5559B"/>
    <w:rsid w:val="00D55D34"/>
    <w:rsid w:val="00D560EF"/>
    <w:rsid w:val="00D56901"/>
    <w:rsid w:val="00D57AEB"/>
    <w:rsid w:val="00D6084E"/>
    <w:rsid w:val="00D60C29"/>
    <w:rsid w:val="00D61B07"/>
    <w:rsid w:val="00D61BBC"/>
    <w:rsid w:val="00D643E8"/>
    <w:rsid w:val="00D646DB"/>
    <w:rsid w:val="00D650E1"/>
    <w:rsid w:val="00D7054B"/>
    <w:rsid w:val="00D73563"/>
    <w:rsid w:val="00D73808"/>
    <w:rsid w:val="00D74175"/>
    <w:rsid w:val="00D7473B"/>
    <w:rsid w:val="00D74990"/>
    <w:rsid w:val="00D74B87"/>
    <w:rsid w:val="00D74EA9"/>
    <w:rsid w:val="00D76AB8"/>
    <w:rsid w:val="00D773BE"/>
    <w:rsid w:val="00D779DA"/>
    <w:rsid w:val="00D801E0"/>
    <w:rsid w:val="00D80219"/>
    <w:rsid w:val="00D817D9"/>
    <w:rsid w:val="00D83574"/>
    <w:rsid w:val="00D83C8E"/>
    <w:rsid w:val="00D84A5B"/>
    <w:rsid w:val="00D85090"/>
    <w:rsid w:val="00D8525E"/>
    <w:rsid w:val="00D85355"/>
    <w:rsid w:val="00D85A6F"/>
    <w:rsid w:val="00D86036"/>
    <w:rsid w:val="00D86F93"/>
    <w:rsid w:val="00D87A60"/>
    <w:rsid w:val="00D87BB2"/>
    <w:rsid w:val="00D87FF3"/>
    <w:rsid w:val="00D90E5F"/>
    <w:rsid w:val="00D919F3"/>
    <w:rsid w:val="00D91C21"/>
    <w:rsid w:val="00D91D64"/>
    <w:rsid w:val="00D91F57"/>
    <w:rsid w:val="00D921F9"/>
    <w:rsid w:val="00D92245"/>
    <w:rsid w:val="00D9356B"/>
    <w:rsid w:val="00D935F6"/>
    <w:rsid w:val="00D93841"/>
    <w:rsid w:val="00D942EE"/>
    <w:rsid w:val="00D94812"/>
    <w:rsid w:val="00D952A2"/>
    <w:rsid w:val="00D9590E"/>
    <w:rsid w:val="00D9AB98"/>
    <w:rsid w:val="00DA0617"/>
    <w:rsid w:val="00DA1AAC"/>
    <w:rsid w:val="00DA22B3"/>
    <w:rsid w:val="00DA23DF"/>
    <w:rsid w:val="00DA29DB"/>
    <w:rsid w:val="00DA2E4B"/>
    <w:rsid w:val="00DA31F3"/>
    <w:rsid w:val="00DA389A"/>
    <w:rsid w:val="00DA3A85"/>
    <w:rsid w:val="00DA3F1B"/>
    <w:rsid w:val="00DA4BEB"/>
    <w:rsid w:val="00DA4FDB"/>
    <w:rsid w:val="00DA69AF"/>
    <w:rsid w:val="00DA728E"/>
    <w:rsid w:val="00DA7801"/>
    <w:rsid w:val="00DB030A"/>
    <w:rsid w:val="00DB0F04"/>
    <w:rsid w:val="00DB1851"/>
    <w:rsid w:val="00DB1BF3"/>
    <w:rsid w:val="00DB24E8"/>
    <w:rsid w:val="00DB2535"/>
    <w:rsid w:val="00DB3294"/>
    <w:rsid w:val="00DB470E"/>
    <w:rsid w:val="00DB5524"/>
    <w:rsid w:val="00DB5EAF"/>
    <w:rsid w:val="00DB6881"/>
    <w:rsid w:val="00DB78AE"/>
    <w:rsid w:val="00DB7BE9"/>
    <w:rsid w:val="00DC0FDF"/>
    <w:rsid w:val="00DC114B"/>
    <w:rsid w:val="00DC285E"/>
    <w:rsid w:val="00DC2B7A"/>
    <w:rsid w:val="00DC2DFA"/>
    <w:rsid w:val="00DC3C75"/>
    <w:rsid w:val="00DC40CD"/>
    <w:rsid w:val="00DC514A"/>
    <w:rsid w:val="00DC5C16"/>
    <w:rsid w:val="00DC6D95"/>
    <w:rsid w:val="00DC78F1"/>
    <w:rsid w:val="00DC7901"/>
    <w:rsid w:val="00DD0772"/>
    <w:rsid w:val="00DD1806"/>
    <w:rsid w:val="00DD1FEA"/>
    <w:rsid w:val="00DD2028"/>
    <w:rsid w:val="00DD22D0"/>
    <w:rsid w:val="00DD304C"/>
    <w:rsid w:val="00DD3B39"/>
    <w:rsid w:val="00DD4C75"/>
    <w:rsid w:val="00DD526F"/>
    <w:rsid w:val="00DD5A03"/>
    <w:rsid w:val="00DD63F9"/>
    <w:rsid w:val="00DD72EA"/>
    <w:rsid w:val="00DD79CB"/>
    <w:rsid w:val="00DE0FED"/>
    <w:rsid w:val="00DE1556"/>
    <w:rsid w:val="00DE18C4"/>
    <w:rsid w:val="00DE2E40"/>
    <w:rsid w:val="00DE3256"/>
    <w:rsid w:val="00DE3693"/>
    <w:rsid w:val="00DE3F18"/>
    <w:rsid w:val="00DE47BC"/>
    <w:rsid w:val="00DE5569"/>
    <w:rsid w:val="00DE5874"/>
    <w:rsid w:val="00DE6468"/>
    <w:rsid w:val="00DE77CA"/>
    <w:rsid w:val="00DF07EA"/>
    <w:rsid w:val="00DF0820"/>
    <w:rsid w:val="00DF114F"/>
    <w:rsid w:val="00DF1358"/>
    <w:rsid w:val="00DF2059"/>
    <w:rsid w:val="00DF241A"/>
    <w:rsid w:val="00DF3799"/>
    <w:rsid w:val="00DF37F9"/>
    <w:rsid w:val="00DF478A"/>
    <w:rsid w:val="00DF4CB3"/>
    <w:rsid w:val="00DF6A3B"/>
    <w:rsid w:val="00E00AB9"/>
    <w:rsid w:val="00E0252A"/>
    <w:rsid w:val="00E025E9"/>
    <w:rsid w:val="00E02CC6"/>
    <w:rsid w:val="00E0318E"/>
    <w:rsid w:val="00E0425D"/>
    <w:rsid w:val="00E054D0"/>
    <w:rsid w:val="00E05E32"/>
    <w:rsid w:val="00E0672B"/>
    <w:rsid w:val="00E07344"/>
    <w:rsid w:val="00E076C3"/>
    <w:rsid w:val="00E078A5"/>
    <w:rsid w:val="00E07A9F"/>
    <w:rsid w:val="00E10776"/>
    <w:rsid w:val="00E108CC"/>
    <w:rsid w:val="00E11023"/>
    <w:rsid w:val="00E124E8"/>
    <w:rsid w:val="00E125A9"/>
    <w:rsid w:val="00E12A8D"/>
    <w:rsid w:val="00E13229"/>
    <w:rsid w:val="00E13835"/>
    <w:rsid w:val="00E138D2"/>
    <w:rsid w:val="00E13F1A"/>
    <w:rsid w:val="00E14749"/>
    <w:rsid w:val="00E14C28"/>
    <w:rsid w:val="00E15030"/>
    <w:rsid w:val="00E1564C"/>
    <w:rsid w:val="00E15811"/>
    <w:rsid w:val="00E159EA"/>
    <w:rsid w:val="00E16366"/>
    <w:rsid w:val="00E16457"/>
    <w:rsid w:val="00E175FB"/>
    <w:rsid w:val="00E1783F"/>
    <w:rsid w:val="00E2013F"/>
    <w:rsid w:val="00E204D0"/>
    <w:rsid w:val="00E20A43"/>
    <w:rsid w:val="00E20EC4"/>
    <w:rsid w:val="00E20FBE"/>
    <w:rsid w:val="00E2120B"/>
    <w:rsid w:val="00E21986"/>
    <w:rsid w:val="00E21F14"/>
    <w:rsid w:val="00E22C78"/>
    <w:rsid w:val="00E22D6F"/>
    <w:rsid w:val="00E23235"/>
    <w:rsid w:val="00E233F0"/>
    <w:rsid w:val="00E25B13"/>
    <w:rsid w:val="00E25F06"/>
    <w:rsid w:val="00E26383"/>
    <w:rsid w:val="00E2663C"/>
    <w:rsid w:val="00E26A78"/>
    <w:rsid w:val="00E31CC5"/>
    <w:rsid w:val="00E3295C"/>
    <w:rsid w:val="00E3444C"/>
    <w:rsid w:val="00E3462D"/>
    <w:rsid w:val="00E36895"/>
    <w:rsid w:val="00E3699C"/>
    <w:rsid w:val="00E36F3C"/>
    <w:rsid w:val="00E40EB0"/>
    <w:rsid w:val="00E4102D"/>
    <w:rsid w:val="00E41335"/>
    <w:rsid w:val="00E420A4"/>
    <w:rsid w:val="00E42172"/>
    <w:rsid w:val="00E421ED"/>
    <w:rsid w:val="00E42451"/>
    <w:rsid w:val="00E424E0"/>
    <w:rsid w:val="00E432B7"/>
    <w:rsid w:val="00E443E1"/>
    <w:rsid w:val="00E44A59"/>
    <w:rsid w:val="00E44CBE"/>
    <w:rsid w:val="00E44E24"/>
    <w:rsid w:val="00E45305"/>
    <w:rsid w:val="00E4573A"/>
    <w:rsid w:val="00E464CF"/>
    <w:rsid w:val="00E46E22"/>
    <w:rsid w:val="00E47499"/>
    <w:rsid w:val="00E50417"/>
    <w:rsid w:val="00E506DE"/>
    <w:rsid w:val="00E518C8"/>
    <w:rsid w:val="00E52013"/>
    <w:rsid w:val="00E520BA"/>
    <w:rsid w:val="00E527A3"/>
    <w:rsid w:val="00E52964"/>
    <w:rsid w:val="00E52F35"/>
    <w:rsid w:val="00E537CA"/>
    <w:rsid w:val="00E53BB4"/>
    <w:rsid w:val="00E54844"/>
    <w:rsid w:val="00E55241"/>
    <w:rsid w:val="00E552D1"/>
    <w:rsid w:val="00E55D67"/>
    <w:rsid w:val="00E60464"/>
    <w:rsid w:val="00E618FF"/>
    <w:rsid w:val="00E62027"/>
    <w:rsid w:val="00E6219F"/>
    <w:rsid w:val="00E63315"/>
    <w:rsid w:val="00E64DB7"/>
    <w:rsid w:val="00E65C98"/>
    <w:rsid w:val="00E6638B"/>
    <w:rsid w:val="00E66467"/>
    <w:rsid w:val="00E6695B"/>
    <w:rsid w:val="00E66AF3"/>
    <w:rsid w:val="00E70282"/>
    <w:rsid w:val="00E709F1"/>
    <w:rsid w:val="00E71878"/>
    <w:rsid w:val="00E71A4D"/>
    <w:rsid w:val="00E71AF9"/>
    <w:rsid w:val="00E71FB6"/>
    <w:rsid w:val="00E72000"/>
    <w:rsid w:val="00E7231F"/>
    <w:rsid w:val="00E72B5F"/>
    <w:rsid w:val="00E72DDB"/>
    <w:rsid w:val="00E73307"/>
    <w:rsid w:val="00E73455"/>
    <w:rsid w:val="00E73596"/>
    <w:rsid w:val="00E74547"/>
    <w:rsid w:val="00E749F7"/>
    <w:rsid w:val="00E75019"/>
    <w:rsid w:val="00E7535D"/>
    <w:rsid w:val="00E76BCF"/>
    <w:rsid w:val="00E777DE"/>
    <w:rsid w:val="00E82D4D"/>
    <w:rsid w:val="00E833E1"/>
    <w:rsid w:val="00E83743"/>
    <w:rsid w:val="00E83930"/>
    <w:rsid w:val="00E83A71"/>
    <w:rsid w:val="00E84792"/>
    <w:rsid w:val="00E853B6"/>
    <w:rsid w:val="00E865E3"/>
    <w:rsid w:val="00E866EC"/>
    <w:rsid w:val="00E86EF1"/>
    <w:rsid w:val="00E87404"/>
    <w:rsid w:val="00E87C88"/>
    <w:rsid w:val="00E87CA6"/>
    <w:rsid w:val="00E9025F"/>
    <w:rsid w:val="00E9132C"/>
    <w:rsid w:val="00E91CFB"/>
    <w:rsid w:val="00E91DF2"/>
    <w:rsid w:val="00E92581"/>
    <w:rsid w:val="00E92F77"/>
    <w:rsid w:val="00E93F63"/>
    <w:rsid w:val="00E943B7"/>
    <w:rsid w:val="00E94ADC"/>
    <w:rsid w:val="00E95690"/>
    <w:rsid w:val="00E95DC5"/>
    <w:rsid w:val="00E96921"/>
    <w:rsid w:val="00E976F7"/>
    <w:rsid w:val="00E97C2A"/>
    <w:rsid w:val="00E97E4A"/>
    <w:rsid w:val="00EA0553"/>
    <w:rsid w:val="00EA1100"/>
    <w:rsid w:val="00EA2081"/>
    <w:rsid w:val="00EA3571"/>
    <w:rsid w:val="00EA3AE1"/>
    <w:rsid w:val="00EA58DE"/>
    <w:rsid w:val="00EA6BC7"/>
    <w:rsid w:val="00EA79C9"/>
    <w:rsid w:val="00EA7B07"/>
    <w:rsid w:val="00EA7BED"/>
    <w:rsid w:val="00EB03A5"/>
    <w:rsid w:val="00EB1761"/>
    <w:rsid w:val="00EB1AAA"/>
    <w:rsid w:val="00EB2D8F"/>
    <w:rsid w:val="00EB37C5"/>
    <w:rsid w:val="00EB386C"/>
    <w:rsid w:val="00EB4365"/>
    <w:rsid w:val="00EB606A"/>
    <w:rsid w:val="00EB6D25"/>
    <w:rsid w:val="00EB7334"/>
    <w:rsid w:val="00EB79A4"/>
    <w:rsid w:val="00EB7D34"/>
    <w:rsid w:val="00EB7D72"/>
    <w:rsid w:val="00EC016B"/>
    <w:rsid w:val="00EC087E"/>
    <w:rsid w:val="00EC1790"/>
    <w:rsid w:val="00EC17F2"/>
    <w:rsid w:val="00EC251B"/>
    <w:rsid w:val="00EC2CB2"/>
    <w:rsid w:val="00EC37B0"/>
    <w:rsid w:val="00EC3FAB"/>
    <w:rsid w:val="00EC430B"/>
    <w:rsid w:val="00EC77F9"/>
    <w:rsid w:val="00EC7B8F"/>
    <w:rsid w:val="00ED176D"/>
    <w:rsid w:val="00ED2691"/>
    <w:rsid w:val="00ED2A35"/>
    <w:rsid w:val="00ED3799"/>
    <w:rsid w:val="00ED5BFD"/>
    <w:rsid w:val="00ED7D37"/>
    <w:rsid w:val="00EE0263"/>
    <w:rsid w:val="00EE119E"/>
    <w:rsid w:val="00EE2567"/>
    <w:rsid w:val="00EE25F0"/>
    <w:rsid w:val="00EE2CEA"/>
    <w:rsid w:val="00EE2EBE"/>
    <w:rsid w:val="00EE3258"/>
    <w:rsid w:val="00EE32D5"/>
    <w:rsid w:val="00EE333A"/>
    <w:rsid w:val="00EE3601"/>
    <w:rsid w:val="00EE3937"/>
    <w:rsid w:val="00EE39C5"/>
    <w:rsid w:val="00EE4EEC"/>
    <w:rsid w:val="00EE52F3"/>
    <w:rsid w:val="00EE5780"/>
    <w:rsid w:val="00EE57EE"/>
    <w:rsid w:val="00EE594C"/>
    <w:rsid w:val="00EE7739"/>
    <w:rsid w:val="00EE7F20"/>
    <w:rsid w:val="00EF0A74"/>
    <w:rsid w:val="00EF0CE8"/>
    <w:rsid w:val="00EF12DC"/>
    <w:rsid w:val="00EF1666"/>
    <w:rsid w:val="00EF169B"/>
    <w:rsid w:val="00EF3BB0"/>
    <w:rsid w:val="00EF52E2"/>
    <w:rsid w:val="00EF5909"/>
    <w:rsid w:val="00EF5958"/>
    <w:rsid w:val="00EF5F8A"/>
    <w:rsid w:val="00EF7108"/>
    <w:rsid w:val="00EF715A"/>
    <w:rsid w:val="00F000BB"/>
    <w:rsid w:val="00F004FD"/>
    <w:rsid w:val="00F00767"/>
    <w:rsid w:val="00F00D88"/>
    <w:rsid w:val="00F01951"/>
    <w:rsid w:val="00F01C64"/>
    <w:rsid w:val="00F020C8"/>
    <w:rsid w:val="00F028B8"/>
    <w:rsid w:val="00F03F29"/>
    <w:rsid w:val="00F05D5B"/>
    <w:rsid w:val="00F0601E"/>
    <w:rsid w:val="00F06F94"/>
    <w:rsid w:val="00F10372"/>
    <w:rsid w:val="00F10D81"/>
    <w:rsid w:val="00F11DE8"/>
    <w:rsid w:val="00F12B84"/>
    <w:rsid w:val="00F12DCC"/>
    <w:rsid w:val="00F13419"/>
    <w:rsid w:val="00F1349D"/>
    <w:rsid w:val="00F13E31"/>
    <w:rsid w:val="00F1407F"/>
    <w:rsid w:val="00F15699"/>
    <w:rsid w:val="00F159C1"/>
    <w:rsid w:val="00F15A24"/>
    <w:rsid w:val="00F1646E"/>
    <w:rsid w:val="00F16897"/>
    <w:rsid w:val="00F1692D"/>
    <w:rsid w:val="00F1718A"/>
    <w:rsid w:val="00F17914"/>
    <w:rsid w:val="00F208DD"/>
    <w:rsid w:val="00F212CA"/>
    <w:rsid w:val="00F21F99"/>
    <w:rsid w:val="00F22EB0"/>
    <w:rsid w:val="00F24CBF"/>
    <w:rsid w:val="00F25381"/>
    <w:rsid w:val="00F26467"/>
    <w:rsid w:val="00F26724"/>
    <w:rsid w:val="00F2701B"/>
    <w:rsid w:val="00F2F69B"/>
    <w:rsid w:val="00F3044E"/>
    <w:rsid w:val="00F304D0"/>
    <w:rsid w:val="00F30EF1"/>
    <w:rsid w:val="00F31748"/>
    <w:rsid w:val="00F32020"/>
    <w:rsid w:val="00F328F6"/>
    <w:rsid w:val="00F337F8"/>
    <w:rsid w:val="00F33A7B"/>
    <w:rsid w:val="00F34A6C"/>
    <w:rsid w:val="00F35F53"/>
    <w:rsid w:val="00F401FB"/>
    <w:rsid w:val="00F4174E"/>
    <w:rsid w:val="00F425E8"/>
    <w:rsid w:val="00F42A1C"/>
    <w:rsid w:val="00F42E3A"/>
    <w:rsid w:val="00F42F45"/>
    <w:rsid w:val="00F439DF"/>
    <w:rsid w:val="00F43B75"/>
    <w:rsid w:val="00F4426B"/>
    <w:rsid w:val="00F45A76"/>
    <w:rsid w:val="00F46462"/>
    <w:rsid w:val="00F473AA"/>
    <w:rsid w:val="00F50822"/>
    <w:rsid w:val="00F5095A"/>
    <w:rsid w:val="00F50DBF"/>
    <w:rsid w:val="00F514C9"/>
    <w:rsid w:val="00F51636"/>
    <w:rsid w:val="00F51C90"/>
    <w:rsid w:val="00F51CF0"/>
    <w:rsid w:val="00F523CF"/>
    <w:rsid w:val="00F529FE"/>
    <w:rsid w:val="00F531BF"/>
    <w:rsid w:val="00F5321D"/>
    <w:rsid w:val="00F54761"/>
    <w:rsid w:val="00F54FF6"/>
    <w:rsid w:val="00F5544F"/>
    <w:rsid w:val="00F55B2E"/>
    <w:rsid w:val="00F55F05"/>
    <w:rsid w:val="00F56430"/>
    <w:rsid w:val="00F56AF5"/>
    <w:rsid w:val="00F56DFC"/>
    <w:rsid w:val="00F574DF"/>
    <w:rsid w:val="00F57AA7"/>
    <w:rsid w:val="00F57FEC"/>
    <w:rsid w:val="00F6044B"/>
    <w:rsid w:val="00F60750"/>
    <w:rsid w:val="00F60D82"/>
    <w:rsid w:val="00F61135"/>
    <w:rsid w:val="00F61295"/>
    <w:rsid w:val="00F62218"/>
    <w:rsid w:val="00F6246B"/>
    <w:rsid w:val="00F62CED"/>
    <w:rsid w:val="00F637CF"/>
    <w:rsid w:val="00F638CD"/>
    <w:rsid w:val="00F63F71"/>
    <w:rsid w:val="00F64A65"/>
    <w:rsid w:val="00F64F93"/>
    <w:rsid w:val="00F65EEC"/>
    <w:rsid w:val="00F66748"/>
    <w:rsid w:val="00F6675C"/>
    <w:rsid w:val="00F66EF4"/>
    <w:rsid w:val="00F7184F"/>
    <w:rsid w:val="00F7256E"/>
    <w:rsid w:val="00F728EC"/>
    <w:rsid w:val="00F72D42"/>
    <w:rsid w:val="00F73246"/>
    <w:rsid w:val="00F73975"/>
    <w:rsid w:val="00F73C78"/>
    <w:rsid w:val="00F73D9D"/>
    <w:rsid w:val="00F75326"/>
    <w:rsid w:val="00F75374"/>
    <w:rsid w:val="00F7675B"/>
    <w:rsid w:val="00F767FE"/>
    <w:rsid w:val="00F77452"/>
    <w:rsid w:val="00F8064A"/>
    <w:rsid w:val="00F80CC6"/>
    <w:rsid w:val="00F80D64"/>
    <w:rsid w:val="00F80FBA"/>
    <w:rsid w:val="00F8184C"/>
    <w:rsid w:val="00F82B60"/>
    <w:rsid w:val="00F84CED"/>
    <w:rsid w:val="00F85B88"/>
    <w:rsid w:val="00F8604C"/>
    <w:rsid w:val="00F861C8"/>
    <w:rsid w:val="00F861CC"/>
    <w:rsid w:val="00F90E9A"/>
    <w:rsid w:val="00F9151A"/>
    <w:rsid w:val="00F916CC"/>
    <w:rsid w:val="00F91CEB"/>
    <w:rsid w:val="00F91D70"/>
    <w:rsid w:val="00F91DD5"/>
    <w:rsid w:val="00F92674"/>
    <w:rsid w:val="00F92937"/>
    <w:rsid w:val="00F93044"/>
    <w:rsid w:val="00F933F7"/>
    <w:rsid w:val="00F9361E"/>
    <w:rsid w:val="00F948AE"/>
    <w:rsid w:val="00F94AFB"/>
    <w:rsid w:val="00F94AFD"/>
    <w:rsid w:val="00F97A7E"/>
    <w:rsid w:val="00FA032A"/>
    <w:rsid w:val="00FA1498"/>
    <w:rsid w:val="00FA16AC"/>
    <w:rsid w:val="00FA1E40"/>
    <w:rsid w:val="00FA27DC"/>
    <w:rsid w:val="00FA2946"/>
    <w:rsid w:val="00FA2C08"/>
    <w:rsid w:val="00FA33DE"/>
    <w:rsid w:val="00FA5591"/>
    <w:rsid w:val="00FA5D2C"/>
    <w:rsid w:val="00FA5F88"/>
    <w:rsid w:val="00FA6EFF"/>
    <w:rsid w:val="00FB069E"/>
    <w:rsid w:val="00FB1B9F"/>
    <w:rsid w:val="00FB2084"/>
    <w:rsid w:val="00FB22E1"/>
    <w:rsid w:val="00FB2907"/>
    <w:rsid w:val="00FB31D8"/>
    <w:rsid w:val="00FB4365"/>
    <w:rsid w:val="00FB46B0"/>
    <w:rsid w:val="00FB4C53"/>
    <w:rsid w:val="00FB529B"/>
    <w:rsid w:val="00FB629D"/>
    <w:rsid w:val="00FB7579"/>
    <w:rsid w:val="00FC0B67"/>
    <w:rsid w:val="00FC22BF"/>
    <w:rsid w:val="00FC36DD"/>
    <w:rsid w:val="00FC40C7"/>
    <w:rsid w:val="00FC5109"/>
    <w:rsid w:val="00FC6123"/>
    <w:rsid w:val="00FC690D"/>
    <w:rsid w:val="00FC749F"/>
    <w:rsid w:val="00FD05A8"/>
    <w:rsid w:val="00FD0DCD"/>
    <w:rsid w:val="00FD0E3D"/>
    <w:rsid w:val="00FD1039"/>
    <w:rsid w:val="00FD1547"/>
    <w:rsid w:val="00FD157B"/>
    <w:rsid w:val="00FD22BE"/>
    <w:rsid w:val="00FD2501"/>
    <w:rsid w:val="00FD2BF4"/>
    <w:rsid w:val="00FD42E2"/>
    <w:rsid w:val="00FD4308"/>
    <w:rsid w:val="00FD51A7"/>
    <w:rsid w:val="00FD5517"/>
    <w:rsid w:val="00FD5C3F"/>
    <w:rsid w:val="00FD668A"/>
    <w:rsid w:val="00FD6BEE"/>
    <w:rsid w:val="00FE0082"/>
    <w:rsid w:val="00FE03E9"/>
    <w:rsid w:val="00FE0C84"/>
    <w:rsid w:val="00FE153E"/>
    <w:rsid w:val="00FE1920"/>
    <w:rsid w:val="00FE2C6D"/>
    <w:rsid w:val="00FE2C9D"/>
    <w:rsid w:val="00FE367C"/>
    <w:rsid w:val="00FE3D88"/>
    <w:rsid w:val="00FE41CF"/>
    <w:rsid w:val="00FE44C2"/>
    <w:rsid w:val="00FE4878"/>
    <w:rsid w:val="00FE4A56"/>
    <w:rsid w:val="00FE5784"/>
    <w:rsid w:val="00FE591C"/>
    <w:rsid w:val="00FE64BB"/>
    <w:rsid w:val="00FE7EFB"/>
    <w:rsid w:val="00FF08DF"/>
    <w:rsid w:val="00FF11C7"/>
    <w:rsid w:val="00FF3FB2"/>
    <w:rsid w:val="00FF5A7F"/>
    <w:rsid w:val="00FF6100"/>
    <w:rsid w:val="00FF74CE"/>
    <w:rsid w:val="00FF7601"/>
    <w:rsid w:val="00FF7B06"/>
    <w:rsid w:val="010A64B1"/>
    <w:rsid w:val="01268029"/>
    <w:rsid w:val="012D2791"/>
    <w:rsid w:val="01389A66"/>
    <w:rsid w:val="014E0D7F"/>
    <w:rsid w:val="0154AC13"/>
    <w:rsid w:val="0170B50E"/>
    <w:rsid w:val="01727171"/>
    <w:rsid w:val="0192FF15"/>
    <w:rsid w:val="01C5B984"/>
    <w:rsid w:val="01DA50B5"/>
    <w:rsid w:val="01E464E6"/>
    <w:rsid w:val="01EF3819"/>
    <w:rsid w:val="01F06B6F"/>
    <w:rsid w:val="02064F5A"/>
    <w:rsid w:val="0215BE9A"/>
    <w:rsid w:val="0223EDE4"/>
    <w:rsid w:val="0225668E"/>
    <w:rsid w:val="023E4BF1"/>
    <w:rsid w:val="0292C632"/>
    <w:rsid w:val="02B0E2BC"/>
    <w:rsid w:val="03009F4F"/>
    <w:rsid w:val="03219622"/>
    <w:rsid w:val="0321AE99"/>
    <w:rsid w:val="034D9294"/>
    <w:rsid w:val="035D3429"/>
    <w:rsid w:val="037E546C"/>
    <w:rsid w:val="03AB9F96"/>
    <w:rsid w:val="03AF16DD"/>
    <w:rsid w:val="03BEAB06"/>
    <w:rsid w:val="03D44702"/>
    <w:rsid w:val="03D7E69E"/>
    <w:rsid w:val="03DA3118"/>
    <w:rsid w:val="03EBCD45"/>
    <w:rsid w:val="0405E5B4"/>
    <w:rsid w:val="0414A1DF"/>
    <w:rsid w:val="041C1D61"/>
    <w:rsid w:val="0420FD35"/>
    <w:rsid w:val="042262E0"/>
    <w:rsid w:val="043DE11D"/>
    <w:rsid w:val="044A6AC7"/>
    <w:rsid w:val="0452997A"/>
    <w:rsid w:val="045A230A"/>
    <w:rsid w:val="045E7ABD"/>
    <w:rsid w:val="046A9C5C"/>
    <w:rsid w:val="050DB20B"/>
    <w:rsid w:val="05293612"/>
    <w:rsid w:val="05576B84"/>
    <w:rsid w:val="0569B41D"/>
    <w:rsid w:val="0574B389"/>
    <w:rsid w:val="058CE032"/>
    <w:rsid w:val="05A51CCD"/>
    <w:rsid w:val="05ADC7FD"/>
    <w:rsid w:val="05BDBB1D"/>
    <w:rsid w:val="05C72CF4"/>
    <w:rsid w:val="05D81771"/>
    <w:rsid w:val="05F05CC2"/>
    <w:rsid w:val="064FC1A4"/>
    <w:rsid w:val="06530B04"/>
    <w:rsid w:val="066A6A7F"/>
    <w:rsid w:val="067577F8"/>
    <w:rsid w:val="06792FAC"/>
    <w:rsid w:val="067B037F"/>
    <w:rsid w:val="0685E8CA"/>
    <w:rsid w:val="06A708A8"/>
    <w:rsid w:val="06B3C66E"/>
    <w:rsid w:val="06CB1ABC"/>
    <w:rsid w:val="06D632F9"/>
    <w:rsid w:val="06E0923B"/>
    <w:rsid w:val="06E6E5DC"/>
    <w:rsid w:val="06F0A3A3"/>
    <w:rsid w:val="06FE803E"/>
    <w:rsid w:val="0714289B"/>
    <w:rsid w:val="071A4A91"/>
    <w:rsid w:val="0727B03C"/>
    <w:rsid w:val="07410FF3"/>
    <w:rsid w:val="0777ABC6"/>
    <w:rsid w:val="077FBCDA"/>
    <w:rsid w:val="078C02C4"/>
    <w:rsid w:val="079DD097"/>
    <w:rsid w:val="07B86EDE"/>
    <w:rsid w:val="07C0434F"/>
    <w:rsid w:val="07CCFC04"/>
    <w:rsid w:val="07CD6F47"/>
    <w:rsid w:val="07DE0F8B"/>
    <w:rsid w:val="07DEB853"/>
    <w:rsid w:val="07DF7372"/>
    <w:rsid w:val="07E1BDCB"/>
    <w:rsid w:val="07E37477"/>
    <w:rsid w:val="07E416B3"/>
    <w:rsid w:val="07EAB27C"/>
    <w:rsid w:val="080C159C"/>
    <w:rsid w:val="080CA9E3"/>
    <w:rsid w:val="08172813"/>
    <w:rsid w:val="0824700B"/>
    <w:rsid w:val="08327D19"/>
    <w:rsid w:val="083C8095"/>
    <w:rsid w:val="0862D482"/>
    <w:rsid w:val="086A5BB5"/>
    <w:rsid w:val="08AA3AD5"/>
    <w:rsid w:val="08AB12CB"/>
    <w:rsid w:val="08AE7499"/>
    <w:rsid w:val="08C2B5D2"/>
    <w:rsid w:val="08CD2548"/>
    <w:rsid w:val="08D7F954"/>
    <w:rsid w:val="08F82745"/>
    <w:rsid w:val="08FEB98B"/>
    <w:rsid w:val="09181E68"/>
    <w:rsid w:val="0921E8D0"/>
    <w:rsid w:val="0936B1FF"/>
    <w:rsid w:val="0941721E"/>
    <w:rsid w:val="09547C82"/>
    <w:rsid w:val="0956884D"/>
    <w:rsid w:val="095E2FDE"/>
    <w:rsid w:val="0969D832"/>
    <w:rsid w:val="09894E6E"/>
    <w:rsid w:val="09A22C3C"/>
    <w:rsid w:val="09D90201"/>
    <w:rsid w:val="09DA1661"/>
    <w:rsid w:val="09E63779"/>
    <w:rsid w:val="09E7A930"/>
    <w:rsid w:val="09F09A20"/>
    <w:rsid w:val="0A00ECE4"/>
    <w:rsid w:val="0A46B72C"/>
    <w:rsid w:val="0A47BCCF"/>
    <w:rsid w:val="0A67BBCE"/>
    <w:rsid w:val="0A7B0D32"/>
    <w:rsid w:val="0A84B451"/>
    <w:rsid w:val="0ADC3979"/>
    <w:rsid w:val="0B0CFA80"/>
    <w:rsid w:val="0B14A73E"/>
    <w:rsid w:val="0B1E8015"/>
    <w:rsid w:val="0B47DFA0"/>
    <w:rsid w:val="0B4A61A8"/>
    <w:rsid w:val="0B538D9F"/>
    <w:rsid w:val="0B88F78F"/>
    <w:rsid w:val="0BA16A04"/>
    <w:rsid w:val="0BCF5B38"/>
    <w:rsid w:val="0BE510FB"/>
    <w:rsid w:val="0BF3E87A"/>
    <w:rsid w:val="0BF766FE"/>
    <w:rsid w:val="0BFE0210"/>
    <w:rsid w:val="0C041B5B"/>
    <w:rsid w:val="0C0C8B14"/>
    <w:rsid w:val="0C0EA553"/>
    <w:rsid w:val="0C24E9DD"/>
    <w:rsid w:val="0C31E266"/>
    <w:rsid w:val="0C49CA56"/>
    <w:rsid w:val="0C4D6145"/>
    <w:rsid w:val="0C53246A"/>
    <w:rsid w:val="0C726A4E"/>
    <w:rsid w:val="0C835A3D"/>
    <w:rsid w:val="0CA2D783"/>
    <w:rsid w:val="0CB20F59"/>
    <w:rsid w:val="0CB3C2F4"/>
    <w:rsid w:val="0CC2A7CE"/>
    <w:rsid w:val="0CE6A75C"/>
    <w:rsid w:val="0D0C7E2E"/>
    <w:rsid w:val="0D1FE01F"/>
    <w:rsid w:val="0D318522"/>
    <w:rsid w:val="0D4D150D"/>
    <w:rsid w:val="0D5B04B3"/>
    <w:rsid w:val="0D5C8F38"/>
    <w:rsid w:val="0D6425B4"/>
    <w:rsid w:val="0D891E07"/>
    <w:rsid w:val="0D8AFE6C"/>
    <w:rsid w:val="0D902C16"/>
    <w:rsid w:val="0D9A859B"/>
    <w:rsid w:val="0DA6C0A7"/>
    <w:rsid w:val="0DA6C124"/>
    <w:rsid w:val="0DAF3970"/>
    <w:rsid w:val="0DB8F03F"/>
    <w:rsid w:val="0DCC94FC"/>
    <w:rsid w:val="0DCE2E77"/>
    <w:rsid w:val="0DD63104"/>
    <w:rsid w:val="0DD694DD"/>
    <w:rsid w:val="0DDE66DB"/>
    <w:rsid w:val="0DE394F6"/>
    <w:rsid w:val="0DF01391"/>
    <w:rsid w:val="0DF39A3C"/>
    <w:rsid w:val="0DF6E18A"/>
    <w:rsid w:val="0E093A7D"/>
    <w:rsid w:val="0E1C3E6D"/>
    <w:rsid w:val="0E26F64D"/>
    <w:rsid w:val="0E2C0BE1"/>
    <w:rsid w:val="0E2FB741"/>
    <w:rsid w:val="0E302DF8"/>
    <w:rsid w:val="0E491437"/>
    <w:rsid w:val="0E518AEE"/>
    <w:rsid w:val="0E5C4039"/>
    <w:rsid w:val="0E5CC9D1"/>
    <w:rsid w:val="0EA77599"/>
    <w:rsid w:val="0EAC59D2"/>
    <w:rsid w:val="0EC22454"/>
    <w:rsid w:val="0EDB267D"/>
    <w:rsid w:val="0F2BEF0A"/>
    <w:rsid w:val="0F3EFAB8"/>
    <w:rsid w:val="0F40E89B"/>
    <w:rsid w:val="0F71CC03"/>
    <w:rsid w:val="0F739F4B"/>
    <w:rsid w:val="0F77F03D"/>
    <w:rsid w:val="0F8A510B"/>
    <w:rsid w:val="0F956CF4"/>
    <w:rsid w:val="0FD60C2B"/>
    <w:rsid w:val="101187D4"/>
    <w:rsid w:val="10226BB3"/>
    <w:rsid w:val="103363DA"/>
    <w:rsid w:val="106029DF"/>
    <w:rsid w:val="10607F79"/>
    <w:rsid w:val="1060E089"/>
    <w:rsid w:val="10792089"/>
    <w:rsid w:val="1080F9E5"/>
    <w:rsid w:val="108E28CC"/>
    <w:rsid w:val="10909EB9"/>
    <w:rsid w:val="10927B5F"/>
    <w:rsid w:val="10977CA9"/>
    <w:rsid w:val="10A9A21B"/>
    <w:rsid w:val="10B1AC47"/>
    <w:rsid w:val="10CD0365"/>
    <w:rsid w:val="10E5EEB9"/>
    <w:rsid w:val="10FA9F57"/>
    <w:rsid w:val="11104131"/>
    <w:rsid w:val="111A28EE"/>
    <w:rsid w:val="11277D79"/>
    <w:rsid w:val="1129F481"/>
    <w:rsid w:val="1162BAD4"/>
    <w:rsid w:val="1162EC1E"/>
    <w:rsid w:val="1180B5D5"/>
    <w:rsid w:val="118BD500"/>
    <w:rsid w:val="11B78697"/>
    <w:rsid w:val="11C51AFC"/>
    <w:rsid w:val="11FD6B2D"/>
    <w:rsid w:val="1200D264"/>
    <w:rsid w:val="12095320"/>
    <w:rsid w:val="120EACD2"/>
    <w:rsid w:val="1219C595"/>
    <w:rsid w:val="12288EB7"/>
    <w:rsid w:val="12568846"/>
    <w:rsid w:val="126525A3"/>
    <w:rsid w:val="126715EF"/>
    <w:rsid w:val="1284A801"/>
    <w:rsid w:val="12B5D0C1"/>
    <w:rsid w:val="12C622DE"/>
    <w:rsid w:val="12F5B85E"/>
    <w:rsid w:val="131DA0ED"/>
    <w:rsid w:val="13220DCD"/>
    <w:rsid w:val="132BB4C3"/>
    <w:rsid w:val="1341D832"/>
    <w:rsid w:val="13720E7A"/>
    <w:rsid w:val="13A2DAE8"/>
    <w:rsid w:val="13A5FC8B"/>
    <w:rsid w:val="13D26B93"/>
    <w:rsid w:val="140D53EE"/>
    <w:rsid w:val="14136721"/>
    <w:rsid w:val="142BBC5A"/>
    <w:rsid w:val="143D3148"/>
    <w:rsid w:val="14670C7B"/>
    <w:rsid w:val="1483A0FB"/>
    <w:rsid w:val="148F9C1E"/>
    <w:rsid w:val="1492B60F"/>
    <w:rsid w:val="14A446BF"/>
    <w:rsid w:val="14A628D9"/>
    <w:rsid w:val="14F52C57"/>
    <w:rsid w:val="153DD8DF"/>
    <w:rsid w:val="153E6A80"/>
    <w:rsid w:val="155E528C"/>
    <w:rsid w:val="15615D7F"/>
    <w:rsid w:val="1563E4DE"/>
    <w:rsid w:val="156D201F"/>
    <w:rsid w:val="1576D2F6"/>
    <w:rsid w:val="157F8EC1"/>
    <w:rsid w:val="158E3050"/>
    <w:rsid w:val="159A6FB7"/>
    <w:rsid w:val="159B078E"/>
    <w:rsid w:val="15A0F4FF"/>
    <w:rsid w:val="15A90852"/>
    <w:rsid w:val="15B590AE"/>
    <w:rsid w:val="15C96FAB"/>
    <w:rsid w:val="15DDEB6F"/>
    <w:rsid w:val="15F17923"/>
    <w:rsid w:val="15FC3059"/>
    <w:rsid w:val="1618ED2C"/>
    <w:rsid w:val="16236781"/>
    <w:rsid w:val="1628E1B7"/>
    <w:rsid w:val="162CBE1F"/>
    <w:rsid w:val="1639E22C"/>
    <w:rsid w:val="163AEE58"/>
    <w:rsid w:val="163F91C8"/>
    <w:rsid w:val="164E7E16"/>
    <w:rsid w:val="165C9C85"/>
    <w:rsid w:val="165DC258"/>
    <w:rsid w:val="16A11EAD"/>
    <w:rsid w:val="16AABDBA"/>
    <w:rsid w:val="16CD04E1"/>
    <w:rsid w:val="16EA4424"/>
    <w:rsid w:val="16FF4AD0"/>
    <w:rsid w:val="170E64A2"/>
    <w:rsid w:val="1711D2C5"/>
    <w:rsid w:val="17150233"/>
    <w:rsid w:val="1761951F"/>
    <w:rsid w:val="176DAE8D"/>
    <w:rsid w:val="1784BDE4"/>
    <w:rsid w:val="1798D21B"/>
    <w:rsid w:val="17A793D0"/>
    <w:rsid w:val="17A9BF13"/>
    <w:rsid w:val="17C541B1"/>
    <w:rsid w:val="17D173B0"/>
    <w:rsid w:val="17DEED6B"/>
    <w:rsid w:val="17EAA8F9"/>
    <w:rsid w:val="17F564ED"/>
    <w:rsid w:val="1802CB34"/>
    <w:rsid w:val="1842A8AD"/>
    <w:rsid w:val="184BBE45"/>
    <w:rsid w:val="185D6734"/>
    <w:rsid w:val="186F53DE"/>
    <w:rsid w:val="188869C4"/>
    <w:rsid w:val="1888CFA4"/>
    <w:rsid w:val="18AF22B7"/>
    <w:rsid w:val="18AF97A1"/>
    <w:rsid w:val="18B5CF77"/>
    <w:rsid w:val="18BB3FD2"/>
    <w:rsid w:val="18C835BE"/>
    <w:rsid w:val="18D93879"/>
    <w:rsid w:val="18D97C73"/>
    <w:rsid w:val="18DBD2A1"/>
    <w:rsid w:val="18DBD47B"/>
    <w:rsid w:val="18E38712"/>
    <w:rsid w:val="18F18E12"/>
    <w:rsid w:val="18F4F61A"/>
    <w:rsid w:val="190447D9"/>
    <w:rsid w:val="1913B394"/>
    <w:rsid w:val="1915AC81"/>
    <w:rsid w:val="192D5495"/>
    <w:rsid w:val="1937A7DB"/>
    <w:rsid w:val="19493304"/>
    <w:rsid w:val="196657CE"/>
    <w:rsid w:val="1994FDFE"/>
    <w:rsid w:val="19D49B93"/>
    <w:rsid w:val="19D9CA8E"/>
    <w:rsid w:val="19DCBC63"/>
    <w:rsid w:val="19DE1558"/>
    <w:rsid w:val="19F69926"/>
    <w:rsid w:val="1A24181E"/>
    <w:rsid w:val="1A312795"/>
    <w:rsid w:val="1A4EFE76"/>
    <w:rsid w:val="1A679347"/>
    <w:rsid w:val="1A6CB11D"/>
    <w:rsid w:val="1A93774D"/>
    <w:rsid w:val="1AA2B6B9"/>
    <w:rsid w:val="1AC87E89"/>
    <w:rsid w:val="1AD82727"/>
    <w:rsid w:val="1B0E4428"/>
    <w:rsid w:val="1B23C60A"/>
    <w:rsid w:val="1B2A02E5"/>
    <w:rsid w:val="1B31265C"/>
    <w:rsid w:val="1B468B09"/>
    <w:rsid w:val="1B64F000"/>
    <w:rsid w:val="1B684BD9"/>
    <w:rsid w:val="1B733D45"/>
    <w:rsid w:val="1B7D21D1"/>
    <w:rsid w:val="1B9C8BAB"/>
    <w:rsid w:val="1BA5BCE7"/>
    <w:rsid w:val="1BA8BC98"/>
    <w:rsid w:val="1BBFD5F5"/>
    <w:rsid w:val="1BC7F088"/>
    <w:rsid w:val="1BEB8278"/>
    <w:rsid w:val="1BFFBA46"/>
    <w:rsid w:val="1C23AC0B"/>
    <w:rsid w:val="1C382E5A"/>
    <w:rsid w:val="1C4423AF"/>
    <w:rsid w:val="1C61A434"/>
    <w:rsid w:val="1C76579A"/>
    <w:rsid w:val="1CB665CC"/>
    <w:rsid w:val="1CD4E8A3"/>
    <w:rsid w:val="1CD603E6"/>
    <w:rsid w:val="1CE92A5A"/>
    <w:rsid w:val="1CF04569"/>
    <w:rsid w:val="1CFD69D3"/>
    <w:rsid w:val="1D0D5C4A"/>
    <w:rsid w:val="1D2184C3"/>
    <w:rsid w:val="1D356866"/>
    <w:rsid w:val="1D35D098"/>
    <w:rsid w:val="1D49D0C1"/>
    <w:rsid w:val="1D66F704"/>
    <w:rsid w:val="1D7BE882"/>
    <w:rsid w:val="1DB3A030"/>
    <w:rsid w:val="1DC1E43D"/>
    <w:rsid w:val="1DC6157D"/>
    <w:rsid w:val="1DD48F22"/>
    <w:rsid w:val="1DDBF848"/>
    <w:rsid w:val="1DE3E398"/>
    <w:rsid w:val="1E08823A"/>
    <w:rsid w:val="1E13E38F"/>
    <w:rsid w:val="1E2B3677"/>
    <w:rsid w:val="1E60C932"/>
    <w:rsid w:val="1E77CC5A"/>
    <w:rsid w:val="1E7DAD05"/>
    <w:rsid w:val="1EA2A049"/>
    <w:rsid w:val="1EA93418"/>
    <w:rsid w:val="1EAA07E3"/>
    <w:rsid w:val="1EBF245E"/>
    <w:rsid w:val="1ED65120"/>
    <w:rsid w:val="1ED6A42B"/>
    <w:rsid w:val="1EE13441"/>
    <w:rsid w:val="1EE9BE13"/>
    <w:rsid w:val="1F03A1C7"/>
    <w:rsid w:val="1F0C2CE4"/>
    <w:rsid w:val="1F5F7823"/>
    <w:rsid w:val="1F789631"/>
    <w:rsid w:val="1F7AFE6C"/>
    <w:rsid w:val="1F9677DE"/>
    <w:rsid w:val="1FA31AA4"/>
    <w:rsid w:val="1FDA094F"/>
    <w:rsid w:val="1FE1E372"/>
    <w:rsid w:val="1FE99A58"/>
    <w:rsid w:val="1FF7B94F"/>
    <w:rsid w:val="1FFC2085"/>
    <w:rsid w:val="203D152F"/>
    <w:rsid w:val="20689026"/>
    <w:rsid w:val="206EE41E"/>
    <w:rsid w:val="209C61E5"/>
    <w:rsid w:val="20A13FC2"/>
    <w:rsid w:val="20A323A7"/>
    <w:rsid w:val="20B8635F"/>
    <w:rsid w:val="20BCC80D"/>
    <w:rsid w:val="20E9B87A"/>
    <w:rsid w:val="20FA0897"/>
    <w:rsid w:val="21008C8A"/>
    <w:rsid w:val="2100FC46"/>
    <w:rsid w:val="210389AD"/>
    <w:rsid w:val="210AE9E8"/>
    <w:rsid w:val="210DBF21"/>
    <w:rsid w:val="21162727"/>
    <w:rsid w:val="212171F4"/>
    <w:rsid w:val="2131FA73"/>
    <w:rsid w:val="213B7E30"/>
    <w:rsid w:val="214A34E4"/>
    <w:rsid w:val="215FCA67"/>
    <w:rsid w:val="2183A227"/>
    <w:rsid w:val="21949143"/>
    <w:rsid w:val="219FC2D4"/>
    <w:rsid w:val="21BD51C4"/>
    <w:rsid w:val="21C0A013"/>
    <w:rsid w:val="21FD4C54"/>
    <w:rsid w:val="220CC955"/>
    <w:rsid w:val="2218A2FA"/>
    <w:rsid w:val="22271D7C"/>
    <w:rsid w:val="22461410"/>
    <w:rsid w:val="22574B48"/>
    <w:rsid w:val="2261277A"/>
    <w:rsid w:val="2267B1C4"/>
    <w:rsid w:val="226D822B"/>
    <w:rsid w:val="227D0389"/>
    <w:rsid w:val="227DD693"/>
    <w:rsid w:val="22827E07"/>
    <w:rsid w:val="229E0635"/>
    <w:rsid w:val="22A32786"/>
    <w:rsid w:val="22BA00A7"/>
    <w:rsid w:val="22BC6701"/>
    <w:rsid w:val="22C03E1D"/>
    <w:rsid w:val="22C5EF52"/>
    <w:rsid w:val="22D43AB9"/>
    <w:rsid w:val="22E0EAE3"/>
    <w:rsid w:val="22F3D7CD"/>
    <w:rsid w:val="23199BFD"/>
    <w:rsid w:val="232194FF"/>
    <w:rsid w:val="232F7205"/>
    <w:rsid w:val="2339337D"/>
    <w:rsid w:val="2343DE0E"/>
    <w:rsid w:val="23564BE0"/>
    <w:rsid w:val="23585E71"/>
    <w:rsid w:val="235877A0"/>
    <w:rsid w:val="236C45B7"/>
    <w:rsid w:val="238016A2"/>
    <w:rsid w:val="238C15ED"/>
    <w:rsid w:val="23ADD765"/>
    <w:rsid w:val="23B4F0C3"/>
    <w:rsid w:val="23BD8C99"/>
    <w:rsid w:val="23BFAFD6"/>
    <w:rsid w:val="23C839D1"/>
    <w:rsid w:val="23CA6361"/>
    <w:rsid w:val="23CE57DF"/>
    <w:rsid w:val="23FDDEB1"/>
    <w:rsid w:val="24119251"/>
    <w:rsid w:val="2426B9D5"/>
    <w:rsid w:val="2429820D"/>
    <w:rsid w:val="243E7A29"/>
    <w:rsid w:val="244A591A"/>
    <w:rsid w:val="248538C3"/>
    <w:rsid w:val="2485F91C"/>
    <w:rsid w:val="2498D479"/>
    <w:rsid w:val="24ACCDD7"/>
    <w:rsid w:val="24D9D1C1"/>
    <w:rsid w:val="25070C64"/>
    <w:rsid w:val="252BE58E"/>
    <w:rsid w:val="252E07C7"/>
    <w:rsid w:val="25605680"/>
    <w:rsid w:val="256633A8"/>
    <w:rsid w:val="257E3F04"/>
    <w:rsid w:val="25AC8A5B"/>
    <w:rsid w:val="25CC53F0"/>
    <w:rsid w:val="25F91C6A"/>
    <w:rsid w:val="260A7A60"/>
    <w:rsid w:val="260D07F1"/>
    <w:rsid w:val="26276693"/>
    <w:rsid w:val="264E4483"/>
    <w:rsid w:val="265A12CF"/>
    <w:rsid w:val="265BC473"/>
    <w:rsid w:val="266C77CD"/>
    <w:rsid w:val="267016F4"/>
    <w:rsid w:val="26749E1E"/>
    <w:rsid w:val="26778433"/>
    <w:rsid w:val="267AA759"/>
    <w:rsid w:val="2689BDA5"/>
    <w:rsid w:val="26B3096C"/>
    <w:rsid w:val="26C4CBF7"/>
    <w:rsid w:val="26C8FC12"/>
    <w:rsid w:val="26D96585"/>
    <w:rsid w:val="26EBC8A7"/>
    <w:rsid w:val="26F4E87D"/>
    <w:rsid w:val="26FED007"/>
    <w:rsid w:val="2701C000"/>
    <w:rsid w:val="2719F621"/>
    <w:rsid w:val="272087EA"/>
    <w:rsid w:val="272589B4"/>
    <w:rsid w:val="272DFE52"/>
    <w:rsid w:val="274078F8"/>
    <w:rsid w:val="274C92B2"/>
    <w:rsid w:val="27515E43"/>
    <w:rsid w:val="2760AE50"/>
    <w:rsid w:val="2772296B"/>
    <w:rsid w:val="277D3892"/>
    <w:rsid w:val="2785BC79"/>
    <w:rsid w:val="2799117E"/>
    <w:rsid w:val="27A7C5F5"/>
    <w:rsid w:val="27B11761"/>
    <w:rsid w:val="2804F570"/>
    <w:rsid w:val="280553FE"/>
    <w:rsid w:val="2807D733"/>
    <w:rsid w:val="2835D193"/>
    <w:rsid w:val="284BF068"/>
    <w:rsid w:val="2853323C"/>
    <w:rsid w:val="2856348D"/>
    <w:rsid w:val="28A6B161"/>
    <w:rsid w:val="28AC5602"/>
    <w:rsid w:val="28B27E26"/>
    <w:rsid w:val="28C22E30"/>
    <w:rsid w:val="28CD1BA3"/>
    <w:rsid w:val="290228E5"/>
    <w:rsid w:val="290A3F88"/>
    <w:rsid w:val="2933A82F"/>
    <w:rsid w:val="29481EE8"/>
    <w:rsid w:val="294CB122"/>
    <w:rsid w:val="295F2BC4"/>
    <w:rsid w:val="29657A5C"/>
    <w:rsid w:val="29848C2F"/>
    <w:rsid w:val="2988CB85"/>
    <w:rsid w:val="29A7C554"/>
    <w:rsid w:val="29C655D3"/>
    <w:rsid w:val="29DECB1C"/>
    <w:rsid w:val="29E7708B"/>
    <w:rsid w:val="29E8B43F"/>
    <w:rsid w:val="29EF7FBD"/>
    <w:rsid w:val="2A0ECB84"/>
    <w:rsid w:val="2A155FB1"/>
    <w:rsid w:val="2A168513"/>
    <w:rsid w:val="2A423E53"/>
    <w:rsid w:val="2A48355A"/>
    <w:rsid w:val="2A486468"/>
    <w:rsid w:val="2A4CF6FC"/>
    <w:rsid w:val="2A5BC356"/>
    <w:rsid w:val="2A684885"/>
    <w:rsid w:val="2A7C354A"/>
    <w:rsid w:val="2AAE4179"/>
    <w:rsid w:val="2AC80D3F"/>
    <w:rsid w:val="2ACF56ED"/>
    <w:rsid w:val="2B23849F"/>
    <w:rsid w:val="2B27B868"/>
    <w:rsid w:val="2B31F3E1"/>
    <w:rsid w:val="2B4FB965"/>
    <w:rsid w:val="2B55DD7D"/>
    <w:rsid w:val="2B5E3A40"/>
    <w:rsid w:val="2B5E5440"/>
    <w:rsid w:val="2B6BFF8B"/>
    <w:rsid w:val="2B78D2A8"/>
    <w:rsid w:val="2B84FC1B"/>
    <w:rsid w:val="2B851A55"/>
    <w:rsid w:val="2B9299A5"/>
    <w:rsid w:val="2B9BFCA8"/>
    <w:rsid w:val="2B9F4A83"/>
    <w:rsid w:val="2BBDD3BD"/>
    <w:rsid w:val="2BBE6CDA"/>
    <w:rsid w:val="2BC19C83"/>
    <w:rsid w:val="2BD0DE1A"/>
    <w:rsid w:val="2BE30D8B"/>
    <w:rsid w:val="2BEB11C6"/>
    <w:rsid w:val="2BF4BB7C"/>
    <w:rsid w:val="2C151AB3"/>
    <w:rsid w:val="2C2832B1"/>
    <w:rsid w:val="2C56D71E"/>
    <w:rsid w:val="2C60302A"/>
    <w:rsid w:val="2C7256D0"/>
    <w:rsid w:val="2C777D81"/>
    <w:rsid w:val="2C78562C"/>
    <w:rsid w:val="2C7B339E"/>
    <w:rsid w:val="2CB010B3"/>
    <w:rsid w:val="2CED627B"/>
    <w:rsid w:val="2CF7E507"/>
    <w:rsid w:val="2CFC565F"/>
    <w:rsid w:val="2D0D5B07"/>
    <w:rsid w:val="2D194F6C"/>
    <w:rsid w:val="2D1A8AC6"/>
    <w:rsid w:val="2D1BF0DA"/>
    <w:rsid w:val="2D2EE6D6"/>
    <w:rsid w:val="2D4FD277"/>
    <w:rsid w:val="2D52A212"/>
    <w:rsid w:val="2D5C9EE7"/>
    <w:rsid w:val="2D80E17A"/>
    <w:rsid w:val="2D92C94F"/>
    <w:rsid w:val="2D93EFC3"/>
    <w:rsid w:val="2DA14BEF"/>
    <w:rsid w:val="2DBDF712"/>
    <w:rsid w:val="2DC76AD6"/>
    <w:rsid w:val="2DECAC76"/>
    <w:rsid w:val="2DF88FAC"/>
    <w:rsid w:val="2DFBC37D"/>
    <w:rsid w:val="2E017F62"/>
    <w:rsid w:val="2E132A44"/>
    <w:rsid w:val="2E3BD94C"/>
    <w:rsid w:val="2E407C52"/>
    <w:rsid w:val="2E58A09A"/>
    <w:rsid w:val="2E7A7949"/>
    <w:rsid w:val="2E7F56A5"/>
    <w:rsid w:val="2E99DF4D"/>
    <w:rsid w:val="2EA6B069"/>
    <w:rsid w:val="2EAF1888"/>
    <w:rsid w:val="2EB343EE"/>
    <w:rsid w:val="2EDAE496"/>
    <w:rsid w:val="2EFB3DA4"/>
    <w:rsid w:val="2EFEEB12"/>
    <w:rsid w:val="2EFF4699"/>
    <w:rsid w:val="2F1C5F53"/>
    <w:rsid w:val="2F40D803"/>
    <w:rsid w:val="300357B1"/>
    <w:rsid w:val="3010E733"/>
    <w:rsid w:val="3053099C"/>
    <w:rsid w:val="306325BE"/>
    <w:rsid w:val="3065EDA9"/>
    <w:rsid w:val="3083DDF9"/>
    <w:rsid w:val="30AE71F5"/>
    <w:rsid w:val="30B32894"/>
    <w:rsid w:val="30B8EFE6"/>
    <w:rsid w:val="30DA8E3F"/>
    <w:rsid w:val="30FD242D"/>
    <w:rsid w:val="31037D52"/>
    <w:rsid w:val="310F7CD2"/>
    <w:rsid w:val="3122406D"/>
    <w:rsid w:val="3131EBF9"/>
    <w:rsid w:val="3136A79F"/>
    <w:rsid w:val="3136FDD5"/>
    <w:rsid w:val="313D6FF8"/>
    <w:rsid w:val="315857CC"/>
    <w:rsid w:val="315C95FE"/>
    <w:rsid w:val="318A27A4"/>
    <w:rsid w:val="31B715D0"/>
    <w:rsid w:val="31CA986F"/>
    <w:rsid w:val="31D35859"/>
    <w:rsid w:val="31E4809A"/>
    <w:rsid w:val="32002A7A"/>
    <w:rsid w:val="320CE07B"/>
    <w:rsid w:val="320FB79F"/>
    <w:rsid w:val="321087D2"/>
    <w:rsid w:val="3259317D"/>
    <w:rsid w:val="32670800"/>
    <w:rsid w:val="3270778D"/>
    <w:rsid w:val="329BA253"/>
    <w:rsid w:val="329F2874"/>
    <w:rsid w:val="32A98A2C"/>
    <w:rsid w:val="32B0CA3D"/>
    <w:rsid w:val="32B498D9"/>
    <w:rsid w:val="32B4A6A8"/>
    <w:rsid w:val="32BAEDAE"/>
    <w:rsid w:val="32C96489"/>
    <w:rsid w:val="32D57584"/>
    <w:rsid w:val="32E92D6D"/>
    <w:rsid w:val="3335369E"/>
    <w:rsid w:val="333A9027"/>
    <w:rsid w:val="3366A6BD"/>
    <w:rsid w:val="33793F6E"/>
    <w:rsid w:val="337AC08C"/>
    <w:rsid w:val="3381C2BE"/>
    <w:rsid w:val="3394ECD7"/>
    <w:rsid w:val="3399C235"/>
    <w:rsid w:val="33A097DA"/>
    <w:rsid w:val="33A8DA89"/>
    <w:rsid w:val="33AF261B"/>
    <w:rsid w:val="33B02558"/>
    <w:rsid w:val="33D16FB5"/>
    <w:rsid w:val="33DF8268"/>
    <w:rsid w:val="33F4054A"/>
    <w:rsid w:val="33F91C9B"/>
    <w:rsid w:val="33FB388A"/>
    <w:rsid w:val="340A375D"/>
    <w:rsid w:val="342DC8A8"/>
    <w:rsid w:val="3460A8F8"/>
    <w:rsid w:val="34762AEF"/>
    <w:rsid w:val="34827114"/>
    <w:rsid w:val="34844870"/>
    <w:rsid w:val="34A0C463"/>
    <w:rsid w:val="34E21B6C"/>
    <w:rsid w:val="34E9BB28"/>
    <w:rsid w:val="34F81962"/>
    <w:rsid w:val="34F886F2"/>
    <w:rsid w:val="3515E5A2"/>
    <w:rsid w:val="351C1445"/>
    <w:rsid w:val="35278755"/>
    <w:rsid w:val="3528C402"/>
    <w:rsid w:val="3531C447"/>
    <w:rsid w:val="3533F5A2"/>
    <w:rsid w:val="35625682"/>
    <w:rsid w:val="3570A7AB"/>
    <w:rsid w:val="357146CB"/>
    <w:rsid w:val="3575B3EB"/>
    <w:rsid w:val="357E494B"/>
    <w:rsid w:val="357F5A80"/>
    <w:rsid w:val="35942563"/>
    <w:rsid w:val="35A1C7BC"/>
    <w:rsid w:val="35B1111A"/>
    <w:rsid w:val="35B6546C"/>
    <w:rsid w:val="35C677C1"/>
    <w:rsid w:val="35CFBF25"/>
    <w:rsid w:val="35D95427"/>
    <w:rsid w:val="35D9D0D9"/>
    <w:rsid w:val="35DF626B"/>
    <w:rsid w:val="35E8D3C9"/>
    <w:rsid w:val="35F2762D"/>
    <w:rsid w:val="35F930BE"/>
    <w:rsid w:val="361CC468"/>
    <w:rsid w:val="364BAF96"/>
    <w:rsid w:val="367AC73D"/>
    <w:rsid w:val="36813484"/>
    <w:rsid w:val="36985A45"/>
    <w:rsid w:val="3721527D"/>
    <w:rsid w:val="372911ED"/>
    <w:rsid w:val="37481638"/>
    <w:rsid w:val="3764514C"/>
    <w:rsid w:val="378075B2"/>
    <w:rsid w:val="37B14FCD"/>
    <w:rsid w:val="37B44581"/>
    <w:rsid w:val="37E180B9"/>
    <w:rsid w:val="37ED1755"/>
    <w:rsid w:val="382219D8"/>
    <w:rsid w:val="382225F1"/>
    <w:rsid w:val="382780F3"/>
    <w:rsid w:val="3828566A"/>
    <w:rsid w:val="382CB34A"/>
    <w:rsid w:val="38467306"/>
    <w:rsid w:val="38492CB8"/>
    <w:rsid w:val="38586022"/>
    <w:rsid w:val="386A3084"/>
    <w:rsid w:val="3875CA25"/>
    <w:rsid w:val="387A2C45"/>
    <w:rsid w:val="3892B5D6"/>
    <w:rsid w:val="389B3A84"/>
    <w:rsid w:val="38B16F04"/>
    <w:rsid w:val="38BE43CF"/>
    <w:rsid w:val="38C4B39B"/>
    <w:rsid w:val="38D3B1DC"/>
    <w:rsid w:val="38D83EA5"/>
    <w:rsid w:val="38E1358E"/>
    <w:rsid w:val="38FDC535"/>
    <w:rsid w:val="3916C9F8"/>
    <w:rsid w:val="391BE90E"/>
    <w:rsid w:val="39292E49"/>
    <w:rsid w:val="393B5023"/>
    <w:rsid w:val="393FF01A"/>
    <w:rsid w:val="394AB2B9"/>
    <w:rsid w:val="396636F9"/>
    <w:rsid w:val="39791033"/>
    <w:rsid w:val="397D8E8E"/>
    <w:rsid w:val="39BA4E52"/>
    <w:rsid w:val="39EDC16E"/>
    <w:rsid w:val="39F41D2B"/>
    <w:rsid w:val="3A4FB8B4"/>
    <w:rsid w:val="3A504828"/>
    <w:rsid w:val="3A991195"/>
    <w:rsid w:val="3AA6DFB2"/>
    <w:rsid w:val="3ACBA786"/>
    <w:rsid w:val="3AD2B787"/>
    <w:rsid w:val="3AF49E46"/>
    <w:rsid w:val="3AF70330"/>
    <w:rsid w:val="3B428630"/>
    <w:rsid w:val="3B8917A1"/>
    <w:rsid w:val="3B935E66"/>
    <w:rsid w:val="3BA40082"/>
    <w:rsid w:val="3BA5C8E6"/>
    <w:rsid w:val="3BAC0FAC"/>
    <w:rsid w:val="3BCB538E"/>
    <w:rsid w:val="3BED94BD"/>
    <w:rsid w:val="3BF0B62B"/>
    <w:rsid w:val="3BF281D7"/>
    <w:rsid w:val="3BF6A9E6"/>
    <w:rsid w:val="3BFE851E"/>
    <w:rsid w:val="3C28C142"/>
    <w:rsid w:val="3C3594A9"/>
    <w:rsid w:val="3C51393F"/>
    <w:rsid w:val="3C811B95"/>
    <w:rsid w:val="3C91637C"/>
    <w:rsid w:val="3CA19B37"/>
    <w:rsid w:val="3CBA69FD"/>
    <w:rsid w:val="3CD8E711"/>
    <w:rsid w:val="3CDDD3EE"/>
    <w:rsid w:val="3D0B4A1D"/>
    <w:rsid w:val="3D4322BF"/>
    <w:rsid w:val="3D4A1DB7"/>
    <w:rsid w:val="3D531629"/>
    <w:rsid w:val="3D655575"/>
    <w:rsid w:val="3D80FF09"/>
    <w:rsid w:val="3D87D658"/>
    <w:rsid w:val="3D8CA62C"/>
    <w:rsid w:val="3D915456"/>
    <w:rsid w:val="3D917070"/>
    <w:rsid w:val="3D9D50BE"/>
    <w:rsid w:val="3D9FCB7D"/>
    <w:rsid w:val="3DA635AE"/>
    <w:rsid w:val="3DB0020A"/>
    <w:rsid w:val="3DC48F1D"/>
    <w:rsid w:val="3DE15244"/>
    <w:rsid w:val="3DE4A7E6"/>
    <w:rsid w:val="3E1C862C"/>
    <w:rsid w:val="3E3A5457"/>
    <w:rsid w:val="3E44A3FF"/>
    <w:rsid w:val="3E4AF1F7"/>
    <w:rsid w:val="3E5079BE"/>
    <w:rsid w:val="3E562CFC"/>
    <w:rsid w:val="3E7D832C"/>
    <w:rsid w:val="3E8314D3"/>
    <w:rsid w:val="3EA1E10F"/>
    <w:rsid w:val="3EAFDC6F"/>
    <w:rsid w:val="3EC15C5F"/>
    <w:rsid w:val="3EC363EA"/>
    <w:rsid w:val="3ECDCB10"/>
    <w:rsid w:val="3EF544D9"/>
    <w:rsid w:val="3EFF70FD"/>
    <w:rsid w:val="3F411EFA"/>
    <w:rsid w:val="3F75C69D"/>
    <w:rsid w:val="3F83DB5F"/>
    <w:rsid w:val="3F87C888"/>
    <w:rsid w:val="3F895E9B"/>
    <w:rsid w:val="3F90A6DD"/>
    <w:rsid w:val="3FD721F8"/>
    <w:rsid w:val="3FD88292"/>
    <w:rsid w:val="3FF60FF7"/>
    <w:rsid w:val="400D42AB"/>
    <w:rsid w:val="402157CA"/>
    <w:rsid w:val="403C38F4"/>
    <w:rsid w:val="4049FCD9"/>
    <w:rsid w:val="406809DE"/>
    <w:rsid w:val="4074EB51"/>
    <w:rsid w:val="407EE749"/>
    <w:rsid w:val="4084AABD"/>
    <w:rsid w:val="40A54599"/>
    <w:rsid w:val="40E51E2E"/>
    <w:rsid w:val="40EAB483"/>
    <w:rsid w:val="40F47BDC"/>
    <w:rsid w:val="4104A2E8"/>
    <w:rsid w:val="410BCB6D"/>
    <w:rsid w:val="4116CE0C"/>
    <w:rsid w:val="41302907"/>
    <w:rsid w:val="415471D1"/>
    <w:rsid w:val="415BAB8D"/>
    <w:rsid w:val="41798CC0"/>
    <w:rsid w:val="418108CB"/>
    <w:rsid w:val="419CC3B3"/>
    <w:rsid w:val="419FA16C"/>
    <w:rsid w:val="41B3AF54"/>
    <w:rsid w:val="41B6CA40"/>
    <w:rsid w:val="420D71F8"/>
    <w:rsid w:val="420E5000"/>
    <w:rsid w:val="421A251E"/>
    <w:rsid w:val="42329A51"/>
    <w:rsid w:val="423567D4"/>
    <w:rsid w:val="423D82A3"/>
    <w:rsid w:val="42452048"/>
    <w:rsid w:val="4257B206"/>
    <w:rsid w:val="4273857D"/>
    <w:rsid w:val="429BA5BE"/>
    <w:rsid w:val="42BD6EF3"/>
    <w:rsid w:val="42D7E25D"/>
    <w:rsid w:val="42FFFDDE"/>
    <w:rsid w:val="4305F4D3"/>
    <w:rsid w:val="43215883"/>
    <w:rsid w:val="433797DA"/>
    <w:rsid w:val="43499BBF"/>
    <w:rsid w:val="434D8F25"/>
    <w:rsid w:val="4365B968"/>
    <w:rsid w:val="436FC2C7"/>
    <w:rsid w:val="437CE2D6"/>
    <w:rsid w:val="4398CAEA"/>
    <w:rsid w:val="439FD6BC"/>
    <w:rsid w:val="43AB30EC"/>
    <w:rsid w:val="43D0D9ED"/>
    <w:rsid w:val="43E0F40D"/>
    <w:rsid w:val="43F8BF04"/>
    <w:rsid w:val="440C6E15"/>
    <w:rsid w:val="4418B559"/>
    <w:rsid w:val="442DE08D"/>
    <w:rsid w:val="4441872D"/>
    <w:rsid w:val="4452FA1F"/>
    <w:rsid w:val="445C6BE0"/>
    <w:rsid w:val="446DB929"/>
    <w:rsid w:val="4474FF55"/>
    <w:rsid w:val="447888E0"/>
    <w:rsid w:val="448A0471"/>
    <w:rsid w:val="44949C1F"/>
    <w:rsid w:val="44C12524"/>
    <w:rsid w:val="44D917CD"/>
    <w:rsid w:val="44EC93EA"/>
    <w:rsid w:val="44FCCC50"/>
    <w:rsid w:val="450E56B1"/>
    <w:rsid w:val="450F1442"/>
    <w:rsid w:val="45115BA5"/>
    <w:rsid w:val="45179232"/>
    <w:rsid w:val="451DC05E"/>
    <w:rsid w:val="451F4691"/>
    <w:rsid w:val="45201B05"/>
    <w:rsid w:val="4525AD51"/>
    <w:rsid w:val="45372CA0"/>
    <w:rsid w:val="456781F6"/>
    <w:rsid w:val="45A1570D"/>
    <w:rsid w:val="45A29279"/>
    <w:rsid w:val="45B0C5B4"/>
    <w:rsid w:val="45D0C9D7"/>
    <w:rsid w:val="45E75CF0"/>
    <w:rsid w:val="45EEE82D"/>
    <w:rsid w:val="4600C277"/>
    <w:rsid w:val="460ACA49"/>
    <w:rsid w:val="46101114"/>
    <w:rsid w:val="462EDEA2"/>
    <w:rsid w:val="463C9A3F"/>
    <w:rsid w:val="464C8A77"/>
    <w:rsid w:val="46513896"/>
    <w:rsid w:val="467E0A21"/>
    <w:rsid w:val="46825A11"/>
    <w:rsid w:val="46B5A1EB"/>
    <w:rsid w:val="46BB4471"/>
    <w:rsid w:val="46CFF6D9"/>
    <w:rsid w:val="46D2837F"/>
    <w:rsid w:val="46D9D408"/>
    <w:rsid w:val="46FBC29A"/>
    <w:rsid w:val="47129F14"/>
    <w:rsid w:val="471A7734"/>
    <w:rsid w:val="472D7E2F"/>
    <w:rsid w:val="473E3F96"/>
    <w:rsid w:val="474E64CF"/>
    <w:rsid w:val="475931C7"/>
    <w:rsid w:val="4759F9CA"/>
    <w:rsid w:val="475A62AF"/>
    <w:rsid w:val="476FC4C6"/>
    <w:rsid w:val="47A210BA"/>
    <w:rsid w:val="47B95BFE"/>
    <w:rsid w:val="47C0FA12"/>
    <w:rsid w:val="47D8BF0D"/>
    <w:rsid w:val="47DF602F"/>
    <w:rsid w:val="47E1C256"/>
    <w:rsid w:val="482F749C"/>
    <w:rsid w:val="4840F0E3"/>
    <w:rsid w:val="484D5E21"/>
    <w:rsid w:val="48583F9A"/>
    <w:rsid w:val="485CB610"/>
    <w:rsid w:val="4878EF5D"/>
    <w:rsid w:val="4884D2A7"/>
    <w:rsid w:val="4890414D"/>
    <w:rsid w:val="48A60300"/>
    <w:rsid w:val="48B01879"/>
    <w:rsid w:val="48B31CFE"/>
    <w:rsid w:val="48CF7C18"/>
    <w:rsid w:val="48E825BE"/>
    <w:rsid w:val="4904F4FB"/>
    <w:rsid w:val="4907511C"/>
    <w:rsid w:val="4950B51C"/>
    <w:rsid w:val="49563CB1"/>
    <w:rsid w:val="49A6D285"/>
    <w:rsid w:val="49B5EEBF"/>
    <w:rsid w:val="49FB531B"/>
    <w:rsid w:val="49FE4693"/>
    <w:rsid w:val="49FE7559"/>
    <w:rsid w:val="4A090C56"/>
    <w:rsid w:val="4A0DAB44"/>
    <w:rsid w:val="4A173297"/>
    <w:rsid w:val="4A228AC3"/>
    <w:rsid w:val="4A25051D"/>
    <w:rsid w:val="4A447A1B"/>
    <w:rsid w:val="4A534899"/>
    <w:rsid w:val="4A6E149B"/>
    <w:rsid w:val="4A70D3BB"/>
    <w:rsid w:val="4A8A1562"/>
    <w:rsid w:val="4AB3D30F"/>
    <w:rsid w:val="4AB8BB41"/>
    <w:rsid w:val="4AF84FDE"/>
    <w:rsid w:val="4B011502"/>
    <w:rsid w:val="4B278BEF"/>
    <w:rsid w:val="4B3CD7F3"/>
    <w:rsid w:val="4B642524"/>
    <w:rsid w:val="4B833B4E"/>
    <w:rsid w:val="4B842A1D"/>
    <w:rsid w:val="4B84CAC4"/>
    <w:rsid w:val="4B991DAE"/>
    <w:rsid w:val="4BAA6EF9"/>
    <w:rsid w:val="4BBF6722"/>
    <w:rsid w:val="4BC1C761"/>
    <w:rsid w:val="4BDA3515"/>
    <w:rsid w:val="4BE755D4"/>
    <w:rsid w:val="4BEA6D09"/>
    <w:rsid w:val="4BEA92E4"/>
    <w:rsid w:val="4BF56219"/>
    <w:rsid w:val="4C1C7199"/>
    <w:rsid w:val="4C58E95B"/>
    <w:rsid w:val="4C82261D"/>
    <w:rsid w:val="4C8E7530"/>
    <w:rsid w:val="4C8F5613"/>
    <w:rsid w:val="4CA16F00"/>
    <w:rsid w:val="4CA24A6E"/>
    <w:rsid w:val="4CBEEAB0"/>
    <w:rsid w:val="4CE17444"/>
    <w:rsid w:val="4CF17C84"/>
    <w:rsid w:val="4CF71093"/>
    <w:rsid w:val="4CFA2A4E"/>
    <w:rsid w:val="4CFA4B2C"/>
    <w:rsid w:val="4D090842"/>
    <w:rsid w:val="4D1215D2"/>
    <w:rsid w:val="4D1891A4"/>
    <w:rsid w:val="4D2CD27E"/>
    <w:rsid w:val="4D71979F"/>
    <w:rsid w:val="4D906B57"/>
    <w:rsid w:val="4DB528A7"/>
    <w:rsid w:val="4E0A5DBE"/>
    <w:rsid w:val="4E199C14"/>
    <w:rsid w:val="4E3C95AC"/>
    <w:rsid w:val="4E80BF9C"/>
    <w:rsid w:val="4E860A9A"/>
    <w:rsid w:val="4EA480CC"/>
    <w:rsid w:val="4EB60B51"/>
    <w:rsid w:val="4EBC0A3A"/>
    <w:rsid w:val="4ED52CA7"/>
    <w:rsid w:val="4EDE8CB9"/>
    <w:rsid w:val="4EF8E691"/>
    <w:rsid w:val="4F0DBA43"/>
    <w:rsid w:val="4F0ED2AA"/>
    <w:rsid w:val="4F0F02E8"/>
    <w:rsid w:val="4F0F5C59"/>
    <w:rsid w:val="4F3D2A93"/>
    <w:rsid w:val="4F400C6C"/>
    <w:rsid w:val="4F4D6366"/>
    <w:rsid w:val="4F5592D6"/>
    <w:rsid w:val="4F6F9AB3"/>
    <w:rsid w:val="4F73801A"/>
    <w:rsid w:val="4F73D7CB"/>
    <w:rsid w:val="4F7619FF"/>
    <w:rsid w:val="4F853F14"/>
    <w:rsid w:val="4F86E093"/>
    <w:rsid w:val="4F8A1EB9"/>
    <w:rsid w:val="4F8D01E4"/>
    <w:rsid w:val="4FA99100"/>
    <w:rsid w:val="4FAD1E7A"/>
    <w:rsid w:val="4FAE1497"/>
    <w:rsid w:val="4FC971A3"/>
    <w:rsid w:val="4FD6F15F"/>
    <w:rsid w:val="4FD84451"/>
    <w:rsid w:val="4FDFB921"/>
    <w:rsid w:val="500C6F95"/>
    <w:rsid w:val="501B3F8B"/>
    <w:rsid w:val="501E0E96"/>
    <w:rsid w:val="50232288"/>
    <w:rsid w:val="502EA632"/>
    <w:rsid w:val="5046794F"/>
    <w:rsid w:val="504BF35D"/>
    <w:rsid w:val="50515B13"/>
    <w:rsid w:val="505875E7"/>
    <w:rsid w:val="50AC0A42"/>
    <w:rsid w:val="50AD130C"/>
    <w:rsid w:val="50C4EDFC"/>
    <w:rsid w:val="50D6A712"/>
    <w:rsid w:val="50DB6D22"/>
    <w:rsid w:val="50E6041E"/>
    <w:rsid w:val="51158052"/>
    <w:rsid w:val="51341750"/>
    <w:rsid w:val="5141EA6A"/>
    <w:rsid w:val="51425DB6"/>
    <w:rsid w:val="515408EA"/>
    <w:rsid w:val="518997C3"/>
    <w:rsid w:val="51A0F67F"/>
    <w:rsid w:val="51A2CEAE"/>
    <w:rsid w:val="51C56B45"/>
    <w:rsid w:val="51C8AA8A"/>
    <w:rsid w:val="51C990E0"/>
    <w:rsid w:val="51CCEC1E"/>
    <w:rsid w:val="51E1AC12"/>
    <w:rsid w:val="51E637AF"/>
    <w:rsid w:val="52057835"/>
    <w:rsid w:val="521081B6"/>
    <w:rsid w:val="52147E89"/>
    <w:rsid w:val="52259409"/>
    <w:rsid w:val="52298973"/>
    <w:rsid w:val="5276F9C5"/>
    <w:rsid w:val="52995952"/>
    <w:rsid w:val="52B1B15D"/>
    <w:rsid w:val="52B5E41D"/>
    <w:rsid w:val="52BA4036"/>
    <w:rsid w:val="52BF8CAA"/>
    <w:rsid w:val="52D17DD7"/>
    <w:rsid w:val="5305D2B5"/>
    <w:rsid w:val="531DCDBD"/>
    <w:rsid w:val="531E960D"/>
    <w:rsid w:val="532B6932"/>
    <w:rsid w:val="532E54EE"/>
    <w:rsid w:val="5342F14C"/>
    <w:rsid w:val="5356396D"/>
    <w:rsid w:val="53711082"/>
    <w:rsid w:val="53754AE7"/>
    <w:rsid w:val="53AF6310"/>
    <w:rsid w:val="53D39184"/>
    <w:rsid w:val="53D88088"/>
    <w:rsid w:val="53E3FA57"/>
    <w:rsid w:val="53F012C8"/>
    <w:rsid w:val="53F39703"/>
    <w:rsid w:val="540159AE"/>
    <w:rsid w:val="5417F322"/>
    <w:rsid w:val="542BC348"/>
    <w:rsid w:val="54344935"/>
    <w:rsid w:val="54381D71"/>
    <w:rsid w:val="5441015C"/>
    <w:rsid w:val="5457C8F0"/>
    <w:rsid w:val="545F3B8F"/>
    <w:rsid w:val="54606837"/>
    <w:rsid w:val="546472A4"/>
    <w:rsid w:val="54A4BDDC"/>
    <w:rsid w:val="54AB1B2A"/>
    <w:rsid w:val="54B35B81"/>
    <w:rsid w:val="54D96B83"/>
    <w:rsid w:val="54E28531"/>
    <w:rsid w:val="54FBA99F"/>
    <w:rsid w:val="55068B50"/>
    <w:rsid w:val="55098AF2"/>
    <w:rsid w:val="5514340B"/>
    <w:rsid w:val="55317941"/>
    <w:rsid w:val="5535A35A"/>
    <w:rsid w:val="554E694C"/>
    <w:rsid w:val="554FF4FD"/>
    <w:rsid w:val="5551933B"/>
    <w:rsid w:val="55582FAA"/>
    <w:rsid w:val="556455C2"/>
    <w:rsid w:val="55687AF9"/>
    <w:rsid w:val="55810F7B"/>
    <w:rsid w:val="55A33D95"/>
    <w:rsid w:val="55AEC7CA"/>
    <w:rsid w:val="55FCB035"/>
    <w:rsid w:val="5613C0B8"/>
    <w:rsid w:val="5613CA4D"/>
    <w:rsid w:val="56389FA8"/>
    <w:rsid w:val="564D81DB"/>
    <w:rsid w:val="566AFA0C"/>
    <w:rsid w:val="568D97BD"/>
    <w:rsid w:val="56969727"/>
    <w:rsid w:val="569A3042"/>
    <w:rsid w:val="56A91181"/>
    <w:rsid w:val="56AB512D"/>
    <w:rsid w:val="56AF7F58"/>
    <w:rsid w:val="56C4C34D"/>
    <w:rsid w:val="56C56A9E"/>
    <w:rsid w:val="56C5DD2C"/>
    <w:rsid w:val="56DD64E1"/>
    <w:rsid w:val="56F3FFEF"/>
    <w:rsid w:val="56FE2B17"/>
    <w:rsid w:val="570900FB"/>
    <w:rsid w:val="57102521"/>
    <w:rsid w:val="573ADBB2"/>
    <w:rsid w:val="574B5D57"/>
    <w:rsid w:val="57573CCB"/>
    <w:rsid w:val="57AA31BB"/>
    <w:rsid w:val="57AFB0DA"/>
    <w:rsid w:val="57BB66E3"/>
    <w:rsid w:val="57DE7DB6"/>
    <w:rsid w:val="57EA7C1A"/>
    <w:rsid w:val="57FBB6E0"/>
    <w:rsid w:val="5816C4F5"/>
    <w:rsid w:val="58175B8A"/>
    <w:rsid w:val="582FCBA6"/>
    <w:rsid w:val="58422F1B"/>
    <w:rsid w:val="5850ECD8"/>
    <w:rsid w:val="5854734E"/>
    <w:rsid w:val="58632EA3"/>
    <w:rsid w:val="589DD68C"/>
    <w:rsid w:val="58A35F2C"/>
    <w:rsid w:val="58ADA511"/>
    <w:rsid w:val="58D9EA7A"/>
    <w:rsid w:val="58F5302F"/>
    <w:rsid w:val="592C257C"/>
    <w:rsid w:val="5932A7F8"/>
    <w:rsid w:val="593D289F"/>
    <w:rsid w:val="594761A9"/>
    <w:rsid w:val="596BBA32"/>
    <w:rsid w:val="597A1855"/>
    <w:rsid w:val="59B70646"/>
    <w:rsid w:val="59CCA6E7"/>
    <w:rsid w:val="59DBF818"/>
    <w:rsid w:val="59EA3A23"/>
    <w:rsid w:val="59EEE34F"/>
    <w:rsid w:val="5A0A17BF"/>
    <w:rsid w:val="5A0DA06A"/>
    <w:rsid w:val="5A2B5715"/>
    <w:rsid w:val="5A306B68"/>
    <w:rsid w:val="5A3E3420"/>
    <w:rsid w:val="5A469277"/>
    <w:rsid w:val="5A692474"/>
    <w:rsid w:val="5A72222E"/>
    <w:rsid w:val="5A8808F5"/>
    <w:rsid w:val="5A9BE4B8"/>
    <w:rsid w:val="5A9CCF1E"/>
    <w:rsid w:val="5ABF0633"/>
    <w:rsid w:val="5AC1AAD1"/>
    <w:rsid w:val="5ACA5BEF"/>
    <w:rsid w:val="5AF2FB4D"/>
    <w:rsid w:val="5B0C762C"/>
    <w:rsid w:val="5B0FDB96"/>
    <w:rsid w:val="5B20D878"/>
    <w:rsid w:val="5B38E928"/>
    <w:rsid w:val="5B541860"/>
    <w:rsid w:val="5B57EC02"/>
    <w:rsid w:val="5B602031"/>
    <w:rsid w:val="5B6B3545"/>
    <w:rsid w:val="5B6D8D85"/>
    <w:rsid w:val="5B90ABDB"/>
    <w:rsid w:val="5B9D4CAB"/>
    <w:rsid w:val="5BAED58D"/>
    <w:rsid w:val="5BBED02F"/>
    <w:rsid w:val="5BF1A677"/>
    <w:rsid w:val="5BF437F7"/>
    <w:rsid w:val="5C2D927B"/>
    <w:rsid w:val="5C8BB412"/>
    <w:rsid w:val="5C949064"/>
    <w:rsid w:val="5C96AE86"/>
    <w:rsid w:val="5C9EA34C"/>
    <w:rsid w:val="5CA57079"/>
    <w:rsid w:val="5D086AB0"/>
    <w:rsid w:val="5D160A1B"/>
    <w:rsid w:val="5D1AD24F"/>
    <w:rsid w:val="5D4538B8"/>
    <w:rsid w:val="5D472F25"/>
    <w:rsid w:val="5D7E2B77"/>
    <w:rsid w:val="5D864A90"/>
    <w:rsid w:val="5DA4913D"/>
    <w:rsid w:val="5DAA0BC4"/>
    <w:rsid w:val="5DAF1233"/>
    <w:rsid w:val="5DD591F2"/>
    <w:rsid w:val="5DE6C01D"/>
    <w:rsid w:val="5DE7DBA1"/>
    <w:rsid w:val="5DE9174A"/>
    <w:rsid w:val="5DEFDB36"/>
    <w:rsid w:val="5DFBB99C"/>
    <w:rsid w:val="5E04C7B1"/>
    <w:rsid w:val="5E2315F8"/>
    <w:rsid w:val="5E397157"/>
    <w:rsid w:val="5E42DBFC"/>
    <w:rsid w:val="5E44D562"/>
    <w:rsid w:val="5E460A73"/>
    <w:rsid w:val="5E61B9A7"/>
    <w:rsid w:val="5E73D254"/>
    <w:rsid w:val="5E7F8AD4"/>
    <w:rsid w:val="5E9BDCB6"/>
    <w:rsid w:val="5EB518AC"/>
    <w:rsid w:val="5ED1F85A"/>
    <w:rsid w:val="5EEFFB23"/>
    <w:rsid w:val="5EF99C6E"/>
    <w:rsid w:val="5F09C3CD"/>
    <w:rsid w:val="5F47F63B"/>
    <w:rsid w:val="5F4F6E8C"/>
    <w:rsid w:val="5F5114D7"/>
    <w:rsid w:val="5F5172B7"/>
    <w:rsid w:val="5F51A1F9"/>
    <w:rsid w:val="5F574F28"/>
    <w:rsid w:val="5F827E6D"/>
    <w:rsid w:val="5F906BD4"/>
    <w:rsid w:val="5FAB8E60"/>
    <w:rsid w:val="5FC42CD5"/>
    <w:rsid w:val="5FCF3168"/>
    <w:rsid w:val="6016A70A"/>
    <w:rsid w:val="6020F4FA"/>
    <w:rsid w:val="60228CD5"/>
    <w:rsid w:val="602B0AA5"/>
    <w:rsid w:val="6035F1A4"/>
    <w:rsid w:val="605EEC60"/>
    <w:rsid w:val="607BDC51"/>
    <w:rsid w:val="607CEAC0"/>
    <w:rsid w:val="60B0ED2C"/>
    <w:rsid w:val="60B4B62C"/>
    <w:rsid w:val="60C1A2E1"/>
    <w:rsid w:val="60CD4CC8"/>
    <w:rsid w:val="60CFFDE2"/>
    <w:rsid w:val="60E8BC48"/>
    <w:rsid w:val="60EBDC37"/>
    <w:rsid w:val="61216FA6"/>
    <w:rsid w:val="61299742"/>
    <w:rsid w:val="613EC46B"/>
    <w:rsid w:val="614C4A0F"/>
    <w:rsid w:val="61548C30"/>
    <w:rsid w:val="615751B3"/>
    <w:rsid w:val="615823EC"/>
    <w:rsid w:val="6160A333"/>
    <w:rsid w:val="6164EBC3"/>
    <w:rsid w:val="616632C2"/>
    <w:rsid w:val="6170F75D"/>
    <w:rsid w:val="61BD3786"/>
    <w:rsid w:val="61C13B0F"/>
    <w:rsid w:val="61DEA9DE"/>
    <w:rsid w:val="61E7B75C"/>
    <w:rsid w:val="61ED1DF3"/>
    <w:rsid w:val="61F1CA69"/>
    <w:rsid w:val="6228F5B9"/>
    <w:rsid w:val="6238B9A5"/>
    <w:rsid w:val="62564EB0"/>
    <w:rsid w:val="62631D7F"/>
    <w:rsid w:val="626CDE7E"/>
    <w:rsid w:val="627CB926"/>
    <w:rsid w:val="627E4E7E"/>
    <w:rsid w:val="6284E94F"/>
    <w:rsid w:val="6286596F"/>
    <w:rsid w:val="62885911"/>
    <w:rsid w:val="6295F2FC"/>
    <w:rsid w:val="62BC0A0B"/>
    <w:rsid w:val="62BDC0AA"/>
    <w:rsid w:val="62CD87CF"/>
    <w:rsid w:val="62D60919"/>
    <w:rsid w:val="62DD4314"/>
    <w:rsid w:val="62E31A8D"/>
    <w:rsid w:val="62EF29D7"/>
    <w:rsid w:val="62F207E2"/>
    <w:rsid w:val="63287863"/>
    <w:rsid w:val="63834B7C"/>
    <w:rsid w:val="63872061"/>
    <w:rsid w:val="63AF0201"/>
    <w:rsid w:val="63BD6002"/>
    <w:rsid w:val="63D3267C"/>
    <w:rsid w:val="63FA6D98"/>
    <w:rsid w:val="63FAC2AD"/>
    <w:rsid w:val="6400AC19"/>
    <w:rsid w:val="6400E2D3"/>
    <w:rsid w:val="6405D6FC"/>
    <w:rsid w:val="64141301"/>
    <w:rsid w:val="64224D90"/>
    <w:rsid w:val="642E1C51"/>
    <w:rsid w:val="64436D5D"/>
    <w:rsid w:val="645A0526"/>
    <w:rsid w:val="645A7AFF"/>
    <w:rsid w:val="64756577"/>
    <w:rsid w:val="647739EB"/>
    <w:rsid w:val="647C46FA"/>
    <w:rsid w:val="64A5E5E0"/>
    <w:rsid w:val="64B320CA"/>
    <w:rsid w:val="64C1F2E3"/>
    <w:rsid w:val="64C6DADE"/>
    <w:rsid w:val="64DE5722"/>
    <w:rsid w:val="64E2A2F7"/>
    <w:rsid w:val="64E8BCFE"/>
    <w:rsid w:val="64F375D5"/>
    <w:rsid w:val="64F3F3DA"/>
    <w:rsid w:val="650D4E90"/>
    <w:rsid w:val="651BFDDD"/>
    <w:rsid w:val="651C8048"/>
    <w:rsid w:val="6526940F"/>
    <w:rsid w:val="6545CC6A"/>
    <w:rsid w:val="654FA7B6"/>
    <w:rsid w:val="655BB382"/>
    <w:rsid w:val="6565941A"/>
    <w:rsid w:val="658F040D"/>
    <w:rsid w:val="65B60273"/>
    <w:rsid w:val="65BEBA74"/>
    <w:rsid w:val="66009C51"/>
    <w:rsid w:val="6602D43C"/>
    <w:rsid w:val="660FEA79"/>
    <w:rsid w:val="66104F9E"/>
    <w:rsid w:val="665291BB"/>
    <w:rsid w:val="6661AD15"/>
    <w:rsid w:val="667E6A9F"/>
    <w:rsid w:val="6682FF56"/>
    <w:rsid w:val="6689F22A"/>
    <w:rsid w:val="66914972"/>
    <w:rsid w:val="66A14DBD"/>
    <w:rsid w:val="66D4535F"/>
    <w:rsid w:val="66EA7748"/>
    <w:rsid w:val="66EDEB92"/>
    <w:rsid w:val="66EF01F2"/>
    <w:rsid w:val="67024979"/>
    <w:rsid w:val="670BB1BA"/>
    <w:rsid w:val="671124AB"/>
    <w:rsid w:val="6720097E"/>
    <w:rsid w:val="674E2C4F"/>
    <w:rsid w:val="675A4EF3"/>
    <w:rsid w:val="67667161"/>
    <w:rsid w:val="676B6992"/>
    <w:rsid w:val="676DDC7E"/>
    <w:rsid w:val="677A1D15"/>
    <w:rsid w:val="678511FB"/>
    <w:rsid w:val="678B9A99"/>
    <w:rsid w:val="67A0687F"/>
    <w:rsid w:val="67C00B27"/>
    <w:rsid w:val="67CDFE23"/>
    <w:rsid w:val="683A054A"/>
    <w:rsid w:val="684D520E"/>
    <w:rsid w:val="686AA2A1"/>
    <w:rsid w:val="6875D1CB"/>
    <w:rsid w:val="688F47A2"/>
    <w:rsid w:val="68919ED8"/>
    <w:rsid w:val="68A025BF"/>
    <w:rsid w:val="68A05876"/>
    <w:rsid w:val="68D7ABD9"/>
    <w:rsid w:val="68DCEF50"/>
    <w:rsid w:val="68FE6D7B"/>
    <w:rsid w:val="690C92FD"/>
    <w:rsid w:val="691711A5"/>
    <w:rsid w:val="6925C29A"/>
    <w:rsid w:val="6941B477"/>
    <w:rsid w:val="694F2B6D"/>
    <w:rsid w:val="6959826E"/>
    <w:rsid w:val="6964C549"/>
    <w:rsid w:val="6971B453"/>
    <w:rsid w:val="6984B2A8"/>
    <w:rsid w:val="69898A20"/>
    <w:rsid w:val="698E7ED1"/>
    <w:rsid w:val="69B1136C"/>
    <w:rsid w:val="69CCDE64"/>
    <w:rsid w:val="69D3D2FD"/>
    <w:rsid w:val="69E5B947"/>
    <w:rsid w:val="69FE5ED7"/>
    <w:rsid w:val="6A11E30B"/>
    <w:rsid w:val="6A1B8DEA"/>
    <w:rsid w:val="6A669A51"/>
    <w:rsid w:val="6A69FC64"/>
    <w:rsid w:val="6A8022D4"/>
    <w:rsid w:val="6A8C9F1A"/>
    <w:rsid w:val="6A8DC520"/>
    <w:rsid w:val="6A8EAF78"/>
    <w:rsid w:val="6AB26B6C"/>
    <w:rsid w:val="6AD26ADF"/>
    <w:rsid w:val="6AFD4EC5"/>
    <w:rsid w:val="6B063B03"/>
    <w:rsid w:val="6B2FE591"/>
    <w:rsid w:val="6B3CC8D2"/>
    <w:rsid w:val="6B798C84"/>
    <w:rsid w:val="6B9613B2"/>
    <w:rsid w:val="6BBB6CD1"/>
    <w:rsid w:val="6BDF9966"/>
    <w:rsid w:val="6BFB176B"/>
    <w:rsid w:val="6BFC6412"/>
    <w:rsid w:val="6C21AE77"/>
    <w:rsid w:val="6C299D25"/>
    <w:rsid w:val="6C30423F"/>
    <w:rsid w:val="6C354E35"/>
    <w:rsid w:val="6C4A8AA7"/>
    <w:rsid w:val="6C54E44C"/>
    <w:rsid w:val="6C73BD05"/>
    <w:rsid w:val="6C83CC56"/>
    <w:rsid w:val="6C8D14E9"/>
    <w:rsid w:val="6C9AFE5E"/>
    <w:rsid w:val="6CAB3329"/>
    <w:rsid w:val="6CAF3CCE"/>
    <w:rsid w:val="6D06FAB5"/>
    <w:rsid w:val="6D150843"/>
    <w:rsid w:val="6D2E10B1"/>
    <w:rsid w:val="6D4BF92E"/>
    <w:rsid w:val="6D7A0159"/>
    <w:rsid w:val="6D836A40"/>
    <w:rsid w:val="6DA0ECA2"/>
    <w:rsid w:val="6DA5DCA6"/>
    <w:rsid w:val="6DA9505C"/>
    <w:rsid w:val="6DB0EA73"/>
    <w:rsid w:val="6DB9B727"/>
    <w:rsid w:val="6DC371C5"/>
    <w:rsid w:val="6DC51D8E"/>
    <w:rsid w:val="6DD8E18C"/>
    <w:rsid w:val="6DD9D81A"/>
    <w:rsid w:val="6DE686C6"/>
    <w:rsid w:val="6DE9F3D9"/>
    <w:rsid w:val="6DEDDB48"/>
    <w:rsid w:val="6DFDF067"/>
    <w:rsid w:val="6E0FF4EC"/>
    <w:rsid w:val="6E1E5280"/>
    <w:rsid w:val="6E21E2F3"/>
    <w:rsid w:val="6E2742BC"/>
    <w:rsid w:val="6E2E97E5"/>
    <w:rsid w:val="6E345274"/>
    <w:rsid w:val="6E398E26"/>
    <w:rsid w:val="6E72EC0B"/>
    <w:rsid w:val="6E74DF2C"/>
    <w:rsid w:val="6E871F15"/>
    <w:rsid w:val="6E8B8379"/>
    <w:rsid w:val="6EC51A1F"/>
    <w:rsid w:val="6ED4F9D4"/>
    <w:rsid w:val="6EEF294E"/>
    <w:rsid w:val="6EF737E9"/>
    <w:rsid w:val="6EFB075F"/>
    <w:rsid w:val="6EFD4945"/>
    <w:rsid w:val="6F040A52"/>
    <w:rsid w:val="6F0FB28C"/>
    <w:rsid w:val="6F1C16AD"/>
    <w:rsid w:val="6F29374B"/>
    <w:rsid w:val="6F6A462D"/>
    <w:rsid w:val="6F88DC45"/>
    <w:rsid w:val="6F8D7343"/>
    <w:rsid w:val="6F925421"/>
    <w:rsid w:val="6F94B38C"/>
    <w:rsid w:val="6FB8A6AB"/>
    <w:rsid w:val="6FBF0CF4"/>
    <w:rsid w:val="6FE25178"/>
    <w:rsid w:val="6FED1344"/>
    <w:rsid w:val="6FF01972"/>
    <w:rsid w:val="700CE917"/>
    <w:rsid w:val="701AB26A"/>
    <w:rsid w:val="701F0403"/>
    <w:rsid w:val="7025A6CD"/>
    <w:rsid w:val="7042E0F6"/>
    <w:rsid w:val="705E7482"/>
    <w:rsid w:val="706BD6F7"/>
    <w:rsid w:val="706D4F48"/>
    <w:rsid w:val="7086C630"/>
    <w:rsid w:val="7095E19B"/>
    <w:rsid w:val="70B30CF3"/>
    <w:rsid w:val="70CD1E2B"/>
    <w:rsid w:val="70D2452B"/>
    <w:rsid w:val="70FB6FFF"/>
    <w:rsid w:val="711E2CD4"/>
    <w:rsid w:val="712DD498"/>
    <w:rsid w:val="71524371"/>
    <w:rsid w:val="715D30E3"/>
    <w:rsid w:val="715DE05C"/>
    <w:rsid w:val="71624842"/>
    <w:rsid w:val="7193C2C9"/>
    <w:rsid w:val="71AB7B9D"/>
    <w:rsid w:val="71CFA970"/>
    <w:rsid w:val="71E69A11"/>
    <w:rsid w:val="71F3B1E6"/>
    <w:rsid w:val="71F5B85E"/>
    <w:rsid w:val="721680F3"/>
    <w:rsid w:val="723573D7"/>
    <w:rsid w:val="728BC758"/>
    <w:rsid w:val="728C36D3"/>
    <w:rsid w:val="72B6A80D"/>
    <w:rsid w:val="72B892FB"/>
    <w:rsid w:val="72E587CC"/>
    <w:rsid w:val="72FE9A54"/>
    <w:rsid w:val="72FF814E"/>
    <w:rsid w:val="73047308"/>
    <w:rsid w:val="73092FC1"/>
    <w:rsid w:val="73116D48"/>
    <w:rsid w:val="731CE941"/>
    <w:rsid w:val="7327DBC6"/>
    <w:rsid w:val="732C39ED"/>
    <w:rsid w:val="73466D7F"/>
    <w:rsid w:val="7348AF66"/>
    <w:rsid w:val="73590077"/>
    <w:rsid w:val="735EDCDC"/>
    <w:rsid w:val="73856DA4"/>
    <w:rsid w:val="73CBD751"/>
    <w:rsid w:val="73DCF941"/>
    <w:rsid w:val="73F0ABAF"/>
    <w:rsid w:val="7405AB6E"/>
    <w:rsid w:val="740AAA82"/>
    <w:rsid w:val="7429A182"/>
    <w:rsid w:val="7429BD32"/>
    <w:rsid w:val="742AD10E"/>
    <w:rsid w:val="743D06D4"/>
    <w:rsid w:val="744E30E1"/>
    <w:rsid w:val="744EEF37"/>
    <w:rsid w:val="745305C9"/>
    <w:rsid w:val="746EF0DA"/>
    <w:rsid w:val="74789D7F"/>
    <w:rsid w:val="7480974C"/>
    <w:rsid w:val="749B16A3"/>
    <w:rsid w:val="74BD0744"/>
    <w:rsid w:val="74D28C33"/>
    <w:rsid w:val="752C2903"/>
    <w:rsid w:val="7532DB15"/>
    <w:rsid w:val="75489EE9"/>
    <w:rsid w:val="75660646"/>
    <w:rsid w:val="758F0484"/>
    <w:rsid w:val="759F6071"/>
    <w:rsid w:val="75A574F3"/>
    <w:rsid w:val="75C87017"/>
    <w:rsid w:val="75D1A594"/>
    <w:rsid w:val="75D4E869"/>
    <w:rsid w:val="75DF602B"/>
    <w:rsid w:val="75E63917"/>
    <w:rsid w:val="75FA21B0"/>
    <w:rsid w:val="75FBCF43"/>
    <w:rsid w:val="7603572C"/>
    <w:rsid w:val="76052E75"/>
    <w:rsid w:val="760C6A94"/>
    <w:rsid w:val="762CDA66"/>
    <w:rsid w:val="767CC11F"/>
    <w:rsid w:val="76832873"/>
    <w:rsid w:val="76BDC8B5"/>
    <w:rsid w:val="76C10E9A"/>
    <w:rsid w:val="76C26805"/>
    <w:rsid w:val="76D22669"/>
    <w:rsid w:val="76D27F95"/>
    <w:rsid w:val="76D71C8A"/>
    <w:rsid w:val="76E1F785"/>
    <w:rsid w:val="76E3BB91"/>
    <w:rsid w:val="76E5018E"/>
    <w:rsid w:val="7731A8CB"/>
    <w:rsid w:val="773C4238"/>
    <w:rsid w:val="77519587"/>
    <w:rsid w:val="7758AD1B"/>
    <w:rsid w:val="775BBBD6"/>
    <w:rsid w:val="7783BF57"/>
    <w:rsid w:val="778B5B46"/>
    <w:rsid w:val="77A40725"/>
    <w:rsid w:val="77D35C7C"/>
    <w:rsid w:val="77F688B2"/>
    <w:rsid w:val="7815D475"/>
    <w:rsid w:val="783B7EFB"/>
    <w:rsid w:val="78473812"/>
    <w:rsid w:val="78797AD9"/>
    <w:rsid w:val="788FCC2F"/>
    <w:rsid w:val="789A16E5"/>
    <w:rsid w:val="78B4E5AE"/>
    <w:rsid w:val="78F6F235"/>
    <w:rsid w:val="790A9F4D"/>
    <w:rsid w:val="790B94C4"/>
    <w:rsid w:val="790C1D96"/>
    <w:rsid w:val="7914A1B6"/>
    <w:rsid w:val="7926CE43"/>
    <w:rsid w:val="792B7EDA"/>
    <w:rsid w:val="794566A9"/>
    <w:rsid w:val="7961096D"/>
    <w:rsid w:val="79652E10"/>
    <w:rsid w:val="796FA9F9"/>
    <w:rsid w:val="796FC8FB"/>
    <w:rsid w:val="797DCE45"/>
    <w:rsid w:val="7984CA3A"/>
    <w:rsid w:val="79C2DC92"/>
    <w:rsid w:val="79C9A95B"/>
    <w:rsid w:val="7A2BD526"/>
    <w:rsid w:val="7A356F8E"/>
    <w:rsid w:val="7A36F7BF"/>
    <w:rsid w:val="7A3A95E4"/>
    <w:rsid w:val="7A3CF74C"/>
    <w:rsid w:val="7A581024"/>
    <w:rsid w:val="7A6A7712"/>
    <w:rsid w:val="7A825159"/>
    <w:rsid w:val="7AA97A02"/>
    <w:rsid w:val="7AC633C6"/>
    <w:rsid w:val="7AE06918"/>
    <w:rsid w:val="7AE42924"/>
    <w:rsid w:val="7AE43E91"/>
    <w:rsid w:val="7B129BA9"/>
    <w:rsid w:val="7B2A1B0D"/>
    <w:rsid w:val="7B68E79E"/>
    <w:rsid w:val="7B769B21"/>
    <w:rsid w:val="7B79DD78"/>
    <w:rsid w:val="7B7D1D28"/>
    <w:rsid w:val="7B87FD7B"/>
    <w:rsid w:val="7B9A4384"/>
    <w:rsid w:val="7B9C1967"/>
    <w:rsid w:val="7B9FEC24"/>
    <w:rsid w:val="7BA2C968"/>
    <w:rsid w:val="7BAA062E"/>
    <w:rsid w:val="7BC19E40"/>
    <w:rsid w:val="7BDA1BC1"/>
    <w:rsid w:val="7BED4242"/>
    <w:rsid w:val="7BF32568"/>
    <w:rsid w:val="7C3583E3"/>
    <w:rsid w:val="7C3F449A"/>
    <w:rsid w:val="7C46B71D"/>
    <w:rsid w:val="7C472171"/>
    <w:rsid w:val="7C554B2E"/>
    <w:rsid w:val="7C69480A"/>
    <w:rsid w:val="7C87B938"/>
    <w:rsid w:val="7C96BD55"/>
    <w:rsid w:val="7CB94BE7"/>
    <w:rsid w:val="7CBFD09D"/>
    <w:rsid w:val="7CC09B13"/>
    <w:rsid w:val="7CD4627F"/>
    <w:rsid w:val="7CD5B624"/>
    <w:rsid w:val="7CDB5DEC"/>
    <w:rsid w:val="7CE1E3F6"/>
    <w:rsid w:val="7D02B92C"/>
    <w:rsid w:val="7D061A29"/>
    <w:rsid w:val="7D37C881"/>
    <w:rsid w:val="7D3AA36E"/>
    <w:rsid w:val="7D4A7E21"/>
    <w:rsid w:val="7D5DD1CD"/>
    <w:rsid w:val="7D755EDF"/>
    <w:rsid w:val="7DA7D8FD"/>
    <w:rsid w:val="7DAC29DA"/>
    <w:rsid w:val="7DAF2E64"/>
    <w:rsid w:val="7DD38106"/>
    <w:rsid w:val="7DD69C49"/>
    <w:rsid w:val="7DE240AC"/>
    <w:rsid w:val="7E1E9390"/>
    <w:rsid w:val="7E222EFC"/>
    <w:rsid w:val="7E4B574C"/>
    <w:rsid w:val="7E7FC5BB"/>
    <w:rsid w:val="7E9166A0"/>
    <w:rsid w:val="7EB2F636"/>
    <w:rsid w:val="7EBDBDBC"/>
    <w:rsid w:val="7ED4B1B3"/>
    <w:rsid w:val="7ED9A411"/>
    <w:rsid w:val="7EE1135A"/>
    <w:rsid w:val="7EF3D780"/>
    <w:rsid w:val="7EFA4037"/>
    <w:rsid w:val="7EFF2984"/>
    <w:rsid w:val="7F1A936A"/>
    <w:rsid w:val="7F2DCE1F"/>
    <w:rsid w:val="7F309A76"/>
    <w:rsid w:val="7F4E7312"/>
    <w:rsid w:val="7F6DE4AA"/>
    <w:rsid w:val="7F8A2458"/>
    <w:rsid w:val="7F97265F"/>
    <w:rsid w:val="7FA2C201"/>
    <w:rsid w:val="7FAD3FF3"/>
    <w:rsid w:val="7FDC5E56"/>
    <w:rsid w:val="7FF1B71A"/>
    <w:rsid w:val="7FF8944D"/>
    <w:rsid w:val="7FFE7E3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856B7"/>
  <w15:chartTrackingRefBased/>
  <w15:docId w15:val="{2AD7441D-30B2-4E39-83AF-090B1144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8CD"/>
    <w:pPr>
      <w:spacing w:line="480" w:lineRule="auto"/>
    </w:pPr>
    <w:rPr>
      <w:sz w:val="24"/>
    </w:rPr>
  </w:style>
  <w:style w:type="paragraph" w:styleId="Heading1">
    <w:name w:val="heading 1"/>
    <w:basedOn w:val="Normal"/>
    <w:next w:val="Normal"/>
    <w:link w:val="Heading1Char"/>
    <w:uiPriority w:val="9"/>
    <w:qFormat/>
    <w:rsid w:val="009F33B9"/>
    <w:pPr>
      <w:keepNext/>
      <w:keepLines/>
      <w:numPr>
        <w:numId w:val="3"/>
      </w:numPr>
      <w:spacing w:before="240" w:after="0"/>
      <w:outlineLvl w:val="0"/>
    </w:pPr>
    <w:rPr>
      <w:rFonts w:asciiTheme="majorHAnsi" w:eastAsiaTheme="majorEastAsia" w:hAnsiTheme="majorHAnsi" w:cstheme="majorBidi"/>
      <w:caps/>
      <w:sz w:val="32"/>
      <w:szCs w:val="32"/>
    </w:rPr>
  </w:style>
  <w:style w:type="paragraph" w:styleId="Heading2">
    <w:name w:val="heading 2"/>
    <w:basedOn w:val="Normal"/>
    <w:next w:val="Normal"/>
    <w:link w:val="Heading2Char"/>
    <w:uiPriority w:val="9"/>
    <w:unhideWhenUsed/>
    <w:qFormat/>
    <w:rsid w:val="009F33B9"/>
    <w:pPr>
      <w:keepNext/>
      <w:keepLines/>
      <w:numPr>
        <w:ilvl w:val="1"/>
        <w:numId w:val="3"/>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F33B9"/>
    <w:pPr>
      <w:keepNext/>
      <w:keepLines/>
      <w:numPr>
        <w:ilvl w:val="2"/>
        <w:numId w:val="3"/>
      </w:numPr>
      <w:spacing w:before="40" w:after="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F33B9"/>
    <w:pPr>
      <w:keepNext/>
      <w:keepLines/>
      <w:numPr>
        <w:ilvl w:val="3"/>
        <w:numId w:val="3"/>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9F33B9"/>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A320B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320B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320B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20B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3B9"/>
    <w:rPr>
      <w:rFonts w:asciiTheme="majorHAnsi" w:eastAsiaTheme="majorEastAsia" w:hAnsiTheme="majorHAnsi" w:cstheme="majorBidi"/>
      <w:caps/>
      <w:sz w:val="32"/>
      <w:szCs w:val="32"/>
    </w:rPr>
  </w:style>
  <w:style w:type="character" w:customStyle="1" w:styleId="Heading2Char">
    <w:name w:val="Heading 2 Char"/>
    <w:basedOn w:val="DefaultParagraphFont"/>
    <w:link w:val="Heading2"/>
    <w:uiPriority w:val="9"/>
    <w:rsid w:val="009F33B9"/>
    <w:rPr>
      <w:rFonts w:asciiTheme="majorHAnsi" w:eastAsiaTheme="majorEastAsia" w:hAnsiTheme="majorHAnsi" w:cstheme="majorBidi"/>
      <w:sz w:val="26"/>
      <w:szCs w:val="26"/>
    </w:rPr>
  </w:style>
  <w:style w:type="paragraph" w:styleId="NormalWeb">
    <w:name w:val="Normal (Web)"/>
    <w:basedOn w:val="Normal"/>
    <w:uiPriority w:val="99"/>
    <w:unhideWhenUsed/>
    <w:rsid w:val="00EC37B0"/>
    <w:pPr>
      <w:spacing w:before="100" w:beforeAutospacing="1" w:after="100" w:afterAutospacing="1" w:line="240" w:lineRule="auto"/>
    </w:pPr>
    <w:rPr>
      <w:rFonts w:ascii="Times New Roman" w:eastAsia="Times New Roman" w:hAnsi="Times New Roman" w:cs="Times New Roman"/>
      <w:kern w:val="0"/>
      <w:szCs w:val="24"/>
      <w:lang w:eastAsia="en-GB"/>
      <w14:ligatures w14:val="none"/>
    </w:rPr>
  </w:style>
  <w:style w:type="character" w:customStyle="1" w:styleId="Heading3Char">
    <w:name w:val="Heading 3 Char"/>
    <w:basedOn w:val="DefaultParagraphFont"/>
    <w:link w:val="Heading3"/>
    <w:uiPriority w:val="9"/>
    <w:rsid w:val="009F33B9"/>
    <w:rPr>
      <w:rFonts w:asciiTheme="majorHAnsi" w:eastAsiaTheme="majorEastAsia" w:hAnsiTheme="majorHAnsi" w:cstheme="majorBidi"/>
      <w:sz w:val="24"/>
      <w:szCs w:val="24"/>
    </w:rPr>
  </w:style>
  <w:style w:type="character" w:styleId="CommentReference">
    <w:name w:val="annotation reference"/>
    <w:basedOn w:val="DefaultParagraphFont"/>
    <w:uiPriority w:val="99"/>
    <w:semiHidden/>
    <w:unhideWhenUsed/>
    <w:rsid w:val="00701210"/>
    <w:rPr>
      <w:sz w:val="16"/>
      <w:szCs w:val="16"/>
    </w:rPr>
  </w:style>
  <w:style w:type="paragraph" w:styleId="CommentText">
    <w:name w:val="annotation text"/>
    <w:basedOn w:val="Normal"/>
    <w:link w:val="CommentTextChar"/>
    <w:uiPriority w:val="99"/>
    <w:unhideWhenUsed/>
    <w:rsid w:val="00701210"/>
    <w:pPr>
      <w:spacing w:line="240" w:lineRule="auto"/>
    </w:pPr>
    <w:rPr>
      <w:sz w:val="20"/>
      <w:szCs w:val="20"/>
    </w:rPr>
  </w:style>
  <w:style w:type="character" w:customStyle="1" w:styleId="CommentTextChar">
    <w:name w:val="Comment Text Char"/>
    <w:basedOn w:val="DefaultParagraphFont"/>
    <w:link w:val="CommentText"/>
    <w:uiPriority w:val="99"/>
    <w:rsid w:val="00701210"/>
    <w:rPr>
      <w:sz w:val="20"/>
      <w:szCs w:val="20"/>
    </w:rPr>
  </w:style>
  <w:style w:type="paragraph" w:styleId="CommentSubject">
    <w:name w:val="annotation subject"/>
    <w:basedOn w:val="CommentText"/>
    <w:next w:val="CommentText"/>
    <w:link w:val="CommentSubjectChar"/>
    <w:uiPriority w:val="99"/>
    <w:semiHidden/>
    <w:unhideWhenUsed/>
    <w:rsid w:val="00701210"/>
    <w:rPr>
      <w:b/>
      <w:bCs/>
    </w:rPr>
  </w:style>
  <w:style w:type="character" w:customStyle="1" w:styleId="CommentSubjectChar">
    <w:name w:val="Comment Subject Char"/>
    <w:basedOn w:val="CommentTextChar"/>
    <w:link w:val="CommentSubject"/>
    <w:uiPriority w:val="99"/>
    <w:semiHidden/>
    <w:rsid w:val="00701210"/>
    <w:rPr>
      <w:b/>
      <w:bCs/>
      <w:sz w:val="20"/>
      <w:szCs w:val="20"/>
    </w:rPr>
  </w:style>
  <w:style w:type="paragraph" w:styleId="Caption">
    <w:name w:val="caption"/>
    <w:basedOn w:val="Normal"/>
    <w:next w:val="Normal"/>
    <w:uiPriority w:val="35"/>
    <w:unhideWhenUsed/>
    <w:qFormat/>
    <w:rsid w:val="00006F5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F33B9"/>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9F33B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A320B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320B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320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20B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3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17D08"/>
    <w:rPr>
      <w:color w:val="2B579A"/>
      <w:shd w:val="clear" w:color="auto" w:fill="E1DFDD"/>
    </w:rPr>
  </w:style>
  <w:style w:type="paragraph" w:styleId="Header">
    <w:name w:val="header"/>
    <w:basedOn w:val="Normal"/>
    <w:link w:val="HeaderChar"/>
    <w:uiPriority w:val="99"/>
    <w:unhideWhenUsed/>
    <w:rsid w:val="00017D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D08"/>
  </w:style>
  <w:style w:type="paragraph" w:styleId="Footer">
    <w:name w:val="footer"/>
    <w:basedOn w:val="Normal"/>
    <w:link w:val="FooterChar"/>
    <w:uiPriority w:val="99"/>
    <w:unhideWhenUsed/>
    <w:rsid w:val="00017D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D08"/>
  </w:style>
  <w:style w:type="paragraph" w:styleId="ListParagraph">
    <w:name w:val="List Paragraph"/>
    <w:basedOn w:val="Normal"/>
    <w:uiPriority w:val="34"/>
    <w:qFormat/>
    <w:rsid w:val="00CB0872"/>
    <w:pPr>
      <w:ind w:left="720"/>
      <w:contextualSpacing/>
    </w:pPr>
  </w:style>
  <w:style w:type="character" w:styleId="FootnoteReference">
    <w:name w:val="footnote reference"/>
    <w:basedOn w:val="DefaultParagraphFont"/>
    <w:uiPriority w:val="99"/>
    <w:semiHidden/>
    <w:unhideWhenUsed/>
    <w:rsid w:val="00D2596D"/>
    <w:rPr>
      <w:vertAlign w:val="superscript"/>
    </w:rPr>
  </w:style>
  <w:style w:type="character" w:customStyle="1" w:styleId="FootnoteTextChar">
    <w:name w:val="Footnote Text Char"/>
    <w:basedOn w:val="DefaultParagraphFont"/>
    <w:link w:val="FootnoteText"/>
    <w:uiPriority w:val="99"/>
    <w:semiHidden/>
    <w:rsid w:val="00D2596D"/>
    <w:rPr>
      <w:sz w:val="20"/>
      <w:szCs w:val="20"/>
    </w:rPr>
  </w:style>
  <w:style w:type="paragraph" w:styleId="FootnoteText">
    <w:name w:val="footnote text"/>
    <w:basedOn w:val="Normal"/>
    <w:link w:val="FootnoteTextChar"/>
    <w:uiPriority w:val="99"/>
    <w:semiHidden/>
    <w:unhideWhenUsed/>
    <w:rsid w:val="00D2596D"/>
    <w:pPr>
      <w:spacing w:after="0" w:line="240" w:lineRule="auto"/>
    </w:pPr>
    <w:rPr>
      <w:sz w:val="20"/>
      <w:szCs w:val="20"/>
    </w:rPr>
  </w:style>
  <w:style w:type="character" w:styleId="Hyperlink">
    <w:name w:val="Hyperlink"/>
    <w:basedOn w:val="DefaultParagraphFont"/>
    <w:uiPriority w:val="99"/>
    <w:unhideWhenUsed/>
    <w:rsid w:val="164E7E16"/>
    <w:rPr>
      <w:color w:val="467886"/>
      <w:u w:val="single"/>
    </w:rPr>
  </w:style>
  <w:style w:type="paragraph" w:styleId="Revision">
    <w:name w:val="Revision"/>
    <w:hidden/>
    <w:uiPriority w:val="99"/>
    <w:semiHidden/>
    <w:rsid w:val="00783163"/>
    <w:pPr>
      <w:spacing w:after="0" w:line="240" w:lineRule="auto"/>
    </w:pPr>
  </w:style>
  <w:style w:type="paragraph" w:styleId="Bibliography">
    <w:name w:val="Bibliography"/>
    <w:basedOn w:val="Normal"/>
    <w:next w:val="Normal"/>
    <w:uiPriority w:val="37"/>
    <w:unhideWhenUsed/>
    <w:rsid w:val="00EA2081"/>
    <w:pPr>
      <w:spacing w:after="0"/>
      <w:ind w:left="720" w:hanging="720"/>
    </w:pPr>
  </w:style>
  <w:style w:type="character" w:styleId="UnresolvedMention">
    <w:name w:val="Unresolved Mention"/>
    <w:basedOn w:val="DefaultParagraphFont"/>
    <w:uiPriority w:val="99"/>
    <w:semiHidden/>
    <w:unhideWhenUsed/>
    <w:rsid w:val="00951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290408978">
          <w:marLeft w:val="1080"/>
          <w:marRight w:val="0"/>
          <w:marTop w:val="100"/>
          <w:marBottom w:val="0"/>
          <w:divBdr>
            <w:top w:val="none" w:sz="0" w:space="0" w:color="auto"/>
            <w:left w:val="none" w:sz="0" w:space="0" w:color="auto"/>
            <w:bottom w:val="none" w:sz="0" w:space="0" w:color="auto"/>
            <w:right w:val="none" w:sz="0" w:space="0" w:color="auto"/>
          </w:divBdr>
        </w:div>
        <w:div w:id="794375972">
          <w:marLeft w:val="1080"/>
          <w:marRight w:val="0"/>
          <w:marTop w:val="100"/>
          <w:marBottom w:val="0"/>
          <w:divBdr>
            <w:top w:val="none" w:sz="0" w:space="0" w:color="auto"/>
            <w:left w:val="none" w:sz="0" w:space="0" w:color="auto"/>
            <w:bottom w:val="none" w:sz="0" w:space="0" w:color="auto"/>
            <w:right w:val="none" w:sz="0" w:space="0" w:color="auto"/>
          </w:divBdr>
        </w:div>
        <w:div w:id="960302946">
          <w:marLeft w:val="1080"/>
          <w:marRight w:val="0"/>
          <w:marTop w:val="100"/>
          <w:marBottom w:val="0"/>
          <w:divBdr>
            <w:top w:val="none" w:sz="0" w:space="0" w:color="auto"/>
            <w:left w:val="none" w:sz="0" w:space="0" w:color="auto"/>
            <w:bottom w:val="none" w:sz="0" w:space="0" w:color="auto"/>
            <w:right w:val="none" w:sz="0" w:space="0" w:color="auto"/>
          </w:divBdr>
        </w:div>
        <w:div w:id="1368944630">
          <w:marLeft w:val="360"/>
          <w:marRight w:val="0"/>
          <w:marTop w:val="200"/>
          <w:marBottom w:val="0"/>
          <w:divBdr>
            <w:top w:val="none" w:sz="0" w:space="0" w:color="auto"/>
            <w:left w:val="none" w:sz="0" w:space="0" w:color="auto"/>
            <w:bottom w:val="none" w:sz="0" w:space="0" w:color="auto"/>
            <w:right w:val="none" w:sz="0" w:space="0" w:color="auto"/>
          </w:divBdr>
        </w:div>
        <w:div w:id="1670906296">
          <w:marLeft w:val="1080"/>
          <w:marRight w:val="0"/>
          <w:marTop w:val="100"/>
          <w:marBottom w:val="0"/>
          <w:divBdr>
            <w:top w:val="none" w:sz="0" w:space="0" w:color="auto"/>
            <w:left w:val="none" w:sz="0" w:space="0" w:color="auto"/>
            <w:bottom w:val="none" w:sz="0" w:space="0" w:color="auto"/>
            <w:right w:val="none" w:sz="0" w:space="0" w:color="auto"/>
          </w:divBdr>
        </w:div>
        <w:div w:id="1980643413">
          <w:marLeft w:val="360"/>
          <w:marRight w:val="0"/>
          <w:marTop w:val="200"/>
          <w:marBottom w:val="0"/>
          <w:divBdr>
            <w:top w:val="none" w:sz="0" w:space="0" w:color="auto"/>
            <w:left w:val="none" w:sz="0" w:space="0" w:color="auto"/>
            <w:bottom w:val="none" w:sz="0" w:space="0" w:color="auto"/>
            <w:right w:val="none" w:sz="0" w:space="0" w:color="auto"/>
          </w:divBdr>
        </w:div>
        <w:div w:id="1991591901">
          <w:marLeft w:val="1080"/>
          <w:marRight w:val="0"/>
          <w:marTop w:val="100"/>
          <w:marBottom w:val="0"/>
          <w:divBdr>
            <w:top w:val="none" w:sz="0" w:space="0" w:color="auto"/>
            <w:left w:val="none" w:sz="0" w:space="0" w:color="auto"/>
            <w:bottom w:val="none" w:sz="0" w:space="0" w:color="auto"/>
            <w:right w:val="none" w:sz="0" w:space="0" w:color="auto"/>
          </w:divBdr>
        </w:div>
      </w:divsChild>
    </w:div>
    <w:div w:id="238251267">
      <w:bodyDiv w:val="1"/>
      <w:marLeft w:val="0"/>
      <w:marRight w:val="0"/>
      <w:marTop w:val="0"/>
      <w:marBottom w:val="0"/>
      <w:divBdr>
        <w:top w:val="none" w:sz="0" w:space="0" w:color="auto"/>
        <w:left w:val="none" w:sz="0" w:space="0" w:color="auto"/>
        <w:bottom w:val="none" w:sz="0" w:space="0" w:color="auto"/>
        <w:right w:val="none" w:sz="0" w:space="0" w:color="auto"/>
      </w:divBdr>
    </w:div>
    <w:div w:id="420414151">
      <w:bodyDiv w:val="1"/>
      <w:marLeft w:val="0"/>
      <w:marRight w:val="0"/>
      <w:marTop w:val="0"/>
      <w:marBottom w:val="0"/>
      <w:divBdr>
        <w:top w:val="none" w:sz="0" w:space="0" w:color="auto"/>
        <w:left w:val="none" w:sz="0" w:space="0" w:color="auto"/>
        <w:bottom w:val="none" w:sz="0" w:space="0" w:color="auto"/>
        <w:right w:val="none" w:sz="0" w:space="0" w:color="auto"/>
      </w:divBdr>
    </w:div>
    <w:div w:id="533737300">
      <w:bodyDiv w:val="1"/>
      <w:marLeft w:val="0"/>
      <w:marRight w:val="0"/>
      <w:marTop w:val="0"/>
      <w:marBottom w:val="0"/>
      <w:divBdr>
        <w:top w:val="none" w:sz="0" w:space="0" w:color="auto"/>
        <w:left w:val="none" w:sz="0" w:space="0" w:color="auto"/>
        <w:bottom w:val="none" w:sz="0" w:space="0" w:color="auto"/>
        <w:right w:val="none" w:sz="0" w:space="0" w:color="auto"/>
      </w:divBdr>
    </w:div>
    <w:div w:id="749885702">
      <w:bodyDiv w:val="1"/>
      <w:marLeft w:val="0"/>
      <w:marRight w:val="0"/>
      <w:marTop w:val="0"/>
      <w:marBottom w:val="0"/>
      <w:divBdr>
        <w:top w:val="none" w:sz="0" w:space="0" w:color="auto"/>
        <w:left w:val="none" w:sz="0" w:space="0" w:color="auto"/>
        <w:bottom w:val="none" w:sz="0" w:space="0" w:color="auto"/>
        <w:right w:val="none" w:sz="0" w:space="0" w:color="auto"/>
      </w:divBdr>
    </w:div>
    <w:div w:id="758019560">
      <w:bodyDiv w:val="1"/>
      <w:marLeft w:val="0"/>
      <w:marRight w:val="0"/>
      <w:marTop w:val="0"/>
      <w:marBottom w:val="0"/>
      <w:divBdr>
        <w:top w:val="none" w:sz="0" w:space="0" w:color="auto"/>
        <w:left w:val="none" w:sz="0" w:space="0" w:color="auto"/>
        <w:bottom w:val="none" w:sz="0" w:space="0" w:color="auto"/>
        <w:right w:val="none" w:sz="0" w:space="0" w:color="auto"/>
      </w:divBdr>
    </w:div>
    <w:div w:id="774404468">
      <w:bodyDiv w:val="1"/>
      <w:marLeft w:val="0"/>
      <w:marRight w:val="0"/>
      <w:marTop w:val="0"/>
      <w:marBottom w:val="0"/>
      <w:divBdr>
        <w:top w:val="none" w:sz="0" w:space="0" w:color="auto"/>
        <w:left w:val="none" w:sz="0" w:space="0" w:color="auto"/>
        <w:bottom w:val="none" w:sz="0" w:space="0" w:color="auto"/>
        <w:right w:val="none" w:sz="0" w:space="0" w:color="auto"/>
      </w:divBdr>
    </w:div>
    <w:div w:id="785738404">
      <w:bodyDiv w:val="1"/>
      <w:marLeft w:val="0"/>
      <w:marRight w:val="0"/>
      <w:marTop w:val="0"/>
      <w:marBottom w:val="0"/>
      <w:divBdr>
        <w:top w:val="none" w:sz="0" w:space="0" w:color="auto"/>
        <w:left w:val="none" w:sz="0" w:space="0" w:color="auto"/>
        <w:bottom w:val="none" w:sz="0" w:space="0" w:color="auto"/>
        <w:right w:val="none" w:sz="0" w:space="0" w:color="auto"/>
      </w:divBdr>
    </w:div>
    <w:div w:id="825240844">
      <w:bodyDiv w:val="1"/>
      <w:marLeft w:val="0"/>
      <w:marRight w:val="0"/>
      <w:marTop w:val="0"/>
      <w:marBottom w:val="0"/>
      <w:divBdr>
        <w:top w:val="none" w:sz="0" w:space="0" w:color="auto"/>
        <w:left w:val="none" w:sz="0" w:space="0" w:color="auto"/>
        <w:bottom w:val="none" w:sz="0" w:space="0" w:color="auto"/>
        <w:right w:val="none" w:sz="0" w:space="0" w:color="auto"/>
      </w:divBdr>
      <w:divsChild>
        <w:div w:id="1959532667">
          <w:marLeft w:val="0"/>
          <w:marRight w:val="0"/>
          <w:marTop w:val="0"/>
          <w:marBottom w:val="0"/>
          <w:divBdr>
            <w:top w:val="none" w:sz="0" w:space="0" w:color="auto"/>
            <w:left w:val="none" w:sz="0" w:space="0" w:color="auto"/>
            <w:bottom w:val="none" w:sz="0" w:space="0" w:color="auto"/>
            <w:right w:val="none" w:sz="0" w:space="0" w:color="auto"/>
          </w:divBdr>
          <w:divsChild>
            <w:div w:id="1027802112">
              <w:marLeft w:val="0"/>
              <w:marRight w:val="0"/>
              <w:marTop w:val="0"/>
              <w:marBottom w:val="0"/>
              <w:divBdr>
                <w:top w:val="none" w:sz="0" w:space="0" w:color="auto"/>
                <w:left w:val="none" w:sz="0" w:space="0" w:color="auto"/>
                <w:bottom w:val="none" w:sz="0" w:space="0" w:color="auto"/>
                <w:right w:val="none" w:sz="0" w:space="0" w:color="auto"/>
              </w:divBdr>
              <w:divsChild>
                <w:div w:id="21013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87719">
      <w:bodyDiv w:val="1"/>
      <w:marLeft w:val="0"/>
      <w:marRight w:val="0"/>
      <w:marTop w:val="0"/>
      <w:marBottom w:val="0"/>
      <w:divBdr>
        <w:top w:val="none" w:sz="0" w:space="0" w:color="auto"/>
        <w:left w:val="none" w:sz="0" w:space="0" w:color="auto"/>
        <w:bottom w:val="none" w:sz="0" w:space="0" w:color="auto"/>
        <w:right w:val="none" w:sz="0" w:space="0" w:color="auto"/>
      </w:divBdr>
    </w:div>
    <w:div w:id="892741511">
      <w:bodyDiv w:val="1"/>
      <w:marLeft w:val="0"/>
      <w:marRight w:val="0"/>
      <w:marTop w:val="0"/>
      <w:marBottom w:val="0"/>
      <w:divBdr>
        <w:top w:val="none" w:sz="0" w:space="0" w:color="auto"/>
        <w:left w:val="none" w:sz="0" w:space="0" w:color="auto"/>
        <w:bottom w:val="none" w:sz="0" w:space="0" w:color="auto"/>
        <w:right w:val="none" w:sz="0" w:space="0" w:color="auto"/>
      </w:divBdr>
    </w:div>
    <w:div w:id="901016854">
      <w:bodyDiv w:val="1"/>
      <w:marLeft w:val="0"/>
      <w:marRight w:val="0"/>
      <w:marTop w:val="0"/>
      <w:marBottom w:val="0"/>
      <w:divBdr>
        <w:top w:val="none" w:sz="0" w:space="0" w:color="auto"/>
        <w:left w:val="none" w:sz="0" w:space="0" w:color="auto"/>
        <w:bottom w:val="none" w:sz="0" w:space="0" w:color="auto"/>
        <w:right w:val="none" w:sz="0" w:space="0" w:color="auto"/>
      </w:divBdr>
    </w:div>
    <w:div w:id="918903056">
      <w:bodyDiv w:val="1"/>
      <w:marLeft w:val="0"/>
      <w:marRight w:val="0"/>
      <w:marTop w:val="0"/>
      <w:marBottom w:val="0"/>
      <w:divBdr>
        <w:top w:val="none" w:sz="0" w:space="0" w:color="auto"/>
        <w:left w:val="none" w:sz="0" w:space="0" w:color="auto"/>
        <w:bottom w:val="none" w:sz="0" w:space="0" w:color="auto"/>
        <w:right w:val="none" w:sz="0" w:space="0" w:color="auto"/>
      </w:divBdr>
    </w:div>
    <w:div w:id="933704771">
      <w:bodyDiv w:val="1"/>
      <w:marLeft w:val="0"/>
      <w:marRight w:val="0"/>
      <w:marTop w:val="0"/>
      <w:marBottom w:val="0"/>
      <w:divBdr>
        <w:top w:val="none" w:sz="0" w:space="0" w:color="auto"/>
        <w:left w:val="none" w:sz="0" w:space="0" w:color="auto"/>
        <w:bottom w:val="none" w:sz="0" w:space="0" w:color="auto"/>
        <w:right w:val="none" w:sz="0" w:space="0" w:color="auto"/>
      </w:divBdr>
    </w:div>
    <w:div w:id="967206816">
      <w:bodyDiv w:val="1"/>
      <w:marLeft w:val="0"/>
      <w:marRight w:val="0"/>
      <w:marTop w:val="0"/>
      <w:marBottom w:val="0"/>
      <w:divBdr>
        <w:top w:val="none" w:sz="0" w:space="0" w:color="auto"/>
        <w:left w:val="none" w:sz="0" w:space="0" w:color="auto"/>
        <w:bottom w:val="none" w:sz="0" w:space="0" w:color="auto"/>
        <w:right w:val="none" w:sz="0" w:space="0" w:color="auto"/>
      </w:divBdr>
    </w:div>
    <w:div w:id="995842717">
      <w:bodyDiv w:val="1"/>
      <w:marLeft w:val="0"/>
      <w:marRight w:val="0"/>
      <w:marTop w:val="0"/>
      <w:marBottom w:val="0"/>
      <w:divBdr>
        <w:top w:val="none" w:sz="0" w:space="0" w:color="auto"/>
        <w:left w:val="none" w:sz="0" w:space="0" w:color="auto"/>
        <w:bottom w:val="none" w:sz="0" w:space="0" w:color="auto"/>
        <w:right w:val="none" w:sz="0" w:space="0" w:color="auto"/>
      </w:divBdr>
    </w:div>
    <w:div w:id="1041368618">
      <w:bodyDiv w:val="1"/>
      <w:marLeft w:val="0"/>
      <w:marRight w:val="0"/>
      <w:marTop w:val="0"/>
      <w:marBottom w:val="0"/>
      <w:divBdr>
        <w:top w:val="none" w:sz="0" w:space="0" w:color="auto"/>
        <w:left w:val="none" w:sz="0" w:space="0" w:color="auto"/>
        <w:bottom w:val="none" w:sz="0" w:space="0" w:color="auto"/>
        <w:right w:val="none" w:sz="0" w:space="0" w:color="auto"/>
      </w:divBdr>
    </w:div>
    <w:div w:id="1128090097">
      <w:bodyDiv w:val="1"/>
      <w:marLeft w:val="0"/>
      <w:marRight w:val="0"/>
      <w:marTop w:val="0"/>
      <w:marBottom w:val="0"/>
      <w:divBdr>
        <w:top w:val="none" w:sz="0" w:space="0" w:color="auto"/>
        <w:left w:val="none" w:sz="0" w:space="0" w:color="auto"/>
        <w:bottom w:val="none" w:sz="0" w:space="0" w:color="auto"/>
        <w:right w:val="none" w:sz="0" w:space="0" w:color="auto"/>
      </w:divBdr>
    </w:div>
    <w:div w:id="1131174154">
      <w:bodyDiv w:val="1"/>
      <w:marLeft w:val="0"/>
      <w:marRight w:val="0"/>
      <w:marTop w:val="0"/>
      <w:marBottom w:val="0"/>
      <w:divBdr>
        <w:top w:val="none" w:sz="0" w:space="0" w:color="auto"/>
        <w:left w:val="none" w:sz="0" w:space="0" w:color="auto"/>
        <w:bottom w:val="none" w:sz="0" w:space="0" w:color="auto"/>
        <w:right w:val="none" w:sz="0" w:space="0" w:color="auto"/>
      </w:divBdr>
    </w:div>
    <w:div w:id="1153330403">
      <w:bodyDiv w:val="1"/>
      <w:marLeft w:val="0"/>
      <w:marRight w:val="0"/>
      <w:marTop w:val="0"/>
      <w:marBottom w:val="0"/>
      <w:divBdr>
        <w:top w:val="none" w:sz="0" w:space="0" w:color="auto"/>
        <w:left w:val="none" w:sz="0" w:space="0" w:color="auto"/>
        <w:bottom w:val="none" w:sz="0" w:space="0" w:color="auto"/>
        <w:right w:val="none" w:sz="0" w:space="0" w:color="auto"/>
      </w:divBdr>
    </w:div>
    <w:div w:id="1238172305">
      <w:bodyDiv w:val="1"/>
      <w:marLeft w:val="0"/>
      <w:marRight w:val="0"/>
      <w:marTop w:val="0"/>
      <w:marBottom w:val="0"/>
      <w:divBdr>
        <w:top w:val="none" w:sz="0" w:space="0" w:color="auto"/>
        <w:left w:val="none" w:sz="0" w:space="0" w:color="auto"/>
        <w:bottom w:val="none" w:sz="0" w:space="0" w:color="auto"/>
        <w:right w:val="none" w:sz="0" w:space="0" w:color="auto"/>
      </w:divBdr>
    </w:div>
    <w:div w:id="1241256351">
      <w:bodyDiv w:val="1"/>
      <w:marLeft w:val="0"/>
      <w:marRight w:val="0"/>
      <w:marTop w:val="0"/>
      <w:marBottom w:val="0"/>
      <w:divBdr>
        <w:top w:val="none" w:sz="0" w:space="0" w:color="auto"/>
        <w:left w:val="none" w:sz="0" w:space="0" w:color="auto"/>
        <w:bottom w:val="none" w:sz="0" w:space="0" w:color="auto"/>
        <w:right w:val="none" w:sz="0" w:space="0" w:color="auto"/>
      </w:divBdr>
    </w:div>
    <w:div w:id="1425541078">
      <w:bodyDiv w:val="1"/>
      <w:marLeft w:val="0"/>
      <w:marRight w:val="0"/>
      <w:marTop w:val="0"/>
      <w:marBottom w:val="0"/>
      <w:divBdr>
        <w:top w:val="none" w:sz="0" w:space="0" w:color="auto"/>
        <w:left w:val="none" w:sz="0" w:space="0" w:color="auto"/>
        <w:bottom w:val="none" w:sz="0" w:space="0" w:color="auto"/>
        <w:right w:val="none" w:sz="0" w:space="0" w:color="auto"/>
      </w:divBdr>
    </w:div>
    <w:div w:id="1590308162">
      <w:bodyDiv w:val="1"/>
      <w:marLeft w:val="0"/>
      <w:marRight w:val="0"/>
      <w:marTop w:val="0"/>
      <w:marBottom w:val="0"/>
      <w:divBdr>
        <w:top w:val="none" w:sz="0" w:space="0" w:color="auto"/>
        <w:left w:val="none" w:sz="0" w:space="0" w:color="auto"/>
        <w:bottom w:val="none" w:sz="0" w:space="0" w:color="auto"/>
        <w:right w:val="none" w:sz="0" w:space="0" w:color="auto"/>
      </w:divBdr>
    </w:div>
    <w:div w:id="1662997956">
      <w:bodyDiv w:val="1"/>
      <w:marLeft w:val="0"/>
      <w:marRight w:val="0"/>
      <w:marTop w:val="0"/>
      <w:marBottom w:val="0"/>
      <w:divBdr>
        <w:top w:val="none" w:sz="0" w:space="0" w:color="auto"/>
        <w:left w:val="none" w:sz="0" w:space="0" w:color="auto"/>
        <w:bottom w:val="none" w:sz="0" w:space="0" w:color="auto"/>
        <w:right w:val="none" w:sz="0" w:space="0" w:color="auto"/>
      </w:divBdr>
    </w:div>
    <w:div w:id="1714117678">
      <w:bodyDiv w:val="1"/>
      <w:marLeft w:val="0"/>
      <w:marRight w:val="0"/>
      <w:marTop w:val="0"/>
      <w:marBottom w:val="0"/>
      <w:divBdr>
        <w:top w:val="none" w:sz="0" w:space="0" w:color="auto"/>
        <w:left w:val="none" w:sz="0" w:space="0" w:color="auto"/>
        <w:bottom w:val="none" w:sz="0" w:space="0" w:color="auto"/>
        <w:right w:val="none" w:sz="0" w:space="0" w:color="auto"/>
      </w:divBdr>
      <w:divsChild>
        <w:div w:id="877476847">
          <w:marLeft w:val="0"/>
          <w:marRight w:val="0"/>
          <w:marTop w:val="0"/>
          <w:marBottom w:val="0"/>
          <w:divBdr>
            <w:top w:val="none" w:sz="0" w:space="0" w:color="auto"/>
            <w:left w:val="none" w:sz="0" w:space="0" w:color="auto"/>
            <w:bottom w:val="none" w:sz="0" w:space="0" w:color="auto"/>
            <w:right w:val="none" w:sz="0" w:space="0" w:color="auto"/>
          </w:divBdr>
          <w:divsChild>
            <w:div w:id="1654262326">
              <w:marLeft w:val="0"/>
              <w:marRight w:val="0"/>
              <w:marTop w:val="0"/>
              <w:marBottom w:val="0"/>
              <w:divBdr>
                <w:top w:val="none" w:sz="0" w:space="0" w:color="auto"/>
                <w:left w:val="none" w:sz="0" w:space="0" w:color="auto"/>
                <w:bottom w:val="none" w:sz="0" w:space="0" w:color="auto"/>
                <w:right w:val="none" w:sz="0" w:space="0" w:color="auto"/>
              </w:divBdr>
              <w:divsChild>
                <w:div w:id="7082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16468">
      <w:bodyDiv w:val="1"/>
      <w:marLeft w:val="0"/>
      <w:marRight w:val="0"/>
      <w:marTop w:val="0"/>
      <w:marBottom w:val="0"/>
      <w:divBdr>
        <w:top w:val="none" w:sz="0" w:space="0" w:color="auto"/>
        <w:left w:val="none" w:sz="0" w:space="0" w:color="auto"/>
        <w:bottom w:val="none" w:sz="0" w:space="0" w:color="auto"/>
        <w:right w:val="none" w:sz="0" w:space="0" w:color="auto"/>
      </w:divBdr>
    </w:div>
    <w:div w:id="1780761719">
      <w:bodyDiv w:val="1"/>
      <w:marLeft w:val="0"/>
      <w:marRight w:val="0"/>
      <w:marTop w:val="0"/>
      <w:marBottom w:val="0"/>
      <w:divBdr>
        <w:top w:val="none" w:sz="0" w:space="0" w:color="auto"/>
        <w:left w:val="none" w:sz="0" w:space="0" w:color="auto"/>
        <w:bottom w:val="none" w:sz="0" w:space="0" w:color="auto"/>
        <w:right w:val="none" w:sz="0" w:space="0" w:color="auto"/>
      </w:divBdr>
    </w:div>
    <w:div w:id="1818181523">
      <w:bodyDiv w:val="1"/>
      <w:marLeft w:val="0"/>
      <w:marRight w:val="0"/>
      <w:marTop w:val="0"/>
      <w:marBottom w:val="0"/>
      <w:divBdr>
        <w:top w:val="none" w:sz="0" w:space="0" w:color="auto"/>
        <w:left w:val="none" w:sz="0" w:space="0" w:color="auto"/>
        <w:bottom w:val="none" w:sz="0" w:space="0" w:color="auto"/>
        <w:right w:val="none" w:sz="0" w:space="0" w:color="auto"/>
      </w:divBdr>
    </w:div>
    <w:div w:id="1906642627">
      <w:bodyDiv w:val="1"/>
      <w:marLeft w:val="0"/>
      <w:marRight w:val="0"/>
      <w:marTop w:val="0"/>
      <w:marBottom w:val="0"/>
      <w:divBdr>
        <w:top w:val="none" w:sz="0" w:space="0" w:color="auto"/>
        <w:left w:val="none" w:sz="0" w:space="0" w:color="auto"/>
        <w:bottom w:val="none" w:sz="0" w:space="0" w:color="auto"/>
        <w:right w:val="none" w:sz="0" w:space="0" w:color="auto"/>
      </w:divBdr>
    </w:div>
    <w:div w:id="1929804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onlinelibrary.wiley.com/pb-assets/assets/14679841/JOSL_How_to_Get_Published_2018-1509718230000.pdf" TargetMode="External"/><Relationship Id="rId2" Type="http://schemas.openxmlformats.org/officeDocument/2006/relationships/hyperlink" Target="https://www.ons.gov.uk/peoplepopulationandcommunity/populationandmigration/populationestimates/bulletins/populationandhouseholdestimatesenglandandwales/census2021unroundeddata" TargetMode="External"/><Relationship Id="rId1" Type="http://schemas.openxmlformats.org/officeDocument/2006/relationships/hyperlink" Target="https://en.wikipedia.org/wiki/Greater_Manchester" TargetMode="External"/><Relationship Id="rId6" Type="http://schemas.openxmlformats.org/officeDocument/2006/relationships/hyperlink" Target="https://explore.manchestervoices.org/" TargetMode="External"/><Relationship Id="rId5" Type="http://schemas.openxmlformats.org/officeDocument/2006/relationships/hyperlink" Target="https://drive.google.com/file/d/15lxyo49NQdcOEDdKdLODBRqlt0oawOoG/view" TargetMode="External"/><Relationship Id="rId4" Type="http://schemas.openxmlformats.org/officeDocument/2006/relationships/hyperlink" Target="https://www.degruyter.com/document/doi/10.1515/lingvan-2021-0053/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3.xml"/><Relationship Id="rId27" Type="http://schemas.microsoft.com/office/2019/05/relationships/documenttasks" Target="documenttasks/documenttasks1.xml"/></Relationships>
</file>

<file path=word/documenttasks/documenttasks1.xml><?xml version="1.0" encoding="utf-8"?>
<t:Tasks xmlns:t="http://schemas.microsoft.com/office/tasks/2019/documenttasks" xmlns:oel="http://schemas.microsoft.com/office/2019/extlst">
  <t:Task id="{F0FDA5F5-3290-4436-94B1-C4B4D1DEE2B6}">
    <t:Anchor>
      <t:Comment id="720299655"/>
    </t:Anchor>
    <t:History>
      <t:Event id="{64EB4275-CD74-4EBE-ACC9-4CAAD7D9BE01}" time="2024-11-25T12:05:27.225Z">
        <t:Attribution userId="S::55151349@ad.mmu.ac.uk::99d02b54-3f60-4a80-9a30-61e7387d3910" userProvider="AD" userName="Caitlin Halfacre"/>
        <t:Anchor>
          <t:Comment id="720299655"/>
        </t:Anchor>
        <t:Create/>
      </t:Event>
      <t:Event id="{A48CFC79-FA88-472E-B2DA-3D0942D034A2}" time="2024-11-25T12:05:27.225Z">
        <t:Attribution userId="S::55151349@ad.mmu.ac.uk::99d02b54-3f60-4a80-9a30-61e7387d3910" userProvider="AD" userName="Caitlin Halfacre"/>
        <t:Anchor>
          <t:Comment id="720299655"/>
        </t:Anchor>
        <t:Assign userId="S::55151349@ad.mmu.ac.uk::99d02b54-3f60-4a80-9a30-61e7387d3910" userProvider="AD" userName="Caitlin Halfacre"/>
      </t:Event>
      <t:Event id="{A9946536-C5AA-4D15-82AD-CCF2231F7BFA}" time="2024-11-25T12:05:27.225Z">
        <t:Attribution userId="S::55151349@ad.mmu.ac.uk::99d02b54-3f60-4a80-9a30-61e7387d3910" userProvider="AD" userName="Caitlin Halfacre"/>
        <t:Anchor>
          <t:Comment id="720299655"/>
        </t:Anchor>
        <t:SetTitle title="@Caitlin Halfacre sort out uploading scripts to github or similar"/>
      </t:Event>
    </t:History>
  </t:Task>
  <t:Task id="{F71C5008-60CD-4A2F-A349-81244E738702}">
    <t:Anchor>
      <t:Comment id="721001933"/>
    </t:Anchor>
    <t:History>
      <t:Event id="{14B5FE48-4DE3-4DE7-9234-8DC3A2724584}" time="2024-12-03T15:10:05.226Z">
        <t:Attribution userId="S::55151349@ad.mmu.ac.uk::99d02b54-3f60-4a80-9a30-61e7387d3910" userProvider="AD" userName="Caitlin Halfacre"/>
        <t:Anchor>
          <t:Comment id="721001933"/>
        </t:Anchor>
        <t:Create/>
      </t:Event>
      <t:Event id="{DBDC0A2A-B83A-4FC4-8283-48FCBBD483F5}" time="2024-12-03T15:10:05.226Z">
        <t:Attribution userId="S::55151349@ad.mmu.ac.uk::99d02b54-3f60-4a80-9a30-61e7387d3910" userProvider="AD" userName="Caitlin Halfacre"/>
        <t:Anchor>
          <t:Comment id="721001933"/>
        </t:Anchor>
        <t:Assign userId="S::55038638@ad.mmu.ac.uk::dbfe8df1-96cc-4bbe-afe1-4004d50c4c2d" userProvider="AD" userName="Rob Drummond"/>
      </t:Event>
      <t:Event id="{B750F604-BAF3-48D1-8B31-AA0EEEE6CD38}" time="2024-12-03T15:10:05.226Z">
        <t:Attribution userId="S::55151349@ad.mmu.ac.uk::99d02b54-3f60-4a80-9a30-61e7387d3910" userProvider="AD" userName="Caitlin Halfacre"/>
        <t:Anchor>
          <t:Comment id="721001933"/>
        </t:Anchor>
        <t:SetTitle title="I had to remake this graph to make it comprehensible if printed in black and white - just check you still happy with the clarity? @Rob Drummond "/>
      </t:Event>
      <t:Event id="{FF06563C-C8A3-4B2D-B5CF-41451EAC47C0}" time="2024-12-05T18:08:27.182Z">
        <t:Attribution userId="S::55151349@ad.mmu.ac.uk::99d02b54-3f60-4a80-9a30-61e7387d3910" userProvider="AD" userName="Caitlin Halfacre"/>
        <t:Progress percentComplete="0"/>
      </t:Event>
      <t:Event id="{BF090A65-B0DA-41EA-9F6C-84A4C2FF854F}" time="2024-12-05T18:08:31.094Z">
        <t:Attribution userId="S::55151349@ad.mmu.ac.uk::99d02b54-3f60-4a80-9a30-61e7387d3910" userProvider="AD" userName="Caitlin Halfacre"/>
        <t:Progress percentComplete="100"/>
      </t:Event>
    </t:History>
  </t:Task>
  <t:Task id="{07E648C6-8429-496C-A5F7-689B113600F7}">
    <t:Anchor>
      <t:Comment id="717024122"/>
    </t:Anchor>
    <t:History>
      <t:Event id="{5F8E1C42-9E1E-4BC5-97F1-6E02CC0E20D4}" time="2024-10-18T13:13:14.54Z">
        <t:Attribution userId="S::55151349@ad.mmu.ac.uk::99d02b54-3f60-4a80-9a30-61e7387d3910" userProvider="AD" userName="Caitlin Halfacre"/>
        <t:Anchor>
          <t:Comment id="717024122"/>
        </t:Anchor>
        <t:Create/>
      </t:Event>
      <t:Event id="{5E884936-5514-4771-9AA0-08B7E7D8E786}" time="2024-10-18T13:13:14.54Z">
        <t:Attribution userId="S::55151349@ad.mmu.ac.uk::99d02b54-3f60-4a80-9a30-61e7387d3910" userProvider="AD" userName="Caitlin Halfacre"/>
        <t:Anchor>
          <t:Comment id="717024122"/>
        </t:Anchor>
        <t:Assign userId="S::55038638@ad.mmu.ac.uk::dbfe8df1-96cc-4bbe-afe1-4004d50c4c2d" userProvider="AD" userName="Rob Drummond"/>
      </t:Event>
      <t:Event id="{4EE8F19A-A09E-41BE-A702-C6AE6D024059}" time="2024-10-18T13:13:14.54Z">
        <t:Attribution userId="S::55151349@ad.mmu.ac.uk::99d02b54-3f60-4a80-9a30-61e7387d3910" userProvider="AD" userName="Caitlin Halfacre"/>
        <t:Anchor>
          <t:Comment id="717024122"/>
        </t:Anchor>
        <t:SetTitle title="@Rob Drummond "/>
      </t:Event>
    </t:History>
  </t:Task>
  <t:Task id="{434CE4FB-7125-440E-9EA8-A028EF3FB12B}">
    <t:Anchor>
      <t:Comment id="659789547"/>
    </t:Anchor>
    <t:History>
      <t:Event id="{670CF907-DF8A-4C57-87F3-32F9955A6B7E}" time="2024-12-02T15:41:14.716Z">
        <t:Attribution userId="S::55151349@ad.mmu.ac.uk::99d02b54-3f60-4a80-9a30-61e7387d3910" userProvider="AD" userName="Caitlin Halfacre"/>
        <t:Anchor>
          <t:Comment id="720917402"/>
        </t:Anchor>
        <t:Create/>
      </t:Event>
      <t:Event id="{77F26F60-633D-45F2-B6CF-6B91B8BA0352}" time="2024-12-02T15:41:14.716Z">
        <t:Attribution userId="S::55151349@ad.mmu.ac.uk::99d02b54-3f60-4a80-9a30-61e7387d3910" userProvider="AD" userName="Caitlin Halfacre"/>
        <t:Anchor>
          <t:Comment id="720917402"/>
        </t:Anchor>
        <t:Assign userId="S::55151349@ad.mmu.ac.uk::99d02b54-3f60-4a80-9a30-61e7387d3910" userProvider="AD" userName="Caitlin Halfacre"/>
      </t:Event>
      <t:Event id="{1D2976D9-04D6-4C57-86A6-B70A69A8DCD1}" time="2024-12-02T15:41:14.716Z">
        <t:Attribution userId="S::55151349@ad.mmu.ac.uk::99d02b54-3f60-4a80-9a30-61e7387d3910" userProvider="AD" userName="Caitlin Halfacre"/>
        <t:Anchor>
          <t:Comment id="720917402"/>
        </t:Anchor>
        <t:SetTitle title="@Caitlin Halfacre "/>
      </t:Event>
      <t:Event id="{BE36FC78-D659-4D94-A1B0-A6687493468F}" time="2024-12-04T15:07:46.968Z">
        <t:Attribution userId="S::55151349@ad.mmu.ac.uk::99d02b54-3f60-4a80-9a30-61e7387d3910" userProvider="AD" userName="Caitlin Halfacre"/>
        <t:Progress percentComplete="100"/>
      </t:Event>
    </t:History>
  </t:Task>
  <t:Task id="{78633C81-371E-4066-A0E2-9D4DC8E424D0}">
    <t:Anchor>
      <t:Comment id="717024488"/>
    </t:Anchor>
    <t:History>
      <t:Event id="{0A71570E-EA95-4FD8-95D5-410EBB1B5687}" time="2024-10-18T13:19:20.544Z">
        <t:Attribution userId="S::55151349@ad.mmu.ac.uk::99d02b54-3f60-4a80-9a30-61e7387d3910" userProvider="AD" userName="Caitlin Halfacre"/>
        <t:Anchor>
          <t:Comment id="717024488"/>
        </t:Anchor>
        <t:Create/>
      </t:Event>
      <t:Event id="{8C0AA9DE-6672-4E79-8A49-67595C87EDDE}" time="2024-10-18T13:19:20.544Z">
        <t:Attribution userId="S::55151349@ad.mmu.ac.uk::99d02b54-3f60-4a80-9a30-61e7387d3910" userProvider="AD" userName="Caitlin Halfacre"/>
        <t:Anchor>
          <t:Comment id="717024488"/>
        </t:Anchor>
        <t:Assign userId="S::55038638@ad.mmu.ac.uk::dbfe8df1-96cc-4bbe-afe1-4004d50c4c2d" userProvider="AD" userName="Rob Drummond"/>
      </t:Event>
      <t:Event id="{89983EE1-DF95-49C9-8BCD-B5E404D2C760}" time="2024-10-18T13:19:20.544Z">
        <t:Attribution userId="S::55151349@ad.mmu.ac.uk::99d02b54-3f60-4a80-9a30-61e7387d3910" userProvider="AD" userName="Caitlin Halfacre"/>
        <t:Anchor>
          <t:Comment id="717024488"/>
        </t:Anchor>
        <t:SetTitle title="@Rob Drummond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1F5BC-8E53-43EE-846A-C67A4C600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37</Pages>
  <Words>17611</Words>
  <Characters>100386</Characters>
  <Application>Microsoft Office Word</Application>
  <DocSecurity>0</DocSecurity>
  <Lines>836</Lines>
  <Paragraphs>235</Paragraphs>
  <ScaleCrop>false</ScaleCrop>
  <Company/>
  <LinksUpToDate>false</LinksUpToDate>
  <CharactersWithSpaces>117762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Halfacre</dc:creator>
  <cp:keywords/>
  <dc:description/>
  <cp:lastModifiedBy>Caitlin Halfacre</cp:lastModifiedBy>
  <cp:revision>1677</cp:revision>
  <dcterms:created xsi:type="dcterms:W3CDTF">2024-10-19T05:11:00Z</dcterms:created>
  <dcterms:modified xsi:type="dcterms:W3CDTF">2024-12-12T10:41:00Z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id="INHTmkZV"/&gt;&lt;style id="http://www.zotero.org/styles/apa-6th-edition" locale="en-GB"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