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67CBAAEB" w:rsidR="00AF6566" w:rsidRDefault="008F2BF2" w:rsidP="008F2BF2">
      <w:pPr>
        <w:pStyle w:val="ListParagraph"/>
        <w:numPr>
          <w:ilvl w:val="0"/>
          <w:numId w:val="3"/>
        </w:numPr>
      </w:pPr>
      <w:r>
        <w:t xml:space="preserve">Multivariate </w:t>
      </w:r>
    </w:p>
    <w:p w14:paraId="506FE10A" w14:textId="77777777" w:rsidR="008F2BF2" w:rsidRDefault="008F2BF2" w:rsidP="008F2BF2">
      <w:r>
        <w:t xml:space="preserve">Heatmap shows overall low linear correlation between variables the correlation is mostly between -0.30 and  +0.30. </w:t>
      </w:r>
    </w:p>
    <w:p w14:paraId="509B035B" w14:textId="44C3DE03" w:rsidR="008F2BF2" w:rsidRDefault="008F2BF2" w:rsidP="008F2BF2">
      <w:r>
        <w:t xml:space="preserve">Meaning there are no variables that outweigh the explanation of another variable. For example a higher price doesn’t automatically mean a higher rating. </w:t>
      </w:r>
    </w:p>
    <w:p w14:paraId="38CE8A0E" w14:textId="2E1564F3" w:rsidR="008F2BF2" w:rsidRDefault="008F2BF2" w:rsidP="00AF6566">
      <w:r>
        <w:t xml:space="preserve">PCA good technique to use for this as the variables don’t have simple linear relationships. Find the underlying structure with PCA. </w:t>
      </w:r>
    </w:p>
    <w:p w14:paraId="51EF025B" w14:textId="77777777" w:rsidR="008F2BF2" w:rsidRDefault="008F2BF2" w:rsidP="00AF6566">
      <w:r>
        <w:t>Highest correlation is 0.33 for is certified cruelty free and packaging type, indicating brands that are cruelty free are also using sustainable packaging.</w:t>
      </w:r>
    </w:p>
    <w:p w14:paraId="28A98F1E" w14:textId="0BE43A22" w:rsidR="008F2BF2" w:rsidRDefault="008F2BF2" w:rsidP="00AF6566">
      <w:r>
        <w:t xml:space="preserve">Negative correlation of -0.26 between cruelty free and price, ethical brands have accessible prices. </w:t>
      </w:r>
    </w:p>
    <w:p w14:paraId="60C2D32C" w14:textId="593A3253" w:rsidR="008F2BF2" w:rsidRDefault="008F2BF2" w:rsidP="00AF6566">
      <w:r>
        <w:t xml:space="preserve">0.29 between </w:t>
      </w:r>
      <w:proofErr w:type="spellStart"/>
      <w:r>
        <w:t>eu</w:t>
      </w:r>
      <w:proofErr w:type="spellEnd"/>
      <w:r>
        <w:t xml:space="preserve"> origin and active ingredients, suggest that products from Europe </w:t>
      </w:r>
      <w:proofErr w:type="spellStart"/>
      <w:r>
        <w:t>leann</w:t>
      </w:r>
      <w:proofErr w:type="spellEnd"/>
      <w:r>
        <w:t xml:space="preserve"> into active ingredient products. </w:t>
      </w:r>
    </w:p>
    <w:p w14:paraId="0CDADC8E" w14:textId="275F7EEB" w:rsidR="008F2BF2" w:rsidRDefault="008F2BF2" w:rsidP="00AF6566">
      <w:r>
        <w:t xml:space="preserve">Usage frequency and product size is strong negative correlation of -0.35 makes sense as products to be used daily are usually smaller. </w:t>
      </w:r>
    </w:p>
    <w:p w14:paraId="06E388E4" w14:textId="09AAEBDB" w:rsidR="008F2BF2" w:rsidRDefault="008F2BF2" w:rsidP="00AF6566">
      <w:r>
        <w:t>Packaging type and number of reviews, active ingredients and number of reviews have a strong negative correlation of -0.38.</w:t>
      </w:r>
    </w:p>
    <w:p w14:paraId="4E97CC1A" w14:textId="77777777" w:rsidR="008F2BF2" w:rsidRDefault="008F2BF2" w:rsidP="00AF6566"/>
    <w:p w14:paraId="5B3412A5" w14:textId="234B9932" w:rsidR="007961D9" w:rsidRPr="007961D9" w:rsidRDefault="007961D9" w:rsidP="00AF6566">
      <w:pPr>
        <w:rPr>
          <w:b/>
          <w:bCs/>
        </w:rPr>
      </w:pPr>
      <w:r w:rsidRPr="007961D9">
        <w:rPr>
          <w:b/>
          <w:bCs/>
        </w:rPr>
        <w:t>PCA</w:t>
      </w:r>
    </w:p>
    <w:p w14:paraId="7AE67AC7" w14:textId="5C508FFE" w:rsidR="007961D9" w:rsidRDefault="007961D9" w:rsidP="00AF6566">
      <w:r>
        <w:t>Positive high scores:</w:t>
      </w:r>
    </w:p>
    <w:p w14:paraId="1FAC60C2" w14:textId="15D3D6DC" w:rsidR="007961D9" w:rsidRDefault="007961D9" w:rsidP="00AF6566">
      <w:r>
        <w:t xml:space="preserve">Brands scoring high are defined by packaging type, number of reviews and cruelty free status. </w:t>
      </w:r>
    </w:p>
    <w:p w14:paraId="05C00187" w14:textId="16E82870" w:rsidR="007961D9" w:rsidRDefault="007961D9" w:rsidP="00AF6566">
      <w:r>
        <w:t>Negative low scores:</w:t>
      </w:r>
    </w:p>
    <w:p w14:paraId="1270295C" w14:textId="101CF86B" w:rsidR="007961D9" w:rsidRDefault="007961D9" w:rsidP="00AF6566">
      <w:r>
        <w:lastRenderedPageBreak/>
        <w:t xml:space="preserve">Brands scoring low if they have active ingredients, are created in Europe or are used at a high usage frequency. </w:t>
      </w:r>
    </w:p>
    <w:p w14:paraId="493AF829" w14:textId="671BAA8C" w:rsidR="007961D9" w:rsidRDefault="007961D9" w:rsidP="00AF6566">
      <w:r>
        <w:t xml:space="preserve">Following PCA, it is clear that my index </w:t>
      </w:r>
      <w:proofErr w:type="spellStart"/>
      <w:r>
        <w:t>priortises</w:t>
      </w:r>
      <w:proofErr w:type="spellEnd"/>
      <w:r>
        <w:t xml:space="preserve"> popular, certified cruelty free and heavily reviews products at the top. </w:t>
      </w:r>
    </w:p>
    <w:p w14:paraId="3604BAD2" w14:textId="77777777" w:rsidR="007961D9" w:rsidRDefault="007961D9"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6"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7"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8"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231086"/>
    <w:rsid w:val="00267207"/>
    <w:rsid w:val="002A22CC"/>
    <w:rsid w:val="002B3BED"/>
    <w:rsid w:val="0031242D"/>
    <w:rsid w:val="00340220"/>
    <w:rsid w:val="003941A6"/>
    <w:rsid w:val="004C53E6"/>
    <w:rsid w:val="004D447F"/>
    <w:rsid w:val="00520930"/>
    <w:rsid w:val="00523B30"/>
    <w:rsid w:val="0053213D"/>
    <w:rsid w:val="00583DBC"/>
    <w:rsid w:val="005B5C95"/>
    <w:rsid w:val="005C7209"/>
    <w:rsid w:val="006672C6"/>
    <w:rsid w:val="006A699D"/>
    <w:rsid w:val="00760D5C"/>
    <w:rsid w:val="00772B6E"/>
    <w:rsid w:val="007961D9"/>
    <w:rsid w:val="007D402B"/>
    <w:rsid w:val="00805270"/>
    <w:rsid w:val="00873D2A"/>
    <w:rsid w:val="008771BB"/>
    <w:rsid w:val="008F2BF2"/>
    <w:rsid w:val="009238B2"/>
    <w:rsid w:val="009F5936"/>
    <w:rsid w:val="00A244DB"/>
    <w:rsid w:val="00A87205"/>
    <w:rsid w:val="00AF6566"/>
    <w:rsid w:val="00B63B0B"/>
    <w:rsid w:val="00B8653A"/>
    <w:rsid w:val="00BE41D1"/>
    <w:rsid w:val="00C654E8"/>
    <w:rsid w:val="00C851D6"/>
    <w:rsid w:val="00DB0572"/>
    <w:rsid w:val="00DB5F33"/>
    <w:rsid w:val="00DD1DC3"/>
    <w:rsid w:val="00E07624"/>
    <w:rsid w:val="00E61AE5"/>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pandas-docs/stable/reference/api/pandas.DataFrame.merge.html" TargetMode="External"/><Relationship Id="rId3" Type="http://schemas.openxmlformats.org/officeDocument/2006/relationships/settings" Target="settings.xml"/><Relationship Id="rId7" Type="http://schemas.openxmlformats.org/officeDocument/2006/relationships/hyperlink" Target="https://www.geeksforgeeks.org/python/use-of-na_values-parameter-in-read_csv-function-of-pandas-in-pyth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5" Type="http://schemas.openxmlformats.org/officeDocument/2006/relationships/hyperlink" Target="https://catalog.data.gov/dataset/chemicals-in-cosmetic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775</TotalTime>
  <Pages>5</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31</cp:revision>
  <dcterms:created xsi:type="dcterms:W3CDTF">2026-05-16T20:07:00Z</dcterms:created>
  <dcterms:modified xsi:type="dcterms:W3CDTF">2026-05-18T19:55:00Z</dcterms:modified>
</cp:coreProperties>
</file>