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Toxic Chemicals  in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on Animals” list. By using the direct web scraping this means my ethical data is completely in real time from the 16</w:t>
      </w:r>
      <w:r w:rsidR="00AF6566" w:rsidRPr="00AF6566">
        <w:rPr>
          <w:vertAlign w:val="superscript"/>
        </w:rPr>
        <w:t>th</w:t>
      </w:r>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77777777" w:rsidR="009F5936" w:rsidRDefault="009F5936">
      <w:r>
        <w:br w:type="page"/>
      </w:r>
    </w:p>
    <w:p w14:paraId="1F89F3BE" w14:textId="77777777" w:rsidR="00AF6566" w:rsidRDefault="00AF6566" w:rsidP="00AF6566"/>
    <w:p w14:paraId="7A4CB858" w14:textId="77777777" w:rsidR="00AF6566" w:rsidRDefault="00AF6566" w:rsidP="00AF6566"/>
    <w:p w14:paraId="452FC9F8" w14:textId="5563FCA5" w:rsidR="00AF6566" w:rsidRPr="00AF6566" w:rsidRDefault="00AF6566" w:rsidP="00AF6566">
      <w:pPr>
        <w:rPr>
          <w:b/>
          <w:bCs/>
        </w:rPr>
      </w:pPr>
      <w:r w:rsidRPr="00AF6566">
        <w:rPr>
          <w:b/>
          <w:bCs/>
        </w:rPr>
        <w:t xml:space="preserve">References </w:t>
      </w:r>
    </w:p>
    <w:p w14:paraId="63DC0646" w14:textId="6583AA46" w:rsidR="008771BB" w:rsidRPr="00AF6566" w:rsidRDefault="00AF6566" w:rsidP="00AF6566">
      <w:pPr>
        <w:rPr>
          <w:b/>
          <w:bCs/>
        </w:rPr>
      </w:pPr>
      <w:hyperlink r:id="rId6" w:history="1">
        <w:r w:rsidRPr="001B2B2B">
          <w:rPr>
            <w:rStyle w:val="Hyperlink"/>
          </w:rPr>
          <w:t>https://www.peta.org/faq/how-often-is-the-information-on-caringconsumercom-updated/</w:t>
        </w:r>
      </w:hyperlink>
      <w:r>
        <w:t xml:space="preserve">  </w:t>
      </w:r>
    </w:p>
    <w:sectPr w:rsidR="008771BB" w:rsidRPr="00AF65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231086"/>
    <w:rsid w:val="002A22CC"/>
    <w:rsid w:val="002B3BED"/>
    <w:rsid w:val="0031242D"/>
    <w:rsid w:val="00340220"/>
    <w:rsid w:val="003941A6"/>
    <w:rsid w:val="004C53E6"/>
    <w:rsid w:val="004D447F"/>
    <w:rsid w:val="00520930"/>
    <w:rsid w:val="00523B30"/>
    <w:rsid w:val="0053213D"/>
    <w:rsid w:val="00583DBC"/>
    <w:rsid w:val="005B5C95"/>
    <w:rsid w:val="005C7209"/>
    <w:rsid w:val="00760D5C"/>
    <w:rsid w:val="00772B6E"/>
    <w:rsid w:val="007D402B"/>
    <w:rsid w:val="00805270"/>
    <w:rsid w:val="00873D2A"/>
    <w:rsid w:val="008771BB"/>
    <w:rsid w:val="009F5936"/>
    <w:rsid w:val="00A244DB"/>
    <w:rsid w:val="00A87205"/>
    <w:rsid w:val="00AF6566"/>
    <w:rsid w:val="00B63B0B"/>
    <w:rsid w:val="00BE41D1"/>
    <w:rsid w:val="00C654E8"/>
    <w:rsid w:val="00C851D6"/>
    <w:rsid w:val="00DB0572"/>
    <w:rsid w:val="00DB5F33"/>
    <w:rsid w:val="00DD1DC3"/>
    <w:rsid w:val="00E07624"/>
    <w:rsid w:val="00E6425C"/>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eta.org/faq/how-often-is-the-information-on-caringconsumercom-updated/" TargetMode="External"/><Relationship Id="rId5" Type="http://schemas.openxmlformats.org/officeDocument/2006/relationships/hyperlink" Target="https://catalog.data.gov/dataset/chemicals-in-cosme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399</TotalTime>
  <Pages>5</Pages>
  <Words>742</Words>
  <Characters>4233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23</cp:revision>
  <dcterms:created xsi:type="dcterms:W3CDTF">2026-05-16T20:07:00Z</dcterms:created>
  <dcterms:modified xsi:type="dcterms:W3CDTF">2026-05-17T19:42:00Z</dcterms:modified>
</cp:coreProperties>
</file>