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2FFF5" w14:textId="77777777" w:rsidR="002E323F" w:rsidRPr="00D2273C" w:rsidRDefault="002E323F" w:rsidP="00E44EA8">
      <w:pPr>
        <w:jc w:val="center"/>
        <w:rPr>
          <w:rFonts w:ascii="Times New Roman" w:hAnsi="Times New Roman" w:cs="Times New Roman"/>
          <w:b/>
          <w:sz w:val="28"/>
        </w:rPr>
      </w:pPr>
      <w:r w:rsidRPr="00D2273C">
        <w:rPr>
          <w:rFonts w:ascii="Times New Roman" w:hAnsi="Times New Roman" w:cs="Times New Roman"/>
          <w:b/>
          <w:sz w:val="28"/>
        </w:rPr>
        <w:t>Caitlin Smith</w:t>
      </w:r>
    </w:p>
    <w:p w14:paraId="7BC21558" w14:textId="6DA1B57C" w:rsidR="002E323F" w:rsidRPr="00D2273C" w:rsidRDefault="002E323F" w:rsidP="00E44EA8">
      <w:pPr>
        <w:jc w:val="center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 xml:space="preserve">Department of </w:t>
      </w:r>
      <w:r w:rsidR="00CD1147">
        <w:rPr>
          <w:rFonts w:ascii="Times New Roman" w:hAnsi="Times New Roman" w:cs="Times New Roman"/>
        </w:rPr>
        <w:t>Cognitive Science</w:t>
      </w:r>
    </w:p>
    <w:p w14:paraId="5FB9CBC6" w14:textId="70A18475" w:rsidR="002E323F" w:rsidRDefault="00CD1147" w:rsidP="00E44E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Johns Hopkins University</w:t>
      </w:r>
    </w:p>
    <w:p w14:paraId="7F636C5E" w14:textId="2988E478" w:rsidR="00DA4875" w:rsidRDefault="00DA4875" w:rsidP="00E44E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Room #237A Krieger Hall</w:t>
      </w:r>
    </w:p>
    <w:p w14:paraId="03B199C7" w14:textId="35FF6F90" w:rsidR="00DA4875" w:rsidRPr="00D2273C" w:rsidRDefault="00DA4875" w:rsidP="00E44E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Baltimore, MD 21218-2685</w:t>
      </w:r>
    </w:p>
    <w:p w14:paraId="584C8CE6" w14:textId="77777777" w:rsidR="002E323F" w:rsidRPr="00D2273C" w:rsidRDefault="002E323F" w:rsidP="00E44EA8">
      <w:pPr>
        <w:jc w:val="center"/>
        <w:rPr>
          <w:rFonts w:ascii="Times New Roman" w:hAnsi="Times New Roman" w:cs="Times New Roman"/>
        </w:rPr>
      </w:pPr>
    </w:p>
    <w:p w14:paraId="0BC64500" w14:textId="6D30984A" w:rsidR="00E44EA8" w:rsidRPr="00D2273C" w:rsidRDefault="007300F5" w:rsidP="00E44EA8">
      <w:pPr>
        <w:jc w:val="center"/>
        <w:rPr>
          <w:rFonts w:ascii="Times New Roman" w:hAnsi="Times New Roman" w:cs="Times New Roman"/>
          <w:u w:val="single"/>
        </w:rPr>
      </w:pPr>
      <w:hyperlink r:id="rId7" w:history="1">
        <w:r w:rsidR="002E19D9" w:rsidRPr="00A47FF3">
          <w:rPr>
            <w:rStyle w:val="Hyperlink"/>
            <w:rFonts w:ascii="Times New Roman" w:hAnsi="Times New Roman" w:cs="Times New Roman"/>
          </w:rPr>
          <w:t>https://pages.jh.edu/csmit372/</w:t>
        </w:r>
      </w:hyperlink>
    </w:p>
    <w:p w14:paraId="5051C4A0" w14:textId="58D99C6E" w:rsidR="002E323F" w:rsidRPr="00D2273C" w:rsidRDefault="00CD1147" w:rsidP="00E44E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csmith372</w:t>
      </w:r>
      <w:r w:rsidR="00CC17DA" w:rsidRPr="00D2273C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jhu</w:t>
      </w:r>
      <w:r w:rsidR="00CC17DA" w:rsidRPr="00D2273C">
        <w:rPr>
          <w:rFonts w:ascii="Times New Roman" w:hAnsi="Times New Roman" w:cs="Times New Roman"/>
        </w:rPr>
        <w:t>.</w:t>
      </w:r>
      <w:r w:rsidR="002E323F" w:rsidRPr="00D2273C">
        <w:rPr>
          <w:rFonts w:ascii="Times New Roman" w:hAnsi="Times New Roman" w:cs="Times New Roman"/>
        </w:rPr>
        <w:t>edu</w:t>
      </w:r>
    </w:p>
    <w:p w14:paraId="6BF10DBB" w14:textId="77777777" w:rsidR="002E323F" w:rsidRPr="00D2273C" w:rsidRDefault="002E323F" w:rsidP="00E44EA8">
      <w:pPr>
        <w:rPr>
          <w:rFonts w:ascii="Times New Roman" w:hAnsi="Times New Roman" w:cs="Times New Roman"/>
        </w:rPr>
      </w:pPr>
    </w:p>
    <w:p w14:paraId="786C0276" w14:textId="4FA46E15" w:rsidR="002E323F" w:rsidRPr="00D2273C" w:rsidRDefault="002E323F" w:rsidP="00FE60AA">
      <w:pPr>
        <w:pStyle w:val="Header1"/>
        <w:spacing w:after="240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Education</w:t>
      </w:r>
    </w:p>
    <w:p w14:paraId="099D3C30" w14:textId="6DF47DDD" w:rsidR="00CF0405" w:rsidRPr="00D2273C" w:rsidRDefault="00EE3B98" w:rsidP="00EE3B98">
      <w:pPr>
        <w:keepNext/>
        <w:ind w:left="1886" w:hanging="18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 w:rsidR="00CF0405" w:rsidRPr="00D2273C">
        <w:rPr>
          <w:rFonts w:ascii="Times New Roman" w:hAnsi="Times New Roman" w:cs="Times New Roman"/>
        </w:rPr>
        <w:tab/>
        <w:t>Ph.D., Linguistics, University of Southern California</w:t>
      </w:r>
    </w:p>
    <w:p w14:paraId="701ABFBF" w14:textId="5DCE3A57" w:rsidR="00CF0405" w:rsidRPr="00D2273C" w:rsidRDefault="00CF0405" w:rsidP="00E71312">
      <w:pPr>
        <w:keepNext/>
        <w:ind w:left="1886" w:hanging="1886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ab/>
        <w:t>Dissertation: Harmony in Gestural Phonology</w:t>
      </w:r>
    </w:p>
    <w:p w14:paraId="578D71E8" w14:textId="7B2E0E7A" w:rsidR="00EE3B98" w:rsidRPr="00D2273C" w:rsidRDefault="00D470A4" w:rsidP="00E71312">
      <w:pPr>
        <w:spacing w:after="240"/>
        <w:ind w:left="1886" w:hanging="1886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ab/>
        <w:t>Chair: Rachel Walker</w:t>
      </w:r>
    </w:p>
    <w:p w14:paraId="05F376CD" w14:textId="1C04E6D9" w:rsidR="00CF0405" w:rsidRPr="00D2273C" w:rsidRDefault="00E44EA8" w:rsidP="00FE60AA">
      <w:pPr>
        <w:spacing w:after="240"/>
        <w:ind w:left="1886" w:hanging="1886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2013</w:t>
      </w:r>
      <w:r w:rsidRPr="00D2273C">
        <w:rPr>
          <w:rFonts w:ascii="Times New Roman" w:hAnsi="Times New Roman" w:cs="Times New Roman"/>
        </w:rPr>
        <w:tab/>
      </w:r>
      <w:r w:rsidR="002E323F" w:rsidRPr="00D2273C">
        <w:rPr>
          <w:rFonts w:ascii="Times New Roman" w:hAnsi="Times New Roman" w:cs="Times New Roman"/>
        </w:rPr>
        <w:t>M</w:t>
      </w:r>
      <w:r w:rsidR="00CF0405" w:rsidRPr="00D2273C">
        <w:rPr>
          <w:rFonts w:ascii="Times New Roman" w:hAnsi="Times New Roman" w:cs="Times New Roman"/>
        </w:rPr>
        <w:t>.</w:t>
      </w:r>
      <w:r w:rsidR="002E323F" w:rsidRPr="00D2273C">
        <w:rPr>
          <w:rFonts w:ascii="Times New Roman" w:hAnsi="Times New Roman" w:cs="Times New Roman"/>
        </w:rPr>
        <w:t>A</w:t>
      </w:r>
      <w:r w:rsidR="00CF0405" w:rsidRPr="00D2273C">
        <w:rPr>
          <w:rFonts w:ascii="Times New Roman" w:hAnsi="Times New Roman" w:cs="Times New Roman"/>
        </w:rPr>
        <w:t>.</w:t>
      </w:r>
      <w:r w:rsidR="002E323F" w:rsidRPr="00D2273C">
        <w:rPr>
          <w:rFonts w:ascii="Times New Roman" w:hAnsi="Times New Roman" w:cs="Times New Roman"/>
        </w:rPr>
        <w:t>, Linguistics, University of Southern California</w:t>
      </w:r>
    </w:p>
    <w:p w14:paraId="502AD007" w14:textId="77777777" w:rsidR="00CF0405" w:rsidRPr="00D2273C" w:rsidRDefault="002E323F" w:rsidP="00FE60AA">
      <w:pPr>
        <w:keepNext/>
        <w:ind w:left="1886" w:hanging="1886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2008</w:t>
      </w:r>
      <w:r w:rsidRPr="00D2273C">
        <w:rPr>
          <w:rFonts w:ascii="Times New Roman" w:hAnsi="Times New Roman" w:cs="Times New Roman"/>
        </w:rPr>
        <w:tab/>
        <w:t>B</w:t>
      </w:r>
      <w:r w:rsidR="00CF0405" w:rsidRPr="00D2273C">
        <w:rPr>
          <w:rFonts w:ascii="Times New Roman" w:hAnsi="Times New Roman" w:cs="Times New Roman"/>
        </w:rPr>
        <w:t>.</w:t>
      </w:r>
      <w:r w:rsidRPr="00D2273C">
        <w:rPr>
          <w:rFonts w:ascii="Times New Roman" w:hAnsi="Times New Roman" w:cs="Times New Roman"/>
        </w:rPr>
        <w:t>A</w:t>
      </w:r>
      <w:r w:rsidR="00CF0405" w:rsidRPr="00D2273C">
        <w:rPr>
          <w:rFonts w:ascii="Times New Roman" w:hAnsi="Times New Roman" w:cs="Times New Roman"/>
        </w:rPr>
        <w:t>.</w:t>
      </w:r>
      <w:r w:rsidRPr="00D2273C">
        <w:rPr>
          <w:rFonts w:ascii="Times New Roman" w:hAnsi="Times New Roman" w:cs="Times New Roman"/>
        </w:rPr>
        <w:t>, Linguistics, History, Univer</w:t>
      </w:r>
      <w:r w:rsidR="00CF0405" w:rsidRPr="00D2273C">
        <w:rPr>
          <w:rFonts w:ascii="Times New Roman" w:hAnsi="Times New Roman" w:cs="Times New Roman"/>
        </w:rPr>
        <w:t>sity of California Los Angeles</w:t>
      </w:r>
    </w:p>
    <w:p w14:paraId="0C267538" w14:textId="0318D42C" w:rsidR="0029101C" w:rsidRPr="00D2273C" w:rsidRDefault="00CF0405" w:rsidP="00FE60AA">
      <w:pPr>
        <w:spacing w:after="240"/>
        <w:ind w:left="1886" w:hanging="1886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ab/>
      </w:r>
      <w:r w:rsidR="002E323F" w:rsidRPr="00D2273C">
        <w:rPr>
          <w:rFonts w:ascii="Times New Roman" w:hAnsi="Times New Roman" w:cs="Times New Roman"/>
        </w:rPr>
        <w:t>Departmental Honors, Magna Cum Laude</w:t>
      </w:r>
    </w:p>
    <w:p w14:paraId="0C3B9C37" w14:textId="7A9545B0" w:rsidR="00CD1147" w:rsidRDefault="00602389" w:rsidP="00FE60AA">
      <w:pPr>
        <w:pStyle w:val="Header1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Academic </w:t>
      </w:r>
      <w:r w:rsidR="00CD1147">
        <w:rPr>
          <w:rFonts w:ascii="Times New Roman" w:hAnsi="Times New Roman" w:cs="Times New Roman"/>
        </w:rPr>
        <w:t>Positions</w:t>
      </w:r>
    </w:p>
    <w:p w14:paraId="3A836206" w14:textId="65ED9DCE" w:rsidR="00602389" w:rsidRDefault="00602389" w:rsidP="00602389">
      <w:pPr>
        <w:ind w:left="1890" w:hanging="189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May 2019 to</w:t>
      </w:r>
      <w:r>
        <w:rPr>
          <w:rFonts w:asciiTheme="majorBidi" w:hAnsiTheme="majorBidi" w:cstheme="majorBidi"/>
        </w:rPr>
        <w:tab/>
        <w:t xml:space="preserve">Postdoctoral </w:t>
      </w:r>
      <w:r w:rsidR="001A1704">
        <w:rPr>
          <w:rFonts w:asciiTheme="majorBidi" w:hAnsiTheme="majorBidi" w:cstheme="majorBidi"/>
        </w:rPr>
        <w:t>F</w:t>
      </w:r>
      <w:r>
        <w:rPr>
          <w:rFonts w:asciiTheme="majorBidi" w:hAnsiTheme="majorBidi" w:cstheme="majorBidi"/>
        </w:rPr>
        <w:t>ellow, Johns Hopkins University</w:t>
      </w:r>
    </w:p>
    <w:p w14:paraId="4A6F23CC" w14:textId="401B2F1C" w:rsidR="00602389" w:rsidRDefault="00602389" w:rsidP="00602389">
      <w:pPr>
        <w:ind w:left="1890" w:hanging="189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present</w:t>
      </w:r>
      <w:r>
        <w:rPr>
          <w:rFonts w:asciiTheme="majorBidi" w:hAnsiTheme="majorBidi" w:cstheme="majorBidi"/>
        </w:rPr>
        <w:tab/>
        <w:t>Department of Cognitive Science</w:t>
      </w:r>
    </w:p>
    <w:p w14:paraId="0790AED7" w14:textId="77777777" w:rsidR="00602389" w:rsidRDefault="00602389" w:rsidP="00602389">
      <w:pPr>
        <w:ind w:left="1890" w:hanging="1890"/>
        <w:rPr>
          <w:rFonts w:asciiTheme="majorBidi" w:hAnsiTheme="majorBidi" w:cstheme="majorBidi"/>
        </w:rPr>
      </w:pPr>
    </w:p>
    <w:p w14:paraId="1358D0EC" w14:textId="259CA5F0" w:rsidR="00CD1147" w:rsidRDefault="00CD1147" w:rsidP="00602389">
      <w:pPr>
        <w:ind w:left="1890" w:hanging="1890"/>
        <w:rPr>
          <w:rFonts w:asciiTheme="majorBidi" w:hAnsiTheme="majorBidi" w:cstheme="majorBidi"/>
        </w:rPr>
      </w:pPr>
      <w:r w:rsidRPr="00CD1147">
        <w:rPr>
          <w:rFonts w:asciiTheme="majorBidi" w:hAnsiTheme="majorBidi" w:cstheme="majorBidi"/>
        </w:rPr>
        <w:t xml:space="preserve">Spring </w:t>
      </w:r>
      <w:r>
        <w:rPr>
          <w:rFonts w:asciiTheme="majorBidi" w:hAnsiTheme="majorBidi" w:cstheme="majorBidi"/>
        </w:rPr>
        <w:t>2019</w:t>
      </w:r>
      <w:r>
        <w:rPr>
          <w:rFonts w:asciiTheme="majorBidi" w:hAnsiTheme="majorBidi" w:cstheme="majorBidi"/>
        </w:rPr>
        <w:tab/>
      </w:r>
      <w:r w:rsidR="00602389">
        <w:rPr>
          <w:rFonts w:asciiTheme="majorBidi" w:hAnsiTheme="majorBidi" w:cstheme="majorBidi"/>
        </w:rPr>
        <w:t>Lecturer</w:t>
      </w:r>
      <w:r>
        <w:rPr>
          <w:rFonts w:asciiTheme="majorBidi" w:hAnsiTheme="majorBidi" w:cstheme="majorBidi"/>
        </w:rPr>
        <w:t>, University of North Carolina at Chapel Hill</w:t>
      </w:r>
    </w:p>
    <w:p w14:paraId="558B1BF7" w14:textId="6DEB2620" w:rsidR="00CD1147" w:rsidRPr="00CD1147" w:rsidRDefault="00CD1147" w:rsidP="001F7BF2">
      <w:pPr>
        <w:spacing w:after="240"/>
        <w:ind w:left="1886" w:hanging="188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Department of Linguistics</w:t>
      </w:r>
    </w:p>
    <w:p w14:paraId="02FD86E3" w14:textId="6996C7C3" w:rsidR="00AE00DE" w:rsidRPr="00D2273C" w:rsidRDefault="003174FA" w:rsidP="00FE60AA">
      <w:pPr>
        <w:pStyle w:val="Header1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Papers</w:t>
      </w:r>
    </w:p>
    <w:p w14:paraId="0E6C5497" w14:textId="519B7D13" w:rsidR="00757A51" w:rsidRDefault="00757A51" w:rsidP="0003393D">
      <w:pPr>
        <w:keepLines/>
        <w:widowControl w:val="0"/>
        <w:autoSpaceDE w:val="0"/>
        <w:autoSpaceDN w:val="0"/>
        <w:adjustRightInd w:val="0"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Smith, Caitlin, Charlie O’Hara, Eric Rosen, Paul </w:t>
      </w:r>
      <w:proofErr w:type="spellStart"/>
      <w:r>
        <w:rPr>
          <w:rFonts w:ascii="Times New Roman" w:hAnsi="Times New Roman" w:cs="Times New Roman"/>
        </w:rPr>
        <w:t>Smolensky</w:t>
      </w:r>
      <w:proofErr w:type="spellEnd"/>
      <w:r>
        <w:rPr>
          <w:rFonts w:ascii="Times New Roman" w:hAnsi="Times New Roman" w:cs="Times New Roman"/>
        </w:rPr>
        <w:t xml:space="preserve"> </w:t>
      </w:r>
      <w:r w:rsidR="001E3861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 xml:space="preserve">) </w:t>
      </w:r>
      <w:r w:rsidRPr="00757A51">
        <w:rPr>
          <w:rFonts w:ascii="Times New Roman" w:hAnsi="Times New Roman" w:cs="Times New Roman"/>
        </w:rPr>
        <w:t xml:space="preserve">Emergent Gestural Scores in a Recurrent Neural Network Model of Vowel Harmony. </w:t>
      </w:r>
      <w:r w:rsidR="001E3861">
        <w:rPr>
          <w:rFonts w:ascii="Times New Roman" w:hAnsi="Times New Roman" w:cs="Times New Roman"/>
        </w:rPr>
        <w:t>I</w:t>
      </w:r>
      <w:r w:rsidRPr="00757A51">
        <w:rPr>
          <w:rFonts w:ascii="Times New Roman" w:hAnsi="Times New Roman" w:cs="Times New Roman"/>
        </w:rPr>
        <w:t xml:space="preserve">n </w:t>
      </w:r>
      <w:r w:rsidRPr="00757A51">
        <w:rPr>
          <w:rFonts w:ascii="Times New Roman" w:hAnsi="Times New Roman" w:cs="Times New Roman"/>
          <w:i/>
          <w:iCs/>
        </w:rPr>
        <w:t>Proceedings of the Society for Computation in Linguistics: Volume 4</w:t>
      </w:r>
      <w:r w:rsidR="001E3861">
        <w:rPr>
          <w:rFonts w:ascii="Times New Roman" w:hAnsi="Times New Roman" w:cs="Times New Roman"/>
        </w:rPr>
        <w:t xml:space="preserve"> (pp. 61-70).</w:t>
      </w:r>
    </w:p>
    <w:p w14:paraId="45C658C3" w14:textId="007AD0DC" w:rsidR="00757A51" w:rsidRDefault="00757A51" w:rsidP="0003393D">
      <w:pPr>
        <w:keepLines/>
        <w:widowControl w:val="0"/>
        <w:autoSpaceDE w:val="0"/>
        <w:autoSpaceDN w:val="0"/>
        <w:adjustRightInd w:val="0"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Smith, Caitlin, Charlie O’Hara (</w:t>
      </w:r>
      <w:r w:rsidR="001E3861"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 xml:space="preserve">) </w:t>
      </w:r>
      <w:r w:rsidRPr="00757A51">
        <w:rPr>
          <w:rFonts w:ascii="Times New Roman" w:hAnsi="Times New Roman" w:cs="Times New Roman"/>
        </w:rPr>
        <w:t>Learnability of Derivationally Opaque Processes in the Gestural Harmony Model.</w:t>
      </w:r>
      <w:r w:rsidR="001E3861">
        <w:rPr>
          <w:rFonts w:ascii="Times New Roman" w:hAnsi="Times New Roman" w:cs="Times New Roman"/>
        </w:rPr>
        <w:t xml:space="preserve"> I</w:t>
      </w:r>
      <w:r w:rsidRPr="00757A51">
        <w:rPr>
          <w:rFonts w:ascii="Times New Roman" w:hAnsi="Times New Roman" w:cs="Times New Roman"/>
        </w:rPr>
        <w:t xml:space="preserve">n </w:t>
      </w:r>
      <w:r w:rsidRPr="00757A51">
        <w:rPr>
          <w:rFonts w:ascii="Times New Roman" w:hAnsi="Times New Roman" w:cs="Times New Roman"/>
          <w:i/>
          <w:iCs/>
        </w:rPr>
        <w:t>Proceedings of the Society for Computation in Linguistics: Volume 4</w:t>
      </w:r>
      <w:r w:rsidR="001E3861">
        <w:rPr>
          <w:rFonts w:ascii="Times New Roman" w:hAnsi="Times New Roman" w:cs="Times New Roman"/>
        </w:rPr>
        <w:t xml:space="preserve"> (pp. 396-400).</w:t>
      </w:r>
    </w:p>
    <w:p w14:paraId="0E683D45" w14:textId="7BE8009C" w:rsidR="0003393D" w:rsidRPr="0003393D" w:rsidRDefault="0003393D" w:rsidP="0003393D">
      <w:pPr>
        <w:keepLines/>
        <w:widowControl w:val="0"/>
        <w:autoSpaceDE w:val="0"/>
        <w:autoSpaceDN w:val="0"/>
        <w:adjustRightInd w:val="0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03393D">
        <w:rPr>
          <w:rFonts w:ascii="Times New Roman" w:hAnsi="Times New Roman" w:cs="Times New Roman"/>
        </w:rPr>
        <w:t>Smith, Caitlin (</w:t>
      </w:r>
      <w:r w:rsidR="004E53E2">
        <w:rPr>
          <w:rFonts w:ascii="Times New Roman" w:hAnsi="Times New Roman" w:cs="Times New Roman"/>
        </w:rPr>
        <w:t>2020</w:t>
      </w:r>
      <w:r w:rsidRPr="0003393D">
        <w:rPr>
          <w:rFonts w:ascii="Times New Roman" w:hAnsi="Times New Roman" w:cs="Times New Roman"/>
        </w:rPr>
        <w:t xml:space="preserve">) Stepwise Height Harmony as Partial Transparency. </w:t>
      </w:r>
      <w:r w:rsidR="004E53E2">
        <w:rPr>
          <w:rFonts w:ascii="Times New Roman" w:hAnsi="Times New Roman" w:cs="Times New Roman"/>
        </w:rPr>
        <w:t>I</w:t>
      </w:r>
      <w:r w:rsidRPr="0003393D">
        <w:rPr>
          <w:rFonts w:ascii="Times New Roman" w:hAnsi="Times New Roman" w:cs="Times New Roman"/>
        </w:rPr>
        <w:t xml:space="preserve">n </w:t>
      </w:r>
      <w:r w:rsidRPr="0003393D">
        <w:rPr>
          <w:rFonts w:ascii="Times New Roman" w:hAnsi="Times New Roman" w:cs="Times New Roman"/>
          <w:i/>
          <w:iCs/>
        </w:rPr>
        <w:t>Proceedings of the 50th Annual Meeting of the North East Linguistic Society</w:t>
      </w:r>
      <w:r w:rsidR="0054210E">
        <w:rPr>
          <w:rFonts w:ascii="Times New Roman" w:hAnsi="Times New Roman" w:cs="Times New Roman"/>
          <w:i/>
          <w:iCs/>
        </w:rPr>
        <w:t>, Vol. 3</w:t>
      </w:r>
      <w:r w:rsidR="0054210E" w:rsidRPr="0054210E">
        <w:rPr>
          <w:rFonts w:ascii="Times New Roman" w:hAnsi="Times New Roman" w:cs="Times New Roman"/>
        </w:rPr>
        <w:t xml:space="preserve"> (pp. </w:t>
      </w:r>
      <w:r w:rsidR="0054210E">
        <w:rPr>
          <w:rFonts w:ascii="Times New Roman" w:hAnsi="Times New Roman" w:cs="Times New Roman"/>
        </w:rPr>
        <w:t>141-154</w:t>
      </w:r>
      <w:r w:rsidR="0054210E" w:rsidRPr="0054210E">
        <w:rPr>
          <w:rFonts w:ascii="Times New Roman" w:hAnsi="Times New Roman" w:cs="Times New Roman"/>
        </w:rPr>
        <w:t>)</w:t>
      </w:r>
      <w:r w:rsidRPr="0054210E">
        <w:rPr>
          <w:rFonts w:ascii="Times New Roman" w:hAnsi="Times New Roman" w:cs="Times New Roman"/>
        </w:rPr>
        <w:t>.</w:t>
      </w:r>
    </w:p>
    <w:p w14:paraId="0740C490" w14:textId="03788C82" w:rsidR="0003393D" w:rsidRDefault="0003393D" w:rsidP="0003393D">
      <w:pPr>
        <w:keepLines/>
        <w:widowControl w:val="0"/>
        <w:autoSpaceDE w:val="0"/>
        <w:autoSpaceDN w:val="0"/>
        <w:adjustRightInd w:val="0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03393D">
        <w:rPr>
          <w:rFonts w:ascii="Times New Roman" w:hAnsi="Times New Roman" w:cs="Times New Roman"/>
        </w:rPr>
        <w:t xml:space="preserve">Smith, Caitlin (2020) Partial Height Harmony as Partial Transparency. </w:t>
      </w:r>
      <w:r>
        <w:rPr>
          <w:rFonts w:ascii="Times New Roman" w:hAnsi="Times New Roman" w:cs="Times New Roman"/>
        </w:rPr>
        <w:t>I</w:t>
      </w:r>
      <w:r w:rsidRPr="0003393D">
        <w:rPr>
          <w:rFonts w:ascii="Times New Roman" w:hAnsi="Times New Roman" w:cs="Times New Roman"/>
        </w:rPr>
        <w:t xml:space="preserve">n </w:t>
      </w:r>
      <w:r w:rsidRPr="0003393D">
        <w:rPr>
          <w:rFonts w:ascii="Times New Roman" w:hAnsi="Times New Roman" w:cs="Times New Roman"/>
          <w:i/>
          <w:iCs/>
        </w:rPr>
        <w:t>Proceedings of the 2019 Annual Meeting on Phonology</w:t>
      </w:r>
      <w:r w:rsidRPr="0003393D">
        <w:rPr>
          <w:rFonts w:ascii="Times New Roman" w:hAnsi="Times New Roman" w:cs="Times New Roman"/>
        </w:rPr>
        <w:t>.</w:t>
      </w:r>
    </w:p>
    <w:p w14:paraId="390E9933" w14:textId="1FCDBE9D" w:rsidR="003C49E5" w:rsidRDefault="003C49E5" w:rsidP="003C49E5">
      <w:pPr>
        <w:keepLines/>
        <w:widowControl w:val="0"/>
        <w:autoSpaceDE w:val="0"/>
        <w:autoSpaceDN w:val="0"/>
        <w:adjustRightInd w:val="0"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Proctor, Michael, Rachel Walker, </w:t>
      </w:r>
      <w:r w:rsidR="00CD1147">
        <w:rPr>
          <w:rFonts w:ascii="Times New Roman" w:hAnsi="Times New Roman" w:cs="Times New Roman"/>
        </w:rPr>
        <w:t xml:space="preserve">Caitlin Smith, </w:t>
      </w:r>
      <w:proofErr w:type="spellStart"/>
      <w:r w:rsidR="00CD1147">
        <w:rPr>
          <w:rFonts w:ascii="Times New Roman" w:hAnsi="Times New Roman" w:cs="Times New Roman"/>
        </w:rPr>
        <w:t>Tünde</w:t>
      </w:r>
      <w:proofErr w:type="spellEnd"/>
      <w:r w:rsidR="00CD1147">
        <w:rPr>
          <w:rFonts w:ascii="Times New Roman" w:hAnsi="Times New Roman" w:cs="Times New Roman"/>
        </w:rPr>
        <w:t xml:space="preserve"> </w:t>
      </w:r>
      <w:proofErr w:type="spellStart"/>
      <w:r w:rsidR="00CD1147">
        <w:rPr>
          <w:rFonts w:ascii="Times New Roman" w:hAnsi="Times New Roman" w:cs="Times New Roman"/>
        </w:rPr>
        <w:t>Szalay</w:t>
      </w:r>
      <w:proofErr w:type="spellEnd"/>
      <w:r w:rsidR="00CD1147">
        <w:rPr>
          <w:rFonts w:ascii="Times New Roman" w:hAnsi="Times New Roman" w:cs="Times New Roman"/>
        </w:rPr>
        <w:t xml:space="preserve">, Louis Goldstein, </w:t>
      </w:r>
      <w:proofErr w:type="spellStart"/>
      <w:r w:rsidR="00CD1147">
        <w:rPr>
          <w:rFonts w:ascii="Times New Roman" w:hAnsi="Times New Roman" w:cs="Times New Roman"/>
        </w:rPr>
        <w:t>Shrikanth</w:t>
      </w:r>
      <w:proofErr w:type="spellEnd"/>
      <w:r w:rsidR="00CD1147">
        <w:rPr>
          <w:rFonts w:ascii="Times New Roman" w:hAnsi="Times New Roman" w:cs="Times New Roman"/>
        </w:rPr>
        <w:t xml:space="preserve"> Narayanan </w:t>
      </w:r>
      <w:r>
        <w:rPr>
          <w:rFonts w:ascii="Times New Roman" w:hAnsi="Times New Roman" w:cs="Times New Roman"/>
        </w:rPr>
        <w:t>(</w:t>
      </w:r>
      <w:r w:rsidR="0003393D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 </w:t>
      </w:r>
      <w:r w:rsidRPr="003C49E5">
        <w:rPr>
          <w:rFonts w:ascii="Times New Roman" w:hAnsi="Times New Roman" w:cs="Times New Roman"/>
        </w:rPr>
        <w:t>Articulatory Characterization of English Liquid-Final Rimes</w:t>
      </w:r>
      <w:r>
        <w:rPr>
          <w:rFonts w:ascii="Times New Roman" w:hAnsi="Times New Roman" w:cs="Times New Roman"/>
        </w:rPr>
        <w:t xml:space="preserve">. </w:t>
      </w:r>
      <w:r w:rsidR="00CD1147" w:rsidRPr="00CD1147">
        <w:rPr>
          <w:rFonts w:ascii="Times New Roman" w:hAnsi="Times New Roman" w:cs="Times New Roman"/>
          <w:i/>
          <w:iCs/>
        </w:rPr>
        <w:t>Journal of Phonetics</w:t>
      </w:r>
      <w:r w:rsidR="00D627D8">
        <w:rPr>
          <w:rFonts w:ascii="Times New Roman" w:hAnsi="Times New Roman" w:cs="Times New Roman"/>
          <w:i/>
          <w:iCs/>
        </w:rPr>
        <w:t xml:space="preserve"> 77</w:t>
      </w:r>
      <w:r w:rsidR="00CD1147">
        <w:rPr>
          <w:rFonts w:ascii="Times New Roman" w:hAnsi="Times New Roman" w:cs="Times New Roman"/>
        </w:rPr>
        <w:t>.</w:t>
      </w:r>
    </w:p>
    <w:p w14:paraId="6ACA02C6" w14:textId="61515AE2" w:rsidR="001F7BF2" w:rsidRDefault="001F7BF2" w:rsidP="001F7BF2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1F7BF2">
        <w:rPr>
          <w:rFonts w:ascii="Times New Roman" w:hAnsi="Times New Roman" w:cs="Times New Roman"/>
        </w:rPr>
        <w:lastRenderedPageBreak/>
        <w:t>Lamont, Andrew, Charlie O</w:t>
      </w:r>
      <w:r>
        <w:rPr>
          <w:rFonts w:ascii="Times New Roman" w:hAnsi="Times New Roman" w:cs="Times New Roman"/>
        </w:rPr>
        <w:t>’</w:t>
      </w:r>
      <w:r w:rsidRPr="001F7BF2">
        <w:rPr>
          <w:rFonts w:ascii="Times New Roman" w:hAnsi="Times New Roman" w:cs="Times New Roman"/>
        </w:rPr>
        <w:t xml:space="preserve">Hara, Caitlin Smith (2019) Weakly Deterministic Transformations are Subregular. In </w:t>
      </w:r>
      <w:r w:rsidRPr="001F7BF2">
        <w:rPr>
          <w:rFonts w:ascii="Times New Roman" w:hAnsi="Times New Roman" w:cs="Times New Roman"/>
          <w:i/>
          <w:iCs/>
        </w:rPr>
        <w:t xml:space="preserve">Proceedings of </w:t>
      </w:r>
      <w:r w:rsidR="00D627D8">
        <w:rPr>
          <w:rFonts w:ascii="Times New Roman" w:hAnsi="Times New Roman" w:cs="Times New Roman"/>
          <w:i/>
          <w:iCs/>
        </w:rPr>
        <w:t>t</w:t>
      </w:r>
      <w:r w:rsidRPr="001F7BF2">
        <w:rPr>
          <w:rFonts w:ascii="Times New Roman" w:hAnsi="Times New Roman" w:cs="Times New Roman"/>
          <w:i/>
          <w:iCs/>
        </w:rPr>
        <w:t>he 16th Workshop on Computational Research in Phonetics, Phonology, and Morphology</w:t>
      </w:r>
      <w:r w:rsidR="0054210E" w:rsidRPr="0054210E">
        <w:rPr>
          <w:rFonts w:ascii="Times New Roman" w:hAnsi="Times New Roman" w:cs="Times New Roman"/>
          <w:i/>
          <w:iCs/>
        </w:rPr>
        <w:t xml:space="preserve"> (SIGMORPHON)</w:t>
      </w:r>
      <w:r w:rsidR="0054210E">
        <w:rPr>
          <w:rFonts w:ascii="Times New Roman" w:hAnsi="Times New Roman" w:cs="Times New Roman"/>
        </w:rPr>
        <w:t xml:space="preserve"> (pp. </w:t>
      </w:r>
      <w:r w:rsidR="0054210E" w:rsidRPr="0054210E">
        <w:rPr>
          <w:rFonts w:ascii="Times New Roman" w:hAnsi="Times New Roman" w:cs="Times New Roman"/>
        </w:rPr>
        <w:t>196</w:t>
      </w:r>
      <w:r w:rsidR="0054210E">
        <w:rPr>
          <w:rFonts w:ascii="Times New Roman" w:hAnsi="Times New Roman" w:cs="Times New Roman"/>
        </w:rPr>
        <w:t>-</w:t>
      </w:r>
      <w:r w:rsidR="0054210E" w:rsidRPr="0054210E">
        <w:rPr>
          <w:rFonts w:ascii="Times New Roman" w:hAnsi="Times New Roman" w:cs="Times New Roman"/>
        </w:rPr>
        <w:t>205</w:t>
      </w:r>
      <w:r w:rsidR="0054210E">
        <w:rPr>
          <w:rFonts w:ascii="Times New Roman" w:hAnsi="Times New Roman" w:cs="Times New Roman"/>
        </w:rPr>
        <w:t>).</w:t>
      </w:r>
    </w:p>
    <w:p w14:paraId="5CA1B6ED" w14:textId="4CEAE7C3" w:rsidR="00F66A95" w:rsidRDefault="00F66A95" w:rsidP="00F66A95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O’Hara, Charlie, Caitlin Smith (201</w:t>
      </w:r>
      <w:r w:rsidR="00B8471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) </w:t>
      </w:r>
      <w:r w:rsidRPr="00E71312">
        <w:rPr>
          <w:rFonts w:ascii="Times New Roman" w:hAnsi="Times New Roman" w:cs="Times New Roman"/>
        </w:rPr>
        <w:t>Computational Complexity and Sour-Grapes-Like Patterns</w:t>
      </w:r>
      <w:r>
        <w:rPr>
          <w:rFonts w:ascii="Times New Roman" w:hAnsi="Times New Roman" w:cs="Times New Roman"/>
        </w:rPr>
        <w:t xml:space="preserve">. In </w:t>
      </w:r>
      <w:r w:rsidRPr="00D11B24">
        <w:rPr>
          <w:rFonts w:ascii="Times New Roman" w:hAnsi="Times New Roman" w:cs="Times New Roman"/>
          <w:i/>
          <w:iCs/>
        </w:rPr>
        <w:t>Supplemental Proceedings of the 2018 Annual Meeting on Phonology</w:t>
      </w:r>
      <w:r>
        <w:rPr>
          <w:rFonts w:ascii="Times New Roman" w:hAnsi="Times New Roman" w:cs="Times New Roman"/>
        </w:rPr>
        <w:t>.</w:t>
      </w:r>
    </w:p>
    <w:p w14:paraId="63E3B5FD" w14:textId="7D02A3E2" w:rsidR="009E10C3" w:rsidRDefault="009E10C3" w:rsidP="00A25060">
      <w:pPr>
        <w:keepLines/>
        <w:widowControl w:val="0"/>
        <w:autoSpaceDE w:val="0"/>
        <w:autoSpaceDN w:val="0"/>
        <w:adjustRightInd w:val="0"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Smith, Caitlin, Charlie O’Hara (2019) Formal Characterizations of True and False Sour Grapes. In </w:t>
      </w:r>
      <w:r w:rsidRPr="009E10C3">
        <w:rPr>
          <w:rFonts w:ascii="Times New Roman" w:hAnsi="Times New Roman" w:cs="Times New Roman"/>
          <w:i/>
          <w:iCs/>
        </w:rPr>
        <w:t>Proceedings of the Society for Computation in Linguistics: Vol</w:t>
      </w:r>
      <w:r w:rsidR="001E3861">
        <w:rPr>
          <w:rFonts w:ascii="Times New Roman" w:hAnsi="Times New Roman" w:cs="Times New Roman"/>
          <w:i/>
          <w:iCs/>
        </w:rPr>
        <w:t>ume 2</w:t>
      </w:r>
      <w:r w:rsidR="0054210E">
        <w:rPr>
          <w:rFonts w:ascii="Times New Roman" w:hAnsi="Times New Roman" w:cs="Times New Roman"/>
        </w:rPr>
        <w:t xml:space="preserve"> (pp. 338-341).</w:t>
      </w:r>
    </w:p>
    <w:p w14:paraId="29701BD2" w14:textId="77257414" w:rsidR="005A5853" w:rsidRDefault="005A5853" w:rsidP="00A25060">
      <w:pPr>
        <w:keepLines/>
        <w:widowControl w:val="0"/>
        <w:autoSpaceDE w:val="0"/>
        <w:autoSpaceDN w:val="0"/>
        <w:adjustRightInd w:val="0"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Smith, Caitlin (</w:t>
      </w:r>
      <w:r w:rsidR="00A25060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 xml:space="preserve">) </w:t>
      </w:r>
      <w:r w:rsidRPr="00D2273C">
        <w:rPr>
          <w:rFonts w:ascii="Times New Roman" w:hAnsi="Times New Roman" w:cs="Times New Roman"/>
        </w:rPr>
        <w:t>Harmony Triggering as a Segmental Property</w:t>
      </w:r>
      <w:r>
        <w:rPr>
          <w:rFonts w:ascii="Times New Roman" w:hAnsi="Times New Roman" w:cs="Times New Roman"/>
        </w:rPr>
        <w:t xml:space="preserve">. </w:t>
      </w:r>
      <w:r w:rsidR="00A2506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 </w:t>
      </w:r>
      <w:r w:rsidRPr="005A5853">
        <w:rPr>
          <w:rFonts w:ascii="Times New Roman" w:hAnsi="Times New Roman" w:cs="Times New Roman"/>
          <w:i/>
          <w:iCs/>
        </w:rPr>
        <w:t>Proceedings of the 47th Annual Meeting of the North East Linguistic Society</w:t>
      </w:r>
      <w:r w:rsidR="0054210E" w:rsidRPr="0054210E">
        <w:rPr>
          <w:rFonts w:ascii="Times New Roman" w:hAnsi="Times New Roman" w:cs="Times New Roman"/>
          <w:i/>
          <w:iCs/>
        </w:rPr>
        <w:t>, Vol. 3</w:t>
      </w:r>
      <w:r w:rsidR="0054210E">
        <w:rPr>
          <w:rFonts w:ascii="Times New Roman" w:hAnsi="Times New Roman" w:cs="Times New Roman"/>
        </w:rPr>
        <w:t xml:space="preserve"> (pp. 117-126).</w:t>
      </w:r>
    </w:p>
    <w:p w14:paraId="4CE80AA6" w14:textId="4D9C50FC" w:rsidR="005A5853" w:rsidRDefault="00F4474C" w:rsidP="005A5853">
      <w:pPr>
        <w:keepLines/>
        <w:widowControl w:val="0"/>
        <w:autoSpaceDE w:val="0"/>
        <w:autoSpaceDN w:val="0"/>
        <w:adjustRightInd w:val="0"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Smith, Caitlin (2017</w:t>
      </w:r>
      <w:r w:rsidR="005A5853">
        <w:rPr>
          <w:rFonts w:ascii="Times New Roman" w:hAnsi="Times New Roman" w:cs="Times New Roman"/>
        </w:rPr>
        <w:t xml:space="preserve">) </w:t>
      </w:r>
      <w:r w:rsidR="005A5853" w:rsidRPr="00D2273C">
        <w:rPr>
          <w:rFonts w:ascii="Times New Roman" w:hAnsi="Times New Roman" w:cs="Times New Roman"/>
        </w:rPr>
        <w:t>Harmony Triggering as a Contrastive Property of Segments</w:t>
      </w:r>
      <w:r w:rsidR="005A5853">
        <w:rPr>
          <w:rFonts w:ascii="Times New Roman" w:hAnsi="Times New Roman" w:cs="Times New Roman"/>
        </w:rPr>
        <w:t xml:space="preserve">. </w:t>
      </w:r>
      <w:r w:rsidR="003A5EDB">
        <w:rPr>
          <w:rFonts w:ascii="Times New Roman" w:hAnsi="Times New Roman" w:cs="Times New Roman"/>
        </w:rPr>
        <w:t>In</w:t>
      </w:r>
      <w:r w:rsidR="005A5853">
        <w:rPr>
          <w:rFonts w:ascii="Times New Roman" w:hAnsi="Times New Roman" w:cs="Times New Roman"/>
        </w:rPr>
        <w:t xml:space="preserve"> </w:t>
      </w:r>
      <w:r w:rsidR="005A5853" w:rsidRPr="005A5853">
        <w:rPr>
          <w:rFonts w:ascii="Times New Roman" w:hAnsi="Times New Roman" w:cs="Times New Roman"/>
          <w:i/>
          <w:iCs/>
        </w:rPr>
        <w:t>Supplemental Proceedings of the 2016 Annual Meeting on Phonology</w:t>
      </w:r>
      <w:r w:rsidR="005A5853">
        <w:rPr>
          <w:rFonts w:ascii="Times New Roman" w:hAnsi="Times New Roman" w:cs="Times New Roman"/>
        </w:rPr>
        <w:t>.</w:t>
      </w:r>
    </w:p>
    <w:p w14:paraId="79C897CB" w14:textId="3B21B7CF" w:rsidR="002218BF" w:rsidRPr="00D2273C" w:rsidRDefault="00CC17DA" w:rsidP="005A5853">
      <w:pPr>
        <w:keepLines/>
        <w:widowControl w:val="0"/>
        <w:autoSpaceDE w:val="0"/>
        <w:autoSpaceDN w:val="0"/>
        <w:adjustRightInd w:val="0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Smith, Caitlin (</w:t>
      </w:r>
      <w:r w:rsidR="00A355A6" w:rsidRPr="00D2273C">
        <w:rPr>
          <w:rFonts w:ascii="Times New Roman" w:hAnsi="Times New Roman" w:cs="Times New Roman"/>
        </w:rPr>
        <w:t>2016</w:t>
      </w:r>
      <w:r w:rsidRPr="00D2273C">
        <w:rPr>
          <w:rFonts w:ascii="Times New Roman" w:hAnsi="Times New Roman" w:cs="Times New Roman"/>
        </w:rPr>
        <w:t>)</w:t>
      </w:r>
      <w:r w:rsidR="002218BF" w:rsidRPr="00D2273C">
        <w:rPr>
          <w:rFonts w:ascii="Times New Roman" w:hAnsi="Times New Roman" w:cs="Times New Roman"/>
        </w:rPr>
        <w:t xml:space="preserve"> A Gestural Account of Neutral Segment Asymmetries in Harmony. In </w:t>
      </w:r>
      <w:r w:rsidR="002218BF" w:rsidRPr="00D2273C">
        <w:rPr>
          <w:rFonts w:ascii="Times New Roman" w:hAnsi="Times New Roman" w:cs="Times New Roman"/>
          <w:i/>
        </w:rPr>
        <w:t>Proceedings of the 2015 Annual Meeting on Phonology</w:t>
      </w:r>
      <w:r w:rsidR="003A5EDB">
        <w:rPr>
          <w:rFonts w:ascii="Times New Roman" w:hAnsi="Times New Roman" w:cs="Times New Roman"/>
        </w:rPr>
        <w:t>.</w:t>
      </w:r>
    </w:p>
    <w:p w14:paraId="3D3311CA" w14:textId="016811B2" w:rsidR="00424AFE" w:rsidRPr="00D2273C" w:rsidRDefault="00A355A6" w:rsidP="005A5853">
      <w:pPr>
        <w:keepLines/>
        <w:widowControl w:val="0"/>
        <w:autoSpaceDE w:val="0"/>
        <w:autoSpaceDN w:val="0"/>
        <w:adjustRightInd w:val="0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Smith, Caitlin (2016</w:t>
      </w:r>
      <w:r w:rsidR="00CC17DA" w:rsidRPr="00D2273C">
        <w:rPr>
          <w:rFonts w:ascii="Times New Roman" w:hAnsi="Times New Roman" w:cs="Times New Roman"/>
        </w:rPr>
        <w:t>)</w:t>
      </w:r>
      <w:r w:rsidR="00424AFE" w:rsidRPr="00D2273C">
        <w:rPr>
          <w:rFonts w:ascii="Times New Roman" w:hAnsi="Times New Roman" w:cs="Times New Roman"/>
        </w:rPr>
        <w:t xml:space="preserve"> Nasal Spreading as Defective Gestural Deactivation. In </w:t>
      </w:r>
      <w:r w:rsidR="002218BF" w:rsidRPr="00D2273C">
        <w:rPr>
          <w:rFonts w:ascii="Times New Roman" w:hAnsi="Times New Roman" w:cs="Times New Roman"/>
          <w:i/>
        </w:rPr>
        <w:t>Supplemental</w:t>
      </w:r>
      <w:r w:rsidR="002218BF" w:rsidRPr="00D2273C">
        <w:rPr>
          <w:rFonts w:ascii="Times New Roman" w:hAnsi="Times New Roman" w:cs="Times New Roman"/>
        </w:rPr>
        <w:t xml:space="preserve"> </w:t>
      </w:r>
      <w:r w:rsidR="00424AFE" w:rsidRPr="00D2273C">
        <w:rPr>
          <w:rFonts w:ascii="Times New Roman" w:hAnsi="Times New Roman" w:cs="Times New Roman"/>
          <w:i/>
        </w:rPr>
        <w:t xml:space="preserve">Proceedings of the </w:t>
      </w:r>
      <w:r w:rsidR="00026E8E" w:rsidRPr="00D2273C">
        <w:rPr>
          <w:rFonts w:ascii="Times New Roman" w:hAnsi="Times New Roman" w:cs="Times New Roman"/>
          <w:i/>
        </w:rPr>
        <w:t>2014</w:t>
      </w:r>
      <w:r w:rsidR="000770A8" w:rsidRPr="00D2273C">
        <w:rPr>
          <w:rFonts w:ascii="Times New Roman" w:hAnsi="Times New Roman" w:cs="Times New Roman"/>
          <w:i/>
        </w:rPr>
        <w:t xml:space="preserve"> Annual</w:t>
      </w:r>
      <w:r w:rsidR="00424AFE" w:rsidRPr="00D2273C">
        <w:rPr>
          <w:rFonts w:ascii="Times New Roman" w:hAnsi="Times New Roman" w:cs="Times New Roman"/>
          <w:i/>
        </w:rPr>
        <w:t xml:space="preserve"> Meeting</w:t>
      </w:r>
      <w:r w:rsidR="000770A8" w:rsidRPr="00D2273C">
        <w:rPr>
          <w:rFonts w:ascii="Times New Roman" w:hAnsi="Times New Roman" w:cs="Times New Roman"/>
          <w:i/>
        </w:rPr>
        <w:t>s</w:t>
      </w:r>
      <w:r w:rsidR="00424AFE" w:rsidRPr="00D2273C">
        <w:rPr>
          <w:rFonts w:ascii="Times New Roman" w:hAnsi="Times New Roman" w:cs="Times New Roman"/>
          <w:i/>
        </w:rPr>
        <w:t xml:space="preserve"> on Phonology</w:t>
      </w:r>
      <w:r w:rsidR="00424AFE" w:rsidRPr="00D2273C">
        <w:rPr>
          <w:rFonts w:ascii="Times New Roman" w:hAnsi="Times New Roman" w:cs="Times New Roman"/>
        </w:rPr>
        <w:t>.</w:t>
      </w:r>
    </w:p>
    <w:p w14:paraId="2452C192" w14:textId="4412DC57" w:rsidR="00AE00DE" w:rsidRPr="00D2273C" w:rsidRDefault="00A355A6" w:rsidP="005A5853">
      <w:pPr>
        <w:keepLines/>
        <w:widowControl w:val="0"/>
        <w:autoSpaceDE w:val="0"/>
        <w:autoSpaceDN w:val="0"/>
        <w:adjustRightInd w:val="0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Smith, Caitlin (2016</w:t>
      </w:r>
      <w:r w:rsidR="00CC17DA" w:rsidRPr="00D2273C">
        <w:rPr>
          <w:rFonts w:ascii="Times New Roman" w:hAnsi="Times New Roman" w:cs="Times New Roman"/>
        </w:rPr>
        <w:t>)</w:t>
      </w:r>
      <w:r w:rsidR="00AE00DE" w:rsidRPr="00D2273C">
        <w:rPr>
          <w:rFonts w:ascii="Times New Roman" w:hAnsi="Times New Roman" w:cs="Times New Roman"/>
        </w:rPr>
        <w:t xml:space="preserve"> Morphological Consonant Mutation as Gestural Affixation. In </w:t>
      </w:r>
      <w:r w:rsidR="00AE00DE" w:rsidRPr="00D2273C">
        <w:rPr>
          <w:rFonts w:ascii="Times New Roman" w:hAnsi="Times New Roman" w:cs="Times New Roman"/>
          <w:i/>
        </w:rPr>
        <w:t>Papers from the 50th Annual Regional Meeting of the Chicago Linguistic Society</w:t>
      </w:r>
      <w:r w:rsidR="00AE00DE" w:rsidRPr="00D2273C">
        <w:rPr>
          <w:rFonts w:ascii="Times New Roman" w:hAnsi="Times New Roman" w:cs="Times New Roman"/>
        </w:rPr>
        <w:t>.</w:t>
      </w:r>
    </w:p>
    <w:p w14:paraId="1F7C226C" w14:textId="653C19CF" w:rsidR="00E57B22" w:rsidRPr="00D2273C" w:rsidRDefault="00CC17DA" w:rsidP="005A5853">
      <w:pPr>
        <w:keepLines/>
        <w:widowControl w:val="0"/>
        <w:autoSpaceDE w:val="0"/>
        <w:autoSpaceDN w:val="0"/>
        <w:adjustRightInd w:val="0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Smith, Caitlin (2014)</w:t>
      </w:r>
      <w:r w:rsidR="00EA3437" w:rsidRPr="00D2273C">
        <w:rPr>
          <w:rFonts w:ascii="Times New Roman" w:hAnsi="Times New Roman" w:cs="Times New Roman"/>
        </w:rPr>
        <w:t xml:space="preserve"> </w:t>
      </w:r>
      <w:r w:rsidR="00E57B22" w:rsidRPr="00D2273C">
        <w:rPr>
          <w:rFonts w:ascii="Times New Roman" w:hAnsi="Times New Roman" w:cs="Times New Roman"/>
        </w:rPr>
        <w:t xml:space="preserve">Complex Tongue Shaping in Lateral Liquid Production Without Constriction-Based Goals. In </w:t>
      </w:r>
      <w:r w:rsidR="00E57B22" w:rsidRPr="00D2273C">
        <w:rPr>
          <w:rFonts w:ascii="Times New Roman" w:hAnsi="Times New Roman" w:cs="Times New Roman"/>
          <w:i/>
        </w:rPr>
        <w:t>Proceedings of the 10th International Seminar on Speech Production</w:t>
      </w:r>
      <w:r w:rsidR="00E57B22" w:rsidRPr="00D2273C">
        <w:rPr>
          <w:rFonts w:ascii="Times New Roman" w:hAnsi="Times New Roman" w:cs="Times New Roman"/>
        </w:rPr>
        <w:t xml:space="preserve"> (pp. 413-416).</w:t>
      </w:r>
    </w:p>
    <w:p w14:paraId="745F939F" w14:textId="0B233784" w:rsidR="00E44EA8" w:rsidRPr="00D2273C" w:rsidRDefault="00CC17DA" w:rsidP="00BC2149">
      <w:pPr>
        <w:keepLines/>
        <w:widowControl w:val="0"/>
        <w:autoSpaceDE w:val="0"/>
        <w:autoSpaceDN w:val="0"/>
        <w:adjustRightInd w:val="0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Smith, Caitlin</w:t>
      </w:r>
      <w:r w:rsidR="002E323F" w:rsidRPr="00D2273C">
        <w:rPr>
          <w:rFonts w:ascii="Times New Roman" w:hAnsi="Times New Roman" w:cs="Times New Roman"/>
        </w:rPr>
        <w:t>,</w:t>
      </w:r>
      <w:r w:rsidRPr="00D2273C">
        <w:rPr>
          <w:rFonts w:ascii="Times New Roman" w:hAnsi="Times New Roman" w:cs="Times New Roman"/>
        </w:rPr>
        <w:t xml:space="preserve"> </w:t>
      </w:r>
      <w:r w:rsidR="00BC2149">
        <w:rPr>
          <w:rFonts w:ascii="Times New Roman" w:hAnsi="Times New Roman" w:cs="Times New Roman"/>
        </w:rPr>
        <w:t>Michael Proctor</w:t>
      </w:r>
      <w:r w:rsidR="000449F1" w:rsidRPr="00D2273C">
        <w:rPr>
          <w:rFonts w:ascii="Times New Roman" w:hAnsi="Times New Roman" w:cs="Times New Roman"/>
        </w:rPr>
        <w:t>,</w:t>
      </w:r>
      <w:r w:rsidRPr="00D2273C">
        <w:rPr>
          <w:rFonts w:ascii="Times New Roman" w:hAnsi="Times New Roman" w:cs="Times New Roman"/>
        </w:rPr>
        <w:t xml:space="preserve"> </w:t>
      </w:r>
      <w:r w:rsidR="00BC2149">
        <w:rPr>
          <w:rFonts w:ascii="Times New Roman" w:hAnsi="Times New Roman" w:cs="Times New Roman"/>
        </w:rPr>
        <w:t xml:space="preserve">Khalil </w:t>
      </w:r>
      <w:proofErr w:type="spellStart"/>
      <w:r w:rsidR="00BC2149">
        <w:rPr>
          <w:rFonts w:ascii="Times New Roman" w:hAnsi="Times New Roman" w:cs="Times New Roman"/>
        </w:rPr>
        <w:t>Iskarous</w:t>
      </w:r>
      <w:proofErr w:type="spellEnd"/>
      <w:r w:rsidRPr="00D2273C">
        <w:rPr>
          <w:rFonts w:ascii="Times New Roman" w:hAnsi="Times New Roman" w:cs="Times New Roman"/>
        </w:rPr>
        <w:t>,</w:t>
      </w:r>
      <w:r w:rsidR="002E323F" w:rsidRPr="00D2273C">
        <w:rPr>
          <w:rFonts w:ascii="Times New Roman" w:hAnsi="Times New Roman" w:cs="Times New Roman"/>
        </w:rPr>
        <w:t xml:space="preserve"> </w:t>
      </w:r>
      <w:r w:rsidR="00BC2149">
        <w:rPr>
          <w:rFonts w:ascii="Times New Roman" w:hAnsi="Times New Roman" w:cs="Times New Roman"/>
        </w:rPr>
        <w:t xml:space="preserve">Louis Goldstein, </w:t>
      </w:r>
      <w:proofErr w:type="spellStart"/>
      <w:r w:rsidR="00BC2149">
        <w:rPr>
          <w:rFonts w:ascii="Times New Roman" w:hAnsi="Times New Roman" w:cs="Times New Roman"/>
        </w:rPr>
        <w:t>Shrikanth</w:t>
      </w:r>
      <w:proofErr w:type="spellEnd"/>
      <w:r w:rsidR="00BC2149">
        <w:rPr>
          <w:rFonts w:ascii="Times New Roman" w:hAnsi="Times New Roman" w:cs="Times New Roman"/>
        </w:rPr>
        <w:t xml:space="preserve"> Narayanan </w:t>
      </w:r>
      <w:r w:rsidRPr="00D2273C">
        <w:rPr>
          <w:rFonts w:ascii="Times New Roman" w:hAnsi="Times New Roman" w:cs="Times New Roman"/>
        </w:rPr>
        <w:t>(2013)</w:t>
      </w:r>
      <w:r w:rsidR="00FE60AA">
        <w:rPr>
          <w:rFonts w:ascii="Times New Roman" w:hAnsi="Times New Roman" w:cs="Times New Roman"/>
        </w:rPr>
        <w:t xml:space="preserve"> </w:t>
      </w:r>
      <w:r w:rsidR="002E323F" w:rsidRPr="00D2273C">
        <w:rPr>
          <w:rFonts w:ascii="Times New Roman" w:hAnsi="Times New Roman" w:cs="Times New Roman"/>
        </w:rPr>
        <w:t xml:space="preserve">Stable articulatory tasks and their variable formation: Tamil retroflex consonants. In </w:t>
      </w:r>
      <w:r w:rsidR="002E323F" w:rsidRPr="00D2273C">
        <w:rPr>
          <w:rFonts w:ascii="Times New Roman" w:hAnsi="Times New Roman" w:cs="Times New Roman"/>
          <w:i/>
        </w:rPr>
        <w:t>Proceedings of the 14</w:t>
      </w:r>
      <w:r w:rsidR="005A5853" w:rsidRPr="005A5853">
        <w:rPr>
          <w:rFonts w:ascii="Times New Roman" w:hAnsi="Times New Roman" w:cs="Times New Roman"/>
          <w:i/>
        </w:rPr>
        <w:t>th</w:t>
      </w:r>
      <w:r w:rsidR="002E323F" w:rsidRPr="00D2273C">
        <w:rPr>
          <w:rFonts w:ascii="Times New Roman" w:hAnsi="Times New Roman" w:cs="Times New Roman"/>
          <w:i/>
        </w:rPr>
        <w:t xml:space="preserve"> Annual Conference of the International Speech Communication Association (INTERSPEECH)</w:t>
      </w:r>
      <w:r w:rsidR="002E323F" w:rsidRPr="00D2273C">
        <w:rPr>
          <w:rFonts w:ascii="Times New Roman" w:hAnsi="Times New Roman" w:cs="Times New Roman"/>
        </w:rPr>
        <w:t xml:space="preserve"> (pp. </w:t>
      </w:r>
      <w:r w:rsidR="006E4038" w:rsidRPr="00D2273C">
        <w:rPr>
          <w:rFonts w:ascii="Times New Roman" w:hAnsi="Times New Roman" w:cs="Times New Roman"/>
        </w:rPr>
        <w:t>2006</w:t>
      </w:r>
      <w:r w:rsidR="0054210E">
        <w:rPr>
          <w:rFonts w:ascii="Times New Roman" w:hAnsi="Times New Roman" w:cs="Times New Roman"/>
        </w:rPr>
        <w:t>-</w:t>
      </w:r>
      <w:r w:rsidR="002E323F" w:rsidRPr="00D2273C">
        <w:rPr>
          <w:rFonts w:ascii="Times New Roman" w:hAnsi="Times New Roman" w:cs="Times New Roman"/>
        </w:rPr>
        <w:t>2009).</w:t>
      </w:r>
    </w:p>
    <w:p w14:paraId="08C6BAE1" w14:textId="103C2253" w:rsidR="00E44EA8" w:rsidRPr="00D2273C" w:rsidRDefault="00CC17DA" w:rsidP="00BC2149">
      <w:pPr>
        <w:keepLines/>
        <w:widowControl w:val="0"/>
        <w:autoSpaceDE w:val="0"/>
        <w:autoSpaceDN w:val="0"/>
        <w:adjustRightInd w:val="0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 xml:space="preserve">Smith, Caitlin, </w:t>
      </w:r>
      <w:r w:rsidR="00BC2149">
        <w:rPr>
          <w:rFonts w:ascii="Times New Roman" w:hAnsi="Times New Roman" w:cs="Times New Roman"/>
        </w:rPr>
        <w:t xml:space="preserve">Adam </w:t>
      </w:r>
      <w:proofErr w:type="spellStart"/>
      <w:r w:rsidR="00BC2149">
        <w:rPr>
          <w:rFonts w:ascii="Times New Roman" w:hAnsi="Times New Roman" w:cs="Times New Roman"/>
        </w:rPr>
        <w:t>Lammert</w:t>
      </w:r>
      <w:proofErr w:type="spellEnd"/>
      <w:r w:rsidR="00BC2149">
        <w:rPr>
          <w:rFonts w:ascii="Times New Roman" w:hAnsi="Times New Roman" w:cs="Times New Roman"/>
        </w:rPr>
        <w:t xml:space="preserve"> </w:t>
      </w:r>
      <w:r w:rsidRPr="00D2273C">
        <w:rPr>
          <w:rFonts w:ascii="Times New Roman" w:hAnsi="Times New Roman" w:cs="Times New Roman"/>
        </w:rPr>
        <w:t>(2013)</w:t>
      </w:r>
      <w:r w:rsidR="00E44EA8" w:rsidRPr="00D2273C">
        <w:rPr>
          <w:rFonts w:ascii="Times New Roman" w:hAnsi="Times New Roman" w:cs="Times New Roman"/>
        </w:rPr>
        <w:t xml:space="preserve"> Identifying consonantal tasks via measures of tongue shaping: a real-time MRI investigation of the production of vocalized syllabic /l/ in American English</w:t>
      </w:r>
      <w:r w:rsidR="00E44EA8" w:rsidRPr="00D2273C">
        <w:rPr>
          <w:rFonts w:ascii="Times New Roman" w:eastAsia="Times New Roman" w:hAnsi="Times New Roman" w:cs="Times New Roman"/>
        </w:rPr>
        <w:t xml:space="preserve">. In </w:t>
      </w:r>
      <w:r w:rsidR="00E44EA8" w:rsidRPr="00D2273C">
        <w:rPr>
          <w:rFonts w:ascii="Times New Roman" w:eastAsia="Times New Roman" w:hAnsi="Times New Roman" w:cs="Times New Roman"/>
          <w:i/>
        </w:rPr>
        <w:t>Proceedings of the 14</w:t>
      </w:r>
      <w:r w:rsidR="00E44EA8" w:rsidRPr="005A5853">
        <w:rPr>
          <w:rFonts w:ascii="Times New Roman" w:eastAsia="Times New Roman" w:hAnsi="Times New Roman" w:cs="Times New Roman"/>
          <w:i/>
        </w:rPr>
        <w:t>th</w:t>
      </w:r>
      <w:r w:rsidR="00E44EA8" w:rsidRPr="00D2273C">
        <w:rPr>
          <w:rFonts w:ascii="Times New Roman" w:eastAsia="Times New Roman" w:hAnsi="Times New Roman" w:cs="Times New Roman"/>
          <w:i/>
        </w:rPr>
        <w:t xml:space="preserve"> Annual Conference of the International Speech Communication Association (</w:t>
      </w:r>
      <w:r w:rsidR="006837A2" w:rsidRPr="00D2273C">
        <w:rPr>
          <w:rFonts w:ascii="Times New Roman" w:eastAsia="Times New Roman" w:hAnsi="Times New Roman" w:cs="Times New Roman"/>
          <w:i/>
        </w:rPr>
        <w:t>INTERSPEECH</w:t>
      </w:r>
      <w:r w:rsidR="00E44EA8" w:rsidRPr="00D2273C">
        <w:rPr>
          <w:rFonts w:ascii="Times New Roman" w:eastAsia="Times New Roman" w:hAnsi="Times New Roman" w:cs="Times New Roman"/>
          <w:i/>
        </w:rPr>
        <w:t>)</w:t>
      </w:r>
      <w:r w:rsidR="006E4038" w:rsidRPr="00D2273C">
        <w:rPr>
          <w:rFonts w:ascii="Times New Roman" w:eastAsia="Times New Roman" w:hAnsi="Times New Roman" w:cs="Times New Roman"/>
        </w:rPr>
        <w:t xml:space="preserve"> (pp. </w:t>
      </w:r>
      <w:r w:rsidR="006E4038" w:rsidRPr="00D2273C">
        <w:rPr>
          <w:rFonts w:ascii="Times New Roman" w:hAnsi="Times New Roman" w:cs="Times New Roman"/>
        </w:rPr>
        <w:t>3230</w:t>
      </w:r>
      <w:r w:rsidR="0054210E">
        <w:rPr>
          <w:rFonts w:ascii="Times New Roman" w:hAnsi="Times New Roman" w:cs="Times New Roman"/>
        </w:rPr>
        <w:t>-</w:t>
      </w:r>
      <w:r w:rsidR="00E44EA8" w:rsidRPr="00D2273C">
        <w:rPr>
          <w:rFonts w:ascii="Times New Roman" w:hAnsi="Times New Roman" w:cs="Times New Roman"/>
        </w:rPr>
        <w:t>3233).</w:t>
      </w:r>
    </w:p>
    <w:p w14:paraId="23CD2F90" w14:textId="587A7EF2" w:rsidR="00A362DE" w:rsidRDefault="00CC17DA" w:rsidP="00BC2149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 xml:space="preserve">Smith, Caitlin, </w:t>
      </w:r>
      <w:r w:rsidR="00BC2149">
        <w:rPr>
          <w:rFonts w:ascii="Times New Roman" w:hAnsi="Times New Roman" w:cs="Times New Roman"/>
        </w:rPr>
        <w:t>Michael Proctor</w:t>
      </w:r>
      <w:r w:rsidR="000449F1" w:rsidRPr="00D2273C">
        <w:rPr>
          <w:rFonts w:ascii="Times New Roman" w:hAnsi="Times New Roman" w:cs="Times New Roman"/>
        </w:rPr>
        <w:t>,</w:t>
      </w:r>
      <w:r w:rsidRPr="00D2273C">
        <w:rPr>
          <w:rFonts w:ascii="Times New Roman" w:hAnsi="Times New Roman" w:cs="Times New Roman"/>
        </w:rPr>
        <w:t xml:space="preserve"> </w:t>
      </w:r>
      <w:r w:rsidR="00BC2149">
        <w:rPr>
          <w:rFonts w:ascii="Times New Roman" w:hAnsi="Times New Roman" w:cs="Times New Roman"/>
        </w:rPr>
        <w:t xml:space="preserve">Khalil </w:t>
      </w:r>
      <w:proofErr w:type="spellStart"/>
      <w:r w:rsidR="00BC2149">
        <w:rPr>
          <w:rFonts w:ascii="Times New Roman" w:hAnsi="Times New Roman" w:cs="Times New Roman"/>
        </w:rPr>
        <w:t>Iskarous</w:t>
      </w:r>
      <w:proofErr w:type="spellEnd"/>
      <w:r w:rsidRPr="00D2273C">
        <w:rPr>
          <w:rFonts w:ascii="Times New Roman" w:hAnsi="Times New Roman" w:cs="Times New Roman"/>
        </w:rPr>
        <w:t xml:space="preserve">, </w:t>
      </w:r>
      <w:r w:rsidR="00BC2149">
        <w:rPr>
          <w:rFonts w:ascii="Times New Roman" w:hAnsi="Times New Roman" w:cs="Times New Roman"/>
        </w:rPr>
        <w:t>Louis Goldstein,</w:t>
      </w:r>
      <w:r w:rsidR="002E323F" w:rsidRPr="00D2273C">
        <w:rPr>
          <w:rFonts w:ascii="Times New Roman" w:hAnsi="Times New Roman" w:cs="Times New Roman"/>
        </w:rPr>
        <w:t xml:space="preserve"> </w:t>
      </w:r>
      <w:proofErr w:type="spellStart"/>
      <w:r w:rsidR="00BC2149">
        <w:rPr>
          <w:rFonts w:ascii="Times New Roman" w:hAnsi="Times New Roman" w:cs="Times New Roman"/>
        </w:rPr>
        <w:t>Shrikanth</w:t>
      </w:r>
      <w:proofErr w:type="spellEnd"/>
      <w:r w:rsidR="00BC2149">
        <w:rPr>
          <w:rFonts w:ascii="Times New Roman" w:hAnsi="Times New Roman" w:cs="Times New Roman"/>
        </w:rPr>
        <w:t xml:space="preserve"> Narayanan</w:t>
      </w:r>
      <w:r w:rsidR="000449F1" w:rsidRPr="00D2273C">
        <w:rPr>
          <w:rFonts w:ascii="Times New Roman" w:hAnsi="Times New Roman" w:cs="Times New Roman"/>
        </w:rPr>
        <w:t xml:space="preserve"> </w:t>
      </w:r>
      <w:r w:rsidRPr="00D2273C">
        <w:rPr>
          <w:rFonts w:ascii="Times New Roman" w:hAnsi="Times New Roman" w:cs="Times New Roman"/>
        </w:rPr>
        <w:t>(2013)</w:t>
      </w:r>
      <w:r w:rsidR="002E323F" w:rsidRPr="00D2273C">
        <w:rPr>
          <w:rFonts w:ascii="Times New Roman" w:hAnsi="Times New Roman" w:cs="Times New Roman"/>
        </w:rPr>
        <w:t xml:space="preserve"> On distinguishing articulatory configurations and articulatory tasks: Tamil retroflex consonants. </w:t>
      </w:r>
      <w:r w:rsidR="002E323F" w:rsidRPr="00D2273C">
        <w:rPr>
          <w:rFonts w:ascii="Times New Roman" w:hAnsi="Times New Roman" w:cs="Times New Roman"/>
          <w:i/>
        </w:rPr>
        <w:t>Journal of the Acoustical Society of America, 133</w:t>
      </w:r>
      <w:r w:rsidR="002E323F" w:rsidRPr="00D2273C">
        <w:rPr>
          <w:rFonts w:ascii="Times New Roman" w:hAnsi="Times New Roman" w:cs="Times New Roman"/>
        </w:rPr>
        <w:t xml:space="preserve">(5), </w:t>
      </w:r>
      <w:r w:rsidR="00E44EA8" w:rsidRPr="00D2273C">
        <w:rPr>
          <w:rFonts w:ascii="Times New Roman" w:hAnsi="Times New Roman" w:cs="Times New Roman"/>
        </w:rPr>
        <w:t>3609 (abstract).</w:t>
      </w:r>
    </w:p>
    <w:p w14:paraId="6E64F476" w14:textId="4C8D6C6E" w:rsidR="003174FA" w:rsidRDefault="003174FA" w:rsidP="00BC2149">
      <w:pPr>
        <w:keepLines/>
        <w:pBdr>
          <w:bottom w:val="single" w:sz="12" w:space="1" w:color="auto"/>
        </w:pBdr>
        <w:spacing w:after="240"/>
        <w:ind w:left="720" w:hanging="720"/>
        <w:jc w:val="both"/>
        <w:rPr>
          <w:rFonts w:ascii="Times New Roman" w:hAnsi="Times New Roman" w:cs="Times New Roman"/>
          <w:b/>
          <w:bCs/>
        </w:rPr>
      </w:pPr>
      <w:r w:rsidRPr="003174FA">
        <w:rPr>
          <w:rFonts w:ascii="Times New Roman" w:hAnsi="Times New Roman" w:cs="Times New Roman"/>
          <w:b/>
          <w:bCs/>
        </w:rPr>
        <w:t>Book</w:t>
      </w:r>
    </w:p>
    <w:p w14:paraId="49B62FDA" w14:textId="7BD8F073" w:rsidR="003174FA" w:rsidRDefault="003174FA" w:rsidP="00BC2149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Smith, Caitlin (in prep) </w:t>
      </w:r>
      <w:r w:rsidRPr="003174FA">
        <w:rPr>
          <w:rFonts w:ascii="Times New Roman" w:hAnsi="Times New Roman" w:cs="Times New Roman"/>
          <w:i/>
          <w:iCs/>
        </w:rPr>
        <w:t>Vowel and Vowel-Consonant Harmony: A Gestural Model</w:t>
      </w:r>
      <w:r>
        <w:rPr>
          <w:rFonts w:ascii="Times New Roman" w:hAnsi="Times New Roman" w:cs="Times New Roman"/>
        </w:rPr>
        <w:t>. Book under contract with Oxford University Press.</w:t>
      </w:r>
    </w:p>
    <w:p w14:paraId="527AA6E2" w14:textId="1BC1B054" w:rsidR="00D2273C" w:rsidRPr="00D2273C" w:rsidRDefault="00DF487D" w:rsidP="00FE60AA">
      <w:pPr>
        <w:pStyle w:val="Header1"/>
        <w:spacing w:after="240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lastRenderedPageBreak/>
        <w:t>Invited Talks</w:t>
      </w:r>
    </w:p>
    <w:p w14:paraId="7B3B4A72" w14:textId="54328F7D" w:rsidR="001E3861" w:rsidRDefault="001E3861" w:rsidP="00A25060">
      <w:pPr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Smith, Caitlin (</w:t>
      </w:r>
      <w:r w:rsidR="00E503E0"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 xml:space="preserve">) </w:t>
      </w:r>
      <w:r w:rsidR="002E19D9">
        <w:rPr>
          <w:rFonts w:ascii="Times New Roman" w:hAnsi="Times New Roman" w:cs="Times New Roman"/>
        </w:rPr>
        <w:t>Learning Derivationally Opaque Patterns in the Gestural Harmony Model</w:t>
      </w:r>
      <w:r>
        <w:rPr>
          <w:rFonts w:ascii="Times New Roman" w:hAnsi="Times New Roman" w:cs="Times New Roman"/>
        </w:rPr>
        <w:t xml:space="preserve">. Talk presented at the Keio-ICU Linguistics Colloquium, </w:t>
      </w:r>
      <w:r w:rsidR="003174FA">
        <w:rPr>
          <w:rFonts w:ascii="Times New Roman" w:hAnsi="Times New Roman" w:cs="Times New Roman"/>
        </w:rPr>
        <w:t xml:space="preserve">Online, </w:t>
      </w:r>
      <w:r w:rsidR="002E19D9">
        <w:rPr>
          <w:rFonts w:ascii="Times New Roman" w:hAnsi="Times New Roman" w:cs="Times New Roman"/>
        </w:rPr>
        <w:t>April</w:t>
      </w:r>
      <w:r>
        <w:rPr>
          <w:rFonts w:ascii="Times New Roman" w:hAnsi="Times New Roman" w:cs="Times New Roman"/>
        </w:rPr>
        <w:t xml:space="preserve"> 2021.</w:t>
      </w:r>
    </w:p>
    <w:p w14:paraId="50B5A65C" w14:textId="02AB2872" w:rsidR="00D4685E" w:rsidRDefault="00D4685E" w:rsidP="00A25060">
      <w:pPr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Smith, Caitlin (</w:t>
      </w:r>
      <w:r w:rsidR="00511B9B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 </w:t>
      </w:r>
      <w:r w:rsidR="00511B9B">
        <w:rPr>
          <w:rFonts w:ascii="Times New Roman" w:hAnsi="Times New Roman" w:cs="Times New Roman"/>
        </w:rPr>
        <w:t>Phonological Idiosyncrasy as Contrastive Gestural Strength</w:t>
      </w:r>
      <w:r>
        <w:rPr>
          <w:rFonts w:ascii="Times New Roman" w:hAnsi="Times New Roman" w:cs="Times New Roman"/>
        </w:rPr>
        <w:t>.</w:t>
      </w:r>
      <w:r w:rsidR="00511B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Talk presented at the </w:t>
      </w:r>
      <w:r w:rsidRPr="00600156">
        <w:rPr>
          <w:rFonts w:ascii="Times New Roman" w:hAnsi="Times New Roman" w:cs="Times New Roman"/>
        </w:rPr>
        <w:t>Situating Phonological Contrast within the Production-Perception Loop</w:t>
      </w:r>
      <w:r>
        <w:rPr>
          <w:rFonts w:ascii="Times New Roman" w:hAnsi="Times New Roman" w:cs="Times New Roman"/>
        </w:rPr>
        <w:t xml:space="preserve"> workshop at </w:t>
      </w:r>
      <w:proofErr w:type="spellStart"/>
      <w:r>
        <w:rPr>
          <w:rFonts w:ascii="Times New Roman" w:hAnsi="Times New Roman" w:cs="Times New Roman"/>
        </w:rPr>
        <w:t>LabPhon</w:t>
      </w:r>
      <w:proofErr w:type="spellEnd"/>
      <w:r>
        <w:rPr>
          <w:rFonts w:ascii="Times New Roman" w:hAnsi="Times New Roman" w:cs="Times New Roman"/>
        </w:rPr>
        <w:t xml:space="preserve"> 17</w:t>
      </w:r>
      <w:r w:rsidR="00D627D8">
        <w:rPr>
          <w:rFonts w:ascii="Times New Roman" w:hAnsi="Times New Roman" w:cs="Times New Roman"/>
        </w:rPr>
        <w:t>, Vancouver, BC (Online)</w:t>
      </w:r>
      <w:r>
        <w:rPr>
          <w:rFonts w:ascii="Times New Roman" w:hAnsi="Times New Roman" w:cs="Times New Roman"/>
        </w:rPr>
        <w:t>, July 2020.</w:t>
      </w:r>
    </w:p>
    <w:p w14:paraId="2E4999CB" w14:textId="4B4A30A8" w:rsidR="00D4685E" w:rsidRDefault="00D4685E" w:rsidP="00A25060">
      <w:pPr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Smith, Caitlin (2019) Partial Height Harmony as Partial Transparency. Talk presented at Georgetown University, Washington, D.C., November 2019.</w:t>
      </w:r>
    </w:p>
    <w:p w14:paraId="5DD447D6" w14:textId="0BF1A78E" w:rsidR="00FE3E61" w:rsidRDefault="00FE3E61" w:rsidP="00A25060">
      <w:pPr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Smith, Caitlin (2019) </w:t>
      </w:r>
      <w:r w:rsidRPr="00FE3E61">
        <w:rPr>
          <w:rFonts w:ascii="Times New Roman" w:hAnsi="Times New Roman" w:cs="Times New Roman"/>
        </w:rPr>
        <w:t>Partial Vowel Height Harmony and Partial Transparency via Gestural Blending</w:t>
      </w:r>
      <w:r>
        <w:rPr>
          <w:rFonts w:ascii="Times New Roman" w:hAnsi="Times New Roman" w:cs="Times New Roman"/>
        </w:rPr>
        <w:t>. Invited talk presented at the Princeton Phonology Forum, Princeton, NJ, April 2019.</w:t>
      </w:r>
    </w:p>
    <w:p w14:paraId="6B7A9BEA" w14:textId="263F19FA" w:rsidR="00A25060" w:rsidRDefault="00A25060" w:rsidP="00A25060">
      <w:pPr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Smith, Caitlin (2017) Deriving Apparent Exceptionality from Contrastive Gestural Strength. Invited talk presented at the Strength in Grammar workshop, Leipzig, Germany, November 2017.</w:t>
      </w:r>
    </w:p>
    <w:p w14:paraId="14D0FB27" w14:textId="1B99C1A6" w:rsidR="00B925FD" w:rsidRDefault="00B925FD" w:rsidP="00757F74">
      <w:pPr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Smith, Caitlin (2017) Deriving Apparent Exceptionality from Contrastive Gestural Strength. Talk presented at the </w:t>
      </w:r>
      <w:r w:rsidR="00757F74">
        <w:rPr>
          <w:rFonts w:ascii="Times New Roman" w:hAnsi="Times New Roman" w:cs="Times New Roman"/>
        </w:rPr>
        <w:t xml:space="preserve">Joint </w:t>
      </w:r>
      <w:r>
        <w:rPr>
          <w:rFonts w:ascii="Times New Roman" w:hAnsi="Times New Roman" w:cs="Times New Roman"/>
        </w:rPr>
        <w:t xml:space="preserve">USC-UCLA </w:t>
      </w:r>
      <w:r w:rsidR="00757F74">
        <w:rPr>
          <w:rFonts w:ascii="Times New Roman" w:hAnsi="Times New Roman" w:cs="Times New Roman"/>
        </w:rPr>
        <w:t xml:space="preserve">Meeting in </w:t>
      </w:r>
      <w:r>
        <w:rPr>
          <w:rFonts w:ascii="Times New Roman" w:hAnsi="Times New Roman" w:cs="Times New Roman"/>
        </w:rPr>
        <w:t>Phonology, Los Angeles, CA, March 2017.</w:t>
      </w:r>
    </w:p>
    <w:p w14:paraId="30E8DEF6" w14:textId="63F1ACA0" w:rsidR="00D2273C" w:rsidRPr="00D2273C" w:rsidRDefault="00D2273C" w:rsidP="00D2273C">
      <w:pPr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Smith, Caitlin (2016) Harmony in Gestural Phonology: Patterns of Neutrality. Colloquium talk presented at Rutgers, the State University of New Jersey, New Brunswick, NJ, February 2016.</w:t>
      </w:r>
    </w:p>
    <w:p w14:paraId="2B085A5E" w14:textId="70BE6020" w:rsidR="00DF487D" w:rsidRPr="00D2273C" w:rsidRDefault="00D2273C" w:rsidP="00D2273C">
      <w:pPr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Smith, Caitlin (2015) Harmony in Gestural Phonology. Talk presented at the University of California Los Angeles, Los Angeles, CA, October 2015.</w:t>
      </w:r>
    </w:p>
    <w:p w14:paraId="4A5584E4" w14:textId="747F265B" w:rsidR="00322312" w:rsidRPr="00D2273C" w:rsidRDefault="00322312" w:rsidP="00BC2149">
      <w:pPr>
        <w:pStyle w:val="Header1"/>
        <w:keepNext/>
        <w:spacing w:after="240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Conference Presentations</w:t>
      </w:r>
    </w:p>
    <w:p w14:paraId="21B12A21" w14:textId="10CFB303" w:rsidR="00757A51" w:rsidRPr="00757A51" w:rsidRDefault="00757A51" w:rsidP="00757A51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757A51">
        <w:rPr>
          <w:rFonts w:ascii="Times New Roman" w:hAnsi="Times New Roman" w:cs="Times New Roman"/>
        </w:rPr>
        <w:t>Smith, Caitlin, Charlie O</w:t>
      </w:r>
      <w:r>
        <w:rPr>
          <w:rFonts w:ascii="Times New Roman" w:hAnsi="Times New Roman" w:cs="Times New Roman"/>
        </w:rPr>
        <w:t>’</w:t>
      </w:r>
      <w:r w:rsidRPr="00757A51">
        <w:rPr>
          <w:rFonts w:ascii="Times New Roman" w:hAnsi="Times New Roman" w:cs="Times New Roman"/>
        </w:rPr>
        <w:t xml:space="preserve">Hara, Eric Rosen, Paul </w:t>
      </w:r>
      <w:proofErr w:type="spellStart"/>
      <w:r w:rsidRPr="00757A51">
        <w:rPr>
          <w:rFonts w:ascii="Times New Roman" w:hAnsi="Times New Roman" w:cs="Times New Roman"/>
        </w:rPr>
        <w:t>Smolensky</w:t>
      </w:r>
      <w:proofErr w:type="spellEnd"/>
      <w:r w:rsidRPr="00757A51">
        <w:rPr>
          <w:rFonts w:ascii="Times New Roman" w:hAnsi="Times New Roman" w:cs="Times New Roman"/>
        </w:rPr>
        <w:t xml:space="preserve"> (</w:t>
      </w:r>
      <w:r w:rsidR="001E3861">
        <w:rPr>
          <w:rFonts w:ascii="Times New Roman" w:hAnsi="Times New Roman" w:cs="Times New Roman"/>
        </w:rPr>
        <w:t>2021</w:t>
      </w:r>
      <w:r w:rsidRPr="00757A51">
        <w:rPr>
          <w:rFonts w:ascii="Times New Roman" w:hAnsi="Times New Roman" w:cs="Times New Roman"/>
        </w:rPr>
        <w:t xml:space="preserve">) Emergent Gestural Scores in a Recurrent Neural Network Model of Vowel Harmony. </w:t>
      </w:r>
      <w:r w:rsidR="001E3861">
        <w:rPr>
          <w:rFonts w:ascii="Times New Roman" w:hAnsi="Times New Roman" w:cs="Times New Roman"/>
        </w:rPr>
        <w:t xml:space="preserve">Talk </w:t>
      </w:r>
      <w:r w:rsidRPr="00757A51">
        <w:rPr>
          <w:rFonts w:ascii="Times New Roman" w:hAnsi="Times New Roman" w:cs="Times New Roman"/>
        </w:rPr>
        <w:t>presented at the Society for Computation in Linguistics, February 2021.</w:t>
      </w:r>
    </w:p>
    <w:p w14:paraId="323ADC08" w14:textId="4BEBB7AA" w:rsidR="00757A51" w:rsidRDefault="00757A51" w:rsidP="00757A51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757A51">
        <w:rPr>
          <w:rFonts w:ascii="Times New Roman" w:hAnsi="Times New Roman" w:cs="Times New Roman"/>
        </w:rPr>
        <w:t>Smith, Caitlin, Charlie O</w:t>
      </w:r>
      <w:r>
        <w:rPr>
          <w:rFonts w:ascii="Times New Roman" w:hAnsi="Times New Roman" w:cs="Times New Roman"/>
        </w:rPr>
        <w:t>’</w:t>
      </w:r>
      <w:r w:rsidRPr="00757A51">
        <w:rPr>
          <w:rFonts w:ascii="Times New Roman" w:hAnsi="Times New Roman" w:cs="Times New Roman"/>
        </w:rPr>
        <w:t>Hara (</w:t>
      </w:r>
      <w:r w:rsidR="001E3861">
        <w:rPr>
          <w:rFonts w:ascii="Times New Roman" w:hAnsi="Times New Roman" w:cs="Times New Roman"/>
        </w:rPr>
        <w:t>2021</w:t>
      </w:r>
      <w:r w:rsidRPr="00757A51">
        <w:rPr>
          <w:rFonts w:ascii="Times New Roman" w:hAnsi="Times New Roman" w:cs="Times New Roman"/>
        </w:rPr>
        <w:t xml:space="preserve">) Learnability of Derivationally Opaque Processes in the Gestural Harmony Model. </w:t>
      </w:r>
      <w:r w:rsidR="001E3861">
        <w:rPr>
          <w:rFonts w:ascii="Times New Roman" w:hAnsi="Times New Roman" w:cs="Times New Roman"/>
        </w:rPr>
        <w:t xml:space="preserve">Poster </w:t>
      </w:r>
      <w:r w:rsidRPr="00757A51">
        <w:rPr>
          <w:rFonts w:ascii="Times New Roman" w:hAnsi="Times New Roman" w:cs="Times New Roman"/>
        </w:rPr>
        <w:t>presented at the Society for Computation in Linguistics, February 2021.</w:t>
      </w:r>
    </w:p>
    <w:p w14:paraId="54C0A741" w14:textId="32D50C05" w:rsidR="000D28BE" w:rsidRDefault="000D28BE" w:rsidP="00E71312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Smith, Caitlin, Charlie O’Hara (</w:t>
      </w:r>
      <w:r w:rsidR="00D33821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 Learnability of Derivationally Opaque Patterns in the Gestural Harmony Model. Poster presented at the 2020 Annual Meeting on Phonology, </w:t>
      </w:r>
      <w:r w:rsidR="00D627D8">
        <w:rPr>
          <w:rFonts w:ascii="Times New Roman" w:hAnsi="Times New Roman" w:cs="Times New Roman"/>
        </w:rPr>
        <w:t>Santa Cruz, CA (</w:t>
      </w:r>
      <w:r>
        <w:rPr>
          <w:rFonts w:ascii="Times New Roman" w:hAnsi="Times New Roman" w:cs="Times New Roman"/>
        </w:rPr>
        <w:t>Online</w:t>
      </w:r>
      <w:r w:rsidR="00D627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September 2020.</w:t>
      </w:r>
    </w:p>
    <w:p w14:paraId="763118A9" w14:textId="4C758D75" w:rsidR="003C49E5" w:rsidRDefault="003C49E5" w:rsidP="00E71312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Smith, Caitlin (</w:t>
      </w:r>
      <w:r w:rsidR="00D4685E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 </w:t>
      </w:r>
      <w:r w:rsidR="00DA4875" w:rsidRPr="00DA4875">
        <w:rPr>
          <w:rFonts w:ascii="Times New Roman" w:hAnsi="Times New Roman" w:cs="Times New Roman"/>
        </w:rPr>
        <w:t>Partial Height Harmony, Partial Transparency, and Gestural Blending</w:t>
      </w:r>
      <w:r>
        <w:rPr>
          <w:rFonts w:ascii="Times New Roman" w:hAnsi="Times New Roman" w:cs="Times New Roman"/>
        </w:rPr>
        <w:t>. Talk presented at the 9</w:t>
      </w:r>
      <w:r w:rsidR="00DA4875">
        <w:rPr>
          <w:rFonts w:ascii="Times New Roman" w:hAnsi="Times New Roman" w:cs="Times New Roman"/>
        </w:rPr>
        <w:t>4th</w:t>
      </w:r>
      <w:r>
        <w:rPr>
          <w:rFonts w:ascii="Times New Roman" w:hAnsi="Times New Roman" w:cs="Times New Roman"/>
        </w:rPr>
        <w:t xml:space="preserve"> Annual Meeting of the Linguistic Society of America, New Orleans, </w:t>
      </w:r>
      <w:r w:rsidR="00B84718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, January 2020.</w:t>
      </w:r>
    </w:p>
    <w:p w14:paraId="14EC97C8" w14:textId="650856AA" w:rsidR="003C49E5" w:rsidRDefault="003C49E5" w:rsidP="00DA4875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Smith, Caitlin (</w:t>
      </w:r>
      <w:r w:rsidR="00D4685E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 </w:t>
      </w:r>
      <w:r w:rsidR="00DA4875" w:rsidRPr="00DA4875">
        <w:rPr>
          <w:rFonts w:ascii="Times New Roman" w:hAnsi="Times New Roman" w:cs="Times New Roman"/>
        </w:rPr>
        <w:t>Stepwise Height Harmony as Partial Transparency</w:t>
      </w:r>
      <w:r>
        <w:rPr>
          <w:rFonts w:ascii="Times New Roman" w:hAnsi="Times New Roman" w:cs="Times New Roman"/>
        </w:rPr>
        <w:t xml:space="preserve">. Talk presented at </w:t>
      </w:r>
      <w:r w:rsidR="00D4685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5</w:t>
      </w:r>
      <w:r w:rsidR="00DA4875">
        <w:rPr>
          <w:rFonts w:ascii="Times New Roman" w:hAnsi="Times New Roman" w:cs="Times New Roman"/>
        </w:rPr>
        <w:t>0th</w:t>
      </w:r>
      <w:r>
        <w:rPr>
          <w:rFonts w:ascii="Times New Roman" w:hAnsi="Times New Roman" w:cs="Times New Roman"/>
        </w:rPr>
        <w:t xml:space="preserve"> Annual Meeting of the North East Linguistics Society, Cambridge, </w:t>
      </w:r>
      <w:r w:rsidR="00B84718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, October 2019.</w:t>
      </w:r>
    </w:p>
    <w:p w14:paraId="655D25D3" w14:textId="77EB1AB1" w:rsidR="003C49E5" w:rsidRDefault="003C49E5" w:rsidP="00E71312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Smith, Caitlin (2019) </w:t>
      </w:r>
      <w:r w:rsidR="00DA4875" w:rsidRPr="00DA4875">
        <w:rPr>
          <w:rFonts w:ascii="Times New Roman" w:hAnsi="Times New Roman" w:cs="Times New Roman"/>
        </w:rPr>
        <w:t>Partial Height Harmony as Partial Transparency</w:t>
      </w:r>
      <w:r>
        <w:rPr>
          <w:rFonts w:ascii="Times New Roman" w:hAnsi="Times New Roman" w:cs="Times New Roman"/>
        </w:rPr>
        <w:t xml:space="preserve">. Talk presented at the 2019 Annual Meeting on Phonology, Stony Brook, </w:t>
      </w:r>
      <w:r w:rsidR="00B84718">
        <w:rPr>
          <w:rFonts w:ascii="Times New Roman" w:hAnsi="Times New Roman" w:cs="Times New Roman"/>
        </w:rPr>
        <w:t>NY</w:t>
      </w:r>
      <w:r>
        <w:rPr>
          <w:rFonts w:ascii="Times New Roman" w:hAnsi="Times New Roman" w:cs="Times New Roman"/>
        </w:rPr>
        <w:t>, October 2019.</w:t>
      </w:r>
    </w:p>
    <w:p w14:paraId="58930951" w14:textId="38513C63" w:rsidR="00DA4875" w:rsidRDefault="00DA4875" w:rsidP="00E71312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Smith, Caitlin (2019) Asymmetries in Cross-Height Rounding Harmony. Talk presented at the 93rd Annual Meeting of the Linguistic Society of America, New York, </w:t>
      </w:r>
      <w:r w:rsidR="00B84718">
        <w:rPr>
          <w:rFonts w:ascii="Times New Roman" w:hAnsi="Times New Roman" w:cs="Times New Roman"/>
        </w:rPr>
        <w:t>NY</w:t>
      </w:r>
      <w:r>
        <w:rPr>
          <w:rFonts w:ascii="Times New Roman" w:hAnsi="Times New Roman" w:cs="Times New Roman"/>
        </w:rPr>
        <w:t>, January 2019.</w:t>
      </w:r>
    </w:p>
    <w:p w14:paraId="291B5750" w14:textId="158935E9" w:rsidR="00DA4875" w:rsidRDefault="00DA4875" w:rsidP="00E71312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Smith, Caitlin, Charlie O’Hara (2019) Formal Characterizations of True and False Sour Grapes. Talk presented at the Society for Computation in Linguistics, New York, </w:t>
      </w:r>
      <w:r w:rsidR="00B84718">
        <w:rPr>
          <w:rFonts w:ascii="Times New Roman" w:hAnsi="Times New Roman" w:cs="Times New Roman"/>
        </w:rPr>
        <w:t>NY</w:t>
      </w:r>
      <w:r>
        <w:rPr>
          <w:rFonts w:ascii="Times New Roman" w:hAnsi="Times New Roman" w:cs="Times New Roman"/>
        </w:rPr>
        <w:t>, January 2019.</w:t>
      </w:r>
    </w:p>
    <w:p w14:paraId="06B2A281" w14:textId="08A0B11B" w:rsidR="002729DE" w:rsidRDefault="002729DE" w:rsidP="00B84718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O’Hara, Charlie, Caitlin Smith (2018) </w:t>
      </w:r>
      <w:r w:rsidR="00E71312" w:rsidRPr="00E71312">
        <w:rPr>
          <w:rFonts w:ascii="Times New Roman" w:hAnsi="Times New Roman" w:cs="Times New Roman"/>
        </w:rPr>
        <w:t>Computational Complexity and Sour-Grapes-Like Patterns</w:t>
      </w:r>
      <w:r>
        <w:rPr>
          <w:rFonts w:ascii="Times New Roman" w:hAnsi="Times New Roman" w:cs="Times New Roman"/>
        </w:rPr>
        <w:t xml:space="preserve">. </w:t>
      </w:r>
      <w:r w:rsidR="00E71312">
        <w:rPr>
          <w:rFonts w:ascii="Times New Roman" w:hAnsi="Times New Roman" w:cs="Times New Roman"/>
        </w:rPr>
        <w:t>Poster</w:t>
      </w:r>
      <w:r>
        <w:rPr>
          <w:rFonts w:ascii="Times New Roman" w:hAnsi="Times New Roman" w:cs="Times New Roman"/>
        </w:rPr>
        <w:t xml:space="preserve"> presented at the </w:t>
      </w:r>
      <w:r w:rsidR="00E71312">
        <w:rPr>
          <w:rFonts w:ascii="Times New Roman" w:hAnsi="Times New Roman" w:cs="Times New Roman"/>
        </w:rPr>
        <w:t>2018 Annual Meeting on Phonology, La Jolla</w:t>
      </w:r>
      <w:r w:rsidR="00703165">
        <w:rPr>
          <w:rFonts w:ascii="Times New Roman" w:hAnsi="Times New Roman" w:cs="Times New Roman"/>
        </w:rPr>
        <w:t xml:space="preserve">, </w:t>
      </w:r>
      <w:r w:rsidR="00B84718">
        <w:rPr>
          <w:rFonts w:ascii="Times New Roman" w:hAnsi="Times New Roman" w:cs="Times New Roman"/>
        </w:rPr>
        <w:t>CA</w:t>
      </w:r>
      <w:r w:rsidR="00703165">
        <w:rPr>
          <w:rFonts w:ascii="Times New Roman" w:hAnsi="Times New Roman" w:cs="Times New Roman"/>
        </w:rPr>
        <w:t xml:space="preserve">, </w:t>
      </w:r>
      <w:r w:rsidR="00E71312">
        <w:rPr>
          <w:rFonts w:ascii="Times New Roman" w:hAnsi="Times New Roman" w:cs="Times New Roman"/>
        </w:rPr>
        <w:t>October</w:t>
      </w:r>
      <w:r w:rsidR="00703165">
        <w:rPr>
          <w:rFonts w:ascii="Times New Roman" w:hAnsi="Times New Roman" w:cs="Times New Roman"/>
        </w:rPr>
        <w:t xml:space="preserve"> 2018.</w:t>
      </w:r>
    </w:p>
    <w:p w14:paraId="46BA8C37" w14:textId="3DA48DDA" w:rsidR="00757F74" w:rsidRDefault="00757F74" w:rsidP="00757F74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Smith, Caitlin (2018) Partial Transparency in Harmony: A Dynamic Gestural Model. Poster presented at the 92nd</w:t>
      </w:r>
      <w:r w:rsidRPr="00D2273C">
        <w:rPr>
          <w:rFonts w:ascii="Times New Roman" w:hAnsi="Times New Roman" w:cs="Times New Roman"/>
        </w:rPr>
        <w:t xml:space="preserve"> Annual Meeting of the Linguistic Society of America, </w:t>
      </w:r>
      <w:r>
        <w:rPr>
          <w:rFonts w:ascii="Times New Roman" w:hAnsi="Times New Roman" w:cs="Times New Roman"/>
        </w:rPr>
        <w:t xml:space="preserve">Salt Lake City, </w:t>
      </w:r>
      <w:r w:rsidR="00B84718">
        <w:rPr>
          <w:rFonts w:ascii="Times New Roman" w:hAnsi="Times New Roman" w:cs="Times New Roman"/>
        </w:rPr>
        <w:t>UT</w:t>
      </w:r>
      <w:r>
        <w:rPr>
          <w:rFonts w:ascii="Times New Roman" w:hAnsi="Times New Roman" w:cs="Times New Roman"/>
        </w:rPr>
        <w:t>, January 2018</w:t>
      </w:r>
      <w:r w:rsidRPr="00D2273C">
        <w:rPr>
          <w:rFonts w:ascii="Times New Roman" w:hAnsi="Times New Roman" w:cs="Times New Roman"/>
        </w:rPr>
        <w:t>.</w:t>
      </w:r>
    </w:p>
    <w:p w14:paraId="704C610A" w14:textId="2231D340" w:rsidR="00207076" w:rsidRDefault="00207076" w:rsidP="00A05BF2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Smith, Caitlin (2017) </w:t>
      </w:r>
      <w:r w:rsidRPr="00207076">
        <w:rPr>
          <w:rFonts w:ascii="Times New Roman" w:hAnsi="Times New Roman" w:cs="Times New Roman"/>
        </w:rPr>
        <w:t>A Dynamic Model of Partial Transparency in Harmony</w:t>
      </w:r>
      <w:r>
        <w:rPr>
          <w:rFonts w:ascii="Times New Roman" w:hAnsi="Times New Roman" w:cs="Times New Roman"/>
        </w:rPr>
        <w:t>. Talk presented at the Dynamic Modeling in Phonetics and Phonology workshop at the 53</w:t>
      </w:r>
      <w:r w:rsidRPr="00207076">
        <w:rPr>
          <w:rFonts w:ascii="Times New Roman" w:hAnsi="Times New Roman" w:cs="Times New Roman"/>
        </w:rPr>
        <w:t>rd</w:t>
      </w:r>
      <w:r>
        <w:rPr>
          <w:rFonts w:ascii="Times New Roman" w:hAnsi="Times New Roman" w:cs="Times New Roman"/>
        </w:rPr>
        <w:t xml:space="preserve"> Annual Meeting of the Chicago Linguistic Society, Chicago, </w:t>
      </w:r>
      <w:r w:rsidR="00B84718">
        <w:rPr>
          <w:rFonts w:ascii="Times New Roman" w:hAnsi="Times New Roman" w:cs="Times New Roman"/>
        </w:rPr>
        <w:t>IL</w:t>
      </w:r>
      <w:r>
        <w:rPr>
          <w:rFonts w:ascii="Times New Roman" w:hAnsi="Times New Roman" w:cs="Times New Roman"/>
        </w:rPr>
        <w:t>, May 2017.</w:t>
      </w:r>
    </w:p>
    <w:p w14:paraId="79A657F1" w14:textId="0679E9F3" w:rsidR="00B925FD" w:rsidRDefault="00B925FD" w:rsidP="00BC2149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Smith, Caitlin</w:t>
      </w:r>
      <w:r w:rsidR="00E17E36">
        <w:rPr>
          <w:rFonts w:ascii="Times New Roman" w:hAnsi="Times New Roman" w:cs="Times New Roman"/>
        </w:rPr>
        <w:t xml:space="preserve">, </w:t>
      </w:r>
      <w:r w:rsidR="00BC2149">
        <w:rPr>
          <w:rFonts w:ascii="Times New Roman" w:hAnsi="Times New Roman" w:cs="Times New Roman"/>
        </w:rPr>
        <w:t>Reed Blaylock</w:t>
      </w:r>
      <w:r>
        <w:rPr>
          <w:rFonts w:ascii="Times New Roman" w:hAnsi="Times New Roman" w:cs="Times New Roman"/>
        </w:rPr>
        <w:t xml:space="preserve"> (2017) </w:t>
      </w:r>
      <w:r w:rsidR="004C24F3" w:rsidRPr="004C24F3">
        <w:rPr>
          <w:rFonts w:ascii="Times New Roman" w:hAnsi="Times New Roman" w:cs="Times New Roman"/>
        </w:rPr>
        <w:t>Deriving Exceptional Phonological Patterns from Contrastive Gestural Strength</w:t>
      </w:r>
      <w:r w:rsidR="004C24F3">
        <w:rPr>
          <w:rFonts w:ascii="Times New Roman" w:hAnsi="Times New Roman" w:cs="Times New Roman"/>
        </w:rPr>
        <w:t xml:space="preserve">. Poster presented at the </w:t>
      </w:r>
      <w:r w:rsidR="00E17E36">
        <w:rPr>
          <w:rFonts w:ascii="Times New Roman" w:hAnsi="Times New Roman" w:cs="Times New Roman"/>
        </w:rPr>
        <w:t xml:space="preserve">Dynamic Modeling in Phonetics and Phonology workshop at the </w:t>
      </w:r>
      <w:r w:rsidR="00207076">
        <w:rPr>
          <w:rFonts w:ascii="Times New Roman" w:hAnsi="Times New Roman" w:cs="Times New Roman"/>
        </w:rPr>
        <w:t>53</w:t>
      </w:r>
      <w:r w:rsidR="00207076" w:rsidRPr="00207076">
        <w:rPr>
          <w:rFonts w:ascii="Times New Roman" w:hAnsi="Times New Roman" w:cs="Times New Roman"/>
        </w:rPr>
        <w:t>rd</w:t>
      </w:r>
      <w:r w:rsidR="00E17E36">
        <w:rPr>
          <w:rFonts w:ascii="Times New Roman" w:hAnsi="Times New Roman" w:cs="Times New Roman"/>
        </w:rPr>
        <w:t xml:space="preserve"> Annual Meeting of the Chicago Linguistic Society, Chicago, </w:t>
      </w:r>
      <w:r w:rsidR="00B84718">
        <w:rPr>
          <w:rFonts w:ascii="Times New Roman" w:hAnsi="Times New Roman" w:cs="Times New Roman"/>
        </w:rPr>
        <w:t>IL</w:t>
      </w:r>
      <w:r w:rsidR="00E17E36">
        <w:rPr>
          <w:rFonts w:ascii="Times New Roman" w:hAnsi="Times New Roman" w:cs="Times New Roman"/>
        </w:rPr>
        <w:t>, May 2017.</w:t>
      </w:r>
    </w:p>
    <w:p w14:paraId="3406B814" w14:textId="72CEC5F6" w:rsidR="005950B2" w:rsidRPr="00D2273C" w:rsidRDefault="005950B2" w:rsidP="005A5853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Smith, Caitlin (</w:t>
      </w:r>
      <w:r w:rsidR="00093528" w:rsidRPr="00D2273C">
        <w:rPr>
          <w:rFonts w:ascii="Times New Roman" w:hAnsi="Times New Roman" w:cs="Times New Roman"/>
        </w:rPr>
        <w:t>2016</w:t>
      </w:r>
      <w:r w:rsidRPr="00D2273C">
        <w:rPr>
          <w:rFonts w:ascii="Times New Roman" w:hAnsi="Times New Roman" w:cs="Times New Roman"/>
        </w:rPr>
        <w:t>) Harmony Triggering as a Contrastive Property of Segments</w:t>
      </w:r>
      <w:r w:rsidR="00093528" w:rsidRPr="00D2273C">
        <w:rPr>
          <w:rFonts w:ascii="Times New Roman" w:hAnsi="Times New Roman" w:cs="Times New Roman"/>
        </w:rPr>
        <w:t xml:space="preserve">. Poster </w:t>
      </w:r>
      <w:r w:rsidRPr="00D2273C">
        <w:rPr>
          <w:rFonts w:ascii="Times New Roman" w:hAnsi="Times New Roman" w:cs="Times New Roman"/>
        </w:rPr>
        <w:t xml:space="preserve">presented at the 2016 Annual Meeting on Phonology, Los Angeles, </w:t>
      </w:r>
      <w:r w:rsidR="00B84718">
        <w:rPr>
          <w:rFonts w:ascii="Times New Roman" w:hAnsi="Times New Roman" w:cs="Times New Roman"/>
        </w:rPr>
        <w:t>CA</w:t>
      </w:r>
      <w:r w:rsidRPr="00D2273C">
        <w:rPr>
          <w:rFonts w:ascii="Times New Roman" w:hAnsi="Times New Roman" w:cs="Times New Roman"/>
        </w:rPr>
        <w:t>, October 2016.</w:t>
      </w:r>
    </w:p>
    <w:p w14:paraId="2928A6E3" w14:textId="0E5A7712" w:rsidR="005950B2" w:rsidRPr="00D2273C" w:rsidRDefault="005950B2" w:rsidP="005A5853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Smith, Caitlin (</w:t>
      </w:r>
      <w:r w:rsidR="00093528" w:rsidRPr="00D2273C">
        <w:rPr>
          <w:rFonts w:ascii="Times New Roman" w:hAnsi="Times New Roman" w:cs="Times New Roman"/>
        </w:rPr>
        <w:t>2016</w:t>
      </w:r>
      <w:r w:rsidRPr="00D2273C">
        <w:rPr>
          <w:rFonts w:ascii="Times New Roman" w:hAnsi="Times New Roman" w:cs="Times New Roman"/>
        </w:rPr>
        <w:t xml:space="preserve">) Harmony Triggering as a Segmental Property. </w:t>
      </w:r>
      <w:r w:rsidR="00093528" w:rsidRPr="00D2273C">
        <w:rPr>
          <w:rFonts w:ascii="Times New Roman" w:hAnsi="Times New Roman" w:cs="Times New Roman"/>
        </w:rPr>
        <w:t xml:space="preserve">Poster </w:t>
      </w:r>
      <w:r w:rsidRPr="00D2273C">
        <w:rPr>
          <w:rFonts w:ascii="Times New Roman" w:hAnsi="Times New Roman" w:cs="Times New Roman"/>
        </w:rPr>
        <w:t xml:space="preserve">presented at the 47th Annual Meeting of the North East Linguistics Society, Amherst, </w:t>
      </w:r>
      <w:r w:rsidR="00B84718">
        <w:rPr>
          <w:rFonts w:ascii="Times New Roman" w:hAnsi="Times New Roman" w:cs="Times New Roman"/>
        </w:rPr>
        <w:t>MA</w:t>
      </w:r>
      <w:r w:rsidRPr="00D2273C">
        <w:rPr>
          <w:rFonts w:ascii="Times New Roman" w:hAnsi="Times New Roman" w:cs="Times New Roman"/>
        </w:rPr>
        <w:t>, October 2016.</w:t>
      </w:r>
    </w:p>
    <w:p w14:paraId="4E0F291A" w14:textId="2DD1986B" w:rsidR="00FB0E46" w:rsidRPr="00D2273C" w:rsidRDefault="005950B2" w:rsidP="00BC2149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 xml:space="preserve">Walker, Rachel, </w:t>
      </w:r>
      <w:r w:rsidR="00BC2149">
        <w:rPr>
          <w:rFonts w:ascii="Times New Roman" w:hAnsi="Times New Roman" w:cs="Times New Roman"/>
        </w:rPr>
        <w:t>Michael Proctor</w:t>
      </w:r>
      <w:r w:rsidRPr="00D2273C">
        <w:rPr>
          <w:rFonts w:ascii="Times New Roman" w:hAnsi="Times New Roman" w:cs="Times New Roman"/>
        </w:rPr>
        <w:t xml:space="preserve">, </w:t>
      </w:r>
      <w:r w:rsidR="00BC2149">
        <w:rPr>
          <w:rFonts w:ascii="Times New Roman" w:hAnsi="Times New Roman" w:cs="Times New Roman"/>
        </w:rPr>
        <w:t xml:space="preserve">Caitlin Smith, </w:t>
      </w:r>
      <w:r w:rsidRPr="00D2273C">
        <w:rPr>
          <w:rFonts w:ascii="Times New Roman" w:hAnsi="Times New Roman" w:cs="Times New Roman"/>
        </w:rPr>
        <w:t>Ewald</w:t>
      </w:r>
      <w:r w:rsidR="00FB0E46" w:rsidRPr="00D2273C">
        <w:rPr>
          <w:rFonts w:ascii="Times New Roman" w:hAnsi="Times New Roman" w:cs="Times New Roman"/>
        </w:rPr>
        <w:t xml:space="preserve"> </w:t>
      </w:r>
      <w:proofErr w:type="spellStart"/>
      <w:r w:rsidR="00BC2149">
        <w:rPr>
          <w:rFonts w:ascii="Times New Roman" w:hAnsi="Times New Roman" w:cs="Times New Roman"/>
        </w:rPr>
        <w:t>Enzinger</w:t>
      </w:r>
      <w:proofErr w:type="spellEnd"/>
      <w:r w:rsidR="00BC2149">
        <w:rPr>
          <w:rFonts w:ascii="Times New Roman" w:hAnsi="Times New Roman" w:cs="Times New Roman"/>
        </w:rPr>
        <w:t xml:space="preserve"> </w:t>
      </w:r>
      <w:r w:rsidR="00FB0E46" w:rsidRPr="00D2273C">
        <w:rPr>
          <w:rFonts w:ascii="Times New Roman" w:hAnsi="Times New Roman" w:cs="Times New Roman"/>
        </w:rPr>
        <w:t>(</w:t>
      </w:r>
      <w:r w:rsidRPr="00D2273C">
        <w:rPr>
          <w:rFonts w:ascii="Times New Roman" w:hAnsi="Times New Roman" w:cs="Times New Roman"/>
        </w:rPr>
        <w:t>2016</w:t>
      </w:r>
      <w:r w:rsidR="00FB0E46" w:rsidRPr="00D2273C">
        <w:rPr>
          <w:rFonts w:ascii="Times New Roman" w:hAnsi="Times New Roman" w:cs="Times New Roman"/>
        </w:rPr>
        <w:t xml:space="preserve">) Asymmetries in English Liquid Production and Vowel Interactions. Poster presented at LabPhon15, Ithaca, </w:t>
      </w:r>
      <w:r w:rsidR="00B84718">
        <w:rPr>
          <w:rFonts w:ascii="Times New Roman" w:hAnsi="Times New Roman" w:cs="Times New Roman"/>
        </w:rPr>
        <w:t>NY</w:t>
      </w:r>
      <w:r w:rsidR="00FB0E46" w:rsidRPr="00D2273C">
        <w:rPr>
          <w:rFonts w:ascii="Times New Roman" w:hAnsi="Times New Roman" w:cs="Times New Roman"/>
        </w:rPr>
        <w:t>, July 2016.</w:t>
      </w:r>
    </w:p>
    <w:p w14:paraId="228E9577" w14:textId="39640B38" w:rsidR="0016430F" w:rsidRPr="00D2273C" w:rsidRDefault="0016430F" w:rsidP="005A5853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Smith, Caitlin (2016) Transparency and Blocking in Harmony: A Gestural Account. Talk presented at the 90th Annual Meeting of the Linguistic Society of America, Washington, D.C., January 2016.</w:t>
      </w:r>
    </w:p>
    <w:p w14:paraId="2452EAD9" w14:textId="51475A67" w:rsidR="00A73F3E" w:rsidRPr="00D2273C" w:rsidRDefault="00A73F3E" w:rsidP="005A5853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lastRenderedPageBreak/>
        <w:t>Smith, Caitlin (</w:t>
      </w:r>
      <w:r w:rsidR="002218BF" w:rsidRPr="00D2273C">
        <w:rPr>
          <w:rFonts w:ascii="Times New Roman" w:hAnsi="Times New Roman" w:cs="Times New Roman"/>
        </w:rPr>
        <w:t>2015</w:t>
      </w:r>
      <w:r w:rsidRPr="00D2273C">
        <w:rPr>
          <w:rFonts w:ascii="Times New Roman" w:hAnsi="Times New Roman" w:cs="Times New Roman"/>
        </w:rPr>
        <w:t>) A Gestural Account of Neutral Segment Asymmetries in Harmony.</w:t>
      </w:r>
      <w:r w:rsidR="002218BF" w:rsidRPr="00D2273C">
        <w:rPr>
          <w:rFonts w:ascii="Times New Roman" w:hAnsi="Times New Roman" w:cs="Times New Roman"/>
        </w:rPr>
        <w:t xml:space="preserve"> Talk</w:t>
      </w:r>
      <w:r w:rsidRPr="00D2273C">
        <w:rPr>
          <w:rFonts w:ascii="Times New Roman" w:hAnsi="Times New Roman" w:cs="Times New Roman"/>
        </w:rPr>
        <w:t xml:space="preserve"> presented at the </w:t>
      </w:r>
      <w:r w:rsidR="002218BF" w:rsidRPr="00D2273C">
        <w:rPr>
          <w:rFonts w:ascii="Times New Roman" w:hAnsi="Times New Roman" w:cs="Times New Roman"/>
        </w:rPr>
        <w:t>2015 Annual Meeting</w:t>
      </w:r>
      <w:r w:rsidRPr="00D2273C">
        <w:rPr>
          <w:rFonts w:ascii="Times New Roman" w:hAnsi="Times New Roman" w:cs="Times New Roman"/>
        </w:rPr>
        <w:t xml:space="preserve"> on Phonology, Vancouver, British Columbia, Canada</w:t>
      </w:r>
      <w:r w:rsidR="00026E8E" w:rsidRPr="00D2273C">
        <w:rPr>
          <w:rFonts w:ascii="Times New Roman" w:hAnsi="Times New Roman" w:cs="Times New Roman"/>
        </w:rPr>
        <w:t>, October 2015</w:t>
      </w:r>
      <w:r w:rsidRPr="00D2273C">
        <w:rPr>
          <w:rFonts w:ascii="Times New Roman" w:hAnsi="Times New Roman" w:cs="Times New Roman"/>
        </w:rPr>
        <w:t>.</w:t>
      </w:r>
    </w:p>
    <w:p w14:paraId="1C083C55" w14:textId="0A5959D8" w:rsidR="00A73F3E" w:rsidRPr="00D2273C" w:rsidRDefault="00A73F3E" w:rsidP="005A5853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 xml:space="preserve">Smith, Caitlin (2014) Nasal Spreading as Defective Gestural Deactivation. Poster presented at the </w:t>
      </w:r>
      <w:r w:rsidR="002218BF" w:rsidRPr="00D2273C">
        <w:rPr>
          <w:rFonts w:ascii="Times New Roman" w:hAnsi="Times New Roman" w:cs="Times New Roman"/>
        </w:rPr>
        <w:t>2014 Annual Meeting</w:t>
      </w:r>
      <w:r w:rsidRPr="00D2273C">
        <w:rPr>
          <w:rFonts w:ascii="Times New Roman" w:hAnsi="Times New Roman" w:cs="Times New Roman"/>
        </w:rPr>
        <w:t xml:space="preserve"> on Phonology, Cambridge, </w:t>
      </w:r>
      <w:r w:rsidR="00B84718">
        <w:rPr>
          <w:rFonts w:ascii="Times New Roman" w:hAnsi="Times New Roman" w:cs="Times New Roman"/>
        </w:rPr>
        <w:t>MA</w:t>
      </w:r>
      <w:r w:rsidR="000866CC" w:rsidRPr="00D2273C">
        <w:rPr>
          <w:rFonts w:ascii="Times New Roman" w:hAnsi="Times New Roman" w:cs="Times New Roman"/>
        </w:rPr>
        <w:t>, September 2014</w:t>
      </w:r>
      <w:r w:rsidRPr="00D2273C">
        <w:rPr>
          <w:rFonts w:ascii="Times New Roman" w:hAnsi="Times New Roman" w:cs="Times New Roman"/>
        </w:rPr>
        <w:t>.</w:t>
      </w:r>
    </w:p>
    <w:p w14:paraId="02FF56E2" w14:textId="6B6301D6" w:rsidR="00A73F3E" w:rsidRPr="00D2273C" w:rsidRDefault="00A73F3E" w:rsidP="005A5853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Smith, Caitlin (2014) Complex Tongue Shaping in Lateral Liquid Production Without Constriction-Based Goals. Poster presented at the 10th International Seminar on Speech Production (ISSP), Cologne, Germany</w:t>
      </w:r>
      <w:r w:rsidR="000866CC" w:rsidRPr="00D2273C">
        <w:rPr>
          <w:rFonts w:ascii="Times New Roman" w:hAnsi="Times New Roman" w:cs="Times New Roman"/>
        </w:rPr>
        <w:t>, May 2014</w:t>
      </w:r>
      <w:r w:rsidRPr="00D2273C">
        <w:rPr>
          <w:rFonts w:ascii="Times New Roman" w:hAnsi="Times New Roman" w:cs="Times New Roman"/>
        </w:rPr>
        <w:t>.</w:t>
      </w:r>
    </w:p>
    <w:p w14:paraId="6C0D8C9E" w14:textId="05DF6B77" w:rsidR="00A73F3E" w:rsidRPr="00D2273C" w:rsidRDefault="00A73F3E" w:rsidP="005A5853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 xml:space="preserve">Smith, Caitlin (2014) Morphological Consonant Mutation as Gestural Affixation. Talk presented at the 50th Annual Meeting of the Chicago Linguistic Society, Chicago, </w:t>
      </w:r>
      <w:r w:rsidR="00B84718">
        <w:rPr>
          <w:rFonts w:ascii="Times New Roman" w:hAnsi="Times New Roman" w:cs="Times New Roman"/>
        </w:rPr>
        <w:t>IL</w:t>
      </w:r>
      <w:r w:rsidR="000866CC" w:rsidRPr="00D2273C">
        <w:rPr>
          <w:rFonts w:ascii="Times New Roman" w:hAnsi="Times New Roman" w:cs="Times New Roman"/>
        </w:rPr>
        <w:t>, April 2014</w:t>
      </w:r>
      <w:r w:rsidRPr="00D2273C">
        <w:rPr>
          <w:rFonts w:ascii="Times New Roman" w:hAnsi="Times New Roman" w:cs="Times New Roman"/>
        </w:rPr>
        <w:t>.</w:t>
      </w:r>
    </w:p>
    <w:p w14:paraId="5ED88029" w14:textId="32677211" w:rsidR="00A73F3E" w:rsidRPr="00D2273C" w:rsidRDefault="00A73F3E" w:rsidP="0065529E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 xml:space="preserve">Smith, Caitlin, </w:t>
      </w:r>
      <w:r w:rsidR="0065529E">
        <w:rPr>
          <w:rFonts w:ascii="Times New Roman" w:hAnsi="Times New Roman" w:cs="Times New Roman"/>
        </w:rPr>
        <w:t>Michael Proctor</w:t>
      </w:r>
      <w:r w:rsidRPr="00D2273C">
        <w:rPr>
          <w:rFonts w:ascii="Times New Roman" w:hAnsi="Times New Roman" w:cs="Times New Roman"/>
        </w:rPr>
        <w:t xml:space="preserve">, </w:t>
      </w:r>
      <w:r w:rsidR="0065529E">
        <w:rPr>
          <w:rFonts w:ascii="Times New Roman" w:hAnsi="Times New Roman" w:cs="Times New Roman"/>
        </w:rPr>
        <w:t xml:space="preserve">Khalil </w:t>
      </w:r>
      <w:proofErr w:type="spellStart"/>
      <w:r w:rsidR="0065529E">
        <w:rPr>
          <w:rFonts w:ascii="Times New Roman" w:hAnsi="Times New Roman" w:cs="Times New Roman"/>
        </w:rPr>
        <w:t>Iskarous</w:t>
      </w:r>
      <w:proofErr w:type="spellEnd"/>
      <w:r w:rsidRPr="00D2273C">
        <w:rPr>
          <w:rFonts w:ascii="Times New Roman" w:hAnsi="Times New Roman" w:cs="Times New Roman"/>
        </w:rPr>
        <w:t xml:space="preserve">, </w:t>
      </w:r>
      <w:r w:rsidR="0065529E">
        <w:rPr>
          <w:rFonts w:ascii="Times New Roman" w:hAnsi="Times New Roman" w:cs="Times New Roman"/>
        </w:rPr>
        <w:t>Louis Goldstein</w:t>
      </w:r>
      <w:r w:rsidR="001C2A28" w:rsidRPr="00D2273C">
        <w:rPr>
          <w:rFonts w:ascii="Times New Roman" w:hAnsi="Times New Roman" w:cs="Times New Roman"/>
        </w:rPr>
        <w:t>,</w:t>
      </w:r>
      <w:r w:rsidR="0065529E">
        <w:rPr>
          <w:rFonts w:ascii="Times New Roman" w:hAnsi="Times New Roman" w:cs="Times New Roman"/>
        </w:rPr>
        <w:t xml:space="preserve"> </w:t>
      </w:r>
      <w:proofErr w:type="spellStart"/>
      <w:r w:rsidR="0065529E">
        <w:rPr>
          <w:rFonts w:ascii="Times New Roman" w:hAnsi="Times New Roman" w:cs="Times New Roman"/>
        </w:rPr>
        <w:t>Shrikanth</w:t>
      </w:r>
      <w:proofErr w:type="spellEnd"/>
      <w:r w:rsidRPr="00D2273C">
        <w:rPr>
          <w:rFonts w:ascii="Times New Roman" w:hAnsi="Times New Roman" w:cs="Times New Roman"/>
        </w:rPr>
        <w:t xml:space="preserve"> </w:t>
      </w:r>
      <w:r w:rsidR="0065529E">
        <w:rPr>
          <w:rFonts w:ascii="Times New Roman" w:hAnsi="Times New Roman" w:cs="Times New Roman"/>
        </w:rPr>
        <w:t xml:space="preserve">Narayanan </w:t>
      </w:r>
      <w:r w:rsidRPr="00D2273C">
        <w:rPr>
          <w:rFonts w:ascii="Times New Roman" w:hAnsi="Times New Roman" w:cs="Times New Roman"/>
        </w:rPr>
        <w:t>(2013) Stable articulatory tasks and their variable formation: Tamil retroflex consonants. Talk presented at the 14th Annual Conference of the International Speech Communication Association (INTERSPEECH), Lyon, France</w:t>
      </w:r>
      <w:r w:rsidR="000866CC" w:rsidRPr="00D2273C">
        <w:rPr>
          <w:rFonts w:ascii="Times New Roman" w:hAnsi="Times New Roman" w:cs="Times New Roman"/>
        </w:rPr>
        <w:t>, August 2013</w:t>
      </w:r>
      <w:r w:rsidRPr="00D2273C">
        <w:rPr>
          <w:rFonts w:ascii="Times New Roman" w:hAnsi="Times New Roman" w:cs="Times New Roman"/>
        </w:rPr>
        <w:t>.</w:t>
      </w:r>
    </w:p>
    <w:p w14:paraId="32B97AFD" w14:textId="0856CDD5" w:rsidR="00A73F3E" w:rsidRPr="00D2273C" w:rsidRDefault="0065529E" w:rsidP="0065529E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Smith, Caitlin, Adam </w:t>
      </w:r>
      <w:proofErr w:type="spellStart"/>
      <w:r>
        <w:rPr>
          <w:rFonts w:ascii="Times New Roman" w:hAnsi="Times New Roman" w:cs="Times New Roman"/>
        </w:rPr>
        <w:t>Lammert</w:t>
      </w:r>
      <w:proofErr w:type="spellEnd"/>
      <w:r>
        <w:rPr>
          <w:rFonts w:ascii="Times New Roman" w:hAnsi="Times New Roman" w:cs="Times New Roman"/>
        </w:rPr>
        <w:t xml:space="preserve"> </w:t>
      </w:r>
      <w:r w:rsidR="00A73F3E" w:rsidRPr="00D2273C">
        <w:rPr>
          <w:rFonts w:ascii="Times New Roman" w:hAnsi="Times New Roman" w:cs="Times New Roman"/>
        </w:rPr>
        <w:t>(2013) Identifying consonantal tasks via measures of tongue shaping: a real-time MRI investigation of the production of vocalized syllabic /l/ in American English. Poster presented at the 14th Annual Conference of the International Speech Communication Association (INTERSPEECH), Lyon</w:t>
      </w:r>
      <w:r w:rsidR="000866CC" w:rsidRPr="00D2273C">
        <w:rPr>
          <w:rFonts w:ascii="Times New Roman" w:hAnsi="Times New Roman" w:cs="Times New Roman"/>
        </w:rPr>
        <w:t>,</w:t>
      </w:r>
      <w:r w:rsidR="00A73F3E" w:rsidRPr="00D2273C">
        <w:rPr>
          <w:rFonts w:ascii="Times New Roman" w:hAnsi="Times New Roman" w:cs="Times New Roman"/>
        </w:rPr>
        <w:t xml:space="preserve"> France</w:t>
      </w:r>
      <w:r w:rsidR="000866CC" w:rsidRPr="00D2273C">
        <w:rPr>
          <w:rFonts w:ascii="Times New Roman" w:hAnsi="Times New Roman" w:cs="Times New Roman"/>
        </w:rPr>
        <w:t>, August 2013</w:t>
      </w:r>
      <w:r w:rsidR="00A73F3E" w:rsidRPr="00D2273C">
        <w:rPr>
          <w:rFonts w:ascii="Times New Roman" w:hAnsi="Times New Roman" w:cs="Times New Roman"/>
        </w:rPr>
        <w:t>.</w:t>
      </w:r>
    </w:p>
    <w:p w14:paraId="26C7CC39" w14:textId="2CF54B9A" w:rsidR="00093528" w:rsidRPr="00D2273C" w:rsidRDefault="00A73F3E" w:rsidP="0065529E">
      <w:pPr>
        <w:keepLines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 xml:space="preserve">Smith, Caitlin, </w:t>
      </w:r>
      <w:r w:rsidR="0065529E">
        <w:rPr>
          <w:rFonts w:ascii="Times New Roman" w:hAnsi="Times New Roman" w:cs="Times New Roman"/>
        </w:rPr>
        <w:t xml:space="preserve">Michael </w:t>
      </w:r>
      <w:r w:rsidRPr="00D2273C">
        <w:rPr>
          <w:rFonts w:ascii="Times New Roman" w:hAnsi="Times New Roman" w:cs="Times New Roman"/>
        </w:rPr>
        <w:t xml:space="preserve">Proctor, </w:t>
      </w:r>
      <w:r w:rsidR="0065529E">
        <w:rPr>
          <w:rFonts w:ascii="Times New Roman" w:hAnsi="Times New Roman" w:cs="Times New Roman"/>
        </w:rPr>
        <w:t xml:space="preserve">Khalil </w:t>
      </w:r>
      <w:proofErr w:type="spellStart"/>
      <w:r w:rsidR="0065529E">
        <w:rPr>
          <w:rFonts w:ascii="Times New Roman" w:hAnsi="Times New Roman" w:cs="Times New Roman"/>
        </w:rPr>
        <w:t>Iskarous</w:t>
      </w:r>
      <w:proofErr w:type="spellEnd"/>
      <w:r w:rsidRPr="00D2273C">
        <w:rPr>
          <w:rFonts w:ascii="Times New Roman" w:hAnsi="Times New Roman" w:cs="Times New Roman"/>
        </w:rPr>
        <w:t xml:space="preserve">, </w:t>
      </w:r>
      <w:r w:rsidR="0065529E">
        <w:rPr>
          <w:rFonts w:ascii="Times New Roman" w:hAnsi="Times New Roman" w:cs="Times New Roman"/>
        </w:rPr>
        <w:t>Louis Goldstein</w:t>
      </w:r>
      <w:r w:rsidRPr="00D2273C">
        <w:rPr>
          <w:rFonts w:ascii="Times New Roman" w:hAnsi="Times New Roman" w:cs="Times New Roman"/>
        </w:rPr>
        <w:t xml:space="preserve">, </w:t>
      </w:r>
      <w:proofErr w:type="spellStart"/>
      <w:r w:rsidR="0065529E">
        <w:rPr>
          <w:rFonts w:ascii="Times New Roman" w:hAnsi="Times New Roman" w:cs="Times New Roman"/>
        </w:rPr>
        <w:t>Shrikanth</w:t>
      </w:r>
      <w:proofErr w:type="spellEnd"/>
      <w:r w:rsidR="0065529E">
        <w:rPr>
          <w:rFonts w:ascii="Times New Roman" w:hAnsi="Times New Roman" w:cs="Times New Roman"/>
        </w:rPr>
        <w:t xml:space="preserve"> Narayanan </w:t>
      </w:r>
      <w:r w:rsidRPr="00D2273C">
        <w:rPr>
          <w:rFonts w:ascii="Times New Roman" w:hAnsi="Times New Roman" w:cs="Times New Roman"/>
        </w:rPr>
        <w:t>(2013) On distinguishing articulatory configurations and articulatory tasks: Tamil retroflex consonants. Poster presented at the 165th Meeting of the Acoustical Society of America/21st International Congress on Acoustics, Montreal, Quebec, Canada</w:t>
      </w:r>
      <w:r w:rsidR="000866CC" w:rsidRPr="00D2273C">
        <w:rPr>
          <w:rFonts w:ascii="Times New Roman" w:hAnsi="Times New Roman" w:cs="Times New Roman"/>
        </w:rPr>
        <w:t>, June 2013</w:t>
      </w:r>
      <w:r w:rsidRPr="00D2273C">
        <w:rPr>
          <w:rFonts w:ascii="Times New Roman" w:hAnsi="Times New Roman" w:cs="Times New Roman"/>
        </w:rPr>
        <w:t>.</w:t>
      </w:r>
    </w:p>
    <w:p w14:paraId="517A9313" w14:textId="482CA409" w:rsidR="00E44EA8" w:rsidRPr="0065529E" w:rsidRDefault="007B3DAC" w:rsidP="0065529E">
      <w:pPr>
        <w:keepNext/>
        <w:pBdr>
          <w:bottom w:val="single" w:sz="12" w:space="1" w:color="auto"/>
        </w:pBdr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Student </w:t>
      </w:r>
      <w:r w:rsidR="002E323F" w:rsidRPr="00D2273C">
        <w:rPr>
          <w:rFonts w:ascii="Times New Roman" w:hAnsi="Times New Roman" w:cs="Times New Roman"/>
          <w:b/>
        </w:rPr>
        <w:t xml:space="preserve">Research </w:t>
      </w:r>
      <w:r w:rsidR="00834A14">
        <w:rPr>
          <w:rFonts w:ascii="Times New Roman" w:hAnsi="Times New Roman" w:cs="Times New Roman"/>
          <w:b/>
        </w:rPr>
        <w:t>Positions</w:t>
      </w:r>
    </w:p>
    <w:p w14:paraId="46DD5F6A" w14:textId="66E533DB" w:rsidR="00322312" w:rsidRPr="00D2273C" w:rsidRDefault="00322312" w:rsidP="00207076">
      <w:pPr>
        <w:keepNext/>
        <w:spacing w:after="240"/>
        <w:ind w:left="1886" w:hanging="1886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2015</w:t>
      </w:r>
      <w:r w:rsidR="00CD1147">
        <w:rPr>
          <w:rFonts w:ascii="Times New Roman" w:hAnsi="Times New Roman" w:cs="Times New Roman"/>
        </w:rPr>
        <w:t xml:space="preserve"> to </w:t>
      </w:r>
      <w:r w:rsidR="00FB0E46" w:rsidRPr="00D2273C">
        <w:rPr>
          <w:rFonts w:ascii="Times New Roman" w:hAnsi="Times New Roman" w:cs="Times New Roman"/>
        </w:rPr>
        <w:t>2016</w:t>
      </w:r>
      <w:r w:rsidRPr="00D2273C">
        <w:rPr>
          <w:rFonts w:ascii="Times New Roman" w:hAnsi="Times New Roman" w:cs="Times New Roman"/>
        </w:rPr>
        <w:tab/>
        <w:t>Research assistant to Prof. Rachel Walker, University of Southern California</w:t>
      </w:r>
    </w:p>
    <w:p w14:paraId="3E2386DA" w14:textId="59622D88" w:rsidR="00DF487D" w:rsidRPr="00D2273C" w:rsidRDefault="00A362DE" w:rsidP="0065529E">
      <w:pPr>
        <w:spacing w:after="240"/>
        <w:ind w:left="1886" w:hanging="1886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ab/>
      </w:r>
      <w:r w:rsidR="00833300" w:rsidRPr="00D2273C">
        <w:rPr>
          <w:rFonts w:ascii="Times New Roman" w:hAnsi="Times New Roman" w:cs="Times New Roman"/>
        </w:rPr>
        <w:t>analysis of</w:t>
      </w:r>
      <w:r w:rsidRPr="00D2273C">
        <w:rPr>
          <w:rFonts w:ascii="Times New Roman" w:hAnsi="Times New Roman" w:cs="Times New Roman"/>
        </w:rPr>
        <w:t xml:space="preserve"> real-time </w:t>
      </w:r>
      <w:r w:rsidR="00833300" w:rsidRPr="00D2273C">
        <w:rPr>
          <w:rFonts w:ascii="Times New Roman" w:hAnsi="Times New Roman" w:cs="Times New Roman"/>
        </w:rPr>
        <w:t>magnetic resonance imaging of English liquid production</w:t>
      </w:r>
    </w:p>
    <w:p w14:paraId="6669261A" w14:textId="5E87DFD0" w:rsidR="00E44EA8" w:rsidRPr="00D2273C" w:rsidRDefault="00E44EA8" w:rsidP="00AD3454">
      <w:pPr>
        <w:keepNext/>
        <w:ind w:left="1886" w:hanging="1886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2012</w:t>
      </w:r>
      <w:r w:rsidR="00CD1147">
        <w:rPr>
          <w:rFonts w:ascii="Times New Roman" w:hAnsi="Times New Roman" w:cs="Times New Roman"/>
        </w:rPr>
        <w:t xml:space="preserve"> to </w:t>
      </w:r>
      <w:r w:rsidRPr="00D2273C">
        <w:rPr>
          <w:rFonts w:ascii="Times New Roman" w:hAnsi="Times New Roman" w:cs="Times New Roman"/>
        </w:rPr>
        <w:t>2013</w:t>
      </w:r>
      <w:r w:rsidR="00FE5241" w:rsidRPr="00D2273C">
        <w:rPr>
          <w:rFonts w:ascii="Times New Roman" w:hAnsi="Times New Roman" w:cs="Times New Roman"/>
        </w:rPr>
        <w:t xml:space="preserve"> &amp;</w:t>
      </w:r>
      <w:r w:rsidRPr="00D2273C">
        <w:rPr>
          <w:rFonts w:ascii="Times New Roman" w:hAnsi="Times New Roman" w:cs="Times New Roman"/>
        </w:rPr>
        <w:tab/>
        <w:t xml:space="preserve">Research assistant to Prof. Khalil </w:t>
      </w:r>
      <w:proofErr w:type="spellStart"/>
      <w:r w:rsidRPr="00D2273C">
        <w:rPr>
          <w:rFonts w:ascii="Times New Roman" w:hAnsi="Times New Roman" w:cs="Times New Roman"/>
        </w:rPr>
        <w:t>Iskarous</w:t>
      </w:r>
      <w:proofErr w:type="spellEnd"/>
      <w:r w:rsidR="00CF0405" w:rsidRPr="00D2273C">
        <w:rPr>
          <w:rFonts w:ascii="Times New Roman" w:hAnsi="Times New Roman" w:cs="Times New Roman"/>
        </w:rPr>
        <w:t>, University of Southern California</w:t>
      </w:r>
    </w:p>
    <w:p w14:paraId="2A079C1D" w14:textId="5D505A8B" w:rsidR="00CF0405" w:rsidRPr="00D2273C" w:rsidRDefault="00FE5241" w:rsidP="00AD3454">
      <w:pPr>
        <w:keepNext/>
        <w:ind w:left="1886" w:hanging="1886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summer 2014</w:t>
      </w:r>
    </w:p>
    <w:p w14:paraId="4FD74941" w14:textId="03BFA428" w:rsidR="0016430F" w:rsidRPr="00D2273C" w:rsidRDefault="00A362DE" w:rsidP="0065529E">
      <w:pPr>
        <w:spacing w:after="240"/>
        <w:ind w:left="1886" w:hanging="1886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ab/>
      </w:r>
      <w:r w:rsidR="00833300" w:rsidRPr="00D2273C">
        <w:rPr>
          <w:rFonts w:ascii="Times New Roman" w:hAnsi="Times New Roman" w:cs="Times New Roman"/>
        </w:rPr>
        <w:t>analysis of</w:t>
      </w:r>
      <w:r w:rsidRPr="00D2273C">
        <w:rPr>
          <w:rFonts w:ascii="Times New Roman" w:hAnsi="Times New Roman" w:cs="Times New Roman"/>
        </w:rPr>
        <w:t xml:space="preserve"> real-time </w:t>
      </w:r>
      <w:r w:rsidR="00833300" w:rsidRPr="00D2273C">
        <w:rPr>
          <w:rFonts w:ascii="Times New Roman" w:hAnsi="Times New Roman" w:cs="Times New Roman"/>
        </w:rPr>
        <w:t xml:space="preserve">magnetic resonance </w:t>
      </w:r>
      <w:r w:rsidR="00FE5241" w:rsidRPr="00D2273C">
        <w:rPr>
          <w:rFonts w:ascii="Times New Roman" w:hAnsi="Times New Roman" w:cs="Times New Roman"/>
        </w:rPr>
        <w:t xml:space="preserve">imaging of lingual articulation, </w:t>
      </w:r>
      <w:r w:rsidR="00705A12" w:rsidRPr="00D2273C">
        <w:rPr>
          <w:rFonts w:ascii="Times New Roman" w:hAnsi="Times New Roman" w:cs="Times New Roman"/>
        </w:rPr>
        <w:t xml:space="preserve">development of MATLAB image analysis tools, </w:t>
      </w:r>
      <w:r w:rsidR="00A30636" w:rsidRPr="00D2273C">
        <w:rPr>
          <w:rFonts w:ascii="Times New Roman" w:hAnsi="Times New Roman" w:cs="Times New Roman"/>
        </w:rPr>
        <w:t xml:space="preserve">training and </w:t>
      </w:r>
      <w:r w:rsidR="00FE5241" w:rsidRPr="00D2273C">
        <w:rPr>
          <w:rFonts w:ascii="Times New Roman" w:hAnsi="Times New Roman" w:cs="Times New Roman"/>
        </w:rPr>
        <w:t xml:space="preserve">supervision of </w:t>
      </w:r>
      <w:r w:rsidR="00A30636" w:rsidRPr="00D2273C">
        <w:rPr>
          <w:rFonts w:ascii="Times New Roman" w:hAnsi="Times New Roman" w:cs="Times New Roman"/>
        </w:rPr>
        <w:t xml:space="preserve">undergraduate </w:t>
      </w:r>
      <w:r w:rsidR="00FE5241" w:rsidRPr="00D2273C">
        <w:rPr>
          <w:rFonts w:ascii="Times New Roman" w:hAnsi="Times New Roman" w:cs="Times New Roman"/>
        </w:rPr>
        <w:t xml:space="preserve">research </w:t>
      </w:r>
      <w:r w:rsidR="00A30636" w:rsidRPr="00D2273C">
        <w:rPr>
          <w:rFonts w:ascii="Times New Roman" w:hAnsi="Times New Roman" w:cs="Times New Roman"/>
        </w:rPr>
        <w:t>assistants</w:t>
      </w:r>
    </w:p>
    <w:p w14:paraId="38185EAA" w14:textId="40CEC9AC" w:rsidR="00A362DE" w:rsidRPr="00D2273C" w:rsidRDefault="00CF0405" w:rsidP="0065529E">
      <w:pPr>
        <w:spacing w:after="240"/>
        <w:ind w:left="1886" w:hanging="189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2007</w:t>
      </w:r>
      <w:r w:rsidR="00CD1147">
        <w:rPr>
          <w:rFonts w:ascii="Times New Roman" w:hAnsi="Times New Roman" w:cs="Times New Roman"/>
        </w:rPr>
        <w:t xml:space="preserve"> to </w:t>
      </w:r>
      <w:r w:rsidRPr="00D2273C">
        <w:rPr>
          <w:rFonts w:ascii="Times New Roman" w:hAnsi="Times New Roman" w:cs="Times New Roman"/>
        </w:rPr>
        <w:t>2008</w:t>
      </w:r>
      <w:r w:rsidRPr="00D2273C">
        <w:rPr>
          <w:rFonts w:ascii="Times New Roman" w:hAnsi="Times New Roman" w:cs="Times New Roman"/>
        </w:rPr>
        <w:tab/>
        <w:t>Research assistant to Prof. Patricia Keating, University of California Los Angeles</w:t>
      </w:r>
    </w:p>
    <w:p w14:paraId="5C0C76C3" w14:textId="5EA343F0" w:rsidR="00D2273C" w:rsidRPr="00D2273C" w:rsidRDefault="00833300" w:rsidP="0065529E">
      <w:pPr>
        <w:spacing w:after="240"/>
        <w:ind w:left="1886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participant recruitment</w:t>
      </w:r>
      <w:r w:rsidR="00322312" w:rsidRPr="00D2273C">
        <w:rPr>
          <w:rFonts w:ascii="Times New Roman" w:hAnsi="Times New Roman" w:cs="Times New Roman"/>
        </w:rPr>
        <w:t xml:space="preserve">, </w:t>
      </w:r>
      <w:r w:rsidRPr="00D2273C">
        <w:rPr>
          <w:rFonts w:ascii="Times New Roman" w:hAnsi="Times New Roman" w:cs="Times New Roman"/>
        </w:rPr>
        <w:t>collection</w:t>
      </w:r>
      <w:r w:rsidR="00322312" w:rsidRPr="00D2273C">
        <w:rPr>
          <w:rFonts w:ascii="Times New Roman" w:hAnsi="Times New Roman" w:cs="Times New Roman"/>
        </w:rPr>
        <w:t xml:space="preserve"> and </w:t>
      </w:r>
      <w:r w:rsidRPr="00D2273C">
        <w:rPr>
          <w:rFonts w:ascii="Times New Roman" w:hAnsi="Times New Roman" w:cs="Times New Roman"/>
        </w:rPr>
        <w:t>analysis of</w:t>
      </w:r>
      <w:r w:rsidR="00A65042" w:rsidRPr="00D2273C">
        <w:rPr>
          <w:rFonts w:ascii="Times New Roman" w:hAnsi="Times New Roman" w:cs="Times New Roman"/>
        </w:rPr>
        <w:t xml:space="preserve"> acoustic data (pitch tracking</w:t>
      </w:r>
      <w:r w:rsidR="00322312" w:rsidRPr="00D2273C">
        <w:rPr>
          <w:rFonts w:ascii="Times New Roman" w:hAnsi="Times New Roman" w:cs="Times New Roman"/>
        </w:rPr>
        <w:t>, voice quality)</w:t>
      </w:r>
    </w:p>
    <w:p w14:paraId="3E45C3E4" w14:textId="20431A4A" w:rsidR="00322312" w:rsidRPr="00D2273C" w:rsidRDefault="002E323F" w:rsidP="0065529E">
      <w:pPr>
        <w:pStyle w:val="Header1"/>
        <w:keepNext/>
        <w:spacing w:after="240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lastRenderedPageBreak/>
        <w:t>Teaching</w:t>
      </w:r>
    </w:p>
    <w:p w14:paraId="7AEB2555" w14:textId="513BAC47" w:rsidR="003C49E5" w:rsidRDefault="00FE3E61" w:rsidP="003C49E5">
      <w:pPr>
        <w:keepNext/>
        <w:ind w:left="1886" w:hanging="18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2019</w:t>
      </w:r>
      <w:r>
        <w:rPr>
          <w:rFonts w:ascii="Times New Roman" w:hAnsi="Times New Roman" w:cs="Times New Roman"/>
        </w:rPr>
        <w:tab/>
      </w:r>
      <w:r w:rsidR="003C49E5">
        <w:rPr>
          <w:rFonts w:ascii="Times New Roman" w:hAnsi="Times New Roman" w:cs="Times New Roman"/>
        </w:rPr>
        <w:t>University of North Carolina at Chapel Hill</w:t>
      </w:r>
    </w:p>
    <w:p w14:paraId="4AB5C2E1" w14:textId="55CB662E" w:rsidR="00FE3E61" w:rsidRDefault="00602389" w:rsidP="003C49E5">
      <w:pPr>
        <w:keepNext/>
        <w:ind w:left="18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Lecturer</w:t>
      </w:r>
      <w:r w:rsidR="00FE3E61">
        <w:rPr>
          <w:rFonts w:ascii="Times New Roman" w:hAnsi="Times New Roman" w:cs="Times New Roman"/>
        </w:rPr>
        <w:t xml:space="preserve">, Linguistics 101: Intro to </w:t>
      </w:r>
      <w:r w:rsidR="003C49E5">
        <w:rPr>
          <w:rFonts w:ascii="Times New Roman" w:hAnsi="Times New Roman" w:cs="Times New Roman"/>
        </w:rPr>
        <w:t>Linguistics</w:t>
      </w:r>
    </w:p>
    <w:p w14:paraId="7DB0A558" w14:textId="3576817B" w:rsidR="00FE3E61" w:rsidRDefault="00FE3E61" w:rsidP="0065529E">
      <w:pPr>
        <w:keepNext/>
        <w:ind w:left="1886" w:hanging="18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02389">
        <w:rPr>
          <w:rFonts w:ascii="Times New Roman" w:hAnsi="Times New Roman" w:cs="Times New Roman"/>
        </w:rPr>
        <w:t>Lecturer</w:t>
      </w:r>
      <w:r>
        <w:rPr>
          <w:rFonts w:ascii="Times New Roman" w:hAnsi="Times New Roman" w:cs="Times New Roman"/>
        </w:rPr>
        <w:t>, Linguistics 200: Phonology</w:t>
      </w:r>
    </w:p>
    <w:p w14:paraId="1745028B" w14:textId="77777777" w:rsidR="00FE3E61" w:rsidRDefault="00FE3E61" w:rsidP="0065529E">
      <w:pPr>
        <w:keepNext/>
        <w:ind w:left="1886" w:hanging="1886"/>
        <w:jc w:val="both"/>
        <w:rPr>
          <w:rFonts w:ascii="Times New Roman" w:hAnsi="Times New Roman" w:cs="Times New Roman"/>
        </w:rPr>
      </w:pPr>
    </w:p>
    <w:p w14:paraId="00EFAA7B" w14:textId="665B3A3F" w:rsidR="009B5A1B" w:rsidRPr="00D2273C" w:rsidRDefault="009B5A1B" w:rsidP="0065529E">
      <w:pPr>
        <w:keepNext/>
        <w:ind w:left="1886" w:hanging="1886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Fall 2014 &amp;</w:t>
      </w:r>
      <w:r w:rsidRPr="00D2273C">
        <w:rPr>
          <w:rFonts w:ascii="Times New Roman" w:hAnsi="Times New Roman" w:cs="Times New Roman"/>
        </w:rPr>
        <w:tab/>
      </w:r>
      <w:r w:rsidR="003C49E5">
        <w:rPr>
          <w:rFonts w:ascii="Times New Roman" w:hAnsi="Times New Roman" w:cs="Times New Roman"/>
        </w:rPr>
        <w:t>University of Southern California</w:t>
      </w:r>
    </w:p>
    <w:p w14:paraId="320C4AF5" w14:textId="1CA47924" w:rsidR="003C49E5" w:rsidRPr="00D2273C" w:rsidRDefault="009B5A1B" w:rsidP="003C49E5">
      <w:pPr>
        <w:keepNext/>
        <w:spacing w:after="240"/>
        <w:ind w:left="1886" w:hanging="1886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Spring 2015</w:t>
      </w:r>
      <w:r w:rsidR="003C49E5">
        <w:rPr>
          <w:rFonts w:ascii="Times New Roman" w:hAnsi="Times New Roman" w:cs="Times New Roman"/>
        </w:rPr>
        <w:tab/>
        <w:t>Teaching assistant, Psychology 274: Statistics I</w:t>
      </w:r>
    </w:p>
    <w:p w14:paraId="31EE5471" w14:textId="336744CE" w:rsidR="00E44EA8" w:rsidRPr="00D2273C" w:rsidRDefault="00E44EA8" w:rsidP="0065529E">
      <w:pPr>
        <w:keepNext/>
        <w:ind w:left="1886" w:hanging="1886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Fall 2013</w:t>
      </w:r>
      <w:r w:rsidR="00322312" w:rsidRPr="00D2273C">
        <w:rPr>
          <w:rFonts w:ascii="Times New Roman" w:hAnsi="Times New Roman" w:cs="Times New Roman"/>
        </w:rPr>
        <w:t xml:space="preserve"> &amp;</w:t>
      </w:r>
      <w:r w:rsidRPr="00D2273C">
        <w:rPr>
          <w:rFonts w:ascii="Times New Roman" w:hAnsi="Times New Roman" w:cs="Times New Roman"/>
        </w:rPr>
        <w:tab/>
      </w:r>
      <w:r w:rsidR="003C49E5">
        <w:rPr>
          <w:rFonts w:ascii="Times New Roman" w:hAnsi="Times New Roman" w:cs="Times New Roman"/>
        </w:rPr>
        <w:t>University of Southern California</w:t>
      </w:r>
    </w:p>
    <w:p w14:paraId="34EFE31B" w14:textId="354AA03B" w:rsidR="00322312" w:rsidRPr="00D2273C" w:rsidRDefault="00322312" w:rsidP="003C49E5">
      <w:pPr>
        <w:keepNext/>
        <w:spacing w:after="240"/>
        <w:ind w:left="1886" w:hanging="1886"/>
        <w:jc w:val="both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Spring 2014</w:t>
      </w:r>
      <w:r w:rsidR="003C49E5">
        <w:rPr>
          <w:rFonts w:ascii="Times New Roman" w:hAnsi="Times New Roman" w:cs="Times New Roman"/>
        </w:rPr>
        <w:tab/>
        <w:t>Teaching assistant, Linguistics 285: Human Language &amp; Technology</w:t>
      </w:r>
    </w:p>
    <w:p w14:paraId="0CE450D4" w14:textId="009A470A" w:rsidR="00A73F3E" w:rsidRPr="00D2273C" w:rsidRDefault="00A73F3E" w:rsidP="00EB2B7A">
      <w:pPr>
        <w:pStyle w:val="Header1"/>
        <w:keepNext/>
        <w:spacing w:after="240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Fellowships</w:t>
      </w:r>
    </w:p>
    <w:p w14:paraId="6F335246" w14:textId="46FF40F1" w:rsidR="00FB0E46" w:rsidRPr="00D2273C" w:rsidRDefault="00FB0E46" w:rsidP="00E71312">
      <w:pPr>
        <w:spacing w:after="240"/>
        <w:ind w:left="1886" w:hanging="1886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2016-2017</w:t>
      </w:r>
      <w:r w:rsidRPr="00D2273C">
        <w:rPr>
          <w:rFonts w:ascii="Times New Roman" w:hAnsi="Times New Roman" w:cs="Times New Roman"/>
        </w:rPr>
        <w:tab/>
        <w:t>University of Southern California Research Enhancement Fellowship</w:t>
      </w:r>
    </w:p>
    <w:p w14:paraId="6CA50C04" w14:textId="496B29E7" w:rsidR="009B5A1B" w:rsidRPr="00D2273C" w:rsidRDefault="009B5A1B" w:rsidP="00E71312">
      <w:pPr>
        <w:spacing w:after="240"/>
        <w:ind w:left="1886" w:hanging="1886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2015-</w:t>
      </w:r>
      <w:r w:rsidR="00FB0E46" w:rsidRPr="00D2273C">
        <w:rPr>
          <w:rFonts w:ascii="Times New Roman" w:hAnsi="Times New Roman" w:cs="Times New Roman"/>
        </w:rPr>
        <w:t>2016</w:t>
      </w:r>
      <w:r w:rsidRPr="00D2273C">
        <w:rPr>
          <w:rFonts w:ascii="Times New Roman" w:hAnsi="Times New Roman" w:cs="Times New Roman"/>
        </w:rPr>
        <w:tab/>
        <w:t>University of Southern California Graduate Merit Fellowship</w:t>
      </w:r>
    </w:p>
    <w:p w14:paraId="26E3D161" w14:textId="098E54EC" w:rsidR="00A73F3E" w:rsidRPr="00D2273C" w:rsidRDefault="00A73F3E" w:rsidP="00E71312">
      <w:pPr>
        <w:spacing w:after="240"/>
        <w:ind w:left="1886" w:hanging="1886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2011-2012</w:t>
      </w:r>
      <w:r w:rsidRPr="00D2273C">
        <w:rPr>
          <w:rFonts w:ascii="Times New Roman" w:hAnsi="Times New Roman" w:cs="Times New Roman"/>
        </w:rPr>
        <w:tab/>
        <w:t>University of Southern California</w:t>
      </w:r>
      <w:r w:rsidR="00E71312">
        <w:rPr>
          <w:rFonts w:ascii="Times New Roman" w:hAnsi="Times New Roman" w:cs="Times New Roman"/>
        </w:rPr>
        <w:t xml:space="preserve"> Graduate Merit Fellowship</w:t>
      </w:r>
    </w:p>
    <w:p w14:paraId="7B6F2B28" w14:textId="014F02FE" w:rsidR="00322312" w:rsidRPr="00D2273C" w:rsidRDefault="005763AF" w:rsidP="0065529E">
      <w:pPr>
        <w:pStyle w:val="Header1"/>
        <w:keepNext/>
        <w:spacing w:after="240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Academic</w:t>
      </w:r>
      <w:r w:rsidR="00322312" w:rsidRPr="00D2273C">
        <w:rPr>
          <w:rFonts w:ascii="Times New Roman" w:hAnsi="Times New Roman" w:cs="Times New Roman"/>
        </w:rPr>
        <w:t xml:space="preserve"> Service</w:t>
      </w:r>
    </w:p>
    <w:p w14:paraId="08720945" w14:textId="2023E46E" w:rsidR="00FE3E61" w:rsidRDefault="004E53E2" w:rsidP="004E53E2">
      <w:pPr>
        <w:keepNext/>
        <w:spacing w:after="240"/>
        <w:ind w:left="3060" w:hanging="30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Article </w:t>
      </w:r>
      <w:r w:rsidR="00FE3E61">
        <w:rPr>
          <w:rFonts w:ascii="Times New Roman" w:hAnsi="Times New Roman" w:cs="Times New Roman"/>
        </w:rPr>
        <w:t>Reviewer</w:t>
      </w:r>
      <w:r>
        <w:rPr>
          <w:rFonts w:ascii="Times New Roman" w:hAnsi="Times New Roman" w:cs="Times New Roman"/>
        </w:rPr>
        <w:t xml:space="preserve">, </w:t>
      </w:r>
      <w:r w:rsidR="00FE3E61" w:rsidRPr="001F7BF2">
        <w:rPr>
          <w:rFonts w:ascii="Times New Roman" w:hAnsi="Times New Roman" w:cs="Times New Roman"/>
          <w:i/>
          <w:iCs/>
        </w:rPr>
        <w:t>Glossa: A Journal of General Linguistics</w:t>
      </w:r>
    </w:p>
    <w:p w14:paraId="4980680F" w14:textId="0CA54A46" w:rsidR="004E53E2" w:rsidRDefault="004E53E2" w:rsidP="004E53E2">
      <w:pPr>
        <w:keepNext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Reviewer, 2020 meeting of Society for Computation in Linguistics (</w:t>
      </w:r>
      <w:proofErr w:type="spellStart"/>
      <w:r>
        <w:rPr>
          <w:rFonts w:ascii="Times New Roman" w:hAnsi="Times New Roman" w:cs="Times New Roman"/>
        </w:rPr>
        <w:t>SCiL</w:t>
      </w:r>
      <w:proofErr w:type="spellEnd"/>
      <w:r>
        <w:rPr>
          <w:rFonts w:ascii="Times New Roman" w:hAnsi="Times New Roman" w:cs="Times New Roman"/>
        </w:rPr>
        <w:t xml:space="preserve"> 2020) and </w:t>
      </w:r>
      <w:r>
        <w:rPr>
          <w:rFonts w:ascii="Times New Roman" w:hAnsi="Times New Roman" w:cs="Times New Roman"/>
        </w:rPr>
        <w:br/>
        <w:t>2020 Annual Meeting on Phonology (AMP 2020)</w:t>
      </w:r>
    </w:p>
    <w:p w14:paraId="7B04A815" w14:textId="23F75A41" w:rsidR="00DF487D" w:rsidRPr="00D2273C" w:rsidRDefault="00DF487D" w:rsidP="004E53E2">
      <w:pPr>
        <w:keepNext/>
        <w:spacing w:after="240"/>
        <w:ind w:left="3060" w:hanging="3060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Organizer/Proceedings Editor</w:t>
      </w:r>
      <w:r w:rsidR="004E53E2">
        <w:rPr>
          <w:rFonts w:ascii="Times New Roman" w:hAnsi="Times New Roman" w:cs="Times New Roman"/>
        </w:rPr>
        <w:t xml:space="preserve">, </w:t>
      </w:r>
      <w:r w:rsidRPr="00D2273C">
        <w:rPr>
          <w:rFonts w:ascii="Times New Roman" w:hAnsi="Times New Roman" w:cs="Times New Roman"/>
        </w:rPr>
        <w:t>2016 Annual Meeting on Phonology</w:t>
      </w:r>
      <w:r w:rsidR="004E53E2">
        <w:rPr>
          <w:rFonts w:ascii="Times New Roman" w:hAnsi="Times New Roman" w:cs="Times New Roman"/>
        </w:rPr>
        <w:t xml:space="preserve"> (AMP 2016)</w:t>
      </w:r>
    </w:p>
    <w:p w14:paraId="568B72DE" w14:textId="0C91EC14" w:rsidR="00322312" w:rsidRPr="00D2273C" w:rsidRDefault="00322312" w:rsidP="004E53E2">
      <w:pPr>
        <w:keepNext/>
        <w:spacing w:after="240"/>
        <w:ind w:left="3060" w:hanging="3060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Colloquium Coordinator</w:t>
      </w:r>
      <w:r w:rsidR="004E53E2">
        <w:rPr>
          <w:rFonts w:ascii="Times New Roman" w:hAnsi="Times New Roman" w:cs="Times New Roman"/>
        </w:rPr>
        <w:t xml:space="preserve">, </w:t>
      </w:r>
      <w:r w:rsidRPr="00D2273C">
        <w:rPr>
          <w:rFonts w:ascii="Times New Roman" w:hAnsi="Times New Roman" w:cs="Times New Roman"/>
        </w:rPr>
        <w:t>USC Graduate Students in Linguistics</w:t>
      </w:r>
      <w:r w:rsidR="00FE3E61">
        <w:rPr>
          <w:rFonts w:ascii="Times New Roman" w:hAnsi="Times New Roman" w:cs="Times New Roman"/>
        </w:rPr>
        <w:t xml:space="preserve"> (2015-2017)</w:t>
      </w:r>
    </w:p>
    <w:p w14:paraId="4A5C59AA" w14:textId="5A60F284" w:rsidR="00322312" w:rsidRPr="00D2273C" w:rsidRDefault="00322312" w:rsidP="004E53E2">
      <w:pPr>
        <w:keepNext/>
        <w:spacing w:after="240"/>
        <w:ind w:left="3060" w:hanging="3060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Event Coordinator</w:t>
      </w:r>
      <w:r w:rsidR="004E53E2">
        <w:rPr>
          <w:rFonts w:ascii="Times New Roman" w:hAnsi="Times New Roman" w:cs="Times New Roman"/>
        </w:rPr>
        <w:t xml:space="preserve">, </w:t>
      </w:r>
      <w:r w:rsidRPr="00D2273C">
        <w:rPr>
          <w:rFonts w:ascii="Times New Roman" w:hAnsi="Times New Roman" w:cs="Times New Roman"/>
        </w:rPr>
        <w:t>USC Graduate Students in Linguistics</w:t>
      </w:r>
      <w:r w:rsidR="00FE3E61">
        <w:rPr>
          <w:rFonts w:ascii="Times New Roman" w:hAnsi="Times New Roman" w:cs="Times New Roman"/>
        </w:rPr>
        <w:t xml:space="preserve"> (2013-2014)</w:t>
      </w:r>
    </w:p>
    <w:p w14:paraId="3B44E1A5" w14:textId="44AECA82" w:rsidR="00322312" w:rsidRPr="00D2273C" w:rsidRDefault="00322312" w:rsidP="0065529E">
      <w:pPr>
        <w:pStyle w:val="Header1"/>
        <w:keepNext/>
        <w:spacing w:after="240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Technical Skills</w:t>
      </w:r>
    </w:p>
    <w:p w14:paraId="7E3B759D" w14:textId="30833D30" w:rsidR="001A1704" w:rsidRDefault="001A1704" w:rsidP="001A1704">
      <w:pPr>
        <w:spacing w:after="240"/>
        <w:ind w:left="720" w:hanging="720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 (including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for neural network modeling)</w:t>
      </w:r>
    </w:p>
    <w:p w14:paraId="4FBD8458" w14:textId="3FAA2ADF" w:rsidR="00322312" w:rsidRPr="00D2273C" w:rsidRDefault="00322312" w:rsidP="001A1704">
      <w:pPr>
        <w:spacing w:after="240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MATLAB</w:t>
      </w:r>
      <w:r w:rsidR="00421C9E">
        <w:rPr>
          <w:rFonts w:ascii="Times New Roman" w:hAnsi="Times New Roman" w:cs="Times New Roman"/>
        </w:rPr>
        <w:t xml:space="preserve"> (</w:t>
      </w:r>
      <w:r w:rsidR="00CD1147">
        <w:rPr>
          <w:rFonts w:ascii="Times New Roman" w:hAnsi="Times New Roman" w:cs="Times New Roman"/>
        </w:rPr>
        <w:t xml:space="preserve">including </w:t>
      </w:r>
      <w:r w:rsidR="00421C9E">
        <w:rPr>
          <w:rFonts w:ascii="Times New Roman" w:hAnsi="Times New Roman" w:cs="Times New Roman"/>
        </w:rPr>
        <w:t>TADA</w:t>
      </w:r>
      <w:r w:rsidR="00943B1B">
        <w:rPr>
          <w:rFonts w:ascii="Times New Roman" w:hAnsi="Times New Roman" w:cs="Times New Roman"/>
        </w:rPr>
        <w:t xml:space="preserve"> for articulatory/acoustic modeling</w:t>
      </w:r>
      <w:r w:rsidR="00421C9E">
        <w:rPr>
          <w:rFonts w:ascii="Times New Roman" w:hAnsi="Times New Roman" w:cs="Times New Roman"/>
        </w:rPr>
        <w:t xml:space="preserve">, </w:t>
      </w:r>
      <w:r w:rsidR="00943B1B">
        <w:rPr>
          <w:rFonts w:ascii="Times New Roman" w:hAnsi="Times New Roman" w:cs="Times New Roman"/>
        </w:rPr>
        <w:t>MVIEW and custom tools for</w:t>
      </w:r>
      <w:r w:rsidR="00421C9E">
        <w:rPr>
          <w:rFonts w:ascii="Times New Roman" w:hAnsi="Times New Roman" w:cs="Times New Roman"/>
        </w:rPr>
        <w:t xml:space="preserve"> real-time MRI </w:t>
      </w:r>
      <w:r w:rsidR="00943B1B">
        <w:rPr>
          <w:rFonts w:ascii="Times New Roman" w:hAnsi="Times New Roman" w:cs="Times New Roman"/>
        </w:rPr>
        <w:t>analysis</w:t>
      </w:r>
      <w:r w:rsidR="00421C9E">
        <w:rPr>
          <w:rFonts w:ascii="Times New Roman" w:hAnsi="Times New Roman" w:cs="Times New Roman"/>
        </w:rPr>
        <w:t>)</w:t>
      </w:r>
    </w:p>
    <w:p w14:paraId="4E46BEB5" w14:textId="0E325ABE" w:rsidR="00322312" w:rsidRPr="00D2273C" w:rsidRDefault="00322312" w:rsidP="00943B1B">
      <w:pPr>
        <w:spacing w:after="240"/>
        <w:ind w:left="720" w:hanging="720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R</w:t>
      </w:r>
    </w:p>
    <w:p w14:paraId="5B560608" w14:textId="0F974F28" w:rsidR="00322312" w:rsidRPr="00D2273C" w:rsidRDefault="00322312" w:rsidP="00943B1B">
      <w:pPr>
        <w:spacing w:after="240"/>
        <w:ind w:left="720" w:hanging="720"/>
        <w:rPr>
          <w:rFonts w:ascii="Times New Roman" w:hAnsi="Times New Roman" w:cs="Times New Roman"/>
        </w:rPr>
      </w:pPr>
      <w:r w:rsidRPr="00D2273C">
        <w:rPr>
          <w:rFonts w:ascii="Times New Roman" w:hAnsi="Times New Roman" w:cs="Times New Roman"/>
        </w:rPr>
        <w:t>SPSS</w:t>
      </w:r>
    </w:p>
    <w:p w14:paraId="0E85BDE8" w14:textId="3A605443" w:rsidR="0065529E" w:rsidRPr="0065529E" w:rsidRDefault="00322312" w:rsidP="00943B1B">
      <w:pPr>
        <w:spacing w:after="240"/>
        <w:ind w:left="720" w:hanging="720"/>
        <w:rPr>
          <w:rFonts w:ascii="Times New Roman" w:hAnsi="Times New Roman" w:cs="Times New Roman"/>
        </w:rPr>
      </w:pPr>
      <w:proofErr w:type="spellStart"/>
      <w:r w:rsidRPr="00D2273C">
        <w:rPr>
          <w:rFonts w:ascii="Times New Roman" w:hAnsi="Times New Roman" w:cs="Times New Roman"/>
        </w:rPr>
        <w:t>Praat</w:t>
      </w:r>
      <w:proofErr w:type="spellEnd"/>
    </w:p>
    <w:sectPr w:rsidR="0065529E" w:rsidRPr="0065529E" w:rsidSect="00487B6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0AE11" w14:textId="77777777" w:rsidR="007300F5" w:rsidRDefault="007300F5" w:rsidP="00A73F3E">
      <w:r>
        <w:separator/>
      </w:r>
    </w:p>
  </w:endnote>
  <w:endnote w:type="continuationSeparator" w:id="0">
    <w:p w14:paraId="5C03EDA0" w14:textId="77777777" w:rsidR="007300F5" w:rsidRDefault="007300F5" w:rsidP="00A7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843EB" w14:textId="77777777" w:rsidR="00DF487D" w:rsidRDefault="00DF487D" w:rsidP="00A10D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72223C" w14:textId="77777777" w:rsidR="00DF487D" w:rsidRDefault="00DF4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2FD56" w14:textId="77777777" w:rsidR="00DF487D" w:rsidRPr="00CC17DA" w:rsidRDefault="00DF487D" w:rsidP="00A10DFA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sz w:val="20"/>
      </w:rPr>
    </w:pPr>
    <w:r w:rsidRPr="00CC17DA">
      <w:rPr>
        <w:rStyle w:val="PageNumber"/>
        <w:rFonts w:ascii="Times New Roman" w:hAnsi="Times New Roman" w:cs="Times New Roman"/>
        <w:sz w:val="20"/>
      </w:rPr>
      <w:fldChar w:fldCharType="begin"/>
    </w:r>
    <w:r w:rsidRPr="00CC17DA">
      <w:rPr>
        <w:rStyle w:val="PageNumber"/>
        <w:rFonts w:ascii="Times New Roman" w:hAnsi="Times New Roman" w:cs="Times New Roman"/>
        <w:sz w:val="20"/>
      </w:rPr>
      <w:instrText xml:space="preserve">PAGE  </w:instrText>
    </w:r>
    <w:r w:rsidRPr="00CC17DA">
      <w:rPr>
        <w:rStyle w:val="PageNumber"/>
        <w:rFonts w:ascii="Times New Roman" w:hAnsi="Times New Roman" w:cs="Times New Roman"/>
        <w:sz w:val="20"/>
      </w:rPr>
      <w:fldChar w:fldCharType="separate"/>
    </w:r>
    <w:r w:rsidR="00E71312">
      <w:rPr>
        <w:rStyle w:val="PageNumber"/>
        <w:rFonts w:ascii="Times New Roman" w:hAnsi="Times New Roman" w:cs="Times New Roman"/>
        <w:noProof/>
        <w:sz w:val="20"/>
      </w:rPr>
      <w:t>2</w:t>
    </w:r>
    <w:r w:rsidRPr="00CC17DA">
      <w:rPr>
        <w:rStyle w:val="PageNumber"/>
        <w:rFonts w:ascii="Times New Roman" w:hAnsi="Times New Roman" w:cs="Times New Roman"/>
        <w:sz w:val="20"/>
      </w:rPr>
      <w:fldChar w:fldCharType="end"/>
    </w:r>
  </w:p>
  <w:p w14:paraId="4CB2CA2D" w14:textId="7ABAEFAC" w:rsidR="00DF487D" w:rsidRPr="00C06836" w:rsidRDefault="00DF487D" w:rsidP="00C06836">
    <w:pPr>
      <w:pStyle w:val="Footer"/>
      <w:rPr>
        <w:rFonts w:ascii="Georgia" w:hAnsi="Georgia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3FC5B" w14:textId="3EF4F20B" w:rsidR="00DF487D" w:rsidRPr="00CC17DA" w:rsidRDefault="00DF487D" w:rsidP="00487B62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CC17DA">
      <w:rPr>
        <w:rFonts w:ascii="Times New Roman" w:hAnsi="Times New Roman" w:cs="Times New Roman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99268" w14:textId="77777777" w:rsidR="007300F5" w:rsidRDefault="007300F5" w:rsidP="00A73F3E">
      <w:r>
        <w:separator/>
      </w:r>
    </w:p>
  </w:footnote>
  <w:footnote w:type="continuationSeparator" w:id="0">
    <w:p w14:paraId="2F3B5C63" w14:textId="77777777" w:rsidR="007300F5" w:rsidRDefault="007300F5" w:rsidP="00A73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61425" w14:textId="063794AA" w:rsidR="00DF487D" w:rsidRPr="00A10DFA" w:rsidRDefault="00DF487D" w:rsidP="00A10DFA">
    <w:pPr>
      <w:pStyle w:val="Footer"/>
      <w:jc w:val="right"/>
      <w:rPr>
        <w:rFonts w:ascii="Georgia" w:hAnsi="Georgia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3BA6B" w14:textId="42BBF1E2" w:rsidR="00DF487D" w:rsidRPr="00CC17DA" w:rsidRDefault="00DF487D" w:rsidP="000E54ED">
    <w:pPr>
      <w:pStyle w:val="Footer"/>
      <w:jc w:val="right"/>
      <w:rPr>
        <w:rFonts w:ascii="Times New Roman" w:hAnsi="Times New Roman" w:cs="Times New Roman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23F"/>
    <w:rsid w:val="00021926"/>
    <w:rsid w:val="00026E8E"/>
    <w:rsid w:val="0003393D"/>
    <w:rsid w:val="000449F1"/>
    <w:rsid w:val="000770A8"/>
    <w:rsid w:val="000866CC"/>
    <w:rsid w:val="00093528"/>
    <w:rsid w:val="000B2254"/>
    <w:rsid w:val="000D28BE"/>
    <w:rsid w:val="000D6CD0"/>
    <w:rsid w:val="000E54ED"/>
    <w:rsid w:val="000F5A4D"/>
    <w:rsid w:val="000F6C82"/>
    <w:rsid w:val="00100713"/>
    <w:rsid w:val="0016430F"/>
    <w:rsid w:val="00171215"/>
    <w:rsid w:val="00192A32"/>
    <w:rsid w:val="00192ED6"/>
    <w:rsid w:val="00197018"/>
    <w:rsid w:val="001A1704"/>
    <w:rsid w:val="001C2A28"/>
    <w:rsid w:val="001E3861"/>
    <w:rsid w:val="001F7BF2"/>
    <w:rsid w:val="00204F39"/>
    <w:rsid w:val="00207076"/>
    <w:rsid w:val="002218BF"/>
    <w:rsid w:val="002534D1"/>
    <w:rsid w:val="002709E5"/>
    <w:rsid w:val="002729DE"/>
    <w:rsid w:val="0029101C"/>
    <w:rsid w:val="002B1462"/>
    <w:rsid w:val="002D442A"/>
    <w:rsid w:val="002E19D9"/>
    <w:rsid w:val="002E323F"/>
    <w:rsid w:val="002F203D"/>
    <w:rsid w:val="003174FA"/>
    <w:rsid w:val="00322312"/>
    <w:rsid w:val="003333E2"/>
    <w:rsid w:val="003A5EDB"/>
    <w:rsid w:val="003B2061"/>
    <w:rsid w:val="003C49E5"/>
    <w:rsid w:val="003E117E"/>
    <w:rsid w:val="003E3AD9"/>
    <w:rsid w:val="003E4799"/>
    <w:rsid w:val="004001D9"/>
    <w:rsid w:val="004022A2"/>
    <w:rsid w:val="00402BDE"/>
    <w:rsid w:val="00421C9E"/>
    <w:rsid w:val="00424AFE"/>
    <w:rsid w:val="00450E41"/>
    <w:rsid w:val="00487B62"/>
    <w:rsid w:val="00494B6C"/>
    <w:rsid w:val="004C24F3"/>
    <w:rsid w:val="004E53E2"/>
    <w:rsid w:val="00511B9B"/>
    <w:rsid w:val="00517A4F"/>
    <w:rsid w:val="00541D8D"/>
    <w:rsid w:val="0054210E"/>
    <w:rsid w:val="00563E4D"/>
    <w:rsid w:val="005763AF"/>
    <w:rsid w:val="005950B2"/>
    <w:rsid w:val="005A23CF"/>
    <w:rsid w:val="005A4FE9"/>
    <w:rsid w:val="005A5853"/>
    <w:rsid w:val="005C438E"/>
    <w:rsid w:val="00600156"/>
    <w:rsid w:val="00602389"/>
    <w:rsid w:val="0065529E"/>
    <w:rsid w:val="006837A2"/>
    <w:rsid w:val="006B47EE"/>
    <w:rsid w:val="006C3423"/>
    <w:rsid w:val="006E01C4"/>
    <w:rsid w:val="006E4038"/>
    <w:rsid w:val="006E69F3"/>
    <w:rsid w:val="00703165"/>
    <w:rsid w:val="00705A12"/>
    <w:rsid w:val="007300F5"/>
    <w:rsid w:val="00757A51"/>
    <w:rsid w:val="00757F74"/>
    <w:rsid w:val="00775E00"/>
    <w:rsid w:val="00790052"/>
    <w:rsid w:val="007B3DAC"/>
    <w:rsid w:val="00833300"/>
    <w:rsid w:val="00834A14"/>
    <w:rsid w:val="00861595"/>
    <w:rsid w:val="008807AD"/>
    <w:rsid w:val="0089034D"/>
    <w:rsid w:val="00896A91"/>
    <w:rsid w:val="00897A10"/>
    <w:rsid w:val="00925803"/>
    <w:rsid w:val="00933F15"/>
    <w:rsid w:val="00943B1B"/>
    <w:rsid w:val="009B5A1B"/>
    <w:rsid w:val="009E10C3"/>
    <w:rsid w:val="00A05BF2"/>
    <w:rsid w:val="00A05FB3"/>
    <w:rsid w:val="00A10DFA"/>
    <w:rsid w:val="00A25060"/>
    <w:rsid w:val="00A30636"/>
    <w:rsid w:val="00A355A6"/>
    <w:rsid w:val="00A362DE"/>
    <w:rsid w:val="00A55396"/>
    <w:rsid w:val="00A57D90"/>
    <w:rsid w:val="00A65042"/>
    <w:rsid w:val="00A73F3E"/>
    <w:rsid w:val="00A75824"/>
    <w:rsid w:val="00A94C93"/>
    <w:rsid w:val="00AC1006"/>
    <w:rsid w:val="00AD3454"/>
    <w:rsid w:val="00AE00DE"/>
    <w:rsid w:val="00B468D2"/>
    <w:rsid w:val="00B673FF"/>
    <w:rsid w:val="00B74C97"/>
    <w:rsid w:val="00B84718"/>
    <w:rsid w:val="00B925FD"/>
    <w:rsid w:val="00BC2149"/>
    <w:rsid w:val="00BF4BED"/>
    <w:rsid w:val="00C06836"/>
    <w:rsid w:val="00C31E1F"/>
    <w:rsid w:val="00C946D1"/>
    <w:rsid w:val="00CA0FAE"/>
    <w:rsid w:val="00CC17DA"/>
    <w:rsid w:val="00CD1147"/>
    <w:rsid w:val="00CE3622"/>
    <w:rsid w:val="00CE434D"/>
    <w:rsid w:val="00CF0405"/>
    <w:rsid w:val="00CF2C8F"/>
    <w:rsid w:val="00D11B24"/>
    <w:rsid w:val="00D15D67"/>
    <w:rsid w:val="00D2273C"/>
    <w:rsid w:val="00D30E07"/>
    <w:rsid w:val="00D33821"/>
    <w:rsid w:val="00D4685E"/>
    <w:rsid w:val="00D470A4"/>
    <w:rsid w:val="00D47CE7"/>
    <w:rsid w:val="00D627D8"/>
    <w:rsid w:val="00D679DC"/>
    <w:rsid w:val="00D92055"/>
    <w:rsid w:val="00DA4875"/>
    <w:rsid w:val="00DD037D"/>
    <w:rsid w:val="00DF487D"/>
    <w:rsid w:val="00E17E36"/>
    <w:rsid w:val="00E44EA8"/>
    <w:rsid w:val="00E503E0"/>
    <w:rsid w:val="00E55F42"/>
    <w:rsid w:val="00E57B22"/>
    <w:rsid w:val="00E70E4A"/>
    <w:rsid w:val="00E71312"/>
    <w:rsid w:val="00EA3437"/>
    <w:rsid w:val="00EB2B7A"/>
    <w:rsid w:val="00EB49A6"/>
    <w:rsid w:val="00EE3B98"/>
    <w:rsid w:val="00F4474C"/>
    <w:rsid w:val="00F52A8C"/>
    <w:rsid w:val="00F66A95"/>
    <w:rsid w:val="00F66D36"/>
    <w:rsid w:val="00FB0E46"/>
    <w:rsid w:val="00FD031F"/>
    <w:rsid w:val="00FE18CD"/>
    <w:rsid w:val="00FE3E61"/>
    <w:rsid w:val="00FE5241"/>
    <w:rsid w:val="00FE60AA"/>
    <w:rsid w:val="00F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BAB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autoRedefine/>
    <w:qFormat/>
    <w:rsid w:val="000D6CD0"/>
    <w:pPr>
      <w:spacing w:before="120"/>
    </w:pPr>
    <w:rPr>
      <w:rFonts w:asciiTheme="majorHAnsi" w:eastAsiaTheme="majorEastAsia" w:hAnsiTheme="majorHAnsi" w:cstheme="majorBidi"/>
      <w:noProof/>
      <w:sz w:val="22"/>
      <w:szCs w:val="22"/>
    </w:rPr>
  </w:style>
  <w:style w:type="paragraph" w:customStyle="1" w:styleId="Header1">
    <w:name w:val="Header1"/>
    <w:basedOn w:val="Normal"/>
    <w:qFormat/>
    <w:rsid w:val="00A73F3E"/>
    <w:pPr>
      <w:pBdr>
        <w:bottom w:val="single" w:sz="12" w:space="1" w:color="auto"/>
      </w:pBdr>
    </w:pPr>
    <w:rPr>
      <w:rFonts w:ascii="Georgia" w:hAnsi="Georgia"/>
      <w:b/>
    </w:rPr>
  </w:style>
  <w:style w:type="table" w:styleId="TableGrid">
    <w:name w:val="Table Grid"/>
    <w:basedOn w:val="TableNormal"/>
    <w:uiPriority w:val="59"/>
    <w:rsid w:val="0032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73F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F3E"/>
  </w:style>
  <w:style w:type="character" w:styleId="PageNumber">
    <w:name w:val="page number"/>
    <w:basedOn w:val="DefaultParagraphFont"/>
    <w:uiPriority w:val="99"/>
    <w:semiHidden/>
    <w:unhideWhenUsed/>
    <w:rsid w:val="00A73F3E"/>
  </w:style>
  <w:style w:type="paragraph" w:styleId="Header">
    <w:name w:val="header"/>
    <w:basedOn w:val="Normal"/>
    <w:link w:val="HeaderChar"/>
    <w:uiPriority w:val="99"/>
    <w:unhideWhenUsed/>
    <w:rsid w:val="00A73F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F3E"/>
  </w:style>
  <w:style w:type="character" w:styleId="Hyperlink">
    <w:name w:val="Hyperlink"/>
    <w:basedOn w:val="DefaultParagraphFont"/>
    <w:uiPriority w:val="99"/>
    <w:unhideWhenUsed/>
    <w:rsid w:val="00A73F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4C9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FE3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ges.jh.edu/csmit372/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3232C3-9AEE-C24A-AC28-14ABE87A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2103</Words>
  <Characters>10391</Characters>
  <Application>Microsoft Office Word</Application>
  <DocSecurity>0</DocSecurity>
  <Lines>203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Smith</dc:creator>
  <cp:keywords/>
  <dc:description/>
  <cp:lastModifiedBy>Caitlin Smith</cp:lastModifiedBy>
  <cp:revision>45</cp:revision>
  <cp:lastPrinted>2018-03-29T02:37:00Z</cp:lastPrinted>
  <dcterms:created xsi:type="dcterms:W3CDTF">2018-03-29T02:37:00Z</dcterms:created>
  <dcterms:modified xsi:type="dcterms:W3CDTF">2021-04-29T20:41:00Z</dcterms:modified>
</cp:coreProperties>
</file>