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BD32" w14:textId="1BE9750E" w:rsidR="00220564" w:rsidRPr="001D0603" w:rsidRDefault="00220564">
      <w:pPr>
        <w:rPr>
          <w:rFonts w:ascii="Times New Roman" w:hAnsi="Times New Roman" w:cs="Times New Roman"/>
        </w:rPr>
      </w:pPr>
      <w:r w:rsidRPr="001D0603">
        <w:rPr>
          <w:rFonts w:ascii="Times New Roman" w:hAnsi="Times New Roman" w:cs="Times New Roman"/>
        </w:rPr>
        <w:t xml:space="preserve">METHODS </w:t>
      </w:r>
    </w:p>
    <w:p w14:paraId="663C53C7" w14:textId="77777777" w:rsidR="00220564" w:rsidRPr="001D0603" w:rsidRDefault="00220564">
      <w:pPr>
        <w:rPr>
          <w:rFonts w:ascii="Times New Roman" w:hAnsi="Times New Roman" w:cs="Times New Roman"/>
        </w:rPr>
      </w:pPr>
    </w:p>
    <w:p w14:paraId="18E99C69" w14:textId="164486DE" w:rsidR="00FD089E" w:rsidRPr="001D0603" w:rsidRDefault="00221375">
      <w:pPr>
        <w:rPr>
          <w:rFonts w:ascii="Times New Roman" w:hAnsi="Times New Roman" w:cs="Times New Roman"/>
        </w:rPr>
      </w:pPr>
      <w:r w:rsidRPr="001D0603">
        <w:rPr>
          <w:rFonts w:ascii="Times New Roman" w:hAnsi="Times New Roman" w:cs="Times New Roman"/>
        </w:rPr>
        <w:t xml:space="preserve">We followed Reporting Standards for Evidence Based Synthesis (ROSES, </w:t>
      </w:r>
      <w:hyperlink r:id="rId5" w:history="1">
        <w:r w:rsidRPr="001D0603">
          <w:rPr>
            <w:rStyle w:val="Hipervnculo"/>
            <w:rFonts w:ascii="Times New Roman" w:hAnsi="Times New Roman" w:cs="Times New Roman"/>
          </w:rPr>
          <w:t>https://www.roses-reporting.com/</w:t>
        </w:r>
      </w:hyperlink>
      <w:r w:rsidR="001D060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U0MGRkNTItOTQ5NC00OGM4LTljZDctNmNkNTZhNzg0ZWU0IiwicHJvcGVydGllcyI6eyJub3RlSW5kZXgiOjB9LCJpc0VkaXRlZCI6ZmFsc2UsIm1hbnVhbE92ZXJyaWRlIjp7ImlzTWFudWFsbHlPdmVycmlkZGVuIjpmYWxzZSwiY2l0ZXByb2NUZXh0IjoiKEhhZGRhd2F5IGV0IGFsLiwgMjAxOCkiLCJtYW51YWxPdmVycmlkZVRleHQiOiIifSwiY2l0YXRpb25JdGVtcyI6W3siaWQiOiI5YjJlNDA3ZC1jOGY3LTM3MmMtYmUwMC1lMzNjM2RhMzg1MTgiLCJpdGVtRGF0YSI6eyJ0eXBlIjoiYXJ0aWNsZS1qb3VybmFsIiwiaWQiOiI5YjJlNDA3ZC1jOGY3LTM3MmMtYmUwMC1lMzNjM2RhMzg1MTgiLCJ0aXRsZSI6IlJPU0VTIFJlcG9ydGluZyBzdGFuZGFyZHMgZm9yIFN5c3RlbWF0aWMgRXZpZGVuY2UgU3ludGhlc2VzOiBQcm8gZm9ybWEsIGZsb3ctZGlhZ3JhbSBhbmQgZGVzY3JpcHRpdmUgc3VtbWFyeSBvZiB0aGUgcGxhbiBhbmQgY29uZHVjdCBvZiBlbnZpcm9ubWVudGFsIHN5c3RlbWF0aWMgcmV2aWV3cyBhbmQgc3lzdGVtYXRpYyBtYXBzIiwiYXV0aG9yIjpbeyJmYW1pbHkiOiJIYWRkYXdheSIsImdpdmVuIjoiTmVhbCBSLiIsInBhcnNlLW5hbWVzIjpmYWxzZSwiZHJvcHBpbmctcGFydGljbGUiOiIiLCJub24tZHJvcHBpbmctcGFydGljbGUiOiIifSx7ImZhbWlseSI6Ik1hY3VyYSIsImdpdmVuIjoiQmlsamFuYSIsInBhcnNlLW5hbWVzIjpmYWxzZSwiZHJvcHBpbmctcGFydGljbGUiOiIiLCJub24tZHJvcHBpbmctcGFydGljbGUiOiIifSx7ImZhbWlseSI6IldoYWxleSIsImdpdmVuIjoiUGF1bCIsInBhcnNlLW5hbWVzIjpmYWxzZSwiZHJvcHBpbmctcGFydGljbGUiOiIiLCJub24tZHJvcHBpbmctcGFydGljbGUiOiIifSx7ImZhbWlseSI6IlB1bGxpbiIsImdpdmVuIjoiQW5kcmV3IFMuIiwicGFyc2UtbmFtZXMiOmZhbHNlLCJkcm9wcGluZy1wYXJ0aWNsZSI6IiIsIm5vbi1kcm9wcGluZy1wYXJ0aWNsZSI6IiJ9XSwiY29udGFpbmVyLXRpdGxlIjoiRW52aXJvbm1lbnRhbCBFdmlkZW5jZSIsImFjY2Vzc2VkIjp7ImRhdGUtcGFydHMiOltbMjAyMiw1LDFdXX0sIkRPSSI6IjEwLjExODYvczEzNzUwLTAxOC0wMTIxLTciLCJJU1NOIjoiMjA0NzIzODIiLCJVUkwiOiJodHRwczovL2Vudmlyb25tZW50YWxldmlkZW5jZWpvdXJuYWwuYmlvbWVkY2VudHJhbC5jb20vYXJ0aWNsZXMvMTAuMTE4Ni9zMTM3NTAtMDE4LTAxMjEtNyIsImlzc3VlZCI6eyJkYXRlLXBhcnRzIjpbWzIwMTgsMywxOV1dfSwicGFnZSI6IjEtOCIsImFic3RyYWN0IjoiUmVsaWFibGUgc3ludGhlc2lzIG9mIHRoZSB2YXJpb3VzIHJhcGlkbHkgZXhwYW5kaW5nIGJvZGllcyBvZiBldmlkZW5jZSBpcyB2aXRhbCBmb3IgdGhlIHByb2Nlc3Mgb2YgZXZpZGVuY2UtaW5mb3JtZWQgZGVjaXNpb24tbWFraW5nIGluIGVudmlyb25tZW50YWwgcG9saWN5LCBwcmFjdGljZSBhbmQgcmVzZWFyY2guIFdpdGggdGhlIHJpc2Ugb2YgZXZpZGVuY2UtYmFzZSBtZWRpY2luZSBhbmQgaW5jcmVhc2luZyBudW1iZXJzIG9mIHB1Ymxpc2hlZCBzeXN0ZW1hdGljIHJldmlld3MsIGNyaXRlcmlhIGZvciBhc3Nlc3NpbmcgdGhlIHF1YWxpdHkgb2YgcmVwb3J0aW5nIGhhdmUgYmVlbiBkZXZlbG9wZWQuIEZpcnN0IFFVT1JPTSAoTGFuY2V0IDM1NDoxODk2LTE5MDAsIDE5OTkpIGFuZCB0aGVuIFBSSVNNQSAoQW5uIEludGVybiBNZWQgMTUxOjI2NCwgMjAwOSkgd2VyZSBkZXZlbG9wZWQgYXMgcmVwb3J0aW5nIGd1aWRlbGluZXMgYW5kIHN0YW5kYXJkcyB0byBlbnN1cmUgbWVkaWNhbCBtZXRhLWFuYWx5c2VzIGFuZCBzeXN0ZW1hdGljIHJldmlld3MgYXJlIHJlcG9ydGVkIHRvIGEgaGlnaCBsZXZlbCBvZiBkZXRhaWwuIFBSSVNNQSBpcyBub3cgd2lkZWx5IHVzZWQgYnkgYSByYW5nZSBvZiBqb3VybmFscyBhcyBhIHByZS1zdWJtaXNzaW9uIGNoZWNrbGlzdC4gSG93ZXZlciwgZHVlIHRvIGl0cyBkZXZlbG9wbWVudCBmb3Igc3lzdGVtYXRpYyByZXZpZXdzIGluIGhlYWx0aGNhcmUsIFBSSVNNQSBoYXMgbGltaXRlZCBhcHBsaWNhYmlsaXR5IGZvciByZXZpZXdzIGluIGNvbnNlcnZhdGlvbiBhbmQgZW52aXJvbm1lbnRhbCBtYW5hZ2VtZW50LiBXZSBoaWdobGlnaHQgMTIga2V5IHByb2JsZW1zIHdpdGggdGhlIGFwcGxpY2F0aW9uIG9mIFBSSVNNQSB0byB0aGlzIGZpZWxkLCBpbmNsdWRpbmcgYW4gb3ZlcmVtcGhhc2lzIG9uIG1ldGEtYW5hbHlzaXMgYW5kIG5vIGNvbnNpZGVyYXRpb24gZm9yIG90aGVyIHN5bnRoZXNpcyBtZXRob2RzLiBXZSBpbnRyb2R1Y2UgUk9TRVMgKFJlcE9ydGluZyBzdGFuZGFyZHMgZm9yIFN5c3RlbWF0aWMgRXZpZGVuY2UgU3ludGhlc2VzKSwgYSBwcm8gZm9ybWEgYW5kIGZsb3cgZGlhZ3JhbSBkZXNpZ25lZCBzcGVjaWZpY2FsbHkgZm9yIHN5c3RlbWF0aWMgcmV2aWV3cyBhbmQgc3lzdGVtYXRpYyBtYXBzIGluIHRoZSBmaWVsZCBvZiBjb25zZXJ2YXRpb24gYW5kIGVudmlyb25tZW50YWwgbWFuYWdlbWVudC4gV2UgZGVzY3JpYmUgaG93IFJPU0VTIHNvbHZlcyB0aGUgcHJvYmxlbXMgd2l0aCBQUklTTUEuIFdlIG91dGxpbmUgdGhlIGtleSBiZW5lZml0cyBvZiBvdXIgYXBwcm9hY2ggdG8gZGVzaWduaW5nIFJPU0VTLCBpbiBwYXJ0aWN1bGFyIHRoZSBsZXZlbCBvZiBkZXRhaWwgYW5kIGluY2x1c2lvbiBvZiByaWNoIGd1aWRhbmNlIHN0YXRlbWVudHMuIFdlIGFsc28gaW50cm9kdWNlIHRoZSBleHRyYWN0aW9uIG9mIG1ldGEtZGF0YSB0aGF0IGRlc2NyaWJlIGtleSBhc3BlY3RzIG9mIHRoZSBjb25kdWN0IG9mIHRoZSByZXZpZXcuIENvbGxhdGVkIHRvZ2V0aGVyLCB0aGlzIHN1bW1hcnkgcmVjb3JkIGNhbiBoZWxwIHRvIGZhY2lsaXRhdGUgcmFwaWQgcmV2aWV3IGFuZCBhcHByYWlzYWwgb2YgdGhlIGNvbmR1Y3Qgb2YgYSBzeXN0ZW1hdGljIHJldmlldyBvciBtYXAsIHBvdGVudGlhbGx5IHNwZWVkaW5nIHVwIHRoZSBwZWVyLXJldmlldyBwcm9jZXNzLiBXZSBwcmVzZW50IHRoZSByZXN1bHRzIG9mIGluaXRpYWwgcm9hZCB0ZXN0aW5nIG9mIFJPU0VTIHdpdGggc3lzdGVtYXRpYyByZXZpZXcgZXhwZXJ0cywgYW5kIHByb3Bvc2UgYSBwbGFuIGZvciBmdXR1cmUgZGV2ZWxvcG1lbnQgb2YgUk9TRVMuIiwicHVibGlzaGVyIjoiQmlvTWVkIENlbnRyYWwgTHRkLiIsImlzc3VlIjoiMSIsInZvbHVtZSI6IjciLCJjb250YWluZXItdGl0bGUtc2hvcnQiOiIifSwiaXNUZW1wb3JhcnkiOmZhbHNlfV19"/>
          <w:id w:val="1688409924"/>
          <w:placeholder>
            <w:docPart w:val="DefaultPlaceholder_-1854013440"/>
          </w:placeholder>
        </w:sdtPr>
        <w:sdtContent>
          <w:proofErr w:type="spellStart"/>
          <w:r w:rsidR="001D0603" w:rsidRPr="001D0603">
            <w:rPr>
              <w:rFonts w:ascii="Times New Roman" w:hAnsi="Times New Roman" w:cs="Times New Roman"/>
              <w:color w:val="000000"/>
            </w:rPr>
            <w:t>Haddaway</w:t>
          </w:r>
          <w:proofErr w:type="spellEnd"/>
          <w:r w:rsidR="001D0603" w:rsidRPr="001D0603">
            <w:rPr>
              <w:rFonts w:ascii="Times New Roman" w:hAnsi="Times New Roman" w:cs="Times New Roman"/>
              <w:color w:val="000000"/>
            </w:rPr>
            <w:t xml:space="preserve"> et al., 2018)</w:t>
          </w:r>
        </w:sdtContent>
      </w:sdt>
      <w:r w:rsidRPr="001D0603">
        <w:rPr>
          <w:rFonts w:ascii="Times New Roman" w:hAnsi="Times New Roman" w:cs="Times New Roman"/>
        </w:rPr>
        <w:t xml:space="preserve"> to create a </w:t>
      </w:r>
      <w:r w:rsidR="009D2FB9" w:rsidRPr="001D0603">
        <w:rPr>
          <w:rFonts w:ascii="Times New Roman" w:hAnsi="Times New Roman" w:cs="Times New Roman"/>
        </w:rPr>
        <w:t>quasi-</w:t>
      </w:r>
      <w:r w:rsidRPr="001D0603">
        <w:rPr>
          <w:rFonts w:ascii="Times New Roman" w:hAnsi="Times New Roman" w:cs="Times New Roman"/>
        </w:rPr>
        <w:t>systematic map of advances and knowledge gaps in the ecology of ecosystem services</w:t>
      </w:r>
      <w:r w:rsidR="009D2FB9" w:rsidRPr="001D0603">
        <w:rPr>
          <w:rFonts w:ascii="Times New Roman" w:hAnsi="Times New Roman" w:cs="Times New Roman"/>
        </w:rPr>
        <w:t xml:space="preserve"> since </w:t>
      </w:r>
      <w:proofErr w:type="spellStart"/>
      <w:r w:rsidR="009D2FB9" w:rsidRPr="001D0603">
        <w:rPr>
          <w:rFonts w:ascii="Times New Roman" w:hAnsi="Times New Roman" w:cs="Times New Roman"/>
        </w:rPr>
        <w:t>Kremen</w:t>
      </w:r>
      <w:proofErr w:type="spellEnd"/>
      <w:r w:rsidR="009D2FB9" w:rsidRPr="001D060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U5NmI5ZTQtY2QzNS00YTE3LWE5NDEtMGEwZDE3MzAwZDcyIiwicHJvcGVydGllcyI6eyJub3RlSW5kZXgiOjB9LCJpc0VkaXRlZCI6ZmFsc2UsIm1hbnVhbE92ZXJyaWRlIjp7ImlzTWFudWFsbHlPdmVycmlkZGVuIjpmYWxzZSwiY2l0ZXByb2NUZXh0IjoiKDIwMDUpIiwibWFudWFsT3ZlcnJpZGVUZXh0IjoiIn0sImNpdGF0aW9uSXRlbXMiOlt7ImxhYmVsIjoicGFnZSIsImlkIjoiNDVhNjYwZDYtMmMyMS0zOTc4LTkyM2ItNzI1MWFiYTUyYWY2IiwiaXRlbURhdGEiOnsidHlwZSI6ImFydGljbGUtam91cm5hbCIsImlkIjoiNDVhNjYwZDYtMmMyMS0zOTc4LTkyM2ItNzI1MWFiYTUyYWY2IiwidGl0bGUiOiJNYW5hZ2luZyBlY29zeXN0ZW0gc2VydmljZXM6IFdoYXQgZG8gd2UgbmVlZCB0byBrbm93IGFib3V0IHRoZWlyIGVjb2xvZ3k/IiwiYXV0aG9yIjpbeyJmYW1pbHkiOiJLcmVtZW4iLCJnaXZlbiI6IkNsYWlyZSIsInBhcnNlLW5hbWVzIjpmYWxzZSwiZHJvcHBpbmctcGFydGljbGUiOiIiLCJub24tZHJvcHBpbmctcGFydGljbGUiOiIifV0sImNvbnRhaW5lci10aXRsZSI6IkVjb2xvZ3kgTGV0dGVycyIsIkRPSSI6IjEwLjExMTEvai4xNDYxLTAyNDguMjAwNS4wMDc1MS54IiwiSVNTTiI6IjE0NjEwMjNYIiwiUE1JRCI6IjIxMzUyNDUwIiwiaXNzdWVkIjp7ImRhdGUtcGFydHMiOltbMjAwNV1dfSwicGFnZSI6IjQ2OC00NzkiLCJhYnN0cmFjdCI6Ikh1bWFuIGRvbWluYXRpb24gb2YgdGhlIGJpb3NwaGVyZSBoYXMgZ3JlYXRseSBhbHRlcmVkIGVjb3N5c3RlbXMsIG9mdGVuIG92ZXJ3aGVsbWluZyB0aGVpciBjYXBhY2l0eSB0byBwcm92aWRlIGVjb3N5c3RlbSBzZXJ2aWNlcyBjcml0aWNhbCB0byBvdXIgc3Vydml2YWwuIFlldCBlY29sb2dpY2FsIHVuZGVyc3RhbmRpbmcgb2YgZWNvc3lzdGVtIHNlcnZpY2VzIGlzIHF1aXRlIGxpbWl0ZWQuIFByZXZpb3VzIHdvcmsgbWFwcyB0aGUgc3VwcGx5IGFuZCBkZW1hbmQgZm9yIHNlcnZpY2VzLCBhc3Nlc3NlcyB0aHJlYXRzIHRvIHRoZW0sIGFuZCBlc3RpbWF0ZXMgZWNvbm9taWMgdmFsdWVzLCBidXQgZG9lcyBub3QgbWVhc3VyZSB0aGUgdW5kZXJseWluZyByb2xlIG9mIGJpb2RpdmVyc2l0eSBpbiBwcm92aWRpbmcgc2VydmljZXMuIEluIGNvbnRyYXN0LCBleHBlcmltZW50YWwgc3R1ZGllcyBvZiBiaW9kaXZlcnNpdHktZnVuY3Rpb24gZXhhbWluZSBjb21tdW5pdGllcyB3aG9zZSBzdHJ1Y3R1cmVzIG9mdGVuIGRpZmZlciBtYXJrZWRseSBmcm9tIHRob3NlIHByb3ZpZGluZyBzZXJ2aWNlcyBpbiByZWFsIGxhbmRzY2FwZXMuIEEgYnJpZGdlIGlzIG5lZWRlZCBiZXR3ZWVuIHRoZXNlIHR3byBhcHByb2FjaGVzLiBUbyBkZXZlbG9wIHRoaXMgcmVzZWFyY2ggYWdlbmRhLCBJIGRpc2N1c3MgY3JpdGljYWwgcXVlc3Rpb25zIGFuZCBrZXkgYXBwcm9hY2hlcyBpbiBGb3VyIGFyZWFzOiAoMSkgaWRlbnRpZnlpbmcgdGhlIGltcG9ydGFudCAnZWNvc3lzdGVtIHNlcnZpY2UgcHJvdmlkZXJzJzsgKDIpIGRldGVybWluaW5nIHRoZSB2YXJpb3VzIGFzcGVjdHMgb2YgY29tbXVuaXR5IHN0cnVjdHVyZSB0aGF0IGluZmx1ZW5jZSBmdW5jdGlvbiBpbiByZWFsIGxhbmRzY2FwZXMsIGVzcGVjaWFsbHkgY29tcGVuc2F0b3J5IGNvbW11bml0eSByZXNwb25zZXMgdGhhdCBzdGFiaWxpemUgZnVuY3Rpb24sIG9yIG5vbi1yYW5kb20gZXh0aW5jdGlvbiBzZXF1ZW5jZXMgdGhhdCByYXBpZGx5IGVyb2RlIGl0OyAoMykgYXNzZXNzaW5nIGtleSBlbnZpcm9ubWVudGFsIGZhY3RvcnMgaW5mbHVlbmNpbmcgcHJvdmlzaW9uIG9mIHNlcnZpY2VzLCBhbmQgKDQpIG1lYXN1cmluZyB0aGUgc3BhdGlvLXRlbXBvcmFsIHNjYWxlIG92ZXIgd2hpY2ggcHJvdmlkZXJzIGFuZCBzZXJ2aWNlcyBvcGVyYXRlLiBJIHNob3cgaG93IHRoaXMgcmVzZWFyY2ggYWdlbmRhIGNhbiBhc3Npc3QgaW4gZGV2ZWxvcGluZyBlbnZpcm9ubWVudGFsIHBvbGljeSBhbmQgbmF0dXJhbCByZXNvdXJjZSBtYW5hZ2VtZW50IHBsYW5zLiDCqTIwMDUgQmxhY2std2VsbCBQdWJsaXNoaW5nIEx0ZC9DTlJTLiIsImlzc3VlIjoiNSIsInZvbHVtZSI6IjgiLCJjb250YWluZXItdGl0bGUtc2hvcnQiOiIifSwiaXNUZW1wb3JhcnkiOmZhbHNlLCJzdXBwcmVzcy1hdXRob3IiOnRydWV9XX0="/>
          <w:id w:val="11114210"/>
          <w:placeholder>
            <w:docPart w:val="DefaultPlaceholder_-1854013440"/>
          </w:placeholder>
        </w:sdtPr>
        <w:sdtEndPr/>
        <w:sdtContent>
          <w:r w:rsidR="00220564" w:rsidRPr="001D0603">
            <w:rPr>
              <w:rFonts w:ascii="Times New Roman" w:hAnsi="Times New Roman" w:cs="Times New Roman"/>
              <w:color w:val="000000"/>
            </w:rPr>
            <w:t>(2005)</w:t>
          </w:r>
        </w:sdtContent>
      </w:sdt>
      <w:r w:rsidRPr="001D0603">
        <w:rPr>
          <w:rFonts w:ascii="Times New Roman" w:hAnsi="Times New Roman" w:cs="Times New Roman"/>
        </w:rPr>
        <w:t>. In November 2019, we searched the University of Colorado Boulder subscription to Clarivate Web of Science (WOS) Core Collections database (Clarivate Analytics, Philadelphia, PA) using the Boolean search string: TS</w:t>
      </w:r>
      <w:proofErr w:type="gramStart"/>
      <w:r w:rsidRPr="001D0603">
        <w:rPr>
          <w:rFonts w:ascii="Times New Roman" w:hAnsi="Times New Roman" w:cs="Times New Roman"/>
        </w:rPr>
        <w:t>=(</w:t>
      </w:r>
      <w:proofErr w:type="gramEnd"/>
      <w:r w:rsidRPr="001D0603">
        <w:rPr>
          <w:rFonts w:ascii="Times New Roman" w:hAnsi="Times New Roman" w:cs="Times New Roman"/>
        </w:rPr>
        <w:t xml:space="preserve">“ecosystem service*” AND </w:t>
      </w:r>
      <w:proofErr w:type="spellStart"/>
      <w:r w:rsidRPr="001D0603">
        <w:rPr>
          <w:rFonts w:ascii="Times New Roman" w:hAnsi="Times New Roman" w:cs="Times New Roman"/>
        </w:rPr>
        <w:t>ecolog</w:t>
      </w:r>
      <w:proofErr w:type="spellEnd"/>
      <w:r w:rsidRPr="001D0603">
        <w:rPr>
          <w:rFonts w:ascii="Times New Roman" w:hAnsi="Times New Roman" w:cs="Times New Roman"/>
        </w:rPr>
        <w:t xml:space="preserve">*) NOT TS = </w:t>
      </w:r>
      <w:proofErr w:type="spellStart"/>
      <w:r w:rsidRPr="001D0603">
        <w:rPr>
          <w:rFonts w:ascii="Times New Roman" w:hAnsi="Times New Roman" w:cs="Times New Roman"/>
        </w:rPr>
        <w:t>econo</w:t>
      </w:r>
      <w:proofErr w:type="spellEnd"/>
      <w:r w:rsidRPr="001D0603">
        <w:rPr>
          <w:rFonts w:ascii="Times New Roman" w:hAnsi="Times New Roman" w:cs="Times New Roman"/>
        </w:rPr>
        <w:t xml:space="preserve">* NOT TI = cost NOT TI = social </w:t>
      </w:r>
      <w:proofErr w:type="spellStart"/>
      <w:r w:rsidRPr="001D0603">
        <w:rPr>
          <w:rFonts w:ascii="Times New Roman" w:hAnsi="Times New Roman" w:cs="Times New Roman"/>
        </w:rPr>
        <w:t>pref</w:t>
      </w:r>
      <w:proofErr w:type="spellEnd"/>
      <w:r w:rsidRPr="001D0603">
        <w:rPr>
          <w:rFonts w:ascii="Times New Roman" w:hAnsi="Times New Roman" w:cs="Times New Roman"/>
        </w:rPr>
        <w:t xml:space="preserve">* NOT TI = </w:t>
      </w:r>
      <w:proofErr w:type="spellStart"/>
      <w:r w:rsidRPr="001D0603">
        <w:rPr>
          <w:rFonts w:ascii="Times New Roman" w:hAnsi="Times New Roman" w:cs="Times New Roman"/>
        </w:rPr>
        <w:t>valu</w:t>
      </w:r>
      <w:proofErr w:type="spellEnd"/>
      <w:r w:rsidRPr="001D0603">
        <w:rPr>
          <w:rFonts w:ascii="Times New Roman" w:hAnsi="Times New Roman" w:cs="Times New Roman"/>
        </w:rPr>
        <w:t xml:space="preserve">* NOT TI= govern* NOT TI = </w:t>
      </w:r>
      <w:proofErr w:type="spellStart"/>
      <w:r w:rsidRPr="001D0603">
        <w:rPr>
          <w:rFonts w:ascii="Times New Roman" w:hAnsi="Times New Roman" w:cs="Times New Roman"/>
        </w:rPr>
        <w:t>paymen</w:t>
      </w:r>
      <w:proofErr w:type="spellEnd"/>
      <w:r w:rsidRPr="001D0603">
        <w:rPr>
          <w:rFonts w:ascii="Times New Roman" w:hAnsi="Times New Roman" w:cs="Times New Roman"/>
        </w:rPr>
        <w:t>*. Results were then refined to the Science Citation Expanded database, English-language articles, within the WOS Ecology category, from years 2006-2019 (present in the database by 2019-11-23, our query date).</w:t>
      </w:r>
      <w:r w:rsidR="009D2FB9" w:rsidRPr="001D0603">
        <w:rPr>
          <w:rFonts w:ascii="Times New Roman" w:hAnsi="Times New Roman" w:cs="Times New Roman"/>
        </w:rPr>
        <w:t xml:space="preserve"> We did not search other databases, grey literature, or other sources of evidence.</w:t>
      </w:r>
    </w:p>
    <w:p w14:paraId="17D2CB6C" w14:textId="0CD2B02D" w:rsidR="00221375" w:rsidRPr="001D0603" w:rsidRDefault="00221375">
      <w:pPr>
        <w:rPr>
          <w:rFonts w:ascii="Times New Roman" w:hAnsi="Times New Roman" w:cs="Times New Roman"/>
        </w:rPr>
      </w:pPr>
    </w:p>
    <w:p w14:paraId="3B557B47" w14:textId="2425D6E9" w:rsidR="00A72926" w:rsidRPr="001D0603" w:rsidRDefault="00221375">
      <w:pPr>
        <w:rPr>
          <w:rFonts w:ascii="Times New Roman" w:hAnsi="Times New Roman" w:cs="Times New Roman"/>
        </w:rPr>
      </w:pPr>
      <w:r w:rsidRPr="001D0603">
        <w:rPr>
          <w:rFonts w:ascii="Times New Roman" w:hAnsi="Times New Roman" w:cs="Times New Roman"/>
        </w:rPr>
        <w:t xml:space="preserve">Our query returned 1932 unique </w:t>
      </w:r>
      <w:r w:rsidR="009D2FB9" w:rsidRPr="001D0603">
        <w:rPr>
          <w:rFonts w:ascii="Times New Roman" w:hAnsi="Times New Roman" w:cs="Times New Roman"/>
        </w:rPr>
        <w:t xml:space="preserve">primary research </w:t>
      </w:r>
      <w:r w:rsidRPr="001D0603">
        <w:rPr>
          <w:rFonts w:ascii="Times New Roman" w:hAnsi="Times New Roman" w:cs="Times New Roman"/>
        </w:rPr>
        <w:t>articles</w:t>
      </w:r>
      <w:r w:rsidR="009D2FB9" w:rsidRPr="001D0603">
        <w:rPr>
          <w:rFonts w:ascii="Times New Roman" w:hAnsi="Times New Roman" w:cs="Times New Roman"/>
        </w:rPr>
        <w:t xml:space="preserve"> from peer-reviewed academic journals</w:t>
      </w:r>
      <w:r w:rsidRPr="001D0603">
        <w:rPr>
          <w:rFonts w:ascii="Times New Roman" w:hAnsi="Times New Roman" w:cs="Times New Roman"/>
        </w:rPr>
        <w:t xml:space="preserve">. </w:t>
      </w:r>
      <w:r w:rsidR="00A72926" w:rsidRPr="001D0603">
        <w:rPr>
          <w:rFonts w:ascii="Times New Roman" w:hAnsi="Times New Roman" w:cs="Times New Roman"/>
        </w:rPr>
        <w:t>We randomly assigned a</w:t>
      </w:r>
      <w:r w:rsidR="009D2FB9" w:rsidRPr="001D0603">
        <w:rPr>
          <w:rFonts w:ascii="Times New Roman" w:hAnsi="Times New Roman" w:cs="Times New Roman"/>
        </w:rPr>
        <w:t xml:space="preserve"> roughly</w:t>
      </w:r>
      <w:r w:rsidR="00A72926" w:rsidRPr="001D0603">
        <w:rPr>
          <w:rFonts w:ascii="Times New Roman" w:hAnsi="Times New Roman" w:cs="Times New Roman"/>
        </w:rPr>
        <w:t xml:space="preserve"> equal number of articles among a 14-person review team and evaluated title and abstracts (together) against our exclusion criteria. Our exclusion criteria aimed to screen out review, meta-analyses, and methods papers, studies that focused on social dimensions rather than the ecology of ecosystem services, and ecological research studies that inadequately or unclearly measured or linked driver and response metrics to ecosystem function or services.</w:t>
      </w:r>
      <w:r w:rsidR="009D2FB9" w:rsidRPr="001D0603">
        <w:rPr>
          <w:rFonts w:ascii="Times New Roman" w:hAnsi="Times New Roman" w:cs="Times New Roman"/>
        </w:rPr>
        <w:t xml:space="preserve"> We used Google Forms to capture abstract screening data.</w:t>
      </w:r>
    </w:p>
    <w:p w14:paraId="6AFF2A2D" w14:textId="5A01ED5E" w:rsidR="00A72926" w:rsidRPr="001D0603" w:rsidRDefault="00A72926">
      <w:pPr>
        <w:rPr>
          <w:rFonts w:ascii="Times New Roman" w:hAnsi="Times New Roman" w:cs="Times New Roman"/>
        </w:rPr>
      </w:pPr>
    </w:p>
    <w:p w14:paraId="09BD5BD5" w14:textId="00D50B27" w:rsidR="00221375" w:rsidRPr="001D0603" w:rsidRDefault="00A72926">
      <w:pPr>
        <w:rPr>
          <w:rFonts w:ascii="Times New Roman" w:hAnsi="Times New Roman" w:cs="Times New Roman"/>
        </w:rPr>
      </w:pPr>
      <w:r w:rsidRPr="001D0603">
        <w:rPr>
          <w:rFonts w:ascii="Times New Roman" w:hAnsi="Times New Roman" w:cs="Times New Roman"/>
        </w:rPr>
        <w:t>We excluded 1149 articles at abstract review stage, randomly selected half of the 783 articles that remained, and randomly assigned the 392 selected articles equally among the review team for full-text review. No person reviewed the same article at both abstract and full-text screening stages</w:t>
      </w:r>
      <w:r w:rsidR="009D2FB9" w:rsidRPr="001D0603">
        <w:rPr>
          <w:rFonts w:ascii="Times New Roman" w:hAnsi="Times New Roman" w:cs="Times New Roman"/>
        </w:rPr>
        <w:t xml:space="preserve">, and 63 of the 392 </w:t>
      </w:r>
      <w:proofErr w:type="gramStart"/>
      <w:r w:rsidR="001D0603">
        <w:rPr>
          <w:rFonts w:ascii="Times New Roman" w:hAnsi="Times New Roman" w:cs="Times New Roman"/>
        </w:rPr>
        <w:t>article</w:t>
      </w:r>
      <w:proofErr w:type="gramEnd"/>
      <w:r w:rsidR="001D0603">
        <w:rPr>
          <w:rFonts w:ascii="Times New Roman" w:hAnsi="Times New Roman" w:cs="Times New Roman"/>
        </w:rPr>
        <w:t xml:space="preserve"> </w:t>
      </w:r>
      <w:r w:rsidR="009D2FB9" w:rsidRPr="001D0603">
        <w:rPr>
          <w:rFonts w:ascii="Times New Roman" w:hAnsi="Times New Roman" w:cs="Times New Roman"/>
        </w:rPr>
        <w:t>were reviewed independently by two people.</w:t>
      </w:r>
      <w:r w:rsidRPr="001D0603">
        <w:rPr>
          <w:rFonts w:ascii="Times New Roman" w:hAnsi="Times New Roman" w:cs="Times New Roman"/>
        </w:rPr>
        <w:t xml:space="preserve"> </w:t>
      </w:r>
      <w:r w:rsidR="009D2FB9" w:rsidRPr="001D0603">
        <w:rPr>
          <w:rFonts w:ascii="Times New Roman" w:hAnsi="Times New Roman" w:cs="Times New Roman"/>
        </w:rPr>
        <w:t xml:space="preserve">119 more articles were excluded at full-text review, and 273 studied retained for meta-data coding extraction. We used Qualtrics to capture </w:t>
      </w:r>
      <w:r w:rsidR="00DA630A" w:rsidRPr="001D0603">
        <w:rPr>
          <w:rFonts w:ascii="Times New Roman" w:hAnsi="Times New Roman" w:cs="Times New Roman"/>
        </w:rPr>
        <w:t xml:space="preserve">exclusion </w:t>
      </w:r>
      <w:r w:rsidR="001D0603">
        <w:rPr>
          <w:rFonts w:ascii="Times New Roman" w:hAnsi="Times New Roman" w:cs="Times New Roman"/>
        </w:rPr>
        <w:t>criteria reevaluation</w:t>
      </w:r>
      <w:r w:rsidR="00DA630A" w:rsidRPr="001D0603">
        <w:rPr>
          <w:rFonts w:ascii="Times New Roman" w:hAnsi="Times New Roman" w:cs="Times New Roman"/>
        </w:rPr>
        <w:t xml:space="preserve"> and </w:t>
      </w:r>
      <w:r w:rsidR="009D2FB9" w:rsidRPr="001D0603">
        <w:rPr>
          <w:rFonts w:ascii="Times New Roman" w:hAnsi="Times New Roman" w:cs="Times New Roman"/>
        </w:rPr>
        <w:t>meta-data coding.</w:t>
      </w:r>
      <w:r w:rsidR="00DA630A" w:rsidRPr="001D0603">
        <w:rPr>
          <w:rFonts w:ascii="Times New Roman" w:hAnsi="Times New Roman" w:cs="Times New Roman"/>
        </w:rPr>
        <w:t xml:space="preserve"> When an answer was unclear, we discussed how to code as a group and when needed a third person in the group review</w:t>
      </w:r>
      <w:r w:rsidR="001D0603">
        <w:rPr>
          <w:rFonts w:ascii="Times New Roman" w:hAnsi="Times New Roman" w:cs="Times New Roman"/>
        </w:rPr>
        <w:t>ed</w:t>
      </w:r>
      <w:r w:rsidR="00DA630A" w:rsidRPr="001D0603">
        <w:rPr>
          <w:rFonts w:ascii="Times New Roman" w:hAnsi="Times New Roman" w:cs="Times New Roman"/>
        </w:rPr>
        <w:t xml:space="preserve"> the study.</w:t>
      </w:r>
    </w:p>
    <w:p w14:paraId="6A4FD2CB" w14:textId="13569D86" w:rsidR="00DA630A" w:rsidRPr="001D0603" w:rsidRDefault="00DA630A">
      <w:pPr>
        <w:rPr>
          <w:rFonts w:ascii="Times New Roman" w:hAnsi="Times New Roman" w:cs="Times New Roman"/>
        </w:rPr>
      </w:pPr>
    </w:p>
    <w:p w14:paraId="7CE5E71B" w14:textId="4C406BDA" w:rsidR="00DA630A" w:rsidRPr="001D0603" w:rsidRDefault="00DA630A">
      <w:pPr>
        <w:rPr>
          <w:rFonts w:ascii="Times New Roman" w:hAnsi="Times New Roman" w:cs="Times New Roman"/>
        </w:rPr>
      </w:pPr>
      <w:r w:rsidRPr="001D0603">
        <w:rPr>
          <w:rFonts w:ascii="Times New Roman" w:hAnsi="Times New Roman" w:cs="Times New Roman"/>
        </w:rPr>
        <w:t xml:space="preserve">All data were compiled, quality controlled for logical consistency and completeness, and prepared for analysis in R </w:t>
      </w:r>
      <w:sdt>
        <w:sdtPr>
          <w:rPr>
            <w:rFonts w:ascii="Times New Roman" w:hAnsi="Times New Roman" w:cs="Times New Roman"/>
            <w:color w:val="000000"/>
          </w:rPr>
          <w:tag w:val="MENDELEY_CITATION_v3_eyJjaXRhdGlvbklEIjoiTUVOREVMRVlfQ0lUQVRJT05fYTRkODkxOGItODRiYS00NjkxLThiMDktMDVjNzIyZTk3ZjY5IiwicHJvcGVydGllcyI6eyJub3RlSW5kZXgiOjB9LCJpc0VkaXRlZCI6ZmFsc2UsIm1hbnVhbE92ZXJyaWRlIjp7ImlzTWFudWFsbHlPdmVycmlkZGVuIjpmYWxzZSwiY2l0ZXByb2NUZXh0IjoiKFIgQ29yZSBEZXZlbG9wbWVudCBUZWFtLCAyMDIwKSIsIm1hbnVhbE92ZXJyaWRlVGV4dCI6IiJ9LCJjaXRhdGlvbkl0ZW1zIjpbeyJpZCI6ImVhY2FiZDgwLTE5M2YtM2FlYi04OWFjLTllMmM1NzYxMDBkMCIsIml0ZW1EYXRhIjp7InR5cGUiOiJhcnRpY2xlIiwiaWQiOiJlYWNhYmQ4MC0xOTNmLTNhZWItODlhYy05ZTJjNTc2MTAwZDAiLCJ0aXRsZSI6IlI6IEEgTGFuZ3VhZ2UgYW5kIEVudmlyb25tZW50IGZvciBTdGF0aXN0aWNhbCBDb21wdXRpbmciLCJhdXRob3IiOlt7ImZhbWlseSI6IlIgQ29yZSBEZXZlbG9wbWVudCBUZWFtIiwiZ2l2ZW4iOiIiLCJwYXJzZS1uYW1lcyI6ZmFsc2UsImRyb3BwaW5nLXBhcnRpY2xlIjoiIiwibm9uLWRyb3BwaW5nLXBhcnRpY2xlIjoiIn1dLCJjb250YWluZXItdGl0bGUiOiJSIEZvdW5kYXRpb24gZm9yIFN0YXRpc3RpY2FsIENvbXB1dGluZyIsIlVSTCI6Imh0dHA6Ly93d3cuci1wcm9qZWN0Lm9yZyIsImlzc3VlZCI6eyJkYXRlLXBhcnRzIjpbWzIwMjBdXX0sInB1Ymxpc2hlci1wbGFjZSI6IlZpZW5uYSwgQXVzdHJpYSIsImNvbnRhaW5lci10aXRsZS1zaG9ydCI6IiJ9LCJpc1RlbXBvcmFyeSI6ZmFsc2V9XX0="/>
          <w:id w:val="213325836"/>
          <w:placeholder>
            <w:docPart w:val="DefaultPlaceholder_-1854013440"/>
          </w:placeholder>
        </w:sdtPr>
        <w:sdtContent>
          <w:r w:rsidR="00220564" w:rsidRPr="001D0603">
            <w:rPr>
              <w:rFonts w:ascii="Times New Roman" w:hAnsi="Times New Roman" w:cs="Times New Roman"/>
              <w:color w:val="000000"/>
            </w:rPr>
            <w:t>(R Core Development Team, 2020)</w:t>
          </w:r>
        </w:sdtContent>
      </w:sdt>
      <w:r w:rsidRPr="001D0603">
        <w:rPr>
          <w:rFonts w:ascii="Times New Roman" w:hAnsi="Times New Roman" w:cs="Times New Roman"/>
        </w:rPr>
        <w:t>. Full data methods are described in Appendix xx: Ecology of Ecosystem Services Data Methods.</w:t>
      </w:r>
    </w:p>
    <w:p w14:paraId="5E765BCA" w14:textId="7DAC4D2A" w:rsidR="00220564" w:rsidRPr="001D0603" w:rsidRDefault="00220564">
      <w:pPr>
        <w:rPr>
          <w:rFonts w:ascii="Times New Roman" w:hAnsi="Times New Roman" w:cs="Times New Roman"/>
        </w:rPr>
      </w:pPr>
    </w:p>
    <w:p w14:paraId="56193CF7" w14:textId="2D6034A6" w:rsidR="00220564" w:rsidRPr="001D0603" w:rsidRDefault="00220564">
      <w:pPr>
        <w:rPr>
          <w:rFonts w:ascii="Times New Roman" w:hAnsi="Times New Roman" w:cs="Times New Roman"/>
        </w:rPr>
      </w:pPr>
      <w:r w:rsidRPr="001D0603">
        <w:rPr>
          <w:rFonts w:ascii="Times New Roman" w:hAnsi="Times New Roman" w:cs="Times New Roman"/>
        </w:rPr>
        <w:t xml:space="preserve">The excluded papers dataset describes articles excluded at title and abstract or full-text screening </w:t>
      </w:r>
      <w:proofErr w:type="gramStart"/>
      <w:r w:rsidRPr="001D0603">
        <w:rPr>
          <w:rFonts w:ascii="Times New Roman" w:hAnsi="Times New Roman" w:cs="Times New Roman"/>
        </w:rPr>
        <w:t>stages, or</w:t>
      </w:r>
      <w:proofErr w:type="gramEnd"/>
      <w:r w:rsidRPr="001D0603">
        <w:rPr>
          <w:rFonts w:ascii="Times New Roman" w:hAnsi="Times New Roman" w:cs="Times New Roman"/>
        </w:rPr>
        <w:t xml:space="preserve"> excluded by random chance (among 391 articles not randomly selected for full-text review). The primary reason for exclusion is provided for each study along with the study’s citation information as provided by our Web of Science search results.</w:t>
      </w:r>
      <w:r w:rsidR="009869BB">
        <w:rPr>
          <w:rFonts w:ascii="Times New Roman" w:hAnsi="Times New Roman" w:cs="Times New Roman"/>
        </w:rPr>
        <w:t xml:space="preserve"> </w:t>
      </w:r>
      <w:r w:rsidR="009869BB">
        <w:rPr>
          <w:rFonts w:ascii="Times New Roman" w:hAnsi="Times New Roman" w:cs="Times New Roman"/>
        </w:rPr>
        <w:t>All reviewer information is anonymized.</w:t>
      </w:r>
    </w:p>
    <w:p w14:paraId="63CDE224" w14:textId="3E6814C4" w:rsidR="00DA630A" w:rsidRPr="001D0603" w:rsidRDefault="00DA630A">
      <w:pPr>
        <w:rPr>
          <w:rFonts w:ascii="Times New Roman" w:hAnsi="Times New Roman" w:cs="Times New Roman"/>
        </w:rPr>
      </w:pPr>
    </w:p>
    <w:p w14:paraId="39F16A3C" w14:textId="4F873675" w:rsidR="00220564" w:rsidRPr="001D0603" w:rsidRDefault="00220564">
      <w:pPr>
        <w:rPr>
          <w:rFonts w:ascii="Times New Roman" w:hAnsi="Times New Roman" w:cs="Times New Roman"/>
        </w:rPr>
      </w:pPr>
    </w:p>
    <w:p w14:paraId="1140FA34" w14:textId="5D14929A" w:rsidR="00220564" w:rsidRPr="001D0603" w:rsidRDefault="00220564">
      <w:pPr>
        <w:rPr>
          <w:rFonts w:ascii="Times New Roman" w:hAnsi="Times New Roman" w:cs="Times New Roman"/>
        </w:rPr>
      </w:pPr>
      <w:r w:rsidRPr="001D0603">
        <w:rPr>
          <w:rFonts w:ascii="Times New Roman" w:hAnsi="Times New Roman" w:cs="Times New Roman"/>
        </w:rPr>
        <w:t>REFERENCES</w:t>
      </w:r>
    </w:p>
    <w:sdt>
      <w:sdtPr>
        <w:rPr>
          <w:rFonts w:ascii="Times New Roman" w:hAnsi="Times New Roman" w:cs="Times New Roman"/>
        </w:rPr>
        <w:tag w:val="MENDELEY_BIBLIOGRAPHY"/>
        <w:id w:val="1157030979"/>
        <w:placeholder>
          <w:docPart w:val="DefaultPlaceholder_-1854013440"/>
        </w:placeholder>
      </w:sdtPr>
      <w:sdtContent>
        <w:p w14:paraId="48D0160F" w14:textId="77777777" w:rsidR="001D0603" w:rsidRDefault="001D0603">
          <w:pPr>
            <w:autoSpaceDE w:val="0"/>
            <w:autoSpaceDN w:val="0"/>
            <w:ind w:hanging="480"/>
            <w:divId w:val="833256462"/>
            <w:rPr>
              <w:rFonts w:eastAsia="Times New Roman"/>
            </w:rPr>
          </w:pPr>
          <w:proofErr w:type="spellStart"/>
          <w:r>
            <w:rPr>
              <w:rFonts w:eastAsia="Times New Roman"/>
            </w:rPr>
            <w:t>Haddaway</w:t>
          </w:r>
          <w:proofErr w:type="spellEnd"/>
          <w:r>
            <w:rPr>
              <w:rFonts w:eastAsia="Times New Roman"/>
            </w:rPr>
            <w:t xml:space="preserve">, N. R., Macura, B., Whaley, P., &amp; Pullin, A. S. (2018). ROSES Reporting standards for Systematic Evidence Syntheses: Pro forma, flow-diagram and descriptive summary of the plan and conduct of environmental systematic reviews and systematic maps. </w:t>
          </w:r>
          <w:r>
            <w:rPr>
              <w:rFonts w:eastAsia="Times New Roman"/>
              <w:i/>
              <w:iCs/>
            </w:rPr>
            <w:t>Environmental Evidence</w:t>
          </w:r>
          <w:r>
            <w:rPr>
              <w:rFonts w:eastAsia="Times New Roman"/>
            </w:rPr>
            <w:t xml:space="preserve">, </w:t>
          </w:r>
          <w:r>
            <w:rPr>
              <w:rFonts w:eastAsia="Times New Roman"/>
              <w:i/>
              <w:iCs/>
            </w:rPr>
            <w:t>7</w:t>
          </w:r>
          <w:r>
            <w:rPr>
              <w:rFonts w:eastAsia="Times New Roman"/>
            </w:rPr>
            <w:t>(1), 1–8. https://doi.org/10.1186/s13750-018-0121-7</w:t>
          </w:r>
        </w:p>
        <w:p w14:paraId="71EB1E7B" w14:textId="77777777" w:rsidR="001D0603" w:rsidRDefault="001D0603">
          <w:pPr>
            <w:autoSpaceDE w:val="0"/>
            <w:autoSpaceDN w:val="0"/>
            <w:ind w:hanging="480"/>
            <w:divId w:val="1122723165"/>
            <w:rPr>
              <w:rFonts w:eastAsia="Times New Roman"/>
            </w:rPr>
          </w:pPr>
          <w:proofErr w:type="spellStart"/>
          <w:r>
            <w:rPr>
              <w:rFonts w:eastAsia="Times New Roman"/>
            </w:rPr>
            <w:lastRenderedPageBreak/>
            <w:t>Kremen</w:t>
          </w:r>
          <w:proofErr w:type="spellEnd"/>
          <w:r>
            <w:rPr>
              <w:rFonts w:eastAsia="Times New Roman"/>
            </w:rPr>
            <w:t xml:space="preserve">, C. (2005). Managing ecosystem services: What do we need to know about their ecology? </w:t>
          </w:r>
          <w:r>
            <w:rPr>
              <w:rFonts w:eastAsia="Times New Roman"/>
              <w:i/>
              <w:iCs/>
            </w:rPr>
            <w:t>Ecology Letters</w:t>
          </w:r>
          <w:r>
            <w:rPr>
              <w:rFonts w:eastAsia="Times New Roman"/>
            </w:rPr>
            <w:t xml:space="preserve">, </w:t>
          </w:r>
          <w:r>
            <w:rPr>
              <w:rFonts w:eastAsia="Times New Roman"/>
              <w:i/>
              <w:iCs/>
            </w:rPr>
            <w:t>8</w:t>
          </w:r>
          <w:r>
            <w:rPr>
              <w:rFonts w:eastAsia="Times New Roman"/>
            </w:rPr>
            <w:t>(5), 468–479. https://doi.org/10.1111/j.1461-0248.2005.00751.x</w:t>
          </w:r>
        </w:p>
        <w:p w14:paraId="63FD3723" w14:textId="77777777" w:rsidR="001D0603" w:rsidRDefault="001D0603">
          <w:pPr>
            <w:autoSpaceDE w:val="0"/>
            <w:autoSpaceDN w:val="0"/>
            <w:ind w:hanging="480"/>
            <w:divId w:val="895973486"/>
            <w:rPr>
              <w:rFonts w:eastAsia="Times New Roman"/>
            </w:rPr>
          </w:pPr>
          <w:r>
            <w:rPr>
              <w:rFonts w:eastAsia="Times New Roman"/>
            </w:rPr>
            <w:t xml:space="preserve">R Core Development Team. (2020). R: A Language and Environment for Statistical Computing. In </w:t>
          </w:r>
          <w:r>
            <w:rPr>
              <w:rFonts w:eastAsia="Times New Roman"/>
              <w:i/>
              <w:iCs/>
            </w:rPr>
            <w:t>R Foundation for Statistical Computing</w:t>
          </w:r>
          <w:r>
            <w:rPr>
              <w:rFonts w:eastAsia="Times New Roman"/>
            </w:rPr>
            <w:t>. http://www.r-project.org</w:t>
          </w:r>
        </w:p>
        <w:p w14:paraId="21F4F07E" w14:textId="04392DA2" w:rsidR="00DA630A" w:rsidRPr="001D0603" w:rsidRDefault="001D0603" w:rsidP="001D0603">
          <w:pPr>
            <w:autoSpaceDE w:val="0"/>
            <w:autoSpaceDN w:val="0"/>
            <w:ind w:hanging="480"/>
            <w:divId w:val="1555695291"/>
            <w:rPr>
              <w:rFonts w:ascii="Times New Roman" w:eastAsia="Times New Roman" w:hAnsi="Times New Roman" w:cs="Times New Roman"/>
            </w:rPr>
          </w:pPr>
          <w:r>
            <w:rPr>
              <w:rFonts w:eastAsia="Times New Roman"/>
            </w:rPr>
            <w:t> </w:t>
          </w:r>
        </w:p>
      </w:sdtContent>
    </w:sdt>
    <w:sectPr w:rsidR="00DA630A" w:rsidRPr="001D0603" w:rsidSect="003D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75"/>
    <w:rsid w:val="00017767"/>
    <w:rsid w:val="001D0603"/>
    <w:rsid w:val="00220564"/>
    <w:rsid w:val="00221375"/>
    <w:rsid w:val="003D383E"/>
    <w:rsid w:val="00595785"/>
    <w:rsid w:val="00872A51"/>
    <w:rsid w:val="009869BB"/>
    <w:rsid w:val="009D2FB9"/>
    <w:rsid w:val="00A72926"/>
    <w:rsid w:val="00B05F11"/>
    <w:rsid w:val="00C20F4C"/>
    <w:rsid w:val="00DA630A"/>
    <w:rsid w:val="00E37A40"/>
    <w:rsid w:val="00FD089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1A2E218E"/>
  <w15:chartTrackingRefBased/>
  <w15:docId w15:val="{BB2EA812-5064-3747-9738-29419084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21375"/>
    <w:rPr>
      <w:color w:val="0563C1" w:themeColor="hyperlink"/>
      <w:u w:val="single"/>
    </w:rPr>
  </w:style>
  <w:style w:type="character" w:styleId="Mencinsinresolver">
    <w:name w:val="Unresolved Mention"/>
    <w:basedOn w:val="Fuentedeprrafopredeter"/>
    <w:uiPriority w:val="99"/>
    <w:semiHidden/>
    <w:unhideWhenUsed/>
    <w:rsid w:val="00221375"/>
    <w:rPr>
      <w:color w:val="605E5C"/>
      <w:shd w:val="clear" w:color="auto" w:fill="E1DFDD"/>
    </w:rPr>
  </w:style>
  <w:style w:type="character" w:styleId="Textodelmarcadordeposicin">
    <w:name w:val="Placeholder Text"/>
    <w:basedOn w:val="Fuentedeprrafopredeter"/>
    <w:uiPriority w:val="99"/>
    <w:semiHidden/>
    <w:rsid w:val="009D2F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497">
      <w:bodyDiv w:val="1"/>
      <w:marLeft w:val="0"/>
      <w:marRight w:val="0"/>
      <w:marTop w:val="0"/>
      <w:marBottom w:val="0"/>
      <w:divBdr>
        <w:top w:val="none" w:sz="0" w:space="0" w:color="auto"/>
        <w:left w:val="none" w:sz="0" w:space="0" w:color="auto"/>
        <w:bottom w:val="none" w:sz="0" w:space="0" w:color="auto"/>
        <w:right w:val="none" w:sz="0" w:space="0" w:color="auto"/>
      </w:divBdr>
      <w:divsChild>
        <w:div w:id="1252855789">
          <w:marLeft w:val="480"/>
          <w:marRight w:val="0"/>
          <w:marTop w:val="0"/>
          <w:marBottom w:val="0"/>
          <w:divBdr>
            <w:top w:val="none" w:sz="0" w:space="0" w:color="auto"/>
            <w:left w:val="none" w:sz="0" w:space="0" w:color="auto"/>
            <w:bottom w:val="none" w:sz="0" w:space="0" w:color="auto"/>
            <w:right w:val="none" w:sz="0" w:space="0" w:color="auto"/>
          </w:divBdr>
        </w:div>
      </w:divsChild>
    </w:div>
    <w:div w:id="558708214">
      <w:bodyDiv w:val="1"/>
      <w:marLeft w:val="0"/>
      <w:marRight w:val="0"/>
      <w:marTop w:val="0"/>
      <w:marBottom w:val="0"/>
      <w:divBdr>
        <w:top w:val="none" w:sz="0" w:space="0" w:color="auto"/>
        <w:left w:val="none" w:sz="0" w:space="0" w:color="auto"/>
        <w:bottom w:val="none" w:sz="0" w:space="0" w:color="auto"/>
        <w:right w:val="none" w:sz="0" w:space="0" w:color="auto"/>
      </w:divBdr>
      <w:divsChild>
        <w:div w:id="1555695291">
          <w:marLeft w:val="480"/>
          <w:marRight w:val="0"/>
          <w:marTop w:val="0"/>
          <w:marBottom w:val="0"/>
          <w:divBdr>
            <w:top w:val="none" w:sz="0" w:space="0" w:color="auto"/>
            <w:left w:val="none" w:sz="0" w:space="0" w:color="auto"/>
            <w:bottom w:val="none" w:sz="0" w:space="0" w:color="auto"/>
            <w:right w:val="none" w:sz="0" w:space="0" w:color="auto"/>
          </w:divBdr>
          <w:divsChild>
            <w:div w:id="1225869415">
              <w:marLeft w:val="0"/>
              <w:marRight w:val="0"/>
              <w:marTop w:val="0"/>
              <w:marBottom w:val="0"/>
              <w:divBdr>
                <w:top w:val="none" w:sz="0" w:space="0" w:color="auto"/>
                <w:left w:val="none" w:sz="0" w:space="0" w:color="auto"/>
                <w:bottom w:val="none" w:sz="0" w:space="0" w:color="auto"/>
                <w:right w:val="none" w:sz="0" w:space="0" w:color="auto"/>
              </w:divBdr>
              <w:divsChild>
                <w:div w:id="833256462">
                  <w:marLeft w:val="480"/>
                  <w:marRight w:val="0"/>
                  <w:marTop w:val="0"/>
                  <w:marBottom w:val="0"/>
                  <w:divBdr>
                    <w:top w:val="none" w:sz="0" w:space="0" w:color="auto"/>
                    <w:left w:val="none" w:sz="0" w:space="0" w:color="auto"/>
                    <w:bottom w:val="none" w:sz="0" w:space="0" w:color="auto"/>
                    <w:right w:val="none" w:sz="0" w:space="0" w:color="auto"/>
                  </w:divBdr>
                </w:div>
                <w:div w:id="1122723165">
                  <w:marLeft w:val="480"/>
                  <w:marRight w:val="0"/>
                  <w:marTop w:val="0"/>
                  <w:marBottom w:val="0"/>
                  <w:divBdr>
                    <w:top w:val="none" w:sz="0" w:space="0" w:color="auto"/>
                    <w:left w:val="none" w:sz="0" w:space="0" w:color="auto"/>
                    <w:bottom w:val="none" w:sz="0" w:space="0" w:color="auto"/>
                    <w:right w:val="none" w:sz="0" w:space="0" w:color="auto"/>
                  </w:divBdr>
                </w:div>
                <w:div w:id="89597348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4596077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roses-reporting.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F71D56B-C667-A24F-B4B0-AF03884BCB79}"/>
      </w:docPartPr>
      <w:docPartBody>
        <w:p w:rsidR="00283B10" w:rsidRDefault="00E77448">
          <w:r w:rsidRPr="00AB6B78">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48"/>
    <w:rsid w:val="00283B10"/>
    <w:rsid w:val="00552895"/>
    <w:rsid w:val="00E77448"/>
    <w:rsid w:val="00F46CA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U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74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CB9F16-4BD3-F545-8718-0D1B8123ED4C}">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c540dd52-9494-48c8-9cd7-6cd56a784ee4&quot;,&quot;properties&quot;:{&quot;noteIndex&quot;:0},&quot;isEdited&quot;:false,&quot;manualOverride&quot;:{&quot;isManuallyOverridden&quot;:false,&quot;citeprocText&quot;:&quot;(Haddaway et al., 2018)&quot;,&quot;manualOverrideText&quot;:&quot;&quot;},&quot;citationTag&quot;:&quot;MENDELEY_CITATION_v3_eyJjaXRhdGlvbklEIjoiTUVOREVMRVlfQ0lUQVRJT05fYzU0MGRkNTItOTQ5NC00OGM4LTljZDctNmNkNTZhNzg0ZWU0IiwicHJvcGVydGllcyI6eyJub3RlSW5kZXgiOjB9LCJpc0VkaXRlZCI6ZmFsc2UsIm1hbnVhbE92ZXJyaWRlIjp7ImlzTWFudWFsbHlPdmVycmlkZGVuIjpmYWxzZSwiY2l0ZXByb2NUZXh0IjoiKEhhZGRhd2F5IGV0IGFsLiwgMjAxOCkiLCJtYW51YWxPdmVycmlkZVRleHQiOiIifSwiY2l0YXRpb25JdGVtcyI6W3siaWQiOiI5YjJlNDA3ZC1jOGY3LTM3MmMtYmUwMC1lMzNjM2RhMzg1MTgiLCJpdGVtRGF0YSI6eyJ0eXBlIjoiYXJ0aWNsZS1qb3VybmFsIiwiaWQiOiI5YjJlNDA3ZC1jOGY3LTM3MmMtYmUwMC1lMzNjM2RhMzg1MTgiLCJ0aXRsZSI6IlJPU0VTIFJlcG9ydGluZyBzdGFuZGFyZHMgZm9yIFN5c3RlbWF0aWMgRXZpZGVuY2UgU3ludGhlc2VzOiBQcm8gZm9ybWEsIGZsb3ctZGlhZ3JhbSBhbmQgZGVzY3JpcHRpdmUgc3VtbWFyeSBvZiB0aGUgcGxhbiBhbmQgY29uZHVjdCBvZiBlbnZpcm9ubWVudGFsIHN5c3RlbWF0aWMgcmV2aWV3cyBhbmQgc3lzdGVtYXRpYyBtYXBzIiwiYXV0aG9yIjpbeyJmYW1pbHkiOiJIYWRkYXdheSIsImdpdmVuIjoiTmVhbCBSLiIsInBhcnNlLW5hbWVzIjpmYWxzZSwiZHJvcHBpbmctcGFydGljbGUiOiIiLCJub24tZHJvcHBpbmctcGFydGljbGUiOiIifSx7ImZhbWlseSI6Ik1hY3VyYSIsImdpdmVuIjoiQmlsamFuYSIsInBhcnNlLW5hbWVzIjpmYWxzZSwiZHJvcHBpbmctcGFydGljbGUiOiIiLCJub24tZHJvcHBpbmctcGFydGljbGUiOiIifSx7ImZhbWlseSI6IldoYWxleSIsImdpdmVuIjoiUGF1bCIsInBhcnNlLW5hbWVzIjpmYWxzZSwiZHJvcHBpbmctcGFydGljbGUiOiIiLCJub24tZHJvcHBpbmctcGFydGljbGUiOiIifSx7ImZhbWlseSI6IlB1bGxpbiIsImdpdmVuIjoiQW5kcmV3IFMuIiwicGFyc2UtbmFtZXMiOmZhbHNlLCJkcm9wcGluZy1wYXJ0aWNsZSI6IiIsIm5vbi1kcm9wcGluZy1wYXJ0aWNsZSI6IiJ9XSwiY29udGFpbmVyLXRpdGxlIjoiRW52aXJvbm1lbnRhbCBFdmlkZW5jZSIsImFjY2Vzc2VkIjp7ImRhdGUtcGFydHMiOltbMjAyMiw1LDFdXX0sIkRPSSI6IjEwLjExODYvczEzNzUwLTAxOC0wMTIxLTciLCJJU1NOIjoiMjA0NzIzODIiLCJVUkwiOiJodHRwczovL2Vudmlyb25tZW50YWxldmlkZW5jZWpvdXJuYWwuYmlvbWVkY2VudHJhbC5jb20vYXJ0aWNsZXMvMTAuMTE4Ni9zMTM3NTAtMDE4LTAxMjEtNyIsImlzc3VlZCI6eyJkYXRlLXBhcnRzIjpbWzIwMTgsMywxOV1dfSwicGFnZSI6IjEtOCIsImFic3RyYWN0IjoiUmVsaWFibGUgc3ludGhlc2lzIG9mIHRoZSB2YXJpb3VzIHJhcGlkbHkgZXhwYW5kaW5nIGJvZGllcyBvZiBldmlkZW5jZSBpcyB2aXRhbCBmb3IgdGhlIHByb2Nlc3Mgb2YgZXZpZGVuY2UtaW5mb3JtZWQgZGVjaXNpb24tbWFraW5nIGluIGVudmlyb25tZW50YWwgcG9saWN5LCBwcmFjdGljZSBhbmQgcmVzZWFyY2guIFdpdGggdGhlIHJpc2Ugb2YgZXZpZGVuY2UtYmFzZSBtZWRpY2luZSBhbmQgaW5jcmVhc2luZyBudW1iZXJzIG9mIHB1Ymxpc2hlZCBzeXN0ZW1hdGljIHJldmlld3MsIGNyaXRlcmlhIGZvciBhc3Nlc3NpbmcgdGhlIHF1YWxpdHkgb2YgcmVwb3J0aW5nIGhhdmUgYmVlbiBkZXZlbG9wZWQuIEZpcnN0IFFVT1JPTSAoTGFuY2V0IDM1NDoxODk2LTE5MDAsIDE5OTkpIGFuZCB0aGVuIFBSSVNNQSAoQW5uIEludGVybiBNZWQgMTUxOjI2NCwgMjAwOSkgd2VyZSBkZXZlbG9wZWQgYXMgcmVwb3J0aW5nIGd1aWRlbGluZXMgYW5kIHN0YW5kYXJkcyB0byBlbnN1cmUgbWVkaWNhbCBtZXRhLWFuYWx5c2VzIGFuZCBzeXN0ZW1hdGljIHJldmlld3MgYXJlIHJlcG9ydGVkIHRvIGEgaGlnaCBsZXZlbCBvZiBkZXRhaWwuIFBSSVNNQSBpcyBub3cgd2lkZWx5IHVzZWQgYnkgYSByYW5nZSBvZiBqb3VybmFscyBhcyBhIHByZS1zdWJtaXNzaW9uIGNoZWNrbGlzdC4gSG93ZXZlciwgZHVlIHRvIGl0cyBkZXZlbG9wbWVudCBmb3Igc3lzdGVtYXRpYyByZXZpZXdzIGluIGhlYWx0aGNhcmUsIFBSSVNNQSBoYXMgbGltaXRlZCBhcHBsaWNhYmlsaXR5IGZvciByZXZpZXdzIGluIGNvbnNlcnZhdGlvbiBhbmQgZW52aXJvbm1lbnRhbCBtYW5hZ2VtZW50LiBXZSBoaWdobGlnaHQgMTIga2V5IHByb2JsZW1zIHdpdGggdGhlIGFwcGxpY2F0aW9uIG9mIFBSSVNNQSB0byB0aGlzIGZpZWxkLCBpbmNsdWRpbmcgYW4gb3ZlcmVtcGhhc2lzIG9uIG1ldGEtYW5hbHlzaXMgYW5kIG5vIGNvbnNpZGVyYXRpb24gZm9yIG90aGVyIHN5bnRoZXNpcyBtZXRob2RzLiBXZSBpbnRyb2R1Y2UgUk9TRVMgKFJlcE9ydGluZyBzdGFuZGFyZHMgZm9yIFN5c3RlbWF0aWMgRXZpZGVuY2UgU3ludGhlc2VzKSwgYSBwcm8gZm9ybWEgYW5kIGZsb3cgZGlhZ3JhbSBkZXNpZ25lZCBzcGVjaWZpY2FsbHkgZm9yIHN5c3RlbWF0aWMgcmV2aWV3cyBhbmQgc3lzdGVtYXRpYyBtYXBzIGluIHRoZSBmaWVsZCBvZiBjb25zZXJ2YXRpb24gYW5kIGVudmlyb25tZW50YWwgbWFuYWdlbWVudC4gV2UgZGVzY3JpYmUgaG93IFJPU0VTIHNvbHZlcyB0aGUgcHJvYmxlbXMgd2l0aCBQUklTTUEuIFdlIG91dGxpbmUgdGhlIGtleSBiZW5lZml0cyBvZiBvdXIgYXBwcm9hY2ggdG8gZGVzaWduaW5nIFJPU0VTLCBpbiBwYXJ0aWN1bGFyIHRoZSBsZXZlbCBvZiBkZXRhaWwgYW5kIGluY2x1c2lvbiBvZiByaWNoIGd1aWRhbmNlIHN0YXRlbWVudHMuIFdlIGFsc28gaW50cm9kdWNlIHRoZSBleHRyYWN0aW9uIG9mIG1ldGEtZGF0YSB0aGF0IGRlc2NyaWJlIGtleSBhc3BlY3RzIG9mIHRoZSBjb25kdWN0IG9mIHRoZSByZXZpZXcuIENvbGxhdGVkIHRvZ2V0aGVyLCB0aGlzIHN1bW1hcnkgcmVjb3JkIGNhbiBoZWxwIHRvIGZhY2lsaXRhdGUgcmFwaWQgcmV2aWV3IGFuZCBhcHByYWlzYWwgb2YgdGhlIGNvbmR1Y3Qgb2YgYSBzeXN0ZW1hdGljIHJldmlldyBvciBtYXAsIHBvdGVudGlhbGx5IHNwZWVkaW5nIHVwIHRoZSBwZWVyLXJldmlldyBwcm9jZXNzLiBXZSBwcmVzZW50IHRoZSByZXN1bHRzIG9mIGluaXRpYWwgcm9hZCB0ZXN0aW5nIG9mIFJPU0VTIHdpdGggc3lzdGVtYXRpYyByZXZpZXcgZXhwZXJ0cywgYW5kIHByb3Bvc2UgYSBwbGFuIGZvciBmdXR1cmUgZGV2ZWxvcG1lbnQgb2YgUk9TRVMuIiwicHVibGlzaGVyIjoiQmlvTWVkIENlbnRyYWwgTHRkLiIsImlzc3VlIjoiMSIsInZvbHVtZSI6IjciLCJjb250YWluZXItdGl0bGUtc2hvcnQiOiIifSwiaXNUZW1wb3JhcnkiOmZhbHNlfV19&quot;,&quot;citationItems&quot;:[{&quot;id&quot;:&quot;9b2e407d-c8f7-372c-be00-e33c3da38518&quot;,&quot;itemData&quot;:{&quot;type&quot;:&quot;article-journal&quot;,&quot;id&quot;:&quot;9b2e407d-c8f7-372c-be00-e33c3da38518&quot;,&quot;title&quot;:&quot;ROSES Reporting standards for Systematic Evidence Syntheses: Pro forma, flow-diagram and descriptive summary of the plan and conduct of environmental systematic reviews and systematic maps&quot;,&quot;author&quot;:[{&quot;family&quot;:&quot;Haddaway&quot;,&quot;given&quot;:&quot;Neal R.&quot;,&quot;parse-names&quot;:false,&quot;dropping-particle&quot;:&quot;&quot;,&quot;non-dropping-particle&quot;:&quot;&quot;},{&quot;family&quot;:&quot;Macura&quot;,&quot;given&quot;:&quot;Biljana&quot;,&quot;parse-names&quot;:false,&quot;dropping-particle&quot;:&quot;&quot;,&quot;non-dropping-particle&quot;:&quot;&quot;},{&quot;family&quot;:&quot;Whaley&quot;,&quot;given&quot;:&quot;Paul&quot;,&quot;parse-names&quot;:false,&quot;dropping-particle&quot;:&quot;&quot;,&quot;non-dropping-particle&quot;:&quot;&quot;},{&quot;family&quot;:&quot;Pullin&quot;,&quot;given&quot;:&quot;Andrew S.&quot;,&quot;parse-names&quot;:false,&quot;dropping-particle&quot;:&quot;&quot;,&quot;non-dropping-particle&quot;:&quot;&quot;}],&quot;container-title&quot;:&quot;Environmental Evidence&quot;,&quot;accessed&quot;:{&quot;date-parts&quot;:[[2022,5,1]]},&quot;DOI&quot;:&quot;10.1186/s13750-018-0121-7&quot;,&quot;ISSN&quot;:&quot;20472382&quot;,&quot;URL&quot;:&quot;https://environmentalevidencejournal.biomedcentral.com/articles/10.1186/s13750-018-0121-7&quot;,&quot;issued&quot;:{&quot;date-parts&quot;:[[2018,3,19]]},&quot;page&quot;:&quot;1-8&quot;,&quot;abstract&quot;:&quot;Reliable synthesis of the various rapidly expanding bodies of evidence is vital for the process of evidence-informed decision-making in environmental policy, practice and research. With the rise of evidence-base medicine and increasing numbers of published systematic reviews, criteria for assessing the quality of reporting have been developed. First QUOROM (Lancet 354:1896-1900, 1999) and then PRISMA (Ann Intern Med 151:264, 2009) were developed as reporting guidelines and standards to ensure medical meta-analyses and systematic reviews are reported to a high level of detail. PRISMA is now widely used by a range of journals as a pre-submission checklist. However, due to its development for systematic reviews in healthcare, PRISMA has limited applicability for reviews in conservation and environmental management. We highlight 12 key problems with the application of PRISMA to this field, including an overemphasis on meta-analysis and no consideration for other synthesis methods. We introduce ROSES (RepOrting standards for Systematic Evidence Syntheses), a pro forma and flow diagram designed specifically for systematic reviews and systematic maps in the field of conservation and environmental management. We describe how ROSES solves the problems with PRISMA. We outline the key benefits of our approach to designing ROSES, in particular the level of detail and inclusion of rich guidance statements. We also introduce the extraction of meta-data that describe key aspects of the conduct of the review. Collated together, this summary record can help to facilitate rapid review and appraisal of the conduct of a systematic review or map, potentially speeding up the peer-review process. We present the results of initial road testing of ROSES with systematic review experts, and propose a plan for future development of ROSES.&quot;,&quot;publisher&quot;:&quot;BioMed Central Ltd.&quot;,&quot;issue&quot;:&quot;1&quot;,&quot;volume&quot;:&quot;7&quot;,&quot;container-title-short&quot;:&quot;&quot;},&quot;isTemporary&quot;:false}]},{&quot;citationID&quot;:&quot;MENDELEY_CITATION_1e96b9e4-cd35-4a17-a941-0a0d17300d72&quot;,&quot;properties&quot;:{&quot;noteIndex&quot;:0},&quot;isEdited&quot;:false,&quot;manualOverride&quot;:{&quot;isManuallyOverridden&quot;:false,&quot;citeprocText&quot;:&quot;(2005)&quot;,&quot;manualOverrideText&quot;:&quot;&quot;},&quot;citationTag&quot;:&quot;MENDELEY_CITATION_v3_eyJjaXRhdGlvbklEIjoiTUVOREVMRVlfQ0lUQVRJT05fMWU5NmI5ZTQtY2QzNS00YTE3LWE5NDEtMGEwZDE3MzAwZDcyIiwicHJvcGVydGllcyI6eyJub3RlSW5kZXgiOjB9LCJpc0VkaXRlZCI6ZmFsc2UsIm1hbnVhbE92ZXJyaWRlIjp7ImlzTWFudWFsbHlPdmVycmlkZGVuIjpmYWxzZSwiY2l0ZXByb2NUZXh0IjoiKDIwMDUpIiwibWFudWFsT3ZlcnJpZGVUZXh0IjoiIn0sImNpdGF0aW9uSXRlbXMiOlt7ImxhYmVsIjoicGFnZSIsImlkIjoiNDVhNjYwZDYtMmMyMS0zOTc4LTkyM2ItNzI1MWFiYTUyYWY2IiwiaXRlbURhdGEiOnsidHlwZSI6ImFydGljbGUtam91cm5hbCIsImlkIjoiNDVhNjYwZDYtMmMyMS0zOTc4LTkyM2ItNzI1MWFiYTUyYWY2IiwidGl0bGUiOiJNYW5hZ2luZyBlY29zeXN0ZW0gc2VydmljZXM6IFdoYXQgZG8gd2UgbmVlZCB0byBrbm93IGFib3V0IHRoZWlyIGVjb2xvZ3k/IiwiYXV0aG9yIjpbeyJmYW1pbHkiOiJLcmVtZW4iLCJnaXZlbiI6IkNsYWlyZSIsInBhcnNlLW5hbWVzIjpmYWxzZSwiZHJvcHBpbmctcGFydGljbGUiOiIiLCJub24tZHJvcHBpbmctcGFydGljbGUiOiIifV0sImNvbnRhaW5lci10aXRsZSI6IkVjb2xvZ3kgTGV0dGVycyIsIkRPSSI6IjEwLjExMTEvai4xNDYxLTAyNDguMjAwNS4wMDc1MS54IiwiSVNTTiI6IjE0NjEwMjNYIiwiUE1JRCI6IjIxMzUyNDUwIiwiaXNzdWVkIjp7ImRhdGUtcGFydHMiOltbMjAwNV1dfSwicGFnZSI6IjQ2OC00NzkiLCJhYnN0cmFjdCI6Ikh1bWFuIGRvbWluYXRpb24gb2YgdGhlIGJpb3NwaGVyZSBoYXMgZ3JlYXRseSBhbHRlcmVkIGVjb3N5c3RlbXMsIG9mdGVuIG92ZXJ3aGVsbWluZyB0aGVpciBjYXBhY2l0eSB0byBwcm92aWRlIGVjb3N5c3RlbSBzZXJ2aWNlcyBjcml0aWNhbCB0byBvdXIgc3Vydml2YWwuIFlldCBlY29sb2dpY2FsIHVuZGVyc3RhbmRpbmcgb2YgZWNvc3lzdGVtIHNlcnZpY2VzIGlzIHF1aXRlIGxpbWl0ZWQuIFByZXZpb3VzIHdvcmsgbWFwcyB0aGUgc3VwcGx5IGFuZCBkZW1hbmQgZm9yIHNlcnZpY2VzLCBhc3Nlc3NlcyB0aHJlYXRzIHRvIHRoZW0sIGFuZCBlc3RpbWF0ZXMgZWNvbm9taWMgdmFsdWVzLCBidXQgZG9lcyBub3QgbWVhc3VyZSB0aGUgdW5kZXJseWluZyByb2xlIG9mIGJpb2RpdmVyc2l0eSBpbiBwcm92aWRpbmcgc2VydmljZXMuIEluIGNvbnRyYXN0LCBleHBlcmltZW50YWwgc3R1ZGllcyBvZiBiaW9kaXZlcnNpdHktZnVuY3Rpb24gZXhhbWluZSBjb21tdW5pdGllcyB3aG9zZSBzdHJ1Y3R1cmVzIG9mdGVuIGRpZmZlciBtYXJrZWRseSBmcm9tIHRob3NlIHByb3ZpZGluZyBzZXJ2aWNlcyBpbiByZWFsIGxhbmRzY2FwZXMuIEEgYnJpZGdlIGlzIG5lZWRlZCBiZXR3ZWVuIHRoZXNlIHR3byBhcHByb2FjaGVzLiBUbyBkZXZlbG9wIHRoaXMgcmVzZWFyY2ggYWdlbmRhLCBJIGRpc2N1c3MgY3JpdGljYWwgcXVlc3Rpb25zIGFuZCBrZXkgYXBwcm9hY2hlcyBpbiBGb3VyIGFyZWFzOiAoMSkgaWRlbnRpZnlpbmcgdGhlIGltcG9ydGFudCAnZWNvc3lzdGVtIHNlcnZpY2UgcHJvdmlkZXJzJzsgKDIpIGRldGVybWluaW5nIHRoZSB2YXJpb3VzIGFzcGVjdHMgb2YgY29tbXVuaXR5IHN0cnVjdHVyZSB0aGF0IGluZmx1ZW5jZSBmdW5jdGlvbiBpbiByZWFsIGxhbmRzY2FwZXMsIGVzcGVjaWFsbHkgY29tcGVuc2F0b3J5IGNvbW11bml0eSByZXNwb25zZXMgdGhhdCBzdGFiaWxpemUgZnVuY3Rpb24sIG9yIG5vbi1yYW5kb20gZXh0aW5jdGlvbiBzZXF1ZW5jZXMgdGhhdCByYXBpZGx5IGVyb2RlIGl0OyAoMykgYXNzZXNzaW5nIGtleSBlbnZpcm9ubWVudGFsIGZhY3RvcnMgaW5mbHVlbmNpbmcgcHJvdmlzaW9uIG9mIHNlcnZpY2VzLCBhbmQgKDQpIG1lYXN1cmluZyB0aGUgc3BhdGlvLXRlbXBvcmFsIHNjYWxlIG92ZXIgd2hpY2ggcHJvdmlkZXJzIGFuZCBzZXJ2aWNlcyBvcGVyYXRlLiBJIHNob3cgaG93IHRoaXMgcmVzZWFyY2ggYWdlbmRhIGNhbiBhc3Npc3QgaW4gZGV2ZWxvcGluZyBlbnZpcm9ubWVudGFsIHBvbGljeSBhbmQgbmF0dXJhbCByZXNvdXJjZSBtYW5hZ2VtZW50IHBsYW5zLiDCqTIwMDUgQmxhY2std2VsbCBQdWJsaXNoaW5nIEx0ZC9DTlJTLiIsImlzc3VlIjoiNSIsInZvbHVtZSI6IjgiLCJjb250YWluZXItdGl0bGUtc2hvcnQiOiIifSwiaXNUZW1wb3JhcnkiOmZhbHNlLCJzdXBwcmVzcy1hdXRob3IiOnRydWV9XX0=&quot;,&quot;citationItems&quot;:[{&quot;label&quot;:&quot;page&quot;,&quot;id&quot;:&quot;45a660d6-2c21-3978-923b-7251aba52af6&quot;,&quot;itemData&quot;:{&quot;type&quot;:&quot;article-journal&quot;,&quot;id&quot;:&quot;45a660d6-2c21-3978-923b-7251aba52af6&quot;,&quot;title&quot;:&quot;Managing ecosystem services: What do we need to know about their ecology?&quot;,&quot;author&quot;:[{&quot;family&quot;:&quot;Kremen&quot;,&quot;given&quot;:&quot;Claire&quot;,&quot;parse-names&quot;:false,&quot;dropping-particle&quot;:&quot;&quot;,&quot;non-dropping-particle&quot;:&quot;&quot;}],&quot;container-title&quot;:&quot;Ecology Letters&quot;,&quot;DOI&quot;:&quot;10.1111/j.1461-0248.2005.00751.x&quot;,&quot;ISSN&quot;:&quot;1461023X&quot;,&quot;PMID&quot;:&quot;21352450&quot;,&quot;issued&quot;:{&quot;date-parts&quot;:[[2005]]},&quot;page&quot;:&quot;468-479&quot;,&quot;abstract&quot;:&quot;Human domination of the biosphere has greatly altered ecosystems, often overwhelming their capacity to provide ecosystem services critical to our survival. Yet ecological understanding of ecosystem services is quite limited. Previous work maps the supply and demand for services, assesses threats to them, and estimates economic values, but does not measure the underlying role of biodiversity in providing services. In contrast, experimental studies of biodiversity-function examine communities whose structures often differ markedly from those providing services in real landscapes. A bridge is needed between these two approaches. To develop this research agenda, I discuss critical questions and key approaches in Four areas: (1) identifying the important 'ecosystem service providers'; (2) determining the various aspects of community structure that influence function in real landscapes, especially compensatory community responses that stabilize function, or non-random extinction sequences that rapidly erode it; (3) assessing key environmental factors influencing provision of services, and (4) measuring the spatio-temporal scale over which providers and services operate. I show how this research agenda can assist in developing environmental policy and natural resource management plans. ©2005 Black-well Publishing Ltd/CNRS.&quot;,&quot;issue&quot;:&quot;5&quot;,&quot;volume&quot;:&quot;8&quot;,&quot;container-title-short&quot;:&quot;&quot;},&quot;isTemporary&quot;:false,&quot;suppress-author&quot;:true}]},{&quot;citationID&quot;:&quot;MENDELEY_CITATION_a4d8918b-84ba-4691-8b09-05c722e97f69&quot;,&quot;properties&quot;:{&quot;noteIndex&quot;:0},&quot;isEdited&quot;:false,&quot;manualOverride&quot;:{&quot;isManuallyOverridden&quot;:false,&quot;citeprocText&quot;:&quot;(R Core Development Team, 2020)&quot;,&quot;manualOverrideText&quot;:&quot;&quot;},&quot;citationTag&quot;:&quot;MENDELEY_CITATION_v3_eyJjaXRhdGlvbklEIjoiTUVOREVMRVlfQ0lUQVRJT05fYTRkODkxOGItODRiYS00NjkxLThiMDktMDVjNzIyZTk3ZjY5IiwicHJvcGVydGllcyI6eyJub3RlSW5kZXgiOjB9LCJpc0VkaXRlZCI6ZmFsc2UsIm1hbnVhbE92ZXJyaWRlIjp7ImlzTWFudWFsbHlPdmVycmlkZGVuIjpmYWxzZSwiY2l0ZXByb2NUZXh0IjoiKFIgQ29yZSBEZXZlbG9wbWVudCBUZWFtLCAyMDIwKSIsIm1hbnVhbE92ZXJyaWRlVGV4dCI6IiJ9LCJjaXRhdGlvbkl0ZW1zIjpbeyJpZCI6ImVhY2FiZDgwLTE5M2YtM2FlYi04OWFjLTllMmM1NzYxMDBkMCIsIml0ZW1EYXRhIjp7InR5cGUiOiJhcnRpY2xlIiwiaWQiOiJlYWNhYmQ4MC0xOTNmLTNhZWItODlhYy05ZTJjNTc2MTAwZDAiLCJ0aXRsZSI6IlI6IEEgTGFuZ3VhZ2UgYW5kIEVudmlyb25tZW50IGZvciBTdGF0aXN0aWNhbCBDb21wdXRpbmciLCJhdXRob3IiOlt7ImZhbWlseSI6IlIgQ29yZSBEZXZlbG9wbWVudCBUZWFtIiwiZ2l2ZW4iOiIiLCJwYXJzZS1uYW1lcyI6ZmFsc2UsImRyb3BwaW5nLXBhcnRpY2xlIjoiIiwibm9uLWRyb3BwaW5nLXBhcnRpY2xlIjoiIn1dLCJjb250YWluZXItdGl0bGUiOiJSIEZvdW5kYXRpb24gZm9yIFN0YXRpc3RpY2FsIENvbXB1dGluZyIsIlVSTCI6Imh0dHA6Ly93d3cuci1wcm9qZWN0Lm9yZyIsImlzc3VlZCI6eyJkYXRlLXBhcnRzIjpbWzIwMjBdXX0sInB1Ymxpc2hlci1wbGFjZSI6IlZpZW5uYSwgQXVzdHJpYSIsImNvbnRhaW5lci10aXRsZS1zaG9ydCI6IiJ9LCJpc1RlbXBvcmFyeSI6ZmFsc2V9XX0=&quot;,&quot;citationItems&quot;:[{&quot;id&quot;:&quot;eacabd80-193f-3aeb-89ac-9e2c576100d0&quot;,&quot;itemData&quot;:{&quot;type&quot;:&quot;article&quot;,&quot;id&quot;:&quot;eacabd80-193f-3aeb-89ac-9e2c576100d0&quot;,&quot;title&quot;:&quot;R: A Language and Environment for Statistical Computing&quot;,&quot;author&quot;:[{&quot;family&quot;:&quot;R Core Development Team&quot;,&quot;given&quot;:&quot;&quot;,&quot;parse-names&quot;:false,&quot;dropping-particle&quot;:&quot;&quot;,&quot;non-dropping-particle&quot;:&quot;&quot;}],&quot;container-title&quot;:&quot;R Foundation for Statistical Computing&quot;,&quot;URL&quot;:&quot;http://www.r-project.org&quot;,&quot;issued&quot;:{&quot;date-parts&quot;:[[2020]]},&quot;publisher-place&quot;:&quot;Vienna, Austria&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4CE95-E458-014D-9D38-26D697549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553</Words>
  <Characters>3043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White</dc:creator>
  <cp:keywords/>
  <dc:description/>
  <cp:lastModifiedBy>Caitlin White</cp:lastModifiedBy>
  <cp:revision>4</cp:revision>
  <dcterms:created xsi:type="dcterms:W3CDTF">2022-06-12T18:54:00Z</dcterms:created>
  <dcterms:modified xsi:type="dcterms:W3CDTF">2022-06-12T19:33:00Z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