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AC52D2" w14:textId="1FA552BA" w:rsidR="00E71376" w:rsidRDefault="00D969D6" w:rsidP="00CE4AB5">
      <w:pPr>
        <w:jc w:val="both"/>
      </w:pPr>
      <w:r>
        <w:t xml:space="preserve">Even though ICA guarantees a unique solution, given the noisy nature of the data and the fact that there are finite samples, </w:t>
      </w:r>
      <w:r w:rsidR="00E71376">
        <w:t xml:space="preserve">ICA algorithms that are of iterative type will produce slightly different solutions depending on the initialization that is used. </w:t>
      </w:r>
    </w:p>
    <w:p w14:paraId="21A22D50" w14:textId="63CE7C39" w:rsidR="00D969D6" w:rsidRDefault="00E71376" w:rsidP="00CE4AB5">
      <w:pPr>
        <w:jc w:val="both"/>
      </w:pPr>
      <w:r>
        <w:t xml:space="preserve">Hence, </w:t>
      </w:r>
      <w:r w:rsidR="00D969D6">
        <w:t xml:space="preserve">it is important to use a scheme for selecting the “best run”, i.e., the most representative and reproducible one among a number of multiple runs </w:t>
      </w:r>
      <w:r>
        <w:t>for</w:t>
      </w:r>
      <w:r w:rsidR="00D969D6">
        <w:t xml:space="preserve"> a given ICA algorithm. An important </w:t>
      </w:r>
      <w:r>
        <w:t>additional</w:t>
      </w:r>
      <w:r w:rsidR="00D969D6">
        <w:t xml:space="preserve"> note is that this should not be interpreted as the desirability of using an algorithm that provides the same solution each time as most often these yield suboptimal solutions, and the more flexible ICA algorithms are the ones that are likely to yield slightly different solutions at each run.   </w:t>
      </w:r>
    </w:p>
    <w:p w14:paraId="583451D9" w14:textId="77777777" w:rsidR="00D969D6" w:rsidRDefault="00D969D6" w:rsidP="00CE4AB5">
      <w:pPr>
        <w:jc w:val="both"/>
      </w:pPr>
    </w:p>
    <w:p w14:paraId="1C024070" w14:textId="4864C06E" w:rsidR="001154EE" w:rsidRDefault="001154EE" w:rsidP="00CE4AB5">
      <w:pPr>
        <w:jc w:val="both"/>
      </w:pPr>
      <w:r>
        <w:t>GIFT provides three methods to select the most stable/ reliable ICA solution.</w:t>
      </w:r>
    </w:p>
    <w:p w14:paraId="1D6EC6F5" w14:textId="77777777" w:rsidR="008E1AAC" w:rsidRDefault="008E1AAC"/>
    <w:p w14:paraId="3DD3564F" w14:textId="3739D2F4" w:rsidR="002F310E" w:rsidRDefault="001154EE" w:rsidP="002F310E">
      <w:pPr>
        <w:pStyle w:val="ListParagraph"/>
        <w:numPr>
          <w:ilvl w:val="0"/>
          <w:numId w:val="1"/>
        </w:numPr>
      </w:pPr>
      <w:r>
        <w:t xml:space="preserve">ICASSO </w:t>
      </w:r>
    </w:p>
    <w:p w14:paraId="6FA2DC1A" w14:textId="7622C135" w:rsidR="002F310E" w:rsidRDefault="002F310E" w:rsidP="00CE4AB5">
      <w:pPr>
        <w:pStyle w:val="ListParagraph"/>
        <w:jc w:val="both"/>
      </w:pPr>
      <w:r>
        <w:t>ICASSO implements a clustering approach to cluster components across different ICA runs followed by identification of qualified clusters that have a cluster size within a pre-defined range and have a quality index above a pre</w:t>
      </w:r>
      <w:r w:rsidR="001E0100">
        <w:rPr>
          <w:rFonts w:hint="eastAsia"/>
          <w:lang w:eastAsia="zh-CN"/>
        </w:rPr>
        <w:t>-</w:t>
      </w:r>
      <w:r>
        <w:t xml:space="preserve">defined threshold. </w:t>
      </w:r>
      <w:r w:rsidR="009E4BE5" w:rsidRPr="001E287F">
        <w:t xml:space="preserve">The original implementation of ICASSO </w:t>
      </w:r>
      <w:r w:rsidR="00635E00" w:rsidRPr="001E287F">
        <w:t xml:space="preserve">[1] </w:t>
      </w:r>
      <w:r w:rsidR="009E4BE5" w:rsidRPr="001E287F">
        <w:t xml:space="preserve">selects a single </w:t>
      </w:r>
      <w:proofErr w:type="spellStart"/>
      <w:r w:rsidR="009E4BE5" w:rsidRPr="001E287F">
        <w:t>centrotype</w:t>
      </w:r>
      <w:proofErr w:type="spellEnd"/>
      <w:r w:rsidR="009E4BE5" w:rsidRPr="001E287F">
        <w:t xml:space="preserve"> for each cluster as a reliable estimate for that cluster leading to loss of information when more than one type of component is grouped into the same cluster. Hence, in [</w:t>
      </w:r>
      <w:r w:rsidR="00D07872" w:rsidRPr="001E287F">
        <w:t>2</w:t>
      </w:r>
      <w:r w:rsidR="009E4BE5" w:rsidRPr="001E287F">
        <w:t>] the authors propose a method based on ICASSO to select the most stable run.</w:t>
      </w:r>
      <w:r w:rsidR="009E4BE5">
        <w:t xml:space="preserve"> </w:t>
      </w:r>
      <w:r>
        <w:t xml:space="preserve">Using only the qualified clusters, the most stable run is selected as the run with highest average maximal </w:t>
      </w:r>
      <w:proofErr w:type="spellStart"/>
      <w:r>
        <w:t>intracluster</w:t>
      </w:r>
      <w:proofErr w:type="spellEnd"/>
      <w:r>
        <w:t xml:space="preserve"> similarity, </w:t>
      </w:r>
      <w:r w:rsidRPr="002F310E">
        <w:rPr>
          <w:i/>
        </w:rPr>
        <w:t>i.e.</w:t>
      </w:r>
      <w:r>
        <w:t xml:space="preserve">, the </w:t>
      </w:r>
      <w:r w:rsidR="001933EF">
        <w:t xml:space="preserve">run including the </w:t>
      </w:r>
      <w:r>
        <w:t xml:space="preserve">components that are close enough to all </w:t>
      </w:r>
      <w:proofErr w:type="spellStart"/>
      <w:r>
        <w:t>centrotypes</w:t>
      </w:r>
      <w:proofErr w:type="spellEnd"/>
      <w:r>
        <w:t xml:space="preserve"> within the qualified clusters.</w:t>
      </w:r>
      <w:r w:rsidR="00D07872">
        <w:t xml:space="preserve"> GIFT implements the version proposed in [2] to select the stable run.</w:t>
      </w:r>
    </w:p>
    <w:p w14:paraId="55E2D59E" w14:textId="77777777" w:rsidR="002F310E" w:rsidRDefault="002F310E" w:rsidP="002F310E">
      <w:pPr>
        <w:pStyle w:val="ListParagraph"/>
      </w:pPr>
    </w:p>
    <w:p w14:paraId="7A29F81E" w14:textId="06AA824C" w:rsidR="002F310E" w:rsidRDefault="008E1AAC" w:rsidP="002F310E">
      <w:pPr>
        <w:pStyle w:val="ListParagraph"/>
        <w:numPr>
          <w:ilvl w:val="0"/>
          <w:numId w:val="1"/>
        </w:numPr>
      </w:pPr>
      <w:r>
        <w:t>Minimum spanning tree (MST) [</w:t>
      </w:r>
      <w:r w:rsidR="00D07872">
        <w:t>3</w:t>
      </w:r>
      <w:r>
        <w:t>]</w:t>
      </w:r>
    </w:p>
    <w:p w14:paraId="3720A26A" w14:textId="1DE64D31" w:rsidR="008E1AAC" w:rsidRDefault="008E1AAC" w:rsidP="00CE4AB5">
      <w:pPr>
        <w:pStyle w:val="ListParagraph"/>
        <w:jc w:val="both"/>
      </w:pPr>
      <w:r>
        <w:t xml:space="preserve">MST </w:t>
      </w:r>
      <w:r w:rsidR="00B55329">
        <w:t xml:space="preserve">aligns the components across multiple ICA runs using the linear assignment problem. The minimum cost of alignment and the corresponding alignment for each pair is computed using the Hungarian algorithm followed by identifying the central run as the run that has </w:t>
      </w:r>
      <w:r w:rsidR="008808C4">
        <w:t>minimum cost of alignment</w:t>
      </w:r>
      <w:r w:rsidR="00B55329">
        <w:t>. The components in each run are reordered as per the central run. After alignment</w:t>
      </w:r>
      <w:r w:rsidR="0083455A">
        <w:t xml:space="preserve">, a one-sample </w:t>
      </w:r>
      <w:r w:rsidR="0083455A" w:rsidRPr="0083455A">
        <w:rPr>
          <w:i/>
        </w:rPr>
        <w:t>t</w:t>
      </w:r>
      <w:r w:rsidR="0083455A">
        <w:t xml:space="preserve">-test is performed across runs in order to investigate the reliability of the estimated components. The best run is selected as the run with highest correlation between the components and the corresponding </w:t>
      </w:r>
      <w:r w:rsidR="0083455A" w:rsidRPr="0083455A">
        <w:rPr>
          <w:i/>
        </w:rPr>
        <w:t>T</w:t>
      </w:r>
      <w:r w:rsidR="0083455A">
        <w:t xml:space="preserve">-maps. </w:t>
      </w:r>
    </w:p>
    <w:p w14:paraId="7A039EBC" w14:textId="77777777" w:rsidR="00CE4AB5" w:rsidRDefault="00CE4AB5" w:rsidP="008E1AAC">
      <w:pPr>
        <w:pStyle w:val="ListParagraph"/>
      </w:pPr>
    </w:p>
    <w:p w14:paraId="77ED9784" w14:textId="24229300" w:rsidR="002F310E" w:rsidRDefault="002F310E" w:rsidP="002F310E">
      <w:pPr>
        <w:pStyle w:val="ListParagraph"/>
        <w:numPr>
          <w:ilvl w:val="0"/>
          <w:numId w:val="1"/>
        </w:numPr>
      </w:pPr>
      <w:r>
        <w:t>Cross</w:t>
      </w:r>
      <w:r w:rsidR="008E1AAC">
        <w:t xml:space="preserve"> inter-symbol interference (ISI) [</w:t>
      </w:r>
      <w:r w:rsidR="00D07872">
        <w:t>4</w:t>
      </w:r>
      <w:r w:rsidR="008E1AAC">
        <w:t>]</w:t>
      </w:r>
    </w:p>
    <w:p w14:paraId="70DAA1A7" w14:textId="65E05622" w:rsidR="00482CF3" w:rsidRDefault="00CE4AB5" w:rsidP="00886F70">
      <w:pPr>
        <w:pStyle w:val="ListParagraph"/>
        <w:jc w:val="both"/>
      </w:pPr>
      <w:r>
        <w:t xml:space="preserve">Cross ISI is the fastest method to find the most </w:t>
      </w:r>
      <w:r w:rsidR="00622D7B">
        <w:t>consistent</w:t>
      </w:r>
      <w:r>
        <w:t xml:space="preserve"> run. </w:t>
      </w:r>
      <w:r w:rsidR="00622D7B">
        <w:t xml:space="preserve">Cross ISI measures the distance between a pair of </w:t>
      </w:r>
      <w:r w:rsidR="001513DA">
        <w:t xml:space="preserve">ICA </w:t>
      </w:r>
      <w:r w:rsidR="00622D7B">
        <w:t xml:space="preserve">solutions. For each run, cross ISI is computed between that run and all </w:t>
      </w:r>
      <w:r w:rsidR="001513DA">
        <w:t xml:space="preserve">the </w:t>
      </w:r>
      <w:r w:rsidR="00622D7B">
        <w:t>other remaining runs. The most consistent run is selected as the run with highest average cross ISI.</w:t>
      </w:r>
      <w:bookmarkStart w:id="0" w:name="_GoBack"/>
      <w:r w:rsidR="006512F0" w:rsidRPr="001E287F">
        <w:t xml:space="preserve"> </w:t>
      </w:r>
      <w:r w:rsidR="006D2251" w:rsidRPr="001E287F">
        <w:t>The selected run agrees with the run selected by MST and ICASSO in a number of scenarios and provides a better solution than MST and ICASSO in other scenarios [</w:t>
      </w:r>
      <w:r w:rsidR="00D07872" w:rsidRPr="001E287F">
        <w:t>4</w:t>
      </w:r>
      <w:r w:rsidR="006D2251" w:rsidRPr="001E287F">
        <w:t>].</w:t>
      </w:r>
      <w:bookmarkEnd w:id="0"/>
    </w:p>
    <w:p w14:paraId="767A6848" w14:textId="77777777" w:rsidR="00B52AED" w:rsidRDefault="00B52AED" w:rsidP="002F310E">
      <w:pPr>
        <w:pStyle w:val="ListParagraph"/>
      </w:pPr>
    </w:p>
    <w:p w14:paraId="50FF99B3" w14:textId="5327CC43" w:rsidR="00B52AED" w:rsidRDefault="00B52AED" w:rsidP="00F27556">
      <w:pPr>
        <w:pStyle w:val="ListParagraph"/>
      </w:pPr>
      <w:r>
        <w:lastRenderedPageBreak/>
        <w:t>References</w:t>
      </w:r>
    </w:p>
    <w:p w14:paraId="08B441D8" w14:textId="45127E10" w:rsidR="00635E00" w:rsidRPr="00635E00" w:rsidRDefault="00635E00" w:rsidP="00CE6A3E">
      <w:pPr>
        <w:pStyle w:val="ListParagraph"/>
      </w:pPr>
      <w:r>
        <w:t xml:space="preserve">[1] </w:t>
      </w:r>
      <w:proofErr w:type="spellStart"/>
      <w:r w:rsidR="008069F7" w:rsidRPr="008069F7">
        <w:t>Himberg</w:t>
      </w:r>
      <w:proofErr w:type="spellEnd"/>
      <w:r w:rsidR="008069F7" w:rsidRPr="008069F7">
        <w:t xml:space="preserve">, Johan, </w:t>
      </w:r>
      <w:proofErr w:type="spellStart"/>
      <w:r w:rsidR="008069F7" w:rsidRPr="008069F7">
        <w:t>Aapo</w:t>
      </w:r>
      <w:proofErr w:type="spellEnd"/>
      <w:r w:rsidR="008069F7" w:rsidRPr="008069F7">
        <w:t xml:space="preserve"> </w:t>
      </w:r>
      <w:proofErr w:type="spellStart"/>
      <w:r w:rsidR="008069F7" w:rsidRPr="008069F7">
        <w:t>Hyvärinen</w:t>
      </w:r>
      <w:proofErr w:type="spellEnd"/>
      <w:r w:rsidR="008069F7" w:rsidRPr="008069F7">
        <w:t xml:space="preserve">, and </w:t>
      </w:r>
      <w:proofErr w:type="spellStart"/>
      <w:r w:rsidR="008069F7" w:rsidRPr="008069F7">
        <w:t>Fabrizio</w:t>
      </w:r>
      <w:proofErr w:type="spellEnd"/>
      <w:r w:rsidR="008069F7" w:rsidRPr="008069F7">
        <w:t xml:space="preserve"> Esposito. "Validating the independent components of neuroimaging time series via clustering and visualization." </w:t>
      </w:r>
      <w:proofErr w:type="spellStart"/>
      <w:r w:rsidR="008069F7" w:rsidRPr="008069F7">
        <w:rPr>
          <w:i/>
          <w:iCs/>
        </w:rPr>
        <w:t>Neuroimage</w:t>
      </w:r>
      <w:proofErr w:type="spellEnd"/>
      <w:r w:rsidR="008069F7" w:rsidRPr="008069F7">
        <w:t> 22, no. 3 (2004): 1214-1222.</w:t>
      </w:r>
    </w:p>
    <w:p w14:paraId="2E5B028B" w14:textId="747D64BC" w:rsidR="00635E00" w:rsidRDefault="00635E00" w:rsidP="00F27556">
      <w:pPr>
        <w:pStyle w:val="ListParagraph"/>
      </w:pPr>
    </w:p>
    <w:p w14:paraId="1546F0F8" w14:textId="5DA88BDD" w:rsidR="00466BCF" w:rsidRPr="00466BCF" w:rsidRDefault="00B52AED" w:rsidP="008069F7">
      <w:pPr>
        <w:pStyle w:val="ListParagraph"/>
      </w:pPr>
      <w:r>
        <w:t>[</w:t>
      </w:r>
      <w:r w:rsidR="00D07872">
        <w:t>2</w:t>
      </w:r>
      <w:r>
        <w:t xml:space="preserve">] </w:t>
      </w:r>
      <w:r w:rsidR="008069F7" w:rsidRPr="008069F7">
        <w:t xml:space="preserve">Ma, </w:t>
      </w:r>
      <w:proofErr w:type="spellStart"/>
      <w:r w:rsidR="008069F7" w:rsidRPr="008069F7">
        <w:t>Sai</w:t>
      </w:r>
      <w:proofErr w:type="spellEnd"/>
      <w:r w:rsidR="008069F7" w:rsidRPr="008069F7">
        <w:t xml:space="preserve">, Nicolle M. Correa, Xi-Lin Li, Tom </w:t>
      </w:r>
      <w:proofErr w:type="spellStart"/>
      <w:r w:rsidR="008069F7" w:rsidRPr="008069F7">
        <w:t>Eichele</w:t>
      </w:r>
      <w:proofErr w:type="spellEnd"/>
      <w:r w:rsidR="008069F7" w:rsidRPr="008069F7">
        <w:t xml:space="preserve">, Vince D. Calhoun, and </w:t>
      </w:r>
      <w:proofErr w:type="spellStart"/>
      <w:r w:rsidR="008069F7" w:rsidRPr="008069F7">
        <w:t>Tülay</w:t>
      </w:r>
      <w:proofErr w:type="spellEnd"/>
      <w:r w:rsidR="008069F7" w:rsidRPr="008069F7">
        <w:t xml:space="preserve"> Adali. "Automatic identification of functional clusters in FMRI data using spatial dependence." </w:t>
      </w:r>
      <w:r w:rsidR="008069F7" w:rsidRPr="008069F7">
        <w:rPr>
          <w:i/>
          <w:iCs/>
        </w:rPr>
        <w:t>IEEE Transactions on Biomedical Engineering</w:t>
      </w:r>
      <w:r w:rsidR="008069F7" w:rsidRPr="008069F7">
        <w:t> 58, no. 12 (2011): 3406-3417.</w:t>
      </w:r>
    </w:p>
    <w:p w14:paraId="78B8587E" w14:textId="38D41529" w:rsidR="00B52AED" w:rsidRDefault="00B52AED" w:rsidP="00F27556">
      <w:pPr>
        <w:pStyle w:val="ListParagraph"/>
      </w:pPr>
    </w:p>
    <w:p w14:paraId="4965EF9B" w14:textId="176385A3" w:rsidR="00466BCF" w:rsidRPr="00466BCF" w:rsidRDefault="00466BCF" w:rsidP="00880552">
      <w:pPr>
        <w:pStyle w:val="ListParagraph"/>
      </w:pPr>
      <w:r>
        <w:t>[</w:t>
      </w:r>
      <w:r w:rsidR="00D07872">
        <w:t>3</w:t>
      </w:r>
      <w:r>
        <w:t xml:space="preserve">] </w:t>
      </w:r>
      <w:r w:rsidR="00CE6A3E" w:rsidRPr="00CE6A3E">
        <w:t xml:space="preserve">Du, Wei, </w:t>
      </w:r>
      <w:proofErr w:type="spellStart"/>
      <w:r w:rsidR="00CE6A3E" w:rsidRPr="00CE6A3E">
        <w:t>Sai</w:t>
      </w:r>
      <w:proofErr w:type="spellEnd"/>
      <w:r w:rsidR="00CE6A3E" w:rsidRPr="00CE6A3E">
        <w:t xml:space="preserve"> Ma, </w:t>
      </w:r>
      <w:proofErr w:type="spellStart"/>
      <w:r w:rsidR="00CE6A3E" w:rsidRPr="00CE6A3E">
        <w:t>Geng-Shen</w:t>
      </w:r>
      <w:proofErr w:type="spellEnd"/>
      <w:r w:rsidR="00CE6A3E" w:rsidRPr="00CE6A3E">
        <w:t xml:space="preserve"> Fu, Vince D. Calhoun, and </w:t>
      </w:r>
      <w:proofErr w:type="spellStart"/>
      <w:r w:rsidR="009B48B2" w:rsidRPr="008069F7">
        <w:t>Tülay</w:t>
      </w:r>
      <w:proofErr w:type="spellEnd"/>
      <w:r w:rsidR="009B48B2" w:rsidRPr="008069F7">
        <w:t xml:space="preserve"> Adal</w:t>
      </w:r>
      <w:r w:rsidR="005B458A">
        <w:t>i</w:t>
      </w:r>
      <w:r w:rsidR="00CE6A3E" w:rsidRPr="00CE6A3E">
        <w:t xml:space="preserve">. "A novel approach for assessing reliability of ICA for FMRI analysis." </w:t>
      </w:r>
      <w:proofErr w:type="gramStart"/>
      <w:r w:rsidR="00CE6A3E" w:rsidRPr="00CE6A3E">
        <w:rPr>
          <w:i/>
          <w:iCs/>
        </w:rPr>
        <w:t>IEEE International Conference on</w:t>
      </w:r>
      <w:r w:rsidR="00CE6A3E" w:rsidRPr="00CE6A3E">
        <w:t> </w:t>
      </w:r>
      <w:r w:rsidR="00CE6A3E" w:rsidRPr="00CE6A3E">
        <w:rPr>
          <w:i/>
          <w:iCs/>
        </w:rPr>
        <w:t>Acoustics, Speech</w:t>
      </w:r>
      <w:r w:rsidR="00CE6A3E">
        <w:rPr>
          <w:i/>
          <w:iCs/>
        </w:rPr>
        <w:t xml:space="preserve"> and Signal Processing (ICASSP)</w:t>
      </w:r>
      <w:r w:rsidR="009B48B2">
        <w:t>, pp. 2084-2088</w:t>
      </w:r>
      <w:r w:rsidR="00CE6A3E" w:rsidRPr="00CE6A3E">
        <w:t>, 2014.</w:t>
      </w:r>
      <w:proofErr w:type="gramEnd"/>
    </w:p>
    <w:p w14:paraId="3BE99FAC" w14:textId="5B5BA5AF" w:rsidR="00466BCF" w:rsidRDefault="00466BCF" w:rsidP="00F27556">
      <w:pPr>
        <w:pStyle w:val="ListParagraph"/>
      </w:pPr>
    </w:p>
    <w:p w14:paraId="2B079969" w14:textId="02E2A185" w:rsidR="00880552" w:rsidRPr="00880552" w:rsidRDefault="00466BCF" w:rsidP="00880552">
      <w:pPr>
        <w:pStyle w:val="ListParagraph"/>
      </w:pPr>
      <w:r>
        <w:t>[</w:t>
      </w:r>
      <w:r w:rsidR="00D07872">
        <w:t>4</w:t>
      </w:r>
      <w:r>
        <w:t xml:space="preserve">] </w:t>
      </w:r>
      <w:proofErr w:type="gramStart"/>
      <w:r w:rsidR="00880552">
        <w:t xml:space="preserve">Long, </w:t>
      </w:r>
      <w:proofErr w:type="spellStart"/>
      <w:r w:rsidR="00880552">
        <w:t>Qunfang</w:t>
      </w:r>
      <w:proofErr w:type="spellEnd"/>
      <w:r w:rsidR="00880552">
        <w:t xml:space="preserve">, </w:t>
      </w:r>
      <w:proofErr w:type="spellStart"/>
      <w:r w:rsidR="00880552">
        <w:t>Chunying</w:t>
      </w:r>
      <w:proofErr w:type="spellEnd"/>
      <w:r w:rsidR="00880552">
        <w:t xml:space="preserve"> </w:t>
      </w:r>
      <w:proofErr w:type="spellStart"/>
      <w:r w:rsidR="00880552">
        <w:t>Jia</w:t>
      </w:r>
      <w:proofErr w:type="spellEnd"/>
      <w:r w:rsidR="00880552">
        <w:t xml:space="preserve">, </w:t>
      </w:r>
      <w:proofErr w:type="spellStart"/>
      <w:r w:rsidR="00880552">
        <w:t>Zois</w:t>
      </w:r>
      <w:proofErr w:type="spellEnd"/>
      <w:r w:rsidR="00880552" w:rsidRPr="00880552">
        <w:t xml:space="preserve"> </w:t>
      </w:r>
      <w:proofErr w:type="spellStart"/>
      <w:r w:rsidR="00880552" w:rsidRPr="00880552">
        <w:t>Boukouvalas</w:t>
      </w:r>
      <w:proofErr w:type="spellEnd"/>
      <w:r w:rsidR="00880552" w:rsidRPr="00880552">
        <w:t>, B</w:t>
      </w:r>
      <w:r w:rsidR="00880552">
        <w:t>en</w:t>
      </w:r>
      <w:r w:rsidR="00880552" w:rsidRPr="00880552">
        <w:t xml:space="preserve"> </w:t>
      </w:r>
      <w:proofErr w:type="spellStart"/>
      <w:r w:rsidR="00880552" w:rsidRPr="00880552">
        <w:t>Gabrielson</w:t>
      </w:r>
      <w:proofErr w:type="spellEnd"/>
      <w:r w:rsidR="00880552" w:rsidRPr="00880552">
        <w:t>, D</w:t>
      </w:r>
      <w:r w:rsidR="00880552">
        <w:t>arren</w:t>
      </w:r>
      <w:r w:rsidR="00880552" w:rsidRPr="00880552">
        <w:t xml:space="preserve"> </w:t>
      </w:r>
      <w:proofErr w:type="spellStart"/>
      <w:r w:rsidR="00880552" w:rsidRPr="00880552">
        <w:t>Emge</w:t>
      </w:r>
      <w:proofErr w:type="spellEnd"/>
      <w:r w:rsidR="00880552" w:rsidRPr="00880552">
        <w:t xml:space="preserve">, and </w:t>
      </w:r>
      <w:proofErr w:type="spellStart"/>
      <w:r w:rsidR="005922BC" w:rsidRPr="008069F7">
        <w:t>Tülay</w:t>
      </w:r>
      <w:proofErr w:type="spellEnd"/>
      <w:r w:rsidR="005922BC" w:rsidRPr="00880552">
        <w:t xml:space="preserve"> </w:t>
      </w:r>
      <w:r w:rsidR="00880552" w:rsidRPr="00880552">
        <w:t>Adali.</w:t>
      </w:r>
      <w:proofErr w:type="gramEnd"/>
      <w:r w:rsidR="00880552" w:rsidRPr="00880552">
        <w:t xml:space="preserve"> "Consistent run selection for independent component analysis: Application to fMRI analysis." </w:t>
      </w:r>
      <w:proofErr w:type="gramStart"/>
      <w:r w:rsidR="00ED67D2" w:rsidRPr="00CE6A3E">
        <w:rPr>
          <w:i/>
          <w:iCs/>
        </w:rPr>
        <w:t>IEEE International Conference on</w:t>
      </w:r>
      <w:r w:rsidR="00ED67D2" w:rsidRPr="00CE6A3E">
        <w:t> </w:t>
      </w:r>
      <w:r w:rsidR="00ED67D2" w:rsidRPr="00CE6A3E">
        <w:rPr>
          <w:i/>
          <w:iCs/>
        </w:rPr>
        <w:t>Acoustics, Speech</w:t>
      </w:r>
      <w:r w:rsidR="00ED67D2">
        <w:rPr>
          <w:i/>
          <w:iCs/>
        </w:rPr>
        <w:t xml:space="preserve"> and Signal Processing (ICASSP),</w:t>
      </w:r>
      <w:r w:rsidR="00880552" w:rsidRPr="00880552">
        <w:t xml:space="preserve"> 2018.</w:t>
      </w:r>
      <w:proofErr w:type="gramEnd"/>
    </w:p>
    <w:p w14:paraId="724D76B8" w14:textId="35AF8ED7" w:rsidR="00466BCF" w:rsidRPr="00466BCF" w:rsidRDefault="00466BCF" w:rsidP="00F27556">
      <w:pPr>
        <w:pStyle w:val="ListParagraph"/>
      </w:pPr>
    </w:p>
    <w:p w14:paraId="038AC689" w14:textId="5AE029A0" w:rsidR="00466BCF" w:rsidRDefault="00466BCF" w:rsidP="00F27556">
      <w:pPr>
        <w:pStyle w:val="ListParagraph"/>
      </w:pPr>
    </w:p>
    <w:sectPr w:rsidR="00466BCF" w:rsidSect="0006310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D91603"/>
    <w:multiLevelType w:val="hybridMultilevel"/>
    <w:tmpl w:val="2ADC9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CF3"/>
    <w:rsid w:val="0006310B"/>
    <w:rsid w:val="001154EE"/>
    <w:rsid w:val="00134A72"/>
    <w:rsid w:val="001513DA"/>
    <w:rsid w:val="001933EF"/>
    <w:rsid w:val="001E0100"/>
    <w:rsid w:val="001E287F"/>
    <w:rsid w:val="0025617E"/>
    <w:rsid w:val="002F310E"/>
    <w:rsid w:val="00341D0D"/>
    <w:rsid w:val="00364690"/>
    <w:rsid w:val="00466BCF"/>
    <w:rsid w:val="00482CF3"/>
    <w:rsid w:val="004C1B58"/>
    <w:rsid w:val="005922BC"/>
    <w:rsid w:val="005B458A"/>
    <w:rsid w:val="005B5ADF"/>
    <w:rsid w:val="00622D7B"/>
    <w:rsid w:val="00631231"/>
    <w:rsid w:val="00635E00"/>
    <w:rsid w:val="006444B0"/>
    <w:rsid w:val="006473C8"/>
    <w:rsid w:val="006512F0"/>
    <w:rsid w:val="006D2251"/>
    <w:rsid w:val="008069F7"/>
    <w:rsid w:val="008116CD"/>
    <w:rsid w:val="0083455A"/>
    <w:rsid w:val="00880552"/>
    <w:rsid w:val="008808C4"/>
    <w:rsid w:val="00886F70"/>
    <w:rsid w:val="008E1AAC"/>
    <w:rsid w:val="009B48B2"/>
    <w:rsid w:val="009E4BE5"/>
    <w:rsid w:val="00A122CB"/>
    <w:rsid w:val="00B52AED"/>
    <w:rsid w:val="00B55329"/>
    <w:rsid w:val="00BA6CA1"/>
    <w:rsid w:val="00CE4AB5"/>
    <w:rsid w:val="00CE6A3E"/>
    <w:rsid w:val="00D07872"/>
    <w:rsid w:val="00D969D6"/>
    <w:rsid w:val="00E71376"/>
    <w:rsid w:val="00ED67D2"/>
    <w:rsid w:val="00F275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4DC9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10E"/>
    <w:pPr>
      <w:ind w:left="720"/>
      <w:contextualSpacing/>
    </w:pPr>
  </w:style>
  <w:style w:type="character" w:styleId="CommentReference">
    <w:name w:val="annotation reference"/>
    <w:basedOn w:val="DefaultParagraphFont"/>
    <w:uiPriority w:val="99"/>
    <w:semiHidden/>
    <w:unhideWhenUsed/>
    <w:rsid w:val="001E0100"/>
    <w:rPr>
      <w:sz w:val="18"/>
      <w:szCs w:val="18"/>
    </w:rPr>
  </w:style>
  <w:style w:type="paragraph" w:styleId="CommentText">
    <w:name w:val="annotation text"/>
    <w:basedOn w:val="Normal"/>
    <w:link w:val="CommentTextChar"/>
    <w:uiPriority w:val="99"/>
    <w:semiHidden/>
    <w:unhideWhenUsed/>
    <w:rsid w:val="001E0100"/>
  </w:style>
  <w:style w:type="character" w:customStyle="1" w:styleId="CommentTextChar">
    <w:name w:val="Comment Text Char"/>
    <w:basedOn w:val="DefaultParagraphFont"/>
    <w:link w:val="CommentText"/>
    <w:uiPriority w:val="99"/>
    <w:semiHidden/>
    <w:rsid w:val="001E0100"/>
  </w:style>
  <w:style w:type="paragraph" w:styleId="CommentSubject">
    <w:name w:val="annotation subject"/>
    <w:basedOn w:val="CommentText"/>
    <w:next w:val="CommentText"/>
    <w:link w:val="CommentSubjectChar"/>
    <w:uiPriority w:val="99"/>
    <w:semiHidden/>
    <w:unhideWhenUsed/>
    <w:rsid w:val="001E0100"/>
    <w:rPr>
      <w:b/>
      <w:bCs/>
      <w:sz w:val="20"/>
      <w:szCs w:val="20"/>
    </w:rPr>
  </w:style>
  <w:style w:type="character" w:customStyle="1" w:styleId="CommentSubjectChar">
    <w:name w:val="Comment Subject Char"/>
    <w:basedOn w:val="CommentTextChar"/>
    <w:link w:val="CommentSubject"/>
    <w:uiPriority w:val="99"/>
    <w:semiHidden/>
    <w:rsid w:val="001E0100"/>
    <w:rPr>
      <w:b/>
      <w:bCs/>
      <w:sz w:val="20"/>
      <w:szCs w:val="20"/>
    </w:rPr>
  </w:style>
  <w:style w:type="paragraph" w:styleId="BalloonText">
    <w:name w:val="Balloon Text"/>
    <w:basedOn w:val="Normal"/>
    <w:link w:val="BalloonTextChar"/>
    <w:uiPriority w:val="99"/>
    <w:semiHidden/>
    <w:unhideWhenUsed/>
    <w:rsid w:val="001E010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E0100"/>
    <w:rPr>
      <w:rFonts w:ascii="Times New Roman" w:hAnsi="Times New Roman"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10E"/>
    <w:pPr>
      <w:ind w:left="720"/>
      <w:contextualSpacing/>
    </w:pPr>
  </w:style>
  <w:style w:type="character" w:styleId="CommentReference">
    <w:name w:val="annotation reference"/>
    <w:basedOn w:val="DefaultParagraphFont"/>
    <w:uiPriority w:val="99"/>
    <w:semiHidden/>
    <w:unhideWhenUsed/>
    <w:rsid w:val="001E0100"/>
    <w:rPr>
      <w:sz w:val="18"/>
      <w:szCs w:val="18"/>
    </w:rPr>
  </w:style>
  <w:style w:type="paragraph" w:styleId="CommentText">
    <w:name w:val="annotation text"/>
    <w:basedOn w:val="Normal"/>
    <w:link w:val="CommentTextChar"/>
    <w:uiPriority w:val="99"/>
    <w:semiHidden/>
    <w:unhideWhenUsed/>
    <w:rsid w:val="001E0100"/>
  </w:style>
  <w:style w:type="character" w:customStyle="1" w:styleId="CommentTextChar">
    <w:name w:val="Comment Text Char"/>
    <w:basedOn w:val="DefaultParagraphFont"/>
    <w:link w:val="CommentText"/>
    <w:uiPriority w:val="99"/>
    <w:semiHidden/>
    <w:rsid w:val="001E0100"/>
  </w:style>
  <w:style w:type="paragraph" w:styleId="CommentSubject">
    <w:name w:val="annotation subject"/>
    <w:basedOn w:val="CommentText"/>
    <w:next w:val="CommentText"/>
    <w:link w:val="CommentSubjectChar"/>
    <w:uiPriority w:val="99"/>
    <w:semiHidden/>
    <w:unhideWhenUsed/>
    <w:rsid w:val="001E0100"/>
    <w:rPr>
      <w:b/>
      <w:bCs/>
      <w:sz w:val="20"/>
      <w:szCs w:val="20"/>
    </w:rPr>
  </w:style>
  <w:style w:type="character" w:customStyle="1" w:styleId="CommentSubjectChar">
    <w:name w:val="Comment Subject Char"/>
    <w:basedOn w:val="CommentTextChar"/>
    <w:link w:val="CommentSubject"/>
    <w:uiPriority w:val="99"/>
    <w:semiHidden/>
    <w:rsid w:val="001E0100"/>
    <w:rPr>
      <w:b/>
      <w:bCs/>
      <w:sz w:val="20"/>
      <w:szCs w:val="20"/>
    </w:rPr>
  </w:style>
  <w:style w:type="paragraph" w:styleId="BalloonText">
    <w:name w:val="Balloon Text"/>
    <w:basedOn w:val="Normal"/>
    <w:link w:val="BalloonTextChar"/>
    <w:uiPriority w:val="99"/>
    <w:semiHidden/>
    <w:unhideWhenUsed/>
    <w:rsid w:val="001E010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E010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00623">
      <w:bodyDiv w:val="1"/>
      <w:marLeft w:val="0"/>
      <w:marRight w:val="0"/>
      <w:marTop w:val="0"/>
      <w:marBottom w:val="0"/>
      <w:divBdr>
        <w:top w:val="none" w:sz="0" w:space="0" w:color="auto"/>
        <w:left w:val="none" w:sz="0" w:space="0" w:color="auto"/>
        <w:bottom w:val="none" w:sz="0" w:space="0" w:color="auto"/>
        <w:right w:val="none" w:sz="0" w:space="0" w:color="auto"/>
      </w:divBdr>
    </w:div>
    <w:div w:id="162160127">
      <w:bodyDiv w:val="1"/>
      <w:marLeft w:val="0"/>
      <w:marRight w:val="0"/>
      <w:marTop w:val="0"/>
      <w:marBottom w:val="0"/>
      <w:divBdr>
        <w:top w:val="none" w:sz="0" w:space="0" w:color="auto"/>
        <w:left w:val="none" w:sz="0" w:space="0" w:color="auto"/>
        <w:bottom w:val="none" w:sz="0" w:space="0" w:color="auto"/>
        <w:right w:val="none" w:sz="0" w:space="0" w:color="auto"/>
      </w:divBdr>
    </w:div>
    <w:div w:id="546720362">
      <w:bodyDiv w:val="1"/>
      <w:marLeft w:val="0"/>
      <w:marRight w:val="0"/>
      <w:marTop w:val="0"/>
      <w:marBottom w:val="0"/>
      <w:divBdr>
        <w:top w:val="none" w:sz="0" w:space="0" w:color="auto"/>
        <w:left w:val="none" w:sz="0" w:space="0" w:color="auto"/>
        <w:bottom w:val="none" w:sz="0" w:space="0" w:color="auto"/>
        <w:right w:val="none" w:sz="0" w:space="0" w:color="auto"/>
      </w:divBdr>
    </w:div>
    <w:div w:id="646393996">
      <w:bodyDiv w:val="1"/>
      <w:marLeft w:val="0"/>
      <w:marRight w:val="0"/>
      <w:marTop w:val="0"/>
      <w:marBottom w:val="0"/>
      <w:divBdr>
        <w:top w:val="none" w:sz="0" w:space="0" w:color="auto"/>
        <w:left w:val="none" w:sz="0" w:space="0" w:color="auto"/>
        <w:bottom w:val="none" w:sz="0" w:space="0" w:color="auto"/>
        <w:right w:val="none" w:sz="0" w:space="0" w:color="auto"/>
      </w:divBdr>
    </w:div>
    <w:div w:id="1067343478">
      <w:bodyDiv w:val="1"/>
      <w:marLeft w:val="0"/>
      <w:marRight w:val="0"/>
      <w:marTop w:val="0"/>
      <w:marBottom w:val="0"/>
      <w:divBdr>
        <w:top w:val="none" w:sz="0" w:space="0" w:color="auto"/>
        <w:left w:val="none" w:sz="0" w:space="0" w:color="auto"/>
        <w:bottom w:val="none" w:sz="0" w:space="0" w:color="auto"/>
        <w:right w:val="none" w:sz="0" w:space="0" w:color="auto"/>
      </w:divBdr>
    </w:div>
    <w:div w:id="1078332005">
      <w:bodyDiv w:val="1"/>
      <w:marLeft w:val="0"/>
      <w:marRight w:val="0"/>
      <w:marTop w:val="0"/>
      <w:marBottom w:val="0"/>
      <w:divBdr>
        <w:top w:val="none" w:sz="0" w:space="0" w:color="auto"/>
        <w:left w:val="none" w:sz="0" w:space="0" w:color="auto"/>
        <w:bottom w:val="none" w:sz="0" w:space="0" w:color="auto"/>
        <w:right w:val="none" w:sz="0" w:space="0" w:color="auto"/>
      </w:divBdr>
    </w:div>
    <w:div w:id="1194423236">
      <w:bodyDiv w:val="1"/>
      <w:marLeft w:val="0"/>
      <w:marRight w:val="0"/>
      <w:marTop w:val="0"/>
      <w:marBottom w:val="0"/>
      <w:divBdr>
        <w:top w:val="none" w:sz="0" w:space="0" w:color="auto"/>
        <w:left w:val="none" w:sz="0" w:space="0" w:color="auto"/>
        <w:bottom w:val="none" w:sz="0" w:space="0" w:color="auto"/>
        <w:right w:val="none" w:sz="0" w:space="0" w:color="auto"/>
      </w:divBdr>
    </w:div>
    <w:div w:id="1275862550">
      <w:bodyDiv w:val="1"/>
      <w:marLeft w:val="0"/>
      <w:marRight w:val="0"/>
      <w:marTop w:val="0"/>
      <w:marBottom w:val="0"/>
      <w:divBdr>
        <w:top w:val="none" w:sz="0" w:space="0" w:color="auto"/>
        <w:left w:val="none" w:sz="0" w:space="0" w:color="auto"/>
        <w:bottom w:val="none" w:sz="0" w:space="0" w:color="auto"/>
        <w:right w:val="none" w:sz="0" w:space="0" w:color="auto"/>
      </w:divBdr>
    </w:div>
    <w:div w:id="1300455386">
      <w:bodyDiv w:val="1"/>
      <w:marLeft w:val="0"/>
      <w:marRight w:val="0"/>
      <w:marTop w:val="0"/>
      <w:marBottom w:val="0"/>
      <w:divBdr>
        <w:top w:val="none" w:sz="0" w:space="0" w:color="auto"/>
        <w:left w:val="none" w:sz="0" w:space="0" w:color="auto"/>
        <w:bottom w:val="none" w:sz="0" w:space="0" w:color="auto"/>
        <w:right w:val="none" w:sz="0" w:space="0" w:color="auto"/>
      </w:divBdr>
    </w:div>
    <w:div w:id="1747260914">
      <w:bodyDiv w:val="1"/>
      <w:marLeft w:val="0"/>
      <w:marRight w:val="0"/>
      <w:marTop w:val="0"/>
      <w:marBottom w:val="0"/>
      <w:divBdr>
        <w:top w:val="none" w:sz="0" w:space="0" w:color="auto"/>
        <w:left w:val="none" w:sz="0" w:space="0" w:color="auto"/>
        <w:bottom w:val="none" w:sz="0" w:space="0" w:color="auto"/>
        <w:right w:val="none" w:sz="0" w:space="0" w:color="auto"/>
      </w:divBdr>
    </w:div>
    <w:div w:id="1867060919">
      <w:bodyDiv w:val="1"/>
      <w:marLeft w:val="0"/>
      <w:marRight w:val="0"/>
      <w:marTop w:val="0"/>
      <w:marBottom w:val="0"/>
      <w:divBdr>
        <w:top w:val="none" w:sz="0" w:space="0" w:color="auto"/>
        <w:left w:val="none" w:sz="0" w:space="0" w:color="auto"/>
        <w:bottom w:val="none" w:sz="0" w:space="0" w:color="auto"/>
        <w:right w:val="none" w:sz="0" w:space="0" w:color="auto"/>
      </w:divBdr>
    </w:div>
    <w:div w:id="1946228396">
      <w:bodyDiv w:val="1"/>
      <w:marLeft w:val="0"/>
      <w:marRight w:val="0"/>
      <w:marTop w:val="0"/>
      <w:marBottom w:val="0"/>
      <w:divBdr>
        <w:top w:val="none" w:sz="0" w:space="0" w:color="auto"/>
        <w:left w:val="none" w:sz="0" w:space="0" w:color="auto"/>
        <w:bottom w:val="none" w:sz="0" w:space="0" w:color="auto"/>
        <w:right w:val="none" w:sz="0" w:space="0" w:color="auto"/>
      </w:divBdr>
    </w:div>
    <w:div w:id="2010908198">
      <w:bodyDiv w:val="1"/>
      <w:marLeft w:val="0"/>
      <w:marRight w:val="0"/>
      <w:marTop w:val="0"/>
      <w:marBottom w:val="0"/>
      <w:divBdr>
        <w:top w:val="none" w:sz="0" w:space="0" w:color="auto"/>
        <w:left w:val="none" w:sz="0" w:space="0" w:color="auto"/>
        <w:bottom w:val="none" w:sz="0" w:space="0" w:color="auto"/>
        <w:right w:val="none" w:sz="0" w:space="0" w:color="auto"/>
      </w:divBdr>
    </w:div>
    <w:div w:id="2077589030">
      <w:bodyDiv w:val="1"/>
      <w:marLeft w:val="0"/>
      <w:marRight w:val="0"/>
      <w:marTop w:val="0"/>
      <w:marBottom w:val="0"/>
      <w:divBdr>
        <w:top w:val="none" w:sz="0" w:space="0" w:color="auto"/>
        <w:left w:val="none" w:sz="0" w:space="0" w:color="auto"/>
        <w:bottom w:val="none" w:sz="0" w:space="0" w:color="auto"/>
        <w:right w:val="none" w:sz="0" w:space="0" w:color="auto"/>
      </w:divBdr>
    </w:div>
    <w:div w:id="2082604902">
      <w:bodyDiv w:val="1"/>
      <w:marLeft w:val="0"/>
      <w:marRight w:val="0"/>
      <w:marTop w:val="0"/>
      <w:marBottom w:val="0"/>
      <w:divBdr>
        <w:top w:val="none" w:sz="0" w:space="0" w:color="auto"/>
        <w:left w:val="none" w:sz="0" w:space="0" w:color="auto"/>
        <w:bottom w:val="none" w:sz="0" w:space="0" w:color="auto"/>
        <w:right w:val="none" w:sz="0" w:space="0" w:color="auto"/>
      </w:divBdr>
    </w:div>
    <w:div w:id="21261895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575</Words>
  <Characters>3281</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suchita</dc:creator>
  <cp:keywords/>
  <dc:description/>
  <cp:lastModifiedBy>suchita</cp:lastModifiedBy>
  <cp:revision>3</cp:revision>
  <dcterms:created xsi:type="dcterms:W3CDTF">2018-09-14T19:42:00Z</dcterms:created>
  <dcterms:modified xsi:type="dcterms:W3CDTF">2018-09-14T19:58:00Z</dcterms:modified>
</cp:coreProperties>
</file>