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078" w:rsidRPr="00CA1B65" w:rsidRDefault="00077093" w:rsidP="00CA1B65">
      <w:pPr>
        <w:pStyle w:val="1"/>
        <w:jc w:val="center"/>
      </w:pPr>
      <w:r w:rsidRPr="00CA1B65">
        <w:rPr>
          <w:rFonts w:hint="eastAsia"/>
        </w:rPr>
        <w:t>智慧校园系统</w:t>
      </w:r>
    </w:p>
    <w:p w:rsidR="004E6078" w:rsidRPr="009D2B0E" w:rsidRDefault="00077093" w:rsidP="005578DC">
      <w:pPr>
        <w:pStyle w:val="2"/>
      </w:pPr>
      <w:r w:rsidRPr="009D2B0E">
        <w:rPr>
          <w:rFonts w:hint="eastAsia"/>
        </w:rPr>
        <w:t>项目组成员</w:t>
      </w:r>
    </w:p>
    <w:p w:rsidR="004E6078" w:rsidRDefault="00077093">
      <w:pPr>
        <w:numPr>
          <w:ilvl w:val="0"/>
          <w:numId w:val="2"/>
        </w:numPr>
        <w:rPr>
          <w:rFonts w:asciiTheme="minorEastAsia" w:hAnsiTheme="minorEastAsia" w:cstheme="minorEastAsia"/>
          <w:sz w:val="24"/>
        </w:rPr>
      </w:pPr>
      <w:r>
        <w:rPr>
          <w:rFonts w:asciiTheme="minorEastAsia" w:hAnsiTheme="minorEastAsia" w:cstheme="minorEastAsia" w:hint="eastAsia"/>
          <w:sz w:val="24"/>
        </w:rPr>
        <w:t>组长：蔡同波</w:t>
      </w:r>
    </w:p>
    <w:p w:rsidR="004E6078" w:rsidRDefault="00077093">
      <w:pPr>
        <w:numPr>
          <w:ilvl w:val="0"/>
          <w:numId w:val="2"/>
        </w:numPr>
        <w:rPr>
          <w:rFonts w:asciiTheme="minorEastAsia" w:hAnsiTheme="minorEastAsia" w:cstheme="minorEastAsia"/>
          <w:sz w:val="24"/>
        </w:rPr>
      </w:pPr>
      <w:r>
        <w:rPr>
          <w:rFonts w:asciiTheme="minorEastAsia" w:hAnsiTheme="minorEastAsia" w:cstheme="minorEastAsia" w:hint="eastAsia"/>
          <w:sz w:val="24"/>
        </w:rPr>
        <w:t>组员：徐奎  卢文莉  黄琳  林晓</w:t>
      </w:r>
      <w:proofErr w:type="gramStart"/>
      <w:r>
        <w:rPr>
          <w:rFonts w:asciiTheme="minorEastAsia" w:hAnsiTheme="minorEastAsia" w:cstheme="minorEastAsia" w:hint="eastAsia"/>
          <w:sz w:val="24"/>
        </w:rPr>
        <w:t>甄</w:t>
      </w:r>
      <w:proofErr w:type="gramEnd"/>
      <w:r>
        <w:rPr>
          <w:rFonts w:asciiTheme="minorEastAsia" w:hAnsiTheme="minorEastAsia" w:cstheme="minorEastAsia" w:hint="eastAsia"/>
          <w:sz w:val="24"/>
        </w:rPr>
        <w:t xml:space="preserve">  卞刘骞</w:t>
      </w:r>
    </w:p>
    <w:p w:rsidR="00AD5CBD" w:rsidRPr="009D2B0E" w:rsidRDefault="00077093" w:rsidP="005578DC">
      <w:pPr>
        <w:pStyle w:val="2"/>
      </w:pPr>
      <w:r w:rsidRPr="009D2B0E">
        <w:rPr>
          <w:rFonts w:hint="eastAsia"/>
        </w:rPr>
        <w:t>项目分工</w:t>
      </w:r>
    </w:p>
    <w:tbl>
      <w:tblPr>
        <w:tblStyle w:val="a3"/>
        <w:tblW w:w="0" w:type="auto"/>
        <w:tblLook w:val="04A0" w:firstRow="1" w:lastRow="0" w:firstColumn="1" w:lastColumn="0" w:noHBand="0" w:noVBand="1"/>
      </w:tblPr>
      <w:tblGrid>
        <w:gridCol w:w="2840"/>
        <w:gridCol w:w="2841"/>
        <w:gridCol w:w="2841"/>
      </w:tblGrid>
      <w:tr w:rsidR="005F0F18" w:rsidRPr="00DD59CF" w:rsidTr="00DD59CF">
        <w:trPr>
          <w:trHeight w:val="337"/>
        </w:trPr>
        <w:tc>
          <w:tcPr>
            <w:tcW w:w="2840" w:type="dxa"/>
            <w:vMerge w:val="restart"/>
          </w:tcPr>
          <w:p w:rsidR="009479B2" w:rsidRPr="00DD59CF" w:rsidRDefault="009479B2" w:rsidP="00DA435C">
            <w:pPr>
              <w:rPr>
                <w:bCs/>
                <w:sz w:val="24"/>
              </w:rPr>
            </w:pPr>
          </w:p>
          <w:p w:rsidR="005F0F18" w:rsidRPr="00DD59CF" w:rsidRDefault="005F0F18" w:rsidP="007C6439">
            <w:pPr>
              <w:jc w:val="center"/>
              <w:rPr>
                <w:bCs/>
                <w:sz w:val="24"/>
              </w:rPr>
            </w:pPr>
            <w:r w:rsidRPr="00DD59CF">
              <w:rPr>
                <w:rFonts w:hint="eastAsia"/>
                <w:bCs/>
                <w:sz w:val="24"/>
              </w:rPr>
              <w:t>智慧校园系统</w:t>
            </w:r>
          </w:p>
        </w:tc>
        <w:tc>
          <w:tcPr>
            <w:tcW w:w="2841" w:type="dxa"/>
          </w:tcPr>
          <w:p w:rsidR="005F0F18" w:rsidRPr="00DD59CF" w:rsidRDefault="005F0F18" w:rsidP="00DA435C">
            <w:pPr>
              <w:rPr>
                <w:bCs/>
                <w:sz w:val="24"/>
              </w:rPr>
            </w:pPr>
            <w:r w:rsidRPr="00DD59CF">
              <w:rPr>
                <w:rFonts w:hint="eastAsia"/>
                <w:bCs/>
                <w:sz w:val="24"/>
              </w:rPr>
              <w:t>学生模块</w:t>
            </w:r>
          </w:p>
        </w:tc>
        <w:tc>
          <w:tcPr>
            <w:tcW w:w="2841" w:type="dxa"/>
          </w:tcPr>
          <w:p w:rsidR="005F0F18" w:rsidRPr="00DD59CF" w:rsidRDefault="005F0F18" w:rsidP="00DA435C">
            <w:pPr>
              <w:rPr>
                <w:bCs/>
                <w:sz w:val="24"/>
              </w:rPr>
            </w:pPr>
            <w:r w:rsidRPr="00DD59CF">
              <w:rPr>
                <w:rFonts w:hint="eastAsia"/>
                <w:bCs/>
                <w:sz w:val="24"/>
              </w:rPr>
              <w:t>卢文莉、蔡同波</w:t>
            </w:r>
          </w:p>
        </w:tc>
      </w:tr>
      <w:tr w:rsidR="005F0F18" w:rsidRPr="00DD59CF" w:rsidTr="00DD59CF">
        <w:trPr>
          <w:trHeight w:val="271"/>
        </w:trPr>
        <w:tc>
          <w:tcPr>
            <w:tcW w:w="2840" w:type="dxa"/>
            <w:vMerge/>
          </w:tcPr>
          <w:p w:rsidR="005F0F18" w:rsidRPr="00DD59CF" w:rsidRDefault="005F0F18" w:rsidP="00AD5CBD">
            <w:pPr>
              <w:rPr>
                <w:bCs/>
                <w:sz w:val="24"/>
              </w:rPr>
            </w:pPr>
          </w:p>
        </w:tc>
        <w:tc>
          <w:tcPr>
            <w:tcW w:w="2841" w:type="dxa"/>
          </w:tcPr>
          <w:p w:rsidR="005F0F18" w:rsidRPr="00DD59CF" w:rsidRDefault="005F0F18" w:rsidP="00DA435C">
            <w:pPr>
              <w:rPr>
                <w:bCs/>
                <w:sz w:val="24"/>
              </w:rPr>
            </w:pPr>
            <w:r w:rsidRPr="00DD59CF">
              <w:rPr>
                <w:rFonts w:hint="eastAsia"/>
                <w:bCs/>
                <w:sz w:val="24"/>
              </w:rPr>
              <w:t>教师模块</w:t>
            </w:r>
          </w:p>
        </w:tc>
        <w:tc>
          <w:tcPr>
            <w:tcW w:w="2841" w:type="dxa"/>
          </w:tcPr>
          <w:p w:rsidR="005F0F18" w:rsidRPr="00DD59CF" w:rsidRDefault="005F0F18" w:rsidP="00DA435C">
            <w:pPr>
              <w:rPr>
                <w:bCs/>
                <w:sz w:val="24"/>
              </w:rPr>
            </w:pPr>
            <w:r w:rsidRPr="00DD59CF">
              <w:rPr>
                <w:rFonts w:hint="eastAsia"/>
                <w:bCs/>
                <w:sz w:val="24"/>
              </w:rPr>
              <w:t>徐奎、黄琳</w:t>
            </w:r>
          </w:p>
        </w:tc>
      </w:tr>
      <w:tr w:rsidR="005F0F18" w:rsidRPr="00DD59CF" w:rsidTr="00DD59CF">
        <w:trPr>
          <w:trHeight w:val="327"/>
        </w:trPr>
        <w:tc>
          <w:tcPr>
            <w:tcW w:w="2840" w:type="dxa"/>
            <w:vMerge/>
          </w:tcPr>
          <w:p w:rsidR="005F0F18" w:rsidRPr="00DD59CF" w:rsidRDefault="005F0F18" w:rsidP="00AD5CBD">
            <w:pPr>
              <w:rPr>
                <w:bCs/>
                <w:sz w:val="24"/>
              </w:rPr>
            </w:pPr>
          </w:p>
        </w:tc>
        <w:tc>
          <w:tcPr>
            <w:tcW w:w="2841" w:type="dxa"/>
          </w:tcPr>
          <w:p w:rsidR="005F0F18" w:rsidRPr="00DD59CF" w:rsidRDefault="005F0F18" w:rsidP="00DA435C">
            <w:pPr>
              <w:rPr>
                <w:bCs/>
                <w:sz w:val="24"/>
              </w:rPr>
            </w:pPr>
            <w:r w:rsidRPr="00DD59CF">
              <w:rPr>
                <w:rFonts w:hint="eastAsia"/>
                <w:bCs/>
                <w:sz w:val="24"/>
              </w:rPr>
              <w:t>商家模块</w:t>
            </w:r>
          </w:p>
        </w:tc>
        <w:tc>
          <w:tcPr>
            <w:tcW w:w="2841" w:type="dxa"/>
          </w:tcPr>
          <w:p w:rsidR="005F0F18" w:rsidRPr="00DD59CF" w:rsidRDefault="005F0F18" w:rsidP="00DA435C">
            <w:pPr>
              <w:rPr>
                <w:bCs/>
                <w:sz w:val="24"/>
              </w:rPr>
            </w:pPr>
            <w:r w:rsidRPr="00DD59CF">
              <w:rPr>
                <w:rFonts w:hint="eastAsia"/>
                <w:bCs/>
                <w:sz w:val="24"/>
              </w:rPr>
              <w:t>林晓</w:t>
            </w:r>
            <w:proofErr w:type="gramStart"/>
            <w:r w:rsidRPr="00DD59CF">
              <w:rPr>
                <w:rFonts w:hint="eastAsia"/>
                <w:bCs/>
                <w:sz w:val="24"/>
              </w:rPr>
              <w:t>甄</w:t>
            </w:r>
            <w:proofErr w:type="gramEnd"/>
            <w:r w:rsidRPr="00DD59CF">
              <w:rPr>
                <w:rFonts w:hint="eastAsia"/>
                <w:bCs/>
                <w:sz w:val="24"/>
              </w:rPr>
              <w:t>、卞刘骞</w:t>
            </w:r>
          </w:p>
        </w:tc>
      </w:tr>
      <w:tr w:rsidR="005F0F18" w:rsidRPr="00DD59CF" w:rsidTr="00DD59CF">
        <w:trPr>
          <w:trHeight w:val="337"/>
        </w:trPr>
        <w:tc>
          <w:tcPr>
            <w:tcW w:w="2840" w:type="dxa"/>
            <w:vMerge/>
          </w:tcPr>
          <w:p w:rsidR="005F0F18" w:rsidRPr="00DD59CF" w:rsidRDefault="005F0F18" w:rsidP="007C6439">
            <w:pPr>
              <w:jc w:val="center"/>
              <w:rPr>
                <w:bCs/>
                <w:sz w:val="24"/>
              </w:rPr>
            </w:pPr>
          </w:p>
        </w:tc>
        <w:tc>
          <w:tcPr>
            <w:tcW w:w="2841" w:type="dxa"/>
          </w:tcPr>
          <w:p w:rsidR="005F0F18" w:rsidRPr="00DD59CF" w:rsidRDefault="005F0F18" w:rsidP="00DA435C">
            <w:pPr>
              <w:rPr>
                <w:bCs/>
                <w:sz w:val="24"/>
              </w:rPr>
            </w:pPr>
            <w:r w:rsidRPr="00DD59CF">
              <w:rPr>
                <w:rFonts w:hint="eastAsia"/>
                <w:bCs/>
                <w:sz w:val="24"/>
              </w:rPr>
              <w:t>软件测试及数据库维护</w:t>
            </w:r>
          </w:p>
        </w:tc>
        <w:tc>
          <w:tcPr>
            <w:tcW w:w="2841" w:type="dxa"/>
          </w:tcPr>
          <w:p w:rsidR="005F0F18" w:rsidRPr="00DD59CF" w:rsidRDefault="005F0F18" w:rsidP="00DA435C">
            <w:pPr>
              <w:rPr>
                <w:bCs/>
                <w:sz w:val="24"/>
              </w:rPr>
            </w:pPr>
            <w:r w:rsidRPr="00DD59CF">
              <w:rPr>
                <w:rFonts w:hint="eastAsia"/>
                <w:bCs/>
                <w:sz w:val="24"/>
              </w:rPr>
              <w:t>蔡同波</w:t>
            </w:r>
            <w:r w:rsidR="009479B2" w:rsidRPr="00DD59CF">
              <w:rPr>
                <w:rFonts w:hint="eastAsia"/>
                <w:bCs/>
                <w:sz w:val="24"/>
              </w:rPr>
              <w:t>、徐奎、卞刘骞</w:t>
            </w:r>
          </w:p>
        </w:tc>
      </w:tr>
      <w:tr w:rsidR="005F0F18" w:rsidRPr="00DD59CF" w:rsidTr="007C6439">
        <w:trPr>
          <w:trHeight w:val="141"/>
        </w:trPr>
        <w:tc>
          <w:tcPr>
            <w:tcW w:w="2840" w:type="dxa"/>
            <w:vMerge/>
            <w:tcBorders>
              <w:bottom w:val="single" w:sz="4" w:space="0" w:color="auto"/>
            </w:tcBorders>
          </w:tcPr>
          <w:p w:rsidR="005F0F18" w:rsidRPr="00DD59CF" w:rsidRDefault="005F0F18" w:rsidP="007C6439">
            <w:pPr>
              <w:jc w:val="center"/>
              <w:rPr>
                <w:bCs/>
                <w:sz w:val="24"/>
              </w:rPr>
            </w:pPr>
          </w:p>
        </w:tc>
        <w:tc>
          <w:tcPr>
            <w:tcW w:w="2841" w:type="dxa"/>
          </w:tcPr>
          <w:p w:rsidR="009479B2" w:rsidRPr="00DD59CF" w:rsidRDefault="005F0F18" w:rsidP="00DA435C">
            <w:pPr>
              <w:rPr>
                <w:bCs/>
                <w:sz w:val="24"/>
              </w:rPr>
            </w:pPr>
            <w:r w:rsidRPr="00DD59CF">
              <w:rPr>
                <w:rFonts w:hint="eastAsia"/>
                <w:bCs/>
                <w:sz w:val="24"/>
              </w:rPr>
              <w:t>开发文档</w:t>
            </w:r>
            <w:r w:rsidR="009479B2" w:rsidRPr="00DD59CF">
              <w:rPr>
                <w:rFonts w:hint="eastAsia"/>
                <w:bCs/>
                <w:sz w:val="24"/>
              </w:rPr>
              <w:t>编写</w:t>
            </w:r>
          </w:p>
        </w:tc>
        <w:tc>
          <w:tcPr>
            <w:tcW w:w="2841" w:type="dxa"/>
          </w:tcPr>
          <w:p w:rsidR="005F0F18" w:rsidRPr="00DD59CF" w:rsidRDefault="005F0F18" w:rsidP="00DA435C">
            <w:pPr>
              <w:rPr>
                <w:bCs/>
                <w:sz w:val="24"/>
              </w:rPr>
            </w:pPr>
            <w:r w:rsidRPr="00DD59CF">
              <w:rPr>
                <w:rFonts w:hint="eastAsia"/>
                <w:bCs/>
                <w:sz w:val="24"/>
              </w:rPr>
              <w:t>卢文莉、黄琳</w:t>
            </w:r>
            <w:r w:rsidR="009479B2" w:rsidRPr="00DD59CF">
              <w:rPr>
                <w:rFonts w:hint="eastAsia"/>
                <w:bCs/>
                <w:sz w:val="24"/>
              </w:rPr>
              <w:t>、林晓</w:t>
            </w:r>
            <w:proofErr w:type="gramStart"/>
            <w:r w:rsidR="009479B2" w:rsidRPr="00DD59CF">
              <w:rPr>
                <w:rFonts w:hint="eastAsia"/>
                <w:bCs/>
                <w:sz w:val="24"/>
              </w:rPr>
              <w:t>甄</w:t>
            </w:r>
            <w:proofErr w:type="gramEnd"/>
          </w:p>
        </w:tc>
      </w:tr>
    </w:tbl>
    <w:p w:rsidR="004E6078" w:rsidRPr="009D2B0E" w:rsidRDefault="00077093" w:rsidP="005578DC">
      <w:pPr>
        <w:pStyle w:val="2"/>
      </w:pPr>
      <w:r w:rsidRPr="009D2B0E">
        <w:rPr>
          <w:rFonts w:hint="eastAsia"/>
        </w:rPr>
        <w:t>项目计划周期</w:t>
      </w:r>
    </w:p>
    <w:tbl>
      <w:tblPr>
        <w:tblStyle w:val="a3"/>
        <w:tblW w:w="0" w:type="auto"/>
        <w:tblLayout w:type="fixed"/>
        <w:tblLook w:val="04A0" w:firstRow="1" w:lastRow="0" w:firstColumn="1" w:lastColumn="0" w:noHBand="0" w:noVBand="1"/>
      </w:tblPr>
      <w:tblGrid>
        <w:gridCol w:w="1525"/>
        <w:gridCol w:w="6997"/>
      </w:tblGrid>
      <w:tr w:rsidR="00DA435C" w:rsidTr="005578DC">
        <w:trPr>
          <w:trHeight w:val="435"/>
        </w:trPr>
        <w:tc>
          <w:tcPr>
            <w:tcW w:w="1525" w:type="dxa"/>
          </w:tcPr>
          <w:p w:rsidR="00DA435C" w:rsidRPr="00DD59CF" w:rsidRDefault="00DA435C" w:rsidP="00DD59CF">
            <w:pPr>
              <w:jc w:val="center"/>
              <w:rPr>
                <w:bCs/>
                <w:sz w:val="24"/>
              </w:rPr>
            </w:pPr>
            <w:r w:rsidRPr="00DD59CF">
              <w:rPr>
                <w:rFonts w:hint="eastAsia"/>
                <w:bCs/>
                <w:sz w:val="24"/>
              </w:rPr>
              <w:t>阶段</w:t>
            </w:r>
          </w:p>
        </w:tc>
        <w:tc>
          <w:tcPr>
            <w:tcW w:w="6997" w:type="dxa"/>
          </w:tcPr>
          <w:p w:rsidR="00DA435C" w:rsidRPr="00DD59CF" w:rsidRDefault="00DA435C" w:rsidP="00DD59CF">
            <w:pPr>
              <w:jc w:val="center"/>
              <w:rPr>
                <w:bCs/>
                <w:sz w:val="24"/>
              </w:rPr>
            </w:pPr>
            <w:r w:rsidRPr="00DD59CF">
              <w:rPr>
                <w:rFonts w:hint="eastAsia"/>
                <w:bCs/>
                <w:sz w:val="24"/>
              </w:rPr>
              <w:t>内容</w:t>
            </w:r>
          </w:p>
        </w:tc>
      </w:tr>
      <w:tr w:rsidR="00DA435C" w:rsidRPr="00DD59CF" w:rsidTr="00FE6C40">
        <w:tc>
          <w:tcPr>
            <w:tcW w:w="1525" w:type="dxa"/>
          </w:tcPr>
          <w:p w:rsidR="00DA435C" w:rsidRPr="00DD59CF" w:rsidRDefault="00DA435C" w:rsidP="00DD59CF">
            <w:pPr>
              <w:jc w:val="center"/>
              <w:rPr>
                <w:bCs/>
                <w:sz w:val="24"/>
              </w:rPr>
            </w:pPr>
            <w:r w:rsidRPr="00DD59CF">
              <w:rPr>
                <w:rFonts w:hint="eastAsia"/>
                <w:bCs/>
                <w:sz w:val="24"/>
              </w:rPr>
              <w:t>详细设计</w:t>
            </w:r>
          </w:p>
        </w:tc>
        <w:tc>
          <w:tcPr>
            <w:tcW w:w="6997" w:type="dxa"/>
          </w:tcPr>
          <w:p w:rsidR="00DA435C" w:rsidRPr="00DD59CF" w:rsidRDefault="00DA435C" w:rsidP="00DD59CF">
            <w:pPr>
              <w:rPr>
                <w:bCs/>
                <w:sz w:val="24"/>
              </w:rPr>
            </w:pPr>
            <w:r w:rsidRPr="00DD59CF">
              <w:rPr>
                <w:rFonts w:hint="eastAsia"/>
                <w:bCs/>
                <w:sz w:val="24"/>
              </w:rPr>
              <w:t>划分</w:t>
            </w:r>
            <w:r w:rsidRPr="00DD59CF">
              <w:rPr>
                <w:bCs/>
                <w:sz w:val="24"/>
              </w:rPr>
              <w:t>系统</w:t>
            </w:r>
            <w:r w:rsidR="00DD59CF" w:rsidRPr="00DD59CF">
              <w:rPr>
                <w:rFonts w:hint="eastAsia"/>
                <w:bCs/>
                <w:sz w:val="24"/>
              </w:rPr>
              <w:t>为学生</w:t>
            </w:r>
            <w:r w:rsidR="00DD59CF" w:rsidRPr="00DD59CF">
              <w:rPr>
                <w:bCs/>
                <w:sz w:val="24"/>
              </w:rPr>
              <w:t>、教师、商家三大</w:t>
            </w:r>
            <w:r w:rsidRPr="00DD59CF">
              <w:rPr>
                <w:bCs/>
                <w:sz w:val="24"/>
              </w:rPr>
              <w:t>模块、细化</w:t>
            </w:r>
            <w:r w:rsidR="00DD59CF" w:rsidRPr="00DD59CF">
              <w:rPr>
                <w:rFonts w:hint="eastAsia"/>
                <w:bCs/>
                <w:sz w:val="24"/>
              </w:rPr>
              <w:t>每部分</w:t>
            </w:r>
            <w:r w:rsidR="00DD59CF" w:rsidRPr="00DD59CF">
              <w:rPr>
                <w:bCs/>
                <w:sz w:val="24"/>
              </w:rPr>
              <w:t>的各个</w:t>
            </w:r>
            <w:r w:rsidRPr="00DD59CF">
              <w:rPr>
                <w:bCs/>
                <w:sz w:val="24"/>
              </w:rPr>
              <w:t>功能</w:t>
            </w:r>
            <w:r w:rsidRPr="00DD59CF">
              <w:rPr>
                <w:rFonts w:hint="eastAsia"/>
                <w:bCs/>
                <w:sz w:val="24"/>
              </w:rPr>
              <w:t>，</w:t>
            </w:r>
            <w:r w:rsidRPr="00DD59CF">
              <w:rPr>
                <w:bCs/>
                <w:sz w:val="24"/>
              </w:rPr>
              <w:t>形成开发文档</w:t>
            </w:r>
            <w:r w:rsidR="00DD59CF" w:rsidRPr="00DD59CF">
              <w:rPr>
                <w:rFonts w:hint="eastAsia"/>
                <w:bCs/>
                <w:sz w:val="24"/>
              </w:rPr>
              <w:t>并</w:t>
            </w:r>
            <w:r w:rsidR="00DD59CF" w:rsidRPr="00DD59CF">
              <w:rPr>
                <w:bCs/>
                <w:sz w:val="24"/>
              </w:rPr>
              <w:t>建立数据库</w:t>
            </w:r>
            <w:r w:rsidR="00DD59CF" w:rsidRPr="00DD59CF">
              <w:rPr>
                <w:rFonts w:hint="eastAsia"/>
                <w:bCs/>
                <w:sz w:val="24"/>
              </w:rPr>
              <w:t>。</w:t>
            </w:r>
          </w:p>
        </w:tc>
      </w:tr>
      <w:tr w:rsidR="00DA435C" w:rsidTr="005578DC">
        <w:trPr>
          <w:trHeight w:val="351"/>
        </w:trPr>
        <w:tc>
          <w:tcPr>
            <w:tcW w:w="1525" w:type="dxa"/>
          </w:tcPr>
          <w:p w:rsidR="00DA435C" w:rsidRPr="00DD59CF" w:rsidRDefault="00DA435C" w:rsidP="00DD59CF">
            <w:pPr>
              <w:jc w:val="center"/>
              <w:rPr>
                <w:bCs/>
                <w:sz w:val="24"/>
              </w:rPr>
            </w:pPr>
            <w:r w:rsidRPr="00DD59CF">
              <w:rPr>
                <w:rFonts w:hint="eastAsia"/>
                <w:bCs/>
                <w:sz w:val="24"/>
              </w:rPr>
              <w:t>代码编写</w:t>
            </w:r>
          </w:p>
        </w:tc>
        <w:tc>
          <w:tcPr>
            <w:tcW w:w="6997" w:type="dxa"/>
          </w:tcPr>
          <w:p w:rsidR="00DA435C" w:rsidRPr="00DD59CF" w:rsidRDefault="00DA435C" w:rsidP="009479B2">
            <w:pPr>
              <w:rPr>
                <w:bCs/>
                <w:sz w:val="24"/>
              </w:rPr>
            </w:pPr>
            <w:r w:rsidRPr="00DD59CF">
              <w:rPr>
                <w:rFonts w:hint="eastAsia"/>
                <w:bCs/>
                <w:sz w:val="24"/>
              </w:rPr>
              <w:t>根据开发</w:t>
            </w:r>
            <w:r w:rsidRPr="00DD59CF">
              <w:rPr>
                <w:bCs/>
                <w:sz w:val="24"/>
              </w:rPr>
              <w:t>文档</w:t>
            </w:r>
            <w:r w:rsidR="00DD59CF" w:rsidRPr="00DD59CF">
              <w:rPr>
                <w:rFonts w:hint="eastAsia"/>
                <w:bCs/>
                <w:sz w:val="24"/>
              </w:rPr>
              <w:t>分步</w:t>
            </w:r>
            <w:r w:rsidR="00DD59CF" w:rsidRPr="00DD59CF">
              <w:rPr>
                <w:bCs/>
                <w:sz w:val="24"/>
              </w:rPr>
              <w:t>编写个功能</w:t>
            </w:r>
            <w:r w:rsidR="00DD59CF" w:rsidRPr="00DD59CF">
              <w:rPr>
                <w:rFonts w:hint="eastAsia"/>
                <w:bCs/>
                <w:sz w:val="24"/>
              </w:rPr>
              <w:t>。</w:t>
            </w:r>
          </w:p>
        </w:tc>
      </w:tr>
      <w:tr w:rsidR="00DA435C" w:rsidTr="005578DC">
        <w:trPr>
          <w:trHeight w:val="413"/>
        </w:trPr>
        <w:tc>
          <w:tcPr>
            <w:tcW w:w="1525" w:type="dxa"/>
          </w:tcPr>
          <w:p w:rsidR="00DA435C" w:rsidRPr="00DD59CF" w:rsidRDefault="00DD59CF" w:rsidP="00DD59CF">
            <w:pPr>
              <w:jc w:val="center"/>
              <w:rPr>
                <w:bCs/>
                <w:sz w:val="24"/>
              </w:rPr>
            </w:pPr>
            <w:r w:rsidRPr="00DD59CF">
              <w:rPr>
                <w:rFonts w:hint="eastAsia"/>
                <w:bCs/>
                <w:sz w:val="24"/>
              </w:rPr>
              <w:t>运行</w:t>
            </w:r>
            <w:r w:rsidRPr="00DD59CF">
              <w:rPr>
                <w:bCs/>
                <w:sz w:val="24"/>
              </w:rPr>
              <w:t>测试</w:t>
            </w:r>
          </w:p>
        </w:tc>
        <w:tc>
          <w:tcPr>
            <w:tcW w:w="6997" w:type="dxa"/>
          </w:tcPr>
          <w:p w:rsidR="00DA435C" w:rsidRPr="00DD59CF" w:rsidRDefault="00DD59CF" w:rsidP="009479B2">
            <w:pPr>
              <w:rPr>
                <w:bCs/>
                <w:sz w:val="24"/>
              </w:rPr>
            </w:pPr>
            <w:r w:rsidRPr="00DD59CF">
              <w:rPr>
                <w:rFonts w:hint="eastAsia"/>
                <w:bCs/>
                <w:sz w:val="24"/>
              </w:rPr>
              <w:t>完成</w:t>
            </w:r>
            <w:r w:rsidRPr="00DD59CF">
              <w:rPr>
                <w:bCs/>
                <w:sz w:val="24"/>
              </w:rPr>
              <w:t>代码编写</w:t>
            </w:r>
            <w:r w:rsidRPr="00DD59CF">
              <w:rPr>
                <w:rFonts w:hint="eastAsia"/>
                <w:bCs/>
                <w:sz w:val="24"/>
              </w:rPr>
              <w:t>，</w:t>
            </w:r>
            <w:r w:rsidRPr="00DD59CF">
              <w:rPr>
                <w:bCs/>
                <w:sz w:val="24"/>
              </w:rPr>
              <w:t>测试运行各部分功能是否有效</w:t>
            </w:r>
            <w:r w:rsidRPr="00DD59CF">
              <w:rPr>
                <w:rFonts w:hint="eastAsia"/>
                <w:bCs/>
                <w:sz w:val="24"/>
              </w:rPr>
              <w:t>并</w:t>
            </w:r>
            <w:r w:rsidRPr="00DD59CF">
              <w:rPr>
                <w:bCs/>
                <w:sz w:val="24"/>
              </w:rPr>
              <w:t>完善功能。</w:t>
            </w:r>
          </w:p>
        </w:tc>
      </w:tr>
    </w:tbl>
    <w:p w:rsidR="004E6078" w:rsidRPr="009D2B0E" w:rsidRDefault="00077093" w:rsidP="005578DC">
      <w:pPr>
        <w:pStyle w:val="2"/>
      </w:pPr>
      <w:r w:rsidRPr="009D2B0E">
        <w:rPr>
          <w:rFonts w:hint="eastAsia"/>
        </w:rPr>
        <w:t>项目计划进度</w:t>
      </w:r>
    </w:p>
    <w:tbl>
      <w:tblPr>
        <w:tblStyle w:val="a3"/>
        <w:tblW w:w="0" w:type="auto"/>
        <w:tblLook w:val="04A0" w:firstRow="1" w:lastRow="0" w:firstColumn="1" w:lastColumn="0" w:noHBand="0" w:noVBand="1"/>
      </w:tblPr>
      <w:tblGrid>
        <w:gridCol w:w="4261"/>
        <w:gridCol w:w="4261"/>
      </w:tblGrid>
      <w:tr w:rsidR="00DD59CF" w:rsidRPr="00DD59CF" w:rsidTr="005578DC">
        <w:trPr>
          <w:trHeight w:val="451"/>
        </w:trPr>
        <w:tc>
          <w:tcPr>
            <w:tcW w:w="4261" w:type="dxa"/>
          </w:tcPr>
          <w:p w:rsidR="00DD59CF" w:rsidRPr="00DD59CF" w:rsidRDefault="00DD59CF" w:rsidP="005578DC">
            <w:pPr>
              <w:jc w:val="center"/>
              <w:rPr>
                <w:bCs/>
                <w:sz w:val="24"/>
              </w:rPr>
            </w:pPr>
            <w:r w:rsidRPr="00DD59CF">
              <w:rPr>
                <w:rFonts w:hint="eastAsia"/>
                <w:bCs/>
                <w:sz w:val="24"/>
              </w:rPr>
              <w:t>时间</w:t>
            </w:r>
          </w:p>
        </w:tc>
        <w:tc>
          <w:tcPr>
            <w:tcW w:w="4261" w:type="dxa"/>
          </w:tcPr>
          <w:p w:rsidR="00DD59CF" w:rsidRPr="00DD59CF" w:rsidRDefault="00DD59CF" w:rsidP="00DD59CF">
            <w:pPr>
              <w:jc w:val="center"/>
              <w:rPr>
                <w:bCs/>
                <w:sz w:val="24"/>
              </w:rPr>
            </w:pPr>
            <w:r w:rsidRPr="00DD59CF">
              <w:rPr>
                <w:rFonts w:hint="eastAsia"/>
                <w:bCs/>
                <w:sz w:val="24"/>
              </w:rPr>
              <w:t>内容</w:t>
            </w:r>
          </w:p>
        </w:tc>
      </w:tr>
      <w:tr w:rsidR="00DD59CF" w:rsidRPr="00FE6C40" w:rsidTr="00DD59CF">
        <w:tc>
          <w:tcPr>
            <w:tcW w:w="4261" w:type="dxa"/>
          </w:tcPr>
          <w:p w:rsidR="00DD59CF" w:rsidRPr="00DD59CF" w:rsidRDefault="00FE6C40" w:rsidP="005578DC">
            <w:pPr>
              <w:jc w:val="center"/>
              <w:rPr>
                <w:bCs/>
                <w:sz w:val="24"/>
              </w:rPr>
            </w:pPr>
            <w:r>
              <w:rPr>
                <w:bCs/>
                <w:sz w:val="24"/>
              </w:rPr>
              <w:t>1-2</w:t>
            </w:r>
            <w:r>
              <w:rPr>
                <w:rFonts w:hint="eastAsia"/>
                <w:bCs/>
                <w:sz w:val="24"/>
              </w:rPr>
              <w:t>天</w:t>
            </w:r>
          </w:p>
        </w:tc>
        <w:tc>
          <w:tcPr>
            <w:tcW w:w="4261" w:type="dxa"/>
          </w:tcPr>
          <w:p w:rsidR="00DD59CF" w:rsidRPr="00DD59CF" w:rsidRDefault="00FE6C40" w:rsidP="00FE6C40">
            <w:pPr>
              <w:rPr>
                <w:bCs/>
                <w:sz w:val="24"/>
              </w:rPr>
            </w:pPr>
            <w:r>
              <w:rPr>
                <w:rFonts w:hint="eastAsia"/>
                <w:bCs/>
                <w:sz w:val="24"/>
              </w:rPr>
              <w:t>根据功能</w:t>
            </w:r>
            <w:r>
              <w:rPr>
                <w:bCs/>
                <w:sz w:val="24"/>
              </w:rPr>
              <w:t>需求</w:t>
            </w:r>
            <w:r>
              <w:rPr>
                <w:rFonts w:hint="eastAsia"/>
                <w:bCs/>
                <w:sz w:val="24"/>
              </w:rPr>
              <w:t>编写</w:t>
            </w:r>
            <w:r>
              <w:rPr>
                <w:bCs/>
                <w:sz w:val="24"/>
              </w:rPr>
              <w:t>智慧校园的</w:t>
            </w:r>
            <w:r>
              <w:rPr>
                <w:rFonts w:hint="eastAsia"/>
                <w:bCs/>
                <w:sz w:val="24"/>
              </w:rPr>
              <w:t>开发</w:t>
            </w:r>
            <w:r>
              <w:rPr>
                <w:bCs/>
                <w:sz w:val="24"/>
              </w:rPr>
              <w:t>文档</w:t>
            </w:r>
            <w:r>
              <w:rPr>
                <w:rFonts w:hint="eastAsia"/>
                <w:bCs/>
                <w:sz w:val="24"/>
              </w:rPr>
              <w:t>、划分</w:t>
            </w:r>
            <w:r>
              <w:rPr>
                <w:bCs/>
                <w:sz w:val="24"/>
              </w:rPr>
              <w:t>各个字段</w:t>
            </w:r>
            <w:r>
              <w:rPr>
                <w:rFonts w:hint="eastAsia"/>
                <w:bCs/>
                <w:sz w:val="24"/>
              </w:rPr>
              <w:t>并</w:t>
            </w:r>
            <w:r>
              <w:rPr>
                <w:bCs/>
                <w:sz w:val="24"/>
              </w:rPr>
              <w:t>建立</w:t>
            </w:r>
            <w:r>
              <w:rPr>
                <w:rFonts w:hint="eastAsia"/>
                <w:bCs/>
                <w:sz w:val="24"/>
              </w:rPr>
              <w:t>了数据库表，</w:t>
            </w:r>
            <w:r>
              <w:rPr>
                <w:bCs/>
                <w:sz w:val="24"/>
              </w:rPr>
              <w:t>完成数据库连接</w:t>
            </w:r>
            <w:r>
              <w:rPr>
                <w:rFonts w:hint="eastAsia"/>
                <w:bCs/>
                <w:sz w:val="24"/>
              </w:rPr>
              <w:t>测试</w:t>
            </w:r>
          </w:p>
        </w:tc>
      </w:tr>
      <w:tr w:rsidR="00DD59CF" w:rsidRPr="00DD59CF" w:rsidTr="00DD59CF">
        <w:tc>
          <w:tcPr>
            <w:tcW w:w="4261" w:type="dxa"/>
          </w:tcPr>
          <w:p w:rsidR="005578DC" w:rsidRDefault="005578DC" w:rsidP="005578DC">
            <w:pPr>
              <w:rPr>
                <w:bCs/>
                <w:sz w:val="24"/>
              </w:rPr>
            </w:pPr>
          </w:p>
          <w:p w:rsidR="00DD59CF" w:rsidRPr="00DD59CF" w:rsidRDefault="00FE6C40" w:rsidP="00FE6C40">
            <w:pPr>
              <w:jc w:val="center"/>
              <w:rPr>
                <w:bCs/>
                <w:sz w:val="24"/>
              </w:rPr>
            </w:pPr>
            <w:r>
              <w:rPr>
                <w:bCs/>
                <w:sz w:val="24"/>
              </w:rPr>
              <w:t>3-10</w:t>
            </w:r>
            <w:r>
              <w:rPr>
                <w:rFonts w:hint="eastAsia"/>
                <w:bCs/>
                <w:sz w:val="24"/>
              </w:rPr>
              <w:t>天</w:t>
            </w:r>
          </w:p>
        </w:tc>
        <w:tc>
          <w:tcPr>
            <w:tcW w:w="4261" w:type="dxa"/>
          </w:tcPr>
          <w:p w:rsidR="00DD59CF" w:rsidRDefault="00FE6C40" w:rsidP="00DD59CF">
            <w:pPr>
              <w:rPr>
                <w:bCs/>
                <w:sz w:val="24"/>
              </w:rPr>
            </w:pPr>
            <w:r>
              <w:rPr>
                <w:rFonts w:hint="eastAsia"/>
                <w:bCs/>
                <w:sz w:val="24"/>
              </w:rPr>
              <w:t>学生模块</w:t>
            </w:r>
            <w:r>
              <w:rPr>
                <w:bCs/>
                <w:sz w:val="24"/>
              </w:rPr>
              <w:t>：</w:t>
            </w:r>
            <w:bookmarkStart w:id="0" w:name="OLE_LINK1"/>
            <w:r>
              <w:rPr>
                <w:rFonts w:hint="eastAsia"/>
                <w:bCs/>
                <w:sz w:val="24"/>
              </w:rPr>
              <w:t>编写</w:t>
            </w:r>
            <w:r w:rsidR="00EF1B83">
              <w:rPr>
                <w:rFonts w:hint="eastAsia"/>
                <w:bCs/>
                <w:sz w:val="24"/>
              </w:rPr>
              <w:t>商品</w:t>
            </w:r>
            <w:r w:rsidR="00085B71">
              <w:rPr>
                <w:bCs/>
                <w:sz w:val="24"/>
              </w:rPr>
              <w:t>列表</w:t>
            </w:r>
            <w:r w:rsidR="00085B71">
              <w:rPr>
                <w:rFonts w:hint="eastAsia"/>
                <w:bCs/>
                <w:sz w:val="24"/>
              </w:rPr>
              <w:t>功能</w:t>
            </w:r>
            <w:r w:rsidR="00EF1B83">
              <w:rPr>
                <w:rFonts w:hint="eastAsia"/>
                <w:bCs/>
                <w:sz w:val="24"/>
              </w:rPr>
              <w:t>，</w:t>
            </w:r>
            <w:r w:rsidR="00085B71">
              <w:rPr>
                <w:rFonts w:hint="eastAsia"/>
                <w:bCs/>
                <w:sz w:val="24"/>
              </w:rPr>
              <w:t>商品</w:t>
            </w:r>
            <w:r w:rsidR="00085B71">
              <w:rPr>
                <w:bCs/>
                <w:sz w:val="24"/>
              </w:rPr>
              <w:t>购买及</w:t>
            </w:r>
            <w:r w:rsidR="00085B71">
              <w:rPr>
                <w:rFonts w:hint="eastAsia"/>
                <w:bCs/>
                <w:sz w:val="24"/>
              </w:rPr>
              <w:t>我的订单功能，查看</w:t>
            </w:r>
            <w:r w:rsidR="00085B71">
              <w:rPr>
                <w:bCs/>
                <w:sz w:val="24"/>
              </w:rPr>
              <w:t>我的账号</w:t>
            </w:r>
            <w:r w:rsidR="00085B71">
              <w:rPr>
                <w:rFonts w:hint="eastAsia"/>
                <w:bCs/>
                <w:sz w:val="24"/>
              </w:rPr>
              <w:t>功能，</w:t>
            </w:r>
            <w:r w:rsidR="00085B71">
              <w:rPr>
                <w:bCs/>
                <w:sz w:val="24"/>
              </w:rPr>
              <w:t>查看</w:t>
            </w:r>
            <w:r w:rsidR="00085B71">
              <w:rPr>
                <w:rFonts w:hint="eastAsia"/>
                <w:bCs/>
                <w:sz w:val="24"/>
              </w:rPr>
              <w:t>、</w:t>
            </w:r>
            <w:r w:rsidR="00085B71">
              <w:rPr>
                <w:bCs/>
                <w:sz w:val="24"/>
              </w:rPr>
              <w:t>申请</w:t>
            </w:r>
            <w:proofErr w:type="gramStart"/>
            <w:r w:rsidR="00085B71">
              <w:rPr>
                <w:bCs/>
                <w:sz w:val="24"/>
              </w:rPr>
              <w:t>一</w:t>
            </w:r>
            <w:proofErr w:type="gramEnd"/>
            <w:r w:rsidR="00085B71">
              <w:rPr>
                <w:bCs/>
                <w:sz w:val="24"/>
              </w:rPr>
              <w:t>卡通以及</w:t>
            </w:r>
            <w:r w:rsidR="00085B71">
              <w:rPr>
                <w:rFonts w:hint="eastAsia"/>
                <w:bCs/>
                <w:sz w:val="24"/>
              </w:rPr>
              <w:t>查看</w:t>
            </w:r>
            <w:proofErr w:type="gramStart"/>
            <w:r w:rsidR="00085B71">
              <w:rPr>
                <w:bCs/>
                <w:sz w:val="24"/>
              </w:rPr>
              <w:t>一</w:t>
            </w:r>
            <w:proofErr w:type="gramEnd"/>
            <w:r w:rsidR="00085B71">
              <w:rPr>
                <w:bCs/>
                <w:sz w:val="24"/>
              </w:rPr>
              <w:t>卡通状态</w:t>
            </w:r>
            <w:r w:rsidR="00085B71">
              <w:rPr>
                <w:rFonts w:hint="eastAsia"/>
                <w:bCs/>
                <w:sz w:val="24"/>
              </w:rPr>
              <w:t>功能</w:t>
            </w:r>
          </w:p>
          <w:bookmarkEnd w:id="0"/>
          <w:p w:rsidR="00FE6C40" w:rsidRPr="00085B71" w:rsidRDefault="00FE6C40" w:rsidP="00DD59CF">
            <w:pPr>
              <w:rPr>
                <w:bCs/>
                <w:sz w:val="24"/>
              </w:rPr>
            </w:pPr>
            <w:r>
              <w:rPr>
                <w:rFonts w:hint="eastAsia"/>
                <w:bCs/>
                <w:sz w:val="24"/>
              </w:rPr>
              <w:t>教师</w:t>
            </w:r>
            <w:r>
              <w:rPr>
                <w:bCs/>
                <w:sz w:val="24"/>
              </w:rPr>
              <w:t>模块：</w:t>
            </w:r>
            <w:bookmarkStart w:id="1" w:name="OLE_LINK2"/>
            <w:bookmarkStart w:id="2" w:name="OLE_LINK3"/>
            <w:bookmarkStart w:id="3" w:name="OLE_LINK4"/>
            <w:r w:rsidR="00085B71">
              <w:rPr>
                <w:rFonts w:hint="eastAsia"/>
                <w:bCs/>
                <w:sz w:val="24"/>
              </w:rPr>
              <w:t>编写商品</w:t>
            </w:r>
            <w:r w:rsidR="00085B71">
              <w:rPr>
                <w:bCs/>
                <w:sz w:val="24"/>
              </w:rPr>
              <w:t>列表</w:t>
            </w:r>
            <w:r w:rsidR="00085B71">
              <w:rPr>
                <w:rFonts w:hint="eastAsia"/>
                <w:bCs/>
                <w:sz w:val="24"/>
              </w:rPr>
              <w:t>功能，商品</w:t>
            </w:r>
            <w:r w:rsidR="00085B71">
              <w:rPr>
                <w:bCs/>
                <w:sz w:val="24"/>
              </w:rPr>
              <w:t>购买及</w:t>
            </w:r>
            <w:r w:rsidR="00085B71">
              <w:rPr>
                <w:rFonts w:hint="eastAsia"/>
                <w:bCs/>
                <w:sz w:val="24"/>
              </w:rPr>
              <w:t>我的订单功能</w:t>
            </w:r>
            <w:bookmarkEnd w:id="1"/>
            <w:bookmarkEnd w:id="2"/>
            <w:bookmarkEnd w:id="3"/>
            <w:r w:rsidR="00085B71">
              <w:rPr>
                <w:rFonts w:hint="eastAsia"/>
                <w:bCs/>
                <w:sz w:val="24"/>
              </w:rPr>
              <w:t>，查看</w:t>
            </w:r>
            <w:r w:rsidR="00085B71">
              <w:rPr>
                <w:bCs/>
                <w:sz w:val="24"/>
              </w:rPr>
              <w:t>我的账号</w:t>
            </w:r>
            <w:r w:rsidR="00085B71">
              <w:rPr>
                <w:rFonts w:hint="eastAsia"/>
                <w:bCs/>
                <w:sz w:val="24"/>
              </w:rPr>
              <w:t>功能，</w:t>
            </w:r>
            <w:r w:rsidR="00085B71">
              <w:rPr>
                <w:bCs/>
                <w:sz w:val="24"/>
              </w:rPr>
              <w:t>查看</w:t>
            </w:r>
            <w:r w:rsidR="00085B71">
              <w:rPr>
                <w:rFonts w:hint="eastAsia"/>
                <w:bCs/>
                <w:sz w:val="24"/>
              </w:rPr>
              <w:t>、</w:t>
            </w:r>
            <w:r w:rsidR="00085B71">
              <w:rPr>
                <w:bCs/>
                <w:sz w:val="24"/>
              </w:rPr>
              <w:t>申请</w:t>
            </w:r>
            <w:proofErr w:type="gramStart"/>
            <w:r w:rsidR="00085B71">
              <w:rPr>
                <w:bCs/>
                <w:sz w:val="24"/>
              </w:rPr>
              <w:t>一</w:t>
            </w:r>
            <w:proofErr w:type="gramEnd"/>
            <w:r w:rsidR="00085B71">
              <w:rPr>
                <w:bCs/>
                <w:sz w:val="24"/>
              </w:rPr>
              <w:t>卡通以及</w:t>
            </w:r>
            <w:r w:rsidR="00085B71">
              <w:rPr>
                <w:rFonts w:hint="eastAsia"/>
                <w:bCs/>
                <w:sz w:val="24"/>
              </w:rPr>
              <w:t>查看</w:t>
            </w:r>
            <w:proofErr w:type="gramStart"/>
            <w:r w:rsidR="00085B71">
              <w:rPr>
                <w:bCs/>
                <w:sz w:val="24"/>
              </w:rPr>
              <w:t>一</w:t>
            </w:r>
            <w:proofErr w:type="gramEnd"/>
            <w:r w:rsidR="00085B71">
              <w:rPr>
                <w:bCs/>
                <w:sz w:val="24"/>
              </w:rPr>
              <w:t>卡通状态</w:t>
            </w:r>
            <w:r w:rsidR="00085B71">
              <w:rPr>
                <w:rFonts w:hint="eastAsia"/>
                <w:bCs/>
                <w:sz w:val="24"/>
              </w:rPr>
              <w:t>功能、</w:t>
            </w:r>
            <w:proofErr w:type="gramStart"/>
            <w:r w:rsidR="00EA4614">
              <w:rPr>
                <w:rFonts w:hint="eastAsia"/>
                <w:bCs/>
                <w:sz w:val="24"/>
              </w:rPr>
              <w:t>一</w:t>
            </w:r>
            <w:proofErr w:type="gramEnd"/>
            <w:r w:rsidR="00EA4614">
              <w:rPr>
                <w:rFonts w:hint="eastAsia"/>
                <w:bCs/>
                <w:sz w:val="24"/>
              </w:rPr>
              <w:t>卡通审核</w:t>
            </w:r>
            <w:r w:rsidR="00EA4614">
              <w:rPr>
                <w:bCs/>
                <w:sz w:val="24"/>
              </w:rPr>
              <w:t>管理功能</w:t>
            </w:r>
          </w:p>
          <w:p w:rsidR="00EA4614" w:rsidRPr="00DD59CF" w:rsidRDefault="00FE6C40" w:rsidP="005578DC">
            <w:pPr>
              <w:rPr>
                <w:bCs/>
                <w:sz w:val="24"/>
              </w:rPr>
            </w:pPr>
            <w:r>
              <w:rPr>
                <w:rFonts w:hint="eastAsia"/>
                <w:bCs/>
                <w:sz w:val="24"/>
              </w:rPr>
              <w:lastRenderedPageBreak/>
              <w:t>商家模块</w:t>
            </w:r>
            <w:r w:rsidR="00EA4614">
              <w:rPr>
                <w:rFonts w:hint="eastAsia"/>
                <w:bCs/>
                <w:sz w:val="24"/>
              </w:rPr>
              <w:t>：编写商品</w:t>
            </w:r>
            <w:r w:rsidR="005578DC">
              <w:rPr>
                <w:rFonts w:hint="eastAsia"/>
                <w:bCs/>
                <w:sz w:val="24"/>
              </w:rPr>
              <w:t>管理功能</w:t>
            </w:r>
            <w:r w:rsidR="005578DC">
              <w:rPr>
                <w:bCs/>
                <w:sz w:val="24"/>
              </w:rPr>
              <w:t>，</w:t>
            </w:r>
            <w:r w:rsidR="005578DC">
              <w:rPr>
                <w:rFonts w:hint="eastAsia"/>
                <w:bCs/>
                <w:sz w:val="24"/>
              </w:rPr>
              <w:t>商品</w:t>
            </w:r>
            <w:r w:rsidR="005578DC">
              <w:rPr>
                <w:bCs/>
                <w:sz w:val="24"/>
              </w:rPr>
              <w:t>可以</w:t>
            </w:r>
            <w:r w:rsidR="005578DC">
              <w:rPr>
                <w:rFonts w:hint="eastAsia"/>
                <w:bCs/>
                <w:sz w:val="24"/>
              </w:rPr>
              <w:t>标注为</w:t>
            </w:r>
            <w:r w:rsidR="005578DC">
              <w:rPr>
                <w:bCs/>
                <w:sz w:val="24"/>
              </w:rPr>
              <w:t>上架下架缺货</w:t>
            </w:r>
            <w:r w:rsidR="005578DC">
              <w:rPr>
                <w:rFonts w:hint="eastAsia"/>
                <w:bCs/>
                <w:sz w:val="24"/>
              </w:rPr>
              <w:t>三种</w:t>
            </w:r>
            <w:r w:rsidR="005578DC">
              <w:rPr>
                <w:bCs/>
                <w:sz w:val="24"/>
              </w:rPr>
              <w:t>状态</w:t>
            </w:r>
            <w:r w:rsidR="005578DC">
              <w:rPr>
                <w:rFonts w:hint="eastAsia"/>
                <w:bCs/>
                <w:sz w:val="24"/>
              </w:rPr>
              <w:t>，</w:t>
            </w:r>
            <w:r w:rsidR="005578DC">
              <w:rPr>
                <w:bCs/>
                <w:sz w:val="24"/>
              </w:rPr>
              <w:t>用户仅</w:t>
            </w:r>
            <w:r w:rsidR="005578DC">
              <w:rPr>
                <w:rFonts w:hint="eastAsia"/>
                <w:bCs/>
                <w:sz w:val="24"/>
              </w:rPr>
              <w:t>能</w:t>
            </w:r>
            <w:r w:rsidR="005578DC">
              <w:rPr>
                <w:bCs/>
                <w:sz w:val="24"/>
              </w:rPr>
              <w:t>看到已上架的商品</w:t>
            </w:r>
            <w:r w:rsidR="005578DC">
              <w:rPr>
                <w:rFonts w:hint="eastAsia"/>
                <w:bCs/>
                <w:sz w:val="24"/>
              </w:rPr>
              <w:t>列表</w:t>
            </w:r>
            <w:r w:rsidR="00EA4614">
              <w:rPr>
                <w:rFonts w:hint="eastAsia"/>
                <w:bCs/>
                <w:sz w:val="24"/>
              </w:rPr>
              <w:t>，</w:t>
            </w:r>
            <w:r w:rsidR="005578DC">
              <w:rPr>
                <w:rFonts w:hint="eastAsia"/>
                <w:bCs/>
                <w:sz w:val="24"/>
              </w:rPr>
              <w:t>商家</w:t>
            </w:r>
            <w:r w:rsidR="005578DC">
              <w:rPr>
                <w:bCs/>
                <w:sz w:val="24"/>
              </w:rPr>
              <w:t>可以</w:t>
            </w:r>
            <w:r w:rsidR="00EA4614">
              <w:rPr>
                <w:rFonts w:hint="eastAsia"/>
                <w:bCs/>
                <w:sz w:val="24"/>
              </w:rPr>
              <w:t>查看我的</w:t>
            </w:r>
            <w:r w:rsidR="00EA4614">
              <w:rPr>
                <w:bCs/>
                <w:sz w:val="24"/>
              </w:rPr>
              <w:t>账号</w:t>
            </w:r>
            <w:r w:rsidR="00EA4614">
              <w:rPr>
                <w:rFonts w:hint="eastAsia"/>
                <w:bCs/>
                <w:sz w:val="24"/>
              </w:rPr>
              <w:t>及</w:t>
            </w:r>
            <w:r w:rsidR="00EA4614">
              <w:rPr>
                <w:bCs/>
                <w:sz w:val="24"/>
              </w:rPr>
              <w:t>店铺详情</w:t>
            </w:r>
          </w:p>
        </w:tc>
      </w:tr>
      <w:tr w:rsidR="00DD59CF" w:rsidRPr="00DD59CF" w:rsidTr="00DD59CF">
        <w:tc>
          <w:tcPr>
            <w:tcW w:w="4261" w:type="dxa"/>
          </w:tcPr>
          <w:p w:rsidR="00DD59CF" w:rsidRPr="00DD59CF" w:rsidRDefault="00FE6C40" w:rsidP="00FE6C40">
            <w:pPr>
              <w:jc w:val="center"/>
              <w:rPr>
                <w:bCs/>
                <w:sz w:val="24"/>
              </w:rPr>
            </w:pPr>
            <w:r>
              <w:rPr>
                <w:rFonts w:hint="eastAsia"/>
                <w:bCs/>
                <w:sz w:val="24"/>
              </w:rPr>
              <w:lastRenderedPageBreak/>
              <w:t>11-12</w:t>
            </w:r>
            <w:r>
              <w:rPr>
                <w:rFonts w:hint="eastAsia"/>
                <w:bCs/>
                <w:sz w:val="24"/>
              </w:rPr>
              <w:t>天</w:t>
            </w:r>
          </w:p>
        </w:tc>
        <w:tc>
          <w:tcPr>
            <w:tcW w:w="4261" w:type="dxa"/>
          </w:tcPr>
          <w:p w:rsidR="00DD59CF" w:rsidRPr="00DD59CF" w:rsidRDefault="005578DC" w:rsidP="005578DC">
            <w:pPr>
              <w:rPr>
                <w:bCs/>
                <w:sz w:val="24"/>
              </w:rPr>
            </w:pPr>
            <w:r>
              <w:rPr>
                <w:rFonts w:hint="eastAsia"/>
                <w:bCs/>
                <w:sz w:val="24"/>
              </w:rPr>
              <w:t>整合各</w:t>
            </w:r>
            <w:r>
              <w:rPr>
                <w:bCs/>
                <w:sz w:val="24"/>
              </w:rPr>
              <w:t>模块，进行</w:t>
            </w:r>
            <w:r>
              <w:rPr>
                <w:rFonts w:hint="eastAsia"/>
                <w:bCs/>
                <w:sz w:val="24"/>
              </w:rPr>
              <w:t>系统</w:t>
            </w:r>
            <w:r>
              <w:rPr>
                <w:bCs/>
                <w:sz w:val="24"/>
              </w:rPr>
              <w:t>全局测试并完成项目报告撰写</w:t>
            </w:r>
          </w:p>
        </w:tc>
      </w:tr>
    </w:tbl>
    <w:p w:rsidR="004E6078" w:rsidRPr="009D2B0E" w:rsidRDefault="005578DC" w:rsidP="005578DC">
      <w:pPr>
        <w:pStyle w:val="2"/>
      </w:pPr>
      <w:r w:rsidRPr="009D2B0E">
        <w:rPr>
          <w:rFonts w:hint="eastAsia"/>
        </w:rPr>
        <w:t>项目总结</w:t>
      </w:r>
    </w:p>
    <w:p w:rsidR="00EA4614" w:rsidRPr="00EA4614" w:rsidRDefault="00EA4614" w:rsidP="00EA4614">
      <w:pPr>
        <w:rPr>
          <w:rFonts w:asciiTheme="minorEastAsia" w:hAnsiTheme="minorEastAsia"/>
          <w:bCs/>
          <w:sz w:val="24"/>
        </w:rPr>
      </w:pPr>
      <w:r w:rsidRPr="00EA4614">
        <w:rPr>
          <w:rFonts w:asciiTheme="minorEastAsia" w:hAnsiTheme="minorEastAsia" w:hint="eastAsia"/>
          <w:bCs/>
          <w:sz w:val="24"/>
        </w:rPr>
        <w:t>智慧校园系统是在IDEA开发环境下，结合</w:t>
      </w:r>
      <w:proofErr w:type="spellStart"/>
      <w:r w:rsidRPr="00EA4614">
        <w:rPr>
          <w:rFonts w:asciiTheme="minorEastAsia" w:hAnsiTheme="minorEastAsia" w:hint="eastAsia"/>
          <w:bCs/>
          <w:sz w:val="24"/>
        </w:rPr>
        <w:t>SpringMVC</w:t>
      </w:r>
      <w:proofErr w:type="spellEnd"/>
      <w:r w:rsidRPr="00EA4614">
        <w:rPr>
          <w:rFonts w:asciiTheme="minorEastAsia" w:hAnsiTheme="minorEastAsia" w:hint="eastAsia"/>
          <w:bCs/>
          <w:sz w:val="24"/>
        </w:rPr>
        <w:t>框</w:t>
      </w:r>
      <w:bookmarkStart w:id="4" w:name="_GoBack"/>
      <w:bookmarkEnd w:id="4"/>
      <w:r w:rsidRPr="00EA4614">
        <w:rPr>
          <w:rFonts w:asciiTheme="minorEastAsia" w:hAnsiTheme="minorEastAsia" w:hint="eastAsia"/>
          <w:bCs/>
          <w:sz w:val="24"/>
        </w:rPr>
        <w:t>架、MySQL数据库等知识设计的系统。该系统完成了校园</w:t>
      </w:r>
      <w:proofErr w:type="gramStart"/>
      <w:r w:rsidRPr="00EA4614">
        <w:rPr>
          <w:rFonts w:asciiTheme="minorEastAsia" w:hAnsiTheme="minorEastAsia" w:hint="eastAsia"/>
          <w:bCs/>
          <w:sz w:val="24"/>
        </w:rPr>
        <w:t>一</w:t>
      </w:r>
      <w:proofErr w:type="gramEnd"/>
      <w:r w:rsidRPr="00EA4614">
        <w:rPr>
          <w:rFonts w:asciiTheme="minorEastAsia" w:hAnsiTheme="minorEastAsia" w:hint="eastAsia"/>
          <w:bCs/>
          <w:sz w:val="24"/>
        </w:rPr>
        <w:t>卡通申请、购买商品、管理商品等基本操作，在此基础上还增加了登录和查询、删除订单等功能，给老师和学生线上购买商品带来了便利的同时更方便商户对商品进行管理，是比较实用的一个智慧校园</w:t>
      </w:r>
      <w:proofErr w:type="gramStart"/>
      <w:r w:rsidRPr="00EA4614">
        <w:rPr>
          <w:rFonts w:asciiTheme="minorEastAsia" w:hAnsiTheme="minorEastAsia" w:hint="eastAsia"/>
          <w:bCs/>
          <w:sz w:val="24"/>
        </w:rPr>
        <w:t>一</w:t>
      </w:r>
      <w:proofErr w:type="gramEnd"/>
      <w:r w:rsidRPr="00EA4614">
        <w:rPr>
          <w:rFonts w:asciiTheme="minorEastAsia" w:hAnsiTheme="minorEastAsia" w:hint="eastAsia"/>
          <w:bCs/>
          <w:sz w:val="24"/>
        </w:rPr>
        <w:t>卡通系统。</w:t>
      </w:r>
    </w:p>
    <w:p w:rsidR="00EA4614" w:rsidRPr="00EA4614" w:rsidRDefault="00EA4614" w:rsidP="00EA4614">
      <w:pPr>
        <w:rPr>
          <w:rFonts w:asciiTheme="minorEastAsia" w:hAnsiTheme="minorEastAsia"/>
          <w:bCs/>
          <w:sz w:val="24"/>
        </w:rPr>
      </w:pPr>
      <w:r w:rsidRPr="00EA4614">
        <w:rPr>
          <w:rFonts w:asciiTheme="minorEastAsia" w:hAnsiTheme="minorEastAsia" w:hint="eastAsia"/>
          <w:bCs/>
          <w:sz w:val="24"/>
        </w:rPr>
        <w:t>通过这次实训，我们能更加熟练地使用</w:t>
      </w:r>
      <w:proofErr w:type="spellStart"/>
      <w:r w:rsidRPr="00EA4614">
        <w:rPr>
          <w:rFonts w:asciiTheme="minorEastAsia" w:hAnsiTheme="minorEastAsia" w:hint="eastAsia"/>
          <w:bCs/>
          <w:sz w:val="24"/>
        </w:rPr>
        <w:t>SpringMVC</w:t>
      </w:r>
      <w:proofErr w:type="spellEnd"/>
      <w:r w:rsidRPr="00EA4614">
        <w:rPr>
          <w:rFonts w:asciiTheme="minorEastAsia" w:hAnsiTheme="minorEastAsia" w:hint="eastAsia"/>
          <w:bCs/>
          <w:sz w:val="24"/>
        </w:rPr>
        <w:t>框架、</w:t>
      </w:r>
      <w:proofErr w:type="spellStart"/>
      <w:r w:rsidRPr="00EA4614">
        <w:rPr>
          <w:rFonts w:asciiTheme="minorEastAsia" w:hAnsiTheme="minorEastAsia" w:hint="eastAsia"/>
          <w:bCs/>
          <w:sz w:val="24"/>
        </w:rPr>
        <w:t>mybatis</w:t>
      </w:r>
      <w:proofErr w:type="spellEnd"/>
      <w:r w:rsidRPr="00EA4614">
        <w:rPr>
          <w:rFonts w:asciiTheme="minorEastAsia" w:hAnsiTheme="minorEastAsia" w:hint="eastAsia"/>
          <w:bCs/>
          <w:sz w:val="24"/>
        </w:rPr>
        <w:t>以及MySQL数据库，对以后的学习和工作有一定的帮助。</w:t>
      </w:r>
    </w:p>
    <w:sectPr w:rsidR="00EA4614" w:rsidRPr="00EA46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altName w:val="Segoe UI Semilight"/>
    <w:panose1 w:val="020F0502020204030204"/>
    <w:charset w:val="00"/>
    <w:family w:val="swiss"/>
    <w:pitch w:val="variable"/>
    <w:sig w:usb0="00000000"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D59D31A"/>
    <w:multiLevelType w:val="singleLevel"/>
    <w:tmpl w:val="9D59D31A"/>
    <w:lvl w:ilvl="0">
      <w:start w:val="1"/>
      <w:numFmt w:val="decimal"/>
      <w:lvlText w:val="%1."/>
      <w:lvlJc w:val="left"/>
      <w:pPr>
        <w:tabs>
          <w:tab w:val="left" w:pos="312"/>
        </w:tabs>
      </w:pPr>
    </w:lvl>
  </w:abstractNum>
  <w:abstractNum w:abstractNumId="1" w15:restartNumberingAfterBreak="0">
    <w:nsid w:val="F9A33B63"/>
    <w:multiLevelType w:val="singleLevel"/>
    <w:tmpl w:val="F9A33B63"/>
    <w:lvl w:ilvl="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054562"/>
    <w:rsid w:val="00077093"/>
    <w:rsid w:val="00085B71"/>
    <w:rsid w:val="003C31B8"/>
    <w:rsid w:val="004E6078"/>
    <w:rsid w:val="005578DC"/>
    <w:rsid w:val="005F0F18"/>
    <w:rsid w:val="00703D4A"/>
    <w:rsid w:val="007C6439"/>
    <w:rsid w:val="008608B5"/>
    <w:rsid w:val="009479B2"/>
    <w:rsid w:val="009D2B0E"/>
    <w:rsid w:val="00AD5CBD"/>
    <w:rsid w:val="00B324FC"/>
    <w:rsid w:val="00CA1B65"/>
    <w:rsid w:val="00DA435C"/>
    <w:rsid w:val="00DD59CF"/>
    <w:rsid w:val="00EA4614"/>
    <w:rsid w:val="00EF1B83"/>
    <w:rsid w:val="00FE6C40"/>
    <w:rsid w:val="4C054562"/>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E3EE502-C4F5-4F49-9D32-4D764B5FC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CA1B65"/>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5578D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D5C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5578DC"/>
    <w:rPr>
      <w:rFonts w:asciiTheme="majorHAnsi" w:eastAsiaTheme="majorEastAsia" w:hAnsiTheme="majorHAnsi" w:cstheme="majorBidi"/>
      <w:b/>
      <w:bCs/>
      <w:kern w:val="2"/>
      <w:sz w:val="32"/>
      <w:szCs w:val="32"/>
    </w:rPr>
  </w:style>
  <w:style w:type="character" w:customStyle="1" w:styleId="10">
    <w:name w:val="标题 1 字符"/>
    <w:basedOn w:val="a0"/>
    <w:link w:val="1"/>
    <w:rsid w:val="00CA1B6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184</TotalTime>
  <Pages>1</Pages>
  <Words>114</Words>
  <Characters>655</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阒静</dc:creator>
  <cp:lastModifiedBy>Administrator</cp:lastModifiedBy>
  <cp:revision>13</cp:revision>
  <dcterms:created xsi:type="dcterms:W3CDTF">2018-07-06T02:26:00Z</dcterms:created>
  <dcterms:modified xsi:type="dcterms:W3CDTF">2018-07-06T07:05:00Z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