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5"/>
          <w:szCs w:val="15"/>
        </w:rPr>
      </w:pPr>
      <w:r>
        <w:rPr/>
      </w:r>
    </w:p>
    <w:p>
      <w:pPr>
        <w:pStyle w:val="Normal"/>
        <w:rPr>
          <w:color w:val="CC0000"/>
        </w:rPr>
      </w:pPr>
      <w:r>
        <w:rPr>
          <w:color w:val="CC0000"/>
          <w:sz w:val="15"/>
          <w:szCs w:val="15"/>
        </w:rPr>
        <w:t>1:</w:t>
      </w:r>
      <w:r>
        <w:rPr>
          <w:color w:val="CC0000"/>
          <w:sz w:val="15"/>
          <w:szCs w:val="15"/>
        </w:rPr>
        <w:t>转正管理</w:t>
      </w:r>
    </w:p>
    <w:p>
      <w:pPr>
        <w:pStyle w:val="Normal"/>
        <w:rPr/>
      </w:pPr>
      <w:r>
        <w:rPr>
          <w:sz w:val="15"/>
          <w:szCs w:val="15"/>
        </w:rPr>
        <w:tab/>
      </w:r>
      <w:r>
        <w:rPr>
          <w:sz w:val="15"/>
          <w:szCs w:val="15"/>
        </w:rPr>
        <w:t>转正管理修改版的流程是</w:t>
      </w:r>
      <w:r>
        <w:rPr>
          <w:sz w:val="15"/>
          <w:szCs w:val="15"/>
        </w:rPr>
        <w:t>:</w:t>
      </w:r>
      <w:r>
        <w:rPr>
          <w:sz w:val="15"/>
          <w:szCs w:val="15"/>
        </w:rPr>
        <w:t>先在员工转正表中申请转正</w:t>
      </w:r>
      <w:r>
        <w:rPr>
          <w:sz w:val="15"/>
          <w:szCs w:val="15"/>
        </w:rPr>
        <w:t>,</w:t>
      </w:r>
      <w:r>
        <w:rPr>
          <w:sz w:val="15"/>
          <w:szCs w:val="15"/>
        </w:rPr>
        <w:t>申请转正之后的数据后台自动将数据录入到转正人员信息表中</w:t>
      </w:r>
      <w:r>
        <w:rPr>
          <w:sz w:val="15"/>
          <w:szCs w:val="15"/>
        </w:rPr>
        <w:t>,</w:t>
      </w:r>
      <w:r>
        <w:rPr>
          <w:sz w:val="15"/>
          <w:szCs w:val="15"/>
        </w:rPr>
        <w:t>然后在转正人员信息表中进行操作</w:t>
      </w:r>
      <w:r>
        <w:rPr>
          <w:sz w:val="15"/>
          <w:szCs w:val="15"/>
        </w:rPr>
        <w:t>,</w:t>
      </w:r>
      <w:r>
        <w:rPr>
          <w:sz w:val="15"/>
          <w:szCs w:val="15"/>
        </w:rPr>
        <w:t>对其进行跟进</w:t>
      </w:r>
      <w:r>
        <w:rPr>
          <w:sz w:val="15"/>
          <w:szCs w:val="15"/>
        </w:rPr>
        <w:t>,</w:t>
      </w:r>
      <w:r>
        <w:rPr>
          <w:sz w:val="15"/>
          <w:szCs w:val="15"/>
        </w:rPr>
        <w:t>福利模块填写数据</w:t>
      </w:r>
      <w:r>
        <w:rPr>
          <w:sz w:val="15"/>
          <w:szCs w:val="15"/>
        </w:rPr>
        <w:t>,</w:t>
      </w:r>
      <w:r>
        <w:rPr>
          <w:sz w:val="15"/>
          <w:szCs w:val="15"/>
        </w:rPr>
        <w:t>规划模块填写数据</w:t>
      </w:r>
      <w:r>
        <w:rPr>
          <w:sz w:val="15"/>
          <w:szCs w:val="15"/>
        </w:rPr>
        <w:t>,</w:t>
      </w:r>
      <w:r>
        <w:rPr>
          <w:sz w:val="15"/>
          <w:szCs w:val="15"/>
        </w:rPr>
        <w:t>预算模块填写数据</w:t>
      </w:r>
      <w:r>
        <w:rPr>
          <w:sz w:val="15"/>
          <w:szCs w:val="15"/>
        </w:rPr>
        <w:t>,</w:t>
      </w:r>
      <w:r>
        <w:rPr>
          <w:sz w:val="15"/>
          <w:szCs w:val="15"/>
        </w:rPr>
        <w:t>项目经理填写数据</w:t>
      </w:r>
      <w:r>
        <w:rPr>
          <w:sz w:val="15"/>
          <w:szCs w:val="15"/>
        </w:rPr>
        <w:t>,</w:t>
      </w:r>
      <w:r>
        <w:rPr>
          <w:sz w:val="15"/>
          <w:szCs w:val="15"/>
        </w:rPr>
        <w:t>总经理填写数据</w:t>
      </w:r>
      <w:r>
        <w:rPr>
          <w:sz w:val="15"/>
          <w:szCs w:val="15"/>
        </w:rPr>
        <w:t>,</w:t>
      </w:r>
      <w:r>
        <w:rPr>
          <w:sz w:val="15"/>
          <w:szCs w:val="15"/>
        </w:rPr>
        <w:t>这些操作都是有顺序和权限的</w:t>
      </w:r>
      <w:r>
        <w:rPr>
          <w:sz w:val="15"/>
          <w:szCs w:val="15"/>
        </w:rPr>
        <w:t>,</w:t>
      </w:r>
      <w:r>
        <w:rPr>
          <w:sz w:val="15"/>
          <w:szCs w:val="15"/>
        </w:rPr>
        <w:t>具体的可以看里面的</w:t>
      </w:r>
      <w:r>
        <w:rPr>
          <w:sz w:val="15"/>
          <w:szCs w:val="15"/>
        </w:rPr>
        <w:t>excel</w:t>
      </w:r>
      <w:r>
        <w:rPr>
          <w:sz w:val="15"/>
          <w:szCs w:val="15"/>
        </w:rPr>
        <w:t>需求文件</w:t>
      </w:r>
      <w:r>
        <w:rPr>
          <w:sz w:val="15"/>
          <w:szCs w:val="15"/>
        </w:rPr>
        <w:t>,</w:t>
      </w:r>
      <w:r>
        <w:rPr>
          <w:sz w:val="15"/>
          <w:szCs w:val="15"/>
        </w:rPr>
        <w:t>字段的获取和功能的顺序权限都是有写的很清楚的</w:t>
      </w:r>
      <w:r>
        <w:rPr>
          <w:sz w:val="15"/>
          <w:szCs w:val="15"/>
        </w:rPr>
        <w:t>,</w:t>
      </w:r>
      <w:r>
        <w:rPr>
          <w:sz w:val="15"/>
          <w:szCs w:val="15"/>
        </w:rPr>
        <w:t>另外的就是普通的汇总</w:t>
      </w:r>
      <w:r>
        <w:rPr>
          <w:sz w:val="15"/>
          <w:szCs w:val="15"/>
        </w:rPr>
        <w:t>,</w:t>
      </w:r>
      <w:r>
        <w:rPr>
          <w:sz w:val="15"/>
          <w:szCs w:val="15"/>
        </w:rPr>
        <w:t>图形化</w:t>
      </w:r>
      <w:r>
        <w:rPr>
          <w:sz w:val="15"/>
          <w:szCs w:val="15"/>
        </w:rPr>
        <w:t>,</w:t>
      </w:r>
      <w:r>
        <w:rPr>
          <w:sz w:val="15"/>
          <w:szCs w:val="15"/>
        </w:rPr>
        <w:t>和各类模板沟通交流了</w:t>
      </w:r>
      <w:r>
        <w:rPr>
          <w:sz w:val="15"/>
          <w:szCs w:val="15"/>
        </w:rPr>
        <w:t>.</w:t>
      </w:r>
    </w:p>
    <w:p>
      <w:pPr>
        <w:pStyle w:val="Normal"/>
        <w:rPr>
          <w:sz w:val="15"/>
          <w:szCs w:val="15"/>
        </w:rPr>
      </w:pPr>
      <w:r>
        <w:rPr/>
      </w:r>
    </w:p>
    <w:p>
      <w:pPr>
        <w:pStyle w:val="Normal"/>
        <w:rPr>
          <w:color w:val="CC0000"/>
        </w:rPr>
      </w:pPr>
      <w:r>
        <w:rPr>
          <w:color w:val="CC0000"/>
          <w:sz w:val="15"/>
          <w:szCs w:val="15"/>
        </w:rPr>
        <w:t>2:</w:t>
      </w:r>
      <w:r>
        <w:rPr>
          <w:color w:val="CC0000"/>
          <w:sz w:val="15"/>
          <w:szCs w:val="15"/>
        </w:rPr>
        <w:t>物质入库</w:t>
      </w:r>
    </w:p>
    <w:p>
      <w:pPr>
        <w:pStyle w:val="Normal"/>
        <w:rPr/>
      </w:pPr>
      <w:r>
        <w:rPr>
          <w:sz w:val="15"/>
          <w:szCs w:val="15"/>
        </w:rPr>
        <w:tab/>
      </w:r>
      <w:r>
        <w:rPr>
          <w:sz w:val="15"/>
          <w:szCs w:val="15"/>
        </w:rPr>
        <w:t>物资入库中只是针对单个物品</w:t>
      </w:r>
      <w:r>
        <w:rPr>
          <w:sz w:val="15"/>
          <w:szCs w:val="15"/>
        </w:rPr>
        <w:t>,</w:t>
      </w:r>
      <w:r>
        <w:rPr>
          <w:sz w:val="15"/>
          <w:szCs w:val="15"/>
        </w:rPr>
        <w:t>比如在物资购买中购买了</w:t>
      </w:r>
      <w:r>
        <w:rPr>
          <w:sz w:val="15"/>
          <w:szCs w:val="15"/>
        </w:rPr>
        <w:t>10</w:t>
      </w:r>
      <w:r>
        <w:rPr>
          <w:sz w:val="15"/>
          <w:szCs w:val="15"/>
        </w:rPr>
        <w:t>个笔记本</w:t>
      </w:r>
      <w:r>
        <w:rPr>
          <w:sz w:val="15"/>
          <w:szCs w:val="15"/>
        </w:rPr>
        <w:t>,</w:t>
      </w:r>
      <w:r>
        <w:rPr>
          <w:sz w:val="15"/>
          <w:szCs w:val="15"/>
        </w:rPr>
        <w:t>这十个笔记本也需要一个一个入库</w:t>
      </w:r>
      <w:r>
        <w:rPr>
          <w:sz w:val="15"/>
          <w:szCs w:val="15"/>
        </w:rPr>
        <w:t>.</w:t>
      </w:r>
    </w:p>
    <w:p>
      <w:pPr>
        <w:pStyle w:val="Normal"/>
        <w:rPr>
          <w:sz w:val="15"/>
          <w:szCs w:val="15"/>
        </w:rPr>
      </w:pPr>
      <w:r>
        <w:rPr/>
      </w:r>
    </w:p>
    <w:p>
      <w:pPr>
        <w:pStyle w:val="Normal"/>
        <w:rPr>
          <w:color w:val="CC0000"/>
        </w:rPr>
      </w:pPr>
      <w:r>
        <w:rPr>
          <w:color w:val="CC0000"/>
          <w:sz w:val="15"/>
          <w:szCs w:val="15"/>
        </w:rPr>
        <w:t>3:</w:t>
      </w:r>
      <w:r>
        <w:rPr>
          <w:color w:val="CC0000"/>
          <w:sz w:val="15"/>
          <w:szCs w:val="15"/>
        </w:rPr>
        <w:t>物质领用</w:t>
      </w:r>
    </w:p>
    <w:p>
      <w:pPr>
        <w:pStyle w:val="Normal"/>
        <w:rPr/>
      </w:pPr>
      <w:r>
        <w:rPr>
          <w:sz w:val="15"/>
          <w:szCs w:val="15"/>
        </w:rPr>
        <w:tab/>
      </w:r>
      <w:r>
        <w:rPr>
          <w:sz w:val="15"/>
          <w:szCs w:val="15"/>
        </w:rPr>
        <w:t>关联</w:t>
      </w:r>
      <w:r>
        <w:rPr>
          <w:sz w:val="15"/>
          <w:szCs w:val="15"/>
          <w:highlight w:val="red"/>
        </w:rPr>
        <w:t>物资入库</w:t>
      </w:r>
      <w:r>
        <w:rPr>
          <w:sz w:val="15"/>
          <w:szCs w:val="15"/>
        </w:rPr>
        <w:t>模块</w:t>
      </w:r>
      <w:r>
        <w:rPr>
          <w:sz w:val="15"/>
          <w:szCs w:val="15"/>
        </w:rPr>
        <w:t>,</w:t>
      </w:r>
      <w:r>
        <w:rPr>
          <w:sz w:val="15"/>
          <w:szCs w:val="15"/>
        </w:rPr>
        <w:t>一次性可以领用多个状态为在库的物资</w:t>
      </w:r>
      <w:r>
        <w:rPr>
          <w:sz w:val="15"/>
          <w:szCs w:val="15"/>
        </w:rPr>
        <w:t>,</w:t>
      </w:r>
      <w:r>
        <w:rPr>
          <w:sz w:val="15"/>
          <w:szCs w:val="15"/>
        </w:rPr>
        <w:t>物资状态通过</w:t>
      </w:r>
      <w:r>
        <w:rPr>
          <w:sz w:val="15"/>
          <w:szCs w:val="15"/>
          <w:highlight w:val="red"/>
        </w:rPr>
        <w:t>物资状态</w:t>
      </w:r>
      <w:r>
        <w:rPr>
          <w:sz w:val="15"/>
          <w:szCs w:val="15"/>
          <w:highlight w:val="red"/>
        </w:rPr>
        <w:t>(</w:t>
      </w:r>
      <w:r>
        <w:rPr>
          <w:rFonts w:ascii="DejaVu Sans Mono" w:hAnsi="DejaVu Sans Mono"/>
          <w:color w:val="000000"/>
          <w:sz w:val="18"/>
          <w:szCs w:val="15"/>
          <w:highlight w:val="blue"/>
        </w:rPr>
        <w:t>materialState</w:t>
      </w:r>
      <w:r>
        <w:rPr>
          <w:sz w:val="15"/>
          <w:szCs w:val="15"/>
          <w:highlight w:val="red"/>
        </w:rPr>
        <w:t>)</w:t>
      </w:r>
      <w:r>
        <w:rPr>
          <w:sz w:val="15"/>
          <w:szCs w:val="15"/>
          <w:highlight w:val="white"/>
        </w:rPr>
        <w:t>字段来判断</w:t>
      </w:r>
      <w:r>
        <w:rPr>
          <w:sz w:val="15"/>
          <w:szCs w:val="15"/>
          <w:highlight w:val="white"/>
        </w:rPr>
        <w:t>.</w:t>
      </w:r>
    </w:p>
    <w:p>
      <w:pPr>
        <w:pStyle w:val="Normal"/>
        <w:rPr>
          <w:sz w:val="15"/>
          <w:szCs w:val="15"/>
          <w:highlight w:val="white"/>
        </w:rPr>
      </w:pPr>
      <w:r>
        <w:rPr/>
      </w:r>
    </w:p>
    <w:p>
      <w:pPr>
        <w:pStyle w:val="Normal"/>
        <w:rPr>
          <w:color w:val="CC0000"/>
        </w:rPr>
      </w:pPr>
      <w:r>
        <w:rPr>
          <w:color w:val="CC0000"/>
          <w:sz w:val="15"/>
          <w:szCs w:val="15"/>
          <w:highlight w:val="white"/>
        </w:rPr>
        <w:t>4:</w:t>
      </w:r>
      <w:r>
        <w:rPr>
          <w:color w:val="CC0000"/>
          <w:sz w:val="15"/>
          <w:szCs w:val="15"/>
          <w:highlight w:val="white"/>
        </w:rPr>
        <w:t>物资调动</w:t>
      </w:r>
    </w:p>
    <w:p>
      <w:pPr>
        <w:pStyle w:val="Normal"/>
        <w:rPr/>
      </w:pPr>
      <w:r>
        <w:rPr>
          <w:sz w:val="15"/>
          <w:szCs w:val="15"/>
          <w:highlight w:val="white"/>
        </w:rPr>
        <w:tab/>
      </w:r>
      <w:r>
        <w:rPr>
          <w:sz w:val="15"/>
          <w:szCs w:val="15"/>
          <w:highlight w:val="white"/>
        </w:rPr>
        <w:t>关联</w:t>
      </w:r>
      <w:r>
        <w:rPr>
          <w:sz w:val="15"/>
          <w:szCs w:val="15"/>
          <w:highlight w:val="red"/>
        </w:rPr>
        <w:t>物资入库</w:t>
      </w:r>
      <w:r>
        <w:rPr>
          <w:sz w:val="15"/>
          <w:szCs w:val="15"/>
          <w:highlight w:val="white"/>
        </w:rPr>
        <w:t>模块</w:t>
      </w:r>
      <w:r>
        <w:rPr>
          <w:sz w:val="15"/>
          <w:szCs w:val="15"/>
          <w:highlight w:val="white"/>
        </w:rPr>
        <w:t>,</w:t>
      </w:r>
      <w:r>
        <w:rPr>
          <w:sz w:val="15"/>
          <w:szCs w:val="15"/>
          <w:highlight w:val="white"/>
        </w:rPr>
        <w:t>只能一次性调动单个物资</w:t>
      </w:r>
      <w:r>
        <w:rPr>
          <w:sz w:val="15"/>
          <w:szCs w:val="15"/>
          <w:highlight w:val="white"/>
        </w:rPr>
        <w:t>,</w:t>
      </w:r>
      <w:r>
        <w:rPr>
          <w:sz w:val="15"/>
          <w:szCs w:val="15"/>
          <w:highlight w:val="white"/>
        </w:rPr>
        <w:t>通过</w:t>
      </w:r>
      <w:r>
        <w:rPr>
          <w:sz w:val="15"/>
          <w:szCs w:val="15"/>
          <w:highlight w:val="red"/>
        </w:rPr>
        <w:t>入库编码</w:t>
      </w:r>
      <w:r>
        <w:rPr>
          <w:sz w:val="15"/>
          <w:szCs w:val="15"/>
          <w:highlight w:val="white"/>
        </w:rPr>
        <w:t>字段</w:t>
      </w:r>
      <w:r>
        <w:rPr>
          <w:sz w:val="15"/>
          <w:szCs w:val="15"/>
          <w:highlight w:val="white"/>
        </w:rPr>
        <w:t>(</w:t>
      </w:r>
      <w:r>
        <w:rPr>
          <w:sz w:val="15"/>
          <w:szCs w:val="15"/>
          <w:highlight w:val="white"/>
        </w:rPr>
        <w:t>下拉框</w:t>
      </w:r>
      <w:r>
        <w:rPr>
          <w:sz w:val="15"/>
          <w:szCs w:val="15"/>
          <w:highlight w:val="white"/>
        </w:rPr>
        <w:t>)</w:t>
      </w:r>
      <w:r>
        <w:rPr>
          <w:sz w:val="15"/>
          <w:szCs w:val="15"/>
          <w:highlight w:val="white"/>
        </w:rPr>
        <w:t>选择单个物品</w:t>
      </w:r>
      <w:r>
        <w:rPr>
          <w:sz w:val="15"/>
          <w:szCs w:val="15"/>
          <w:highlight w:val="white"/>
        </w:rPr>
        <w:t>,</w:t>
      </w:r>
      <w:r>
        <w:rPr>
          <w:sz w:val="15"/>
          <w:szCs w:val="15"/>
          <w:highlight w:val="white"/>
        </w:rPr>
        <w:t>调动该物品</w:t>
      </w:r>
      <w:r>
        <w:rPr>
          <w:sz w:val="15"/>
          <w:szCs w:val="15"/>
          <w:highlight w:val="white"/>
        </w:rPr>
        <w:t>,</w:t>
      </w:r>
      <w:r>
        <w:rPr>
          <w:sz w:val="15"/>
          <w:szCs w:val="15"/>
          <w:highlight w:val="white"/>
        </w:rPr>
        <w:t>同样只能调动物资状态为在库的物资</w:t>
      </w:r>
      <w:r>
        <w:rPr>
          <w:sz w:val="15"/>
          <w:szCs w:val="15"/>
          <w:highlight w:val="white"/>
        </w:rPr>
        <w:t>.</w:t>
      </w:r>
    </w:p>
    <w:p>
      <w:pPr>
        <w:pStyle w:val="Normal"/>
        <w:rPr>
          <w:sz w:val="15"/>
          <w:szCs w:val="15"/>
          <w:highlight w:val="white"/>
        </w:rPr>
      </w:pPr>
      <w:r>
        <w:rPr/>
      </w:r>
    </w:p>
    <w:p>
      <w:pPr>
        <w:pStyle w:val="Normal"/>
        <w:rPr>
          <w:color w:val="CC0000"/>
        </w:rPr>
      </w:pPr>
      <w:r>
        <w:rPr>
          <w:color w:val="CC0000"/>
          <w:sz w:val="15"/>
          <w:szCs w:val="15"/>
          <w:highlight w:val="white"/>
        </w:rPr>
        <w:t>5</w:t>
      </w:r>
      <w:r>
        <w:rPr>
          <w:color w:val="CC0000"/>
          <w:sz w:val="15"/>
          <w:szCs w:val="15"/>
          <w:highlight w:val="white"/>
        </w:rPr>
        <w:t>:</w:t>
      </w:r>
      <w:r>
        <w:rPr>
          <w:color w:val="CC0000"/>
          <w:sz w:val="15"/>
          <w:szCs w:val="15"/>
          <w:highlight w:val="white"/>
        </w:rPr>
        <w:t>设备维修</w:t>
      </w:r>
    </w:p>
    <w:p>
      <w:pPr>
        <w:pStyle w:val="Normal"/>
        <w:rPr/>
      </w:pPr>
      <w:r>
        <w:rPr>
          <w:sz w:val="15"/>
          <w:szCs w:val="15"/>
          <w:highlight w:val="white"/>
        </w:rPr>
        <w:tab/>
      </w:r>
      <w:r>
        <w:rPr>
          <w:sz w:val="15"/>
          <w:szCs w:val="15"/>
          <w:highlight w:val="white"/>
        </w:rPr>
        <w:t>关联</w:t>
      </w:r>
      <w:r>
        <w:rPr>
          <w:color w:val="800000"/>
          <w:sz w:val="15"/>
          <w:szCs w:val="15"/>
          <w:highlight w:val="red"/>
        </w:rPr>
        <w:t>物资入库</w:t>
      </w:r>
      <w:r>
        <w:rPr>
          <w:sz w:val="15"/>
          <w:szCs w:val="15"/>
          <w:highlight w:val="white"/>
        </w:rPr>
        <w:t>模块</w:t>
      </w:r>
      <w:r>
        <w:rPr>
          <w:sz w:val="15"/>
          <w:szCs w:val="15"/>
          <w:highlight w:val="white"/>
        </w:rPr>
        <w:t>,</w:t>
      </w:r>
      <w:r>
        <w:rPr>
          <w:sz w:val="15"/>
          <w:szCs w:val="15"/>
          <w:highlight w:val="white"/>
        </w:rPr>
        <w:t>一次性只能通过</w:t>
      </w:r>
      <w:r>
        <w:rPr>
          <w:sz w:val="15"/>
          <w:szCs w:val="15"/>
          <w:highlight w:val="red"/>
        </w:rPr>
        <w:t>物资编号</w:t>
      </w:r>
      <w:r>
        <w:rPr>
          <w:sz w:val="15"/>
          <w:szCs w:val="15"/>
          <w:highlight w:val="red"/>
        </w:rPr>
        <w:t>(</w:t>
      </w:r>
      <w:r>
        <w:rPr>
          <w:rFonts w:ascii="DejaVu Sans Mono" w:hAnsi="DejaVu Sans Mono"/>
          <w:color w:val="000000"/>
          <w:sz w:val="18"/>
          <w:szCs w:val="15"/>
          <w:highlight w:val="red"/>
        </w:rPr>
        <w:t>materialCoding</w:t>
      </w:r>
      <w:r>
        <w:rPr>
          <w:sz w:val="15"/>
          <w:szCs w:val="15"/>
          <w:highlight w:val="red"/>
        </w:rPr>
        <w:t>)</w:t>
      </w:r>
      <w:r>
        <w:rPr>
          <w:sz w:val="16"/>
          <w:szCs w:val="16"/>
        </w:rPr>
        <w:t>对单个物品申请维修</w:t>
      </w:r>
      <w:r>
        <w:rPr>
          <w:sz w:val="16"/>
          <w:szCs w:val="16"/>
        </w:rPr>
        <w:t>,</w:t>
      </w:r>
      <w:r>
        <w:rPr>
          <w:sz w:val="16"/>
          <w:szCs w:val="16"/>
        </w:rPr>
        <w:t>该操作会更新物资物资入库中的物资状态为维修中</w:t>
      </w:r>
      <w:r>
        <w:rPr>
          <w:sz w:val="16"/>
          <w:szCs w:val="16"/>
        </w:rPr>
        <w:t>,</w:t>
      </w:r>
      <w:r>
        <w:rPr>
          <w:sz w:val="16"/>
          <w:szCs w:val="16"/>
        </w:rPr>
        <w:t>同时设备维修中的物资状态为待维修</w:t>
      </w:r>
      <w:r>
        <w:rPr>
          <w:sz w:val="16"/>
          <w:szCs w:val="16"/>
        </w:rPr>
        <w:t>.</w:t>
      </w:r>
    </w:p>
    <w:p>
      <w:pPr>
        <w:pStyle w:val="Normal"/>
        <w:rPr>
          <w:sz w:val="16"/>
          <w:szCs w:val="16"/>
        </w:rPr>
      </w:pPr>
      <w:r>
        <w:rPr/>
      </w:r>
    </w:p>
    <w:p>
      <w:pPr>
        <w:pStyle w:val="Normal"/>
        <w:rPr>
          <w:color w:val="CC0000"/>
        </w:rPr>
      </w:pPr>
      <w:r>
        <w:rPr>
          <w:color w:val="CC0000"/>
          <w:sz w:val="15"/>
          <w:szCs w:val="15"/>
          <w:highlight w:val="white"/>
        </w:rPr>
        <w:t>6</w:t>
      </w:r>
      <w:r>
        <w:rPr>
          <w:color w:val="CC0000"/>
          <w:sz w:val="15"/>
          <w:szCs w:val="15"/>
          <w:highlight w:val="white"/>
        </w:rPr>
        <w:t>:</w:t>
      </w:r>
      <w:r>
        <w:rPr>
          <w:color w:val="CC0000"/>
          <w:sz w:val="15"/>
          <w:szCs w:val="15"/>
          <w:highlight w:val="white"/>
        </w:rPr>
        <w:t>物资盘点</w:t>
      </w:r>
    </w:p>
    <w:p>
      <w:pPr>
        <w:pStyle w:val="Normal"/>
        <w:rPr/>
      </w:pPr>
      <w:r>
        <w:rPr>
          <w:sz w:val="15"/>
          <w:szCs w:val="15"/>
          <w:highlight w:val="white"/>
        </w:rPr>
        <w:tab/>
      </w:r>
      <w:r>
        <w:rPr>
          <w:sz w:val="15"/>
          <w:szCs w:val="15"/>
          <w:highlight w:val="white"/>
        </w:rPr>
        <w:t>关联物资入库模块</w:t>
      </w:r>
      <w:r>
        <w:rPr>
          <w:sz w:val="15"/>
          <w:szCs w:val="15"/>
          <w:highlight w:val="white"/>
        </w:rPr>
        <w:t>,</w:t>
      </w:r>
      <w:r>
        <w:rPr>
          <w:sz w:val="15"/>
          <w:szCs w:val="15"/>
          <w:highlight w:val="white"/>
        </w:rPr>
        <w:t>物资分析接口</w:t>
      </w:r>
      <w:r>
        <w:rPr>
          <w:rFonts w:ascii="DejaVu Sans Mono" w:hAnsi="DejaVu Sans Mono"/>
          <w:color w:val="000000"/>
          <w:sz w:val="18"/>
          <w:szCs w:val="15"/>
          <w:highlight w:val="red"/>
        </w:rPr>
        <w:t>materialAnalyze</w:t>
      </w:r>
      <w:r>
        <w:rPr>
          <w:rFonts w:ascii="DejaVu Sans Mono" w:hAnsi="DejaVu Sans Mono"/>
          <w:color w:val="000000"/>
          <w:sz w:val="15"/>
          <w:szCs w:val="15"/>
          <w:highlight w:val="blue"/>
        </w:rPr>
        <w:t>和物资盘点接口</w:t>
      </w:r>
      <w:r>
        <w:rPr>
          <w:rFonts w:ascii="DejaVu Sans Mono" w:hAnsi="DejaVu Sans Mono"/>
          <w:color w:val="000000"/>
          <w:sz w:val="18"/>
          <w:szCs w:val="15"/>
          <w:highlight w:val="red"/>
        </w:rPr>
        <w:t>materialInventory</w:t>
      </w:r>
      <w:r>
        <w:rPr>
          <w:rFonts w:ascii="DejaVu Sans Mono" w:hAnsi="DejaVu Sans Mono"/>
          <w:color w:val="000000"/>
          <w:sz w:val="15"/>
          <w:szCs w:val="15"/>
          <w:highlight w:val="white"/>
        </w:rPr>
        <w:t>已经写好</w:t>
      </w:r>
      <w:r>
        <w:rPr>
          <w:rFonts w:ascii="DejaVu Sans Mono" w:hAnsi="DejaVu Sans Mono"/>
          <w:color w:val="000000"/>
          <w:sz w:val="18"/>
          <w:szCs w:val="15"/>
          <w:highlight w:val="white"/>
        </w:rPr>
        <w:t>,</w:t>
      </w:r>
      <w:r>
        <w:rPr>
          <w:rFonts w:ascii="DejaVu Sans Mono" w:hAnsi="DejaVu Sans Mono"/>
          <w:color w:val="000000"/>
          <w:sz w:val="15"/>
          <w:szCs w:val="15"/>
          <w:highlight w:val="white"/>
        </w:rPr>
        <w:t>需要添加定时器传入不同的参数进行调用</w:t>
      </w:r>
      <w:r>
        <w:rPr>
          <w:rFonts w:ascii="DejaVu Sans Mono" w:hAnsi="DejaVu Sans Mono"/>
          <w:color w:val="000000"/>
          <w:sz w:val="18"/>
          <w:szCs w:val="15"/>
          <w:highlight w:val="white"/>
        </w:rPr>
        <w:t>.</w:t>
      </w:r>
    </w:p>
    <w:p>
      <w:pPr>
        <w:pStyle w:val="Normal"/>
        <w:rPr>
          <w:rFonts w:ascii="DejaVu Sans Mono" w:hAnsi="DejaVu Sans Mono"/>
          <w:color w:val="000000"/>
          <w:sz w:val="18"/>
          <w:szCs w:val="15"/>
          <w:highlight w:val="white"/>
        </w:rPr>
      </w:pPr>
      <w:r>
        <w:rPr/>
      </w:r>
    </w:p>
    <w:p>
      <w:pPr>
        <w:pStyle w:val="Normal"/>
        <w:rPr>
          <w:color w:val="CC0000"/>
          <w:sz w:val="14"/>
          <w:szCs w:val="14"/>
        </w:rPr>
      </w:pPr>
      <w:r>
        <w:rPr>
          <w:rFonts w:ascii="DejaVu Sans Mono" w:hAnsi="DejaVu Sans Mono"/>
          <w:color w:val="CC0000"/>
          <w:sz w:val="14"/>
          <w:szCs w:val="14"/>
          <w:highlight w:val="white"/>
        </w:rPr>
        <w:t>7:</w:t>
      </w:r>
      <w:r>
        <w:rPr>
          <w:rFonts w:ascii="DejaVu Sans Mono" w:hAnsi="DejaVu Sans Mono"/>
          <w:color w:val="CC0000"/>
          <w:sz w:val="14"/>
          <w:szCs w:val="14"/>
          <w:highlight w:val="white"/>
        </w:rPr>
        <w:t>物质汇总</w:t>
      </w:r>
    </w:p>
    <w:p>
      <w:pPr>
        <w:pStyle w:val="Normal"/>
        <w:rPr>
          <w:sz w:val="14"/>
        </w:rPr>
      </w:pPr>
      <w:r>
        <w:rPr>
          <w:rFonts w:ascii="DejaVu Sans Mono" w:hAnsi="DejaVu Sans Mono"/>
          <w:color w:val="000000"/>
          <w:sz w:val="14"/>
          <w:szCs w:val="14"/>
          <w:highlight w:val="white"/>
        </w:rPr>
        <w:tab/>
      </w:r>
      <w:r>
        <w:rPr>
          <w:rFonts w:ascii="DejaVu Sans Mono" w:hAnsi="DejaVu Sans Mono"/>
          <w:color w:val="000000"/>
          <w:sz w:val="14"/>
          <w:szCs w:val="14"/>
          <w:highlight w:val="white"/>
        </w:rPr>
        <w:t>这个模块主要是对物质入库</w:t>
      </w:r>
      <w:r>
        <w:rPr>
          <w:rFonts w:ascii="DejaVu Sans Mono" w:hAnsi="DejaVu Sans Mono"/>
          <w:color w:val="000000"/>
          <w:sz w:val="14"/>
          <w:szCs w:val="14"/>
          <w:highlight w:val="white"/>
        </w:rPr>
        <w:t>,</w:t>
      </w:r>
      <w:r>
        <w:rPr>
          <w:rFonts w:ascii="DejaVu Sans Mono" w:hAnsi="DejaVu Sans Mono"/>
          <w:color w:val="000000"/>
          <w:sz w:val="14"/>
          <w:szCs w:val="14"/>
          <w:highlight w:val="white"/>
        </w:rPr>
        <w:t>物质领用</w:t>
      </w:r>
      <w:r>
        <w:rPr>
          <w:rFonts w:ascii="DejaVu Sans Mono" w:hAnsi="DejaVu Sans Mono"/>
          <w:color w:val="000000"/>
          <w:sz w:val="14"/>
          <w:szCs w:val="14"/>
          <w:highlight w:val="white"/>
        </w:rPr>
        <w:t>,</w:t>
      </w:r>
      <w:r>
        <w:rPr>
          <w:rFonts w:ascii="DejaVu Sans Mono" w:hAnsi="DejaVu Sans Mono"/>
          <w:color w:val="000000"/>
          <w:sz w:val="14"/>
          <w:szCs w:val="14"/>
          <w:highlight w:val="white"/>
        </w:rPr>
        <w:t>物质调动</w:t>
      </w:r>
      <w:r>
        <w:rPr>
          <w:rFonts w:ascii="DejaVu Sans Mono" w:hAnsi="DejaVu Sans Mono"/>
          <w:color w:val="000000"/>
          <w:sz w:val="14"/>
          <w:szCs w:val="14"/>
          <w:highlight w:val="white"/>
        </w:rPr>
        <w:t>,</w:t>
      </w:r>
      <w:r>
        <w:rPr>
          <w:rFonts w:ascii="DejaVu Sans Mono" w:hAnsi="DejaVu Sans Mono"/>
          <w:color w:val="000000"/>
          <w:sz w:val="14"/>
          <w:szCs w:val="14"/>
          <w:highlight w:val="white"/>
        </w:rPr>
        <w:t>物质购买</w:t>
      </w:r>
      <w:r>
        <w:rPr>
          <w:rFonts w:ascii="DejaVu Sans Mono" w:hAnsi="DejaVu Sans Mono"/>
          <w:color w:val="000000"/>
          <w:sz w:val="14"/>
          <w:szCs w:val="14"/>
          <w:highlight w:val="white"/>
        </w:rPr>
        <w:t>,</w:t>
      </w:r>
      <w:r>
        <w:rPr>
          <w:rFonts w:ascii="DejaVu Sans Mono" w:hAnsi="DejaVu Sans Mono"/>
          <w:color w:val="000000"/>
          <w:sz w:val="14"/>
          <w:szCs w:val="14"/>
          <w:highlight w:val="white"/>
        </w:rPr>
        <w:t>设备维修</w:t>
      </w:r>
      <w:r>
        <w:rPr>
          <w:rFonts w:ascii="DejaVu Sans Mono" w:hAnsi="DejaVu Sans Mono"/>
          <w:color w:val="000000"/>
          <w:sz w:val="14"/>
          <w:szCs w:val="14"/>
          <w:highlight w:val="white"/>
        </w:rPr>
        <w:t>,</w:t>
      </w:r>
      <w:r>
        <w:rPr>
          <w:rFonts w:ascii="DejaVu Sans Mono" w:hAnsi="DejaVu Sans Mono"/>
          <w:color w:val="000000"/>
          <w:sz w:val="14"/>
          <w:szCs w:val="14"/>
          <w:highlight w:val="white"/>
        </w:rPr>
        <w:t>物质盘点这几个物质模块的数据进行日</w:t>
      </w:r>
      <w:r>
        <w:rPr>
          <w:rFonts w:ascii="DejaVu Sans Mono" w:hAnsi="DejaVu Sans Mono"/>
          <w:color w:val="000000"/>
          <w:sz w:val="14"/>
          <w:szCs w:val="14"/>
          <w:highlight w:val="white"/>
        </w:rPr>
        <w:t>,</w:t>
      </w:r>
      <w:r>
        <w:rPr>
          <w:rFonts w:ascii="DejaVu Sans Mono" w:hAnsi="DejaVu Sans Mono"/>
          <w:color w:val="000000"/>
          <w:sz w:val="14"/>
          <w:szCs w:val="14"/>
          <w:highlight w:val="white"/>
        </w:rPr>
        <w:t>周</w:t>
      </w:r>
      <w:r>
        <w:rPr>
          <w:rFonts w:ascii="DejaVu Sans Mono" w:hAnsi="DejaVu Sans Mono"/>
          <w:color w:val="000000"/>
          <w:sz w:val="14"/>
          <w:szCs w:val="14"/>
          <w:highlight w:val="white"/>
        </w:rPr>
        <w:t>,</w:t>
      </w:r>
      <w:r>
        <w:rPr>
          <w:rFonts w:ascii="DejaVu Sans Mono" w:hAnsi="DejaVu Sans Mono"/>
          <w:color w:val="000000"/>
          <w:sz w:val="14"/>
          <w:szCs w:val="14"/>
          <w:highlight w:val="white"/>
        </w:rPr>
        <w:t>月</w:t>
      </w:r>
      <w:r>
        <w:rPr>
          <w:rFonts w:ascii="DejaVu Sans Mono" w:hAnsi="DejaVu Sans Mono"/>
          <w:color w:val="000000"/>
          <w:sz w:val="14"/>
          <w:szCs w:val="14"/>
          <w:highlight w:val="white"/>
        </w:rPr>
        <w:t>,</w:t>
      </w:r>
      <w:r>
        <w:rPr>
          <w:rFonts w:ascii="DejaVu Sans Mono" w:hAnsi="DejaVu Sans Mono"/>
          <w:color w:val="000000"/>
          <w:sz w:val="14"/>
          <w:szCs w:val="14"/>
          <w:highlight w:val="white"/>
        </w:rPr>
        <w:t>年汇总和图形化和定时发送邮件</w:t>
      </w:r>
      <w:r>
        <w:rPr>
          <w:rFonts w:ascii="DejaVu Sans Mono" w:hAnsi="DejaVu Sans Mono"/>
          <w:color w:val="000000"/>
          <w:sz w:val="14"/>
          <w:szCs w:val="14"/>
          <w:highlight w:val="white"/>
        </w:rPr>
        <w:t>,</w:t>
      </w:r>
      <w:r>
        <w:rPr>
          <w:rFonts w:ascii="DejaVu Sans Mono" w:hAnsi="DejaVu Sans Mono"/>
          <w:color w:val="000000"/>
          <w:sz w:val="14"/>
          <w:szCs w:val="14"/>
          <w:highlight w:val="white"/>
        </w:rPr>
        <w:t>这个模块中的对</w:t>
      </w:r>
      <w:r>
        <w:rPr>
          <w:rFonts w:ascii="DejaVu Sans Mono" w:hAnsi="DejaVu Sans Mono" w:eastAsia="arial"/>
          <w:b w:val="false"/>
          <w:i w:val="false"/>
          <w:caps w:val="false"/>
          <w:smallCaps w:val="false"/>
          <w:color w:val="000000"/>
          <w:spacing w:val="0"/>
          <w:sz w:val="15"/>
          <w:szCs w:val="14"/>
          <w:highlight w:val="red"/>
        </w:rPr>
        <w:t>物质调动</w:t>
      </w:r>
      <w:r>
        <w:rPr>
          <w:rFonts w:ascii="Nimbus Mono L" w:hAnsi="Nimbus Mono L" w:eastAsia="Nimbus Mono L"/>
          <w:b w:val="false"/>
          <w:i w:val="false"/>
          <w:caps w:val="false"/>
          <w:smallCaps w:val="false"/>
          <w:color w:val="000000"/>
          <w:spacing w:val="0"/>
          <w:sz w:val="15"/>
          <w:szCs w:val="15"/>
          <w:highlight w:val="red"/>
        </w:rPr>
        <w:t>模块</w:t>
      </w:r>
      <w:r>
        <w:rPr>
          <w:rFonts w:eastAsia="Nimbus Mono L" w:ascii="Nimbus Mono L" w:hAnsi="Nimbus Mono L"/>
          <w:caps w:val="false"/>
          <w:smallCaps w:val="false"/>
          <w:color w:val="000000"/>
          <w:spacing w:val="0"/>
          <w:sz w:val="15"/>
          <w:szCs w:val="15"/>
          <w:highlight w:val="red"/>
        </w:rPr>
        <w:t>,</w:t>
      </w:r>
      <w:r>
        <w:rPr>
          <w:rFonts w:ascii="Nimbus Mono L" w:hAnsi="Nimbus Mono L" w:eastAsia="Nimbus Mono L"/>
          <w:b w:val="false"/>
          <w:i w:val="false"/>
          <w:caps w:val="false"/>
          <w:smallCaps w:val="false"/>
          <w:color w:val="000000"/>
          <w:spacing w:val="0"/>
          <w:sz w:val="15"/>
          <w:szCs w:val="15"/>
          <w:highlight w:val="red"/>
        </w:rPr>
        <w:t>物质领用归还</w:t>
      </w:r>
      <w:r>
        <w:rPr>
          <w:rFonts w:ascii="DejaVu Sans Mono" w:hAnsi="DejaVu Sans Mono" w:eastAsia="Nimbus Mono L"/>
          <w:b w:val="false"/>
          <w:i w:val="false"/>
          <w:caps w:val="false"/>
          <w:smallCaps w:val="false"/>
          <w:color w:val="000000"/>
          <w:spacing w:val="0"/>
          <w:sz w:val="15"/>
          <w:szCs w:val="15"/>
          <w:highlight w:val="white"/>
        </w:rPr>
        <w:t>模块的汇总需求还不明确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所以对这两个模块的数据汇总是没有开发的</w:t>
      </w:r>
      <w:r>
        <w:rPr>
          <w:rFonts w:eastAsia="Nimbus Mono L" w:ascii="DejaVu Sans Mono" w:hAnsi="DejaVu Sans Mono"/>
          <w:caps w:val="false"/>
          <w:smallCaps w:val="false"/>
          <w:color w:val="000000"/>
          <w:spacing w:val="0"/>
          <w:sz w:val="15"/>
          <w:szCs w:val="15"/>
          <w:highlight w:val="white"/>
        </w:rPr>
        <w:t>.</w:t>
      </w:r>
    </w:p>
    <w:p>
      <w:pPr>
        <w:pStyle w:val="Normal"/>
        <w:rPr>
          <w:rFonts w:ascii="DejaVu Sans Mono" w:hAnsi="DejaVu Sans Mono" w:eastAsia="Nimbus Mono L"/>
          <w:b w:val="false"/>
          <w:i w:val="false"/>
          <w:caps w:val="false"/>
          <w:smallCaps w:val="false"/>
          <w:color w:val="000000"/>
          <w:spacing w:val="0"/>
          <w:sz w:val="15"/>
          <w:szCs w:val="15"/>
          <w:highlight w:val="white"/>
        </w:rPr>
      </w:pPr>
      <w:r>
        <w:rPr/>
      </w:r>
    </w:p>
    <w:p>
      <w:pPr>
        <w:pStyle w:val="Normal"/>
        <w:rPr>
          <w:color w:val="CC0000"/>
          <w:sz w:val="14"/>
        </w:rPr>
      </w:pPr>
      <w:r>
        <w:rPr>
          <w:rFonts w:eastAsia="Nimbus Mono L" w:ascii="DejaVu Sans Mono" w:hAnsi="DejaVu Sans Mono"/>
          <w:caps w:val="false"/>
          <w:smallCaps w:val="false"/>
          <w:color w:val="CC0000"/>
          <w:spacing w:val="0"/>
          <w:sz w:val="15"/>
          <w:szCs w:val="15"/>
          <w:highlight w:val="white"/>
        </w:rPr>
        <w:t>8:</w:t>
      </w:r>
      <w:r>
        <w:rPr>
          <w:rFonts w:ascii="DejaVu Sans Mono" w:hAnsi="DejaVu Sans Mono" w:eastAsia="Nimbus Mono L"/>
          <w:b w:val="false"/>
          <w:i w:val="false"/>
          <w:caps w:val="false"/>
          <w:smallCaps w:val="false"/>
          <w:color w:val="CC0000"/>
          <w:spacing w:val="0"/>
          <w:sz w:val="15"/>
          <w:szCs w:val="15"/>
          <w:highlight w:val="white"/>
        </w:rPr>
        <w:t>股东管理</w:t>
      </w:r>
    </w:p>
    <w:p>
      <w:pPr>
        <w:pStyle w:val="Normal"/>
        <w:rPr>
          <w:sz w:val="14"/>
        </w:rPr>
      </w:pPr>
      <w:r>
        <w:rPr>
          <w:rFonts w:eastAsia="Nimbus Mono L" w:ascii="DejaVu Sans Mono" w:hAnsi="DejaVu Sans Mono"/>
          <w:caps w:val="false"/>
          <w:smallCaps w:val="false"/>
          <w:color w:val="000000"/>
          <w:spacing w:val="0"/>
          <w:sz w:val="15"/>
          <w:szCs w:val="15"/>
          <w:highlight w:val="white"/>
        </w:rPr>
        <w:tab/>
      </w:r>
      <w:r>
        <w:rPr>
          <w:rFonts w:ascii="DejaVu Sans Mono" w:hAnsi="DejaVu Sans Mono" w:eastAsia="Nimbus Mono L"/>
          <w:b w:val="false"/>
          <w:i w:val="false"/>
          <w:caps w:val="false"/>
          <w:smallCaps w:val="false"/>
          <w:color w:val="000000"/>
          <w:spacing w:val="0"/>
          <w:sz w:val="15"/>
          <w:szCs w:val="15"/>
          <w:highlight w:val="white"/>
        </w:rPr>
        <w:t>股东管理的流程是</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用户开户</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可以进行变更</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注销</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这里的开户信息中的股权是不可改变的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开户是多少就是多少</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对股权的改变有很多</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有新增</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转让</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注销</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变更股权类型</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继承</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赠与</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合并</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质押</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冻结</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这些操作都会有一张记录表来记录对股权的操作记录的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股东管理模块需求给出的是有点问题的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记录表中遇到数据交叉操作时</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会造成记录表中的数据会有问题</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这个到时候要问清楚需求</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具体的表结构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可以看</w:t>
      </w:r>
      <w:r>
        <w:rPr>
          <w:rFonts w:ascii="DejaVu Sans Mono" w:hAnsi="DejaVu Sans Mono" w:eastAsia="Nimbus Mono L"/>
          <w:b w:val="false"/>
          <w:i w:val="false"/>
          <w:caps w:val="false"/>
          <w:smallCaps w:val="false"/>
          <w:color w:val="000000"/>
          <w:spacing w:val="0"/>
          <w:sz w:val="15"/>
          <w:szCs w:val="15"/>
          <w:highlight w:val="white"/>
        </w:rPr>
        <w:t>需求给出的</w:t>
      </w:r>
      <w:r>
        <w:rPr>
          <w:rFonts w:eastAsia="Nimbus Mono L" w:ascii="DejaVu Sans Mono" w:hAnsi="DejaVu Sans Mono"/>
          <w:caps w:val="false"/>
          <w:smallCaps w:val="false"/>
          <w:color w:val="000000"/>
          <w:spacing w:val="0"/>
          <w:sz w:val="15"/>
          <w:szCs w:val="15"/>
          <w:highlight w:val="white"/>
        </w:rPr>
        <w:t>excle</w:t>
      </w:r>
      <w:r>
        <w:rPr>
          <w:rFonts w:ascii="DejaVu Sans Mono" w:hAnsi="DejaVu Sans Mono" w:eastAsia="Nimbus Mono L"/>
          <w:b w:val="false"/>
          <w:i w:val="false"/>
          <w:caps w:val="false"/>
          <w:smallCaps w:val="false"/>
          <w:color w:val="000000"/>
          <w:spacing w:val="0"/>
          <w:sz w:val="15"/>
          <w:szCs w:val="15"/>
          <w:highlight w:val="white"/>
        </w:rPr>
        <w:t>文档</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这个模块有很多细节问题处理的时候需要注意到的</w:t>
      </w:r>
      <w:r>
        <w:rPr>
          <w:rFonts w:eastAsia="Nimbus Mono L" w:ascii="DejaVu Sans Mono" w:hAnsi="DejaVu Sans Mono"/>
          <w:caps w:val="false"/>
          <w:smallCaps w:val="false"/>
          <w:color w:val="000000"/>
          <w:spacing w:val="0"/>
          <w:sz w:val="15"/>
          <w:szCs w:val="15"/>
          <w:highlight w:val="white"/>
        </w:rPr>
        <w:t>.</w:t>
      </w:r>
    </w:p>
    <w:p>
      <w:pPr>
        <w:pStyle w:val="Normal"/>
        <w:rPr>
          <w:rFonts w:ascii="DejaVu Sans Mono" w:hAnsi="DejaVu Sans Mono" w:eastAsia="Nimbus Mono L"/>
          <w:b w:val="false"/>
          <w:i w:val="false"/>
          <w:caps w:val="false"/>
          <w:smallCaps w:val="false"/>
          <w:color w:val="000000"/>
          <w:spacing w:val="0"/>
          <w:sz w:val="15"/>
          <w:szCs w:val="15"/>
          <w:highlight w:val="white"/>
        </w:rPr>
      </w:pPr>
      <w:r>
        <w:rPr/>
      </w:r>
    </w:p>
    <w:p>
      <w:pPr>
        <w:pStyle w:val="Normal"/>
        <w:rPr>
          <w:color w:val="CC0000"/>
          <w:sz w:val="14"/>
        </w:rPr>
      </w:pPr>
      <w:r>
        <w:rPr>
          <w:rFonts w:eastAsia="Nimbus Mono L" w:ascii="DejaVu Sans Mono" w:hAnsi="DejaVu Sans Mono"/>
          <w:caps w:val="false"/>
          <w:smallCaps w:val="false"/>
          <w:color w:val="CC0000"/>
          <w:spacing w:val="0"/>
          <w:sz w:val="15"/>
          <w:szCs w:val="15"/>
          <w:highlight w:val="white"/>
        </w:rPr>
        <w:t>9:</w:t>
      </w:r>
      <w:r>
        <w:rPr>
          <w:rFonts w:ascii="DejaVu Sans Mono" w:hAnsi="DejaVu Sans Mono" w:eastAsia="Nimbus Mono L"/>
          <w:b w:val="false"/>
          <w:i w:val="false"/>
          <w:caps w:val="false"/>
          <w:smallCaps w:val="false"/>
          <w:color w:val="CC0000"/>
          <w:spacing w:val="0"/>
          <w:sz w:val="15"/>
          <w:szCs w:val="15"/>
          <w:highlight w:val="white"/>
        </w:rPr>
        <w:t>财务初始化</w:t>
      </w:r>
    </w:p>
    <w:p>
      <w:pPr>
        <w:pStyle w:val="Normal"/>
        <w:rPr>
          <w:color w:val="CC0000"/>
          <w:sz w:val="14"/>
        </w:rPr>
      </w:pPr>
      <w:r>
        <w:rPr>
          <w:rFonts w:eastAsia="Nimbus Mono L" w:ascii="DejaVu Sans Mono" w:hAnsi="DejaVu Sans Mono"/>
          <w:caps w:val="false"/>
          <w:smallCaps w:val="false"/>
          <w:color w:val="CC0000"/>
          <w:spacing w:val="0"/>
          <w:sz w:val="15"/>
          <w:szCs w:val="15"/>
          <w:highlight w:val="white"/>
        </w:rPr>
        <w:tab/>
      </w:r>
      <w:r>
        <w:rPr>
          <w:rFonts w:ascii="DejaVu Sans Mono" w:hAnsi="DejaVu Sans Mono" w:eastAsia="Nimbus Mono L"/>
          <w:b w:val="false"/>
          <w:i w:val="false"/>
          <w:caps w:val="false"/>
          <w:smallCaps w:val="false"/>
          <w:color w:val="000000"/>
          <w:spacing w:val="0"/>
          <w:sz w:val="15"/>
          <w:szCs w:val="15"/>
          <w:highlight w:val="white"/>
        </w:rPr>
        <w:t>财务初始化是财务模块很基础的一个模块</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这个模块是二次开发版模块</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由于这个模块很基础</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所以会有很多模块关联到他调用他的接口</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所以在二次开发模块中有几个一次开发版本的表是没有被删除的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现在需要到的类</w:t>
      </w:r>
      <w:r>
        <w:rPr>
          <w:rFonts w:eastAsia="Nimbus Mono L" w:ascii="DejaVu Sans Mono" w:hAnsi="DejaVu Sans Mono"/>
          <w:caps w:val="false"/>
          <w:smallCaps w:val="false"/>
          <w:color w:val="000000"/>
          <w:spacing w:val="0"/>
          <w:sz w:val="15"/>
          <w:szCs w:val="15"/>
          <w:highlight w:val="white"/>
        </w:rPr>
        <w:t>(Account,AccountCourse,Currency,AccountDepartment,BaseParameter,CusPermission,CusPermissionOperate,InitDateEntry,ProofWords,UseCommonly,WithUnit)</w:t>
      </w:r>
      <w:r>
        <w:rPr>
          <w:rFonts w:ascii="DejaVu Sans Mono" w:hAnsi="DejaVu Sans Mono" w:eastAsia="Nimbus Mono L"/>
          <w:b w:val="false"/>
          <w:i w:val="false"/>
          <w:caps w:val="false"/>
          <w:smallCaps w:val="false"/>
          <w:color w:val="000000"/>
          <w:spacing w:val="0"/>
          <w:sz w:val="15"/>
          <w:szCs w:val="15"/>
          <w:highlight w:val="white"/>
        </w:rPr>
        <w:t>这个类有很多需要后台处理的细节</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在会计科目这个表中</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我把一级二级三级科目放在了一张表中</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只是用了科目级别和所属科目</w:t>
      </w:r>
      <w:r>
        <w:rPr>
          <w:rFonts w:eastAsia="Nimbus Mono L" w:ascii="DejaVu Sans Mono" w:hAnsi="DejaVu Sans Mono"/>
          <w:caps w:val="false"/>
          <w:smallCaps w:val="false"/>
          <w:color w:val="000000"/>
          <w:spacing w:val="0"/>
          <w:sz w:val="15"/>
          <w:szCs w:val="15"/>
          <w:highlight w:val="white"/>
        </w:rPr>
        <w:t>id</w:t>
      </w:r>
      <w:r>
        <w:rPr>
          <w:rFonts w:ascii="DejaVu Sans Mono" w:hAnsi="DejaVu Sans Mono" w:eastAsia="Nimbus Mono L"/>
          <w:b w:val="false"/>
          <w:i w:val="false"/>
          <w:caps w:val="false"/>
          <w:smallCaps w:val="false"/>
          <w:color w:val="000000"/>
          <w:spacing w:val="0"/>
          <w:sz w:val="15"/>
          <w:szCs w:val="15"/>
          <w:highlight w:val="white"/>
        </w:rPr>
        <w:t>来区分他们</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其他的字段三个级别的科目都是一样的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科目级别区分它是一级科目还是二级科目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还是三级科目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所属科目</w:t>
      </w:r>
      <w:r>
        <w:rPr>
          <w:rFonts w:eastAsia="Nimbus Mono L" w:ascii="DejaVu Sans Mono" w:hAnsi="DejaVu Sans Mono"/>
          <w:caps w:val="false"/>
          <w:smallCaps w:val="false"/>
          <w:color w:val="000000"/>
          <w:spacing w:val="0"/>
          <w:sz w:val="15"/>
          <w:szCs w:val="15"/>
          <w:highlight w:val="white"/>
        </w:rPr>
        <w:t>id</w:t>
      </w:r>
      <w:r>
        <w:rPr>
          <w:rFonts w:ascii="DejaVu Sans Mono" w:hAnsi="DejaVu Sans Mono" w:eastAsia="Nimbus Mono L"/>
          <w:b w:val="false"/>
          <w:i w:val="false"/>
          <w:caps w:val="false"/>
          <w:smallCaps w:val="false"/>
          <w:color w:val="000000"/>
          <w:spacing w:val="0"/>
          <w:sz w:val="15"/>
          <w:szCs w:val="15"/>
          <w:highlight w:val="white"/>
        </w:rPr>
        <w:t>区分的是这个二级科目属于的是哪个一级科目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这个三级科目属于哪个二级科目就会有对应的所属</w:t>
      </w:r>
      <w:r>
        <w:rPr>
          <w:rFonts w:eastAsia="Nimbus Mono L" w:ascii="DejaVu Sans Mono" w:hAnsi="DejaVu Sans Mono"/>
          <w:caps w:val="false"/>
          <w:smallCaps w:val="false"/>
          <w:color w:val="000000"/>
          <w:spacing w:val="0"/>
          <w:sz w:val="15"/>
          <w:szCs w:val="15"/>
          <w:highlight w:val="white"/>
        </w:rPr>
        <w:t>id.</w:t>
      </w:r>
      <w:r>
        <w:rPr>
          <w:rFonts w:ascii="DejaVu Sans Mono" w:hAnsi="DejaVu Sans Mono" w:eastAsia="Nimbus Mono L"/>
          <w:b w:val="false"/>
          <w:i w:val="false"/>
          <w:caps w:val="false"/>
          <w:smallCaps w:val="false"/>
          <w:color w:val="000000"/>
          <w:spacing w:val="0"/>
          <w:sz w:val="15"/>
          <w:szCs w:val="15"/>
          <w:highlight w:val="white"/>
        </w:rPr>
        <w:t>会计科目数据添加时</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数据会同步到财务初始化中</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公司基本信息中只会有一条数据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这个模块还有很多权限问题</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这个模块还在修改当中</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具体的修改还得问需求</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这个模块有个需求是</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当进入财务模块时</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就要获取当前用户属于哪个公司</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这个获取是要后期完善了</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我现在只是写死了</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用来判断当前用户的公司是否已经在公司基本信息表中添加了数据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如果没有</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并且是财务主管</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这里处理提示要完善公司进本信息和跳转到公司基本信息添加页面</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是需要前端和后台商量怎么处理才好做的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产品后来要我们改的这些是没有和前端对接的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年前给我的修改</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后台是改完了</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前端还没有对接</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估计财务初始化是还没有改完的</w:t>
      </w:r>
      <w:r>
        <w:rPr>
          <w:rFonts w:eastAsia="Nimbus Mono L" w:ascii="DejaVu Sans Mono" w:hAnsi="DejaVu Sans Mono"/>
          <w:caps w:val="false"/>
          <w:smallCaps w:val="false"/>
          <w:color w:val="000000"/>
          <w:spacing w:val="0"/>
          <w:sz w:val="15"/>
          <w:szCs w:val="15"/>
          <w:highlight w:val="white"/>
        </w:rPr>
        <w:t>.</w:t>
      </w:r>
    </w:p>
    <w:p>
      <w:pPr>
        <w:pStyle w:val="Normal"/>
        <w:rPr>
          <w:rFonts w:ascii="DejaVu Sans Mono" w:hAnsi="DejaVu Sans Mono" w:eastAsia="Nimbus Mono L"/>
          <w:b w:val="false"/>
          <w:i w:val="false"/>
          <w:caps w:val="false"/>
          <w:smallCaps w:val="false"/>
          <w:color w:val="000000"/>
          <w:spacing w:val="0"/>
          <w:sz w:val="15"/>
          <w:szCs w:val="15"/>
          <w:highlight w:val="white"/>
        </w:rPr>
      </w:pPr>
      <w:r>
        <w:rPr>
          <w:color w:val="CC0000"/>
        </w:rPr>
      </w:r>
    </w:p>
    <w:p>
      <w:pPr>
        <w:pStyle w:val="Normal"/>
        <w:rPr>
          <w:color w:val="C5000B"/>
          <w:sz w:val="14"/>
        </w:rPr>
      </w:pPr>
      <w:r>
        <w:rPr>
          <w:rFonts w:eastAsia="Nimbus Mono L" w:ascii="DejaVu Sans Mono" w:hAnsi="DejaVu Sans Mono"/>
          <w:caps w:val="false"/>
          <w:smallCaps w:val="false"/>
          <w:color w:val="C5000B"/>
          <w:spacing w:val="0"/>
          <w:sz w:val="15"/>
          <w:szCs w:val="15"/>
          <w:highlight w:val="white"/>
        </w:rPr>
        <w:t>10:</w:t>
      </w:r>
      <w:r>
        <w:rPr>
          <w:rFonts w:ascii="DejaVu Sans Mono" w:hAnsi="DejaVu Sans Mono" w:eastAsia="Nimbus Mono L"/>
          <w:b w:val="false"/>
          <w:i w:val="false"/>
          <w:caps w:val="false"/>
          <w:smallCaps w:val="false"/>
          <w:color w:val="C5000B"/>
          <w:spacing w:val="0"/>
          <w:sz w:val="15"/>
          <w:szCs w:val="15"/>
          <w:highlight w:val="white"/>
        </w:rPr>
        <w:t>市场信息</w:t>
      </w:r>
    </w:p>
    <w:p>
      <w:pPr>
        <w:pStyle w:val="Normal"/>
        <w:rPr>
          <w:color w:val="CC0000"/>
          <w:sz w:val="14"/>
        </w:rPr>
      </w:pPr>
      <w:r>
        <w:rPr>
          <w:rFonts w:eastAsia="Nimbus Mono L" w:ascii="DejaVu Sans Mono" w:hAnsi="DejaVu Sans Mono"/>
          <w:caps w:val="false"/>
          <w:smallCaps w:val="false"/>
          <w:color w:val="000000"/>
          <w:spacing w:val="0"/>
          <w:sz w:val="15"/>
          <w:szCs w:val="15"/>
          <w:highlight w:val="white"/>
        </w:rPr>
        <w:tab/>
      </w:r>
      <w:r>
        <w:rPr>
          <w:rFonts w:ascii="DejaVu Sans Mono" w:hAnsi="DejaVu Sans Mono" w:eastAsia="Nimbus Mono L"/>
          <w:b w:val="false"/>
          <w:i w:val="false"/>
          <w:caps w:val="false"/>
          <w:smallCaps w:val="false"/>
          <w:color w:val="000000"/>
          <w:spacing w:val="0"/>
          <w:sz w:val="15"/>
          <w:szCs w:val="15"/>
          <w:highlight w:val="white"/>
        </w:rPr>
        <w:t>市场信息的流程是</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市场信息记录添加数据时</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数据同步到市场信息初步分析表中</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在市场信息初步表中进行分析操作</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市场信息初步分析表进行分析之后</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数据又会同步到市场信息记录表中</w:t>
      </w:r>
    </w:p>
    <w:p>
      <w:pPr>
        <w:pStyle w:val="Normal"/>
        <w:rPr>
          <w:rFonts w:ascii="DejaVu Sans Mono" w:hAnsi="DejaVu Sans Mono" w:eastAsia="Nimbus Mono L"/>
          <w:b w:val="false"/>
          <w:i w:val="false"/>
          <w:caps w:val="false"/>
          <w:smallCaps w:val="false"/>
          <w:color w:val="000000"/>
          <w:spacing w:val="0"/>
          <w:sz w:val="15"/>
          <w:szCs w:val="15"/>
          <w:highlight w:val="white"/>
        </w:rPr>
      </w:pPr>
      <w:r>
        <w:rPr>
          <w:color w:val="CC0000"/>
        </w:rPr>
      </w:r>
    </w:p>
    <w:p>
      <w:pPr>
        <w:pStyle w:val="Normal"/>
        <w:rPr>
          <w:color w:val="FF0000"/>
          <w:sz w:val="14"/>
          <w:highlight w:val="white"/>
        </w:rPr>
      </w:pPr>
      <w:r>
        <w:rPr>
          <w:rFonts w:eastAsia="Nimbus Mono L" w:ascii="DejaVu Sans Mono" w:hAnsi="DejaVu Sans Mono"/>
          <w:caps w:val="false"/>
          <w:smallCaps w:val="false"/>
          <w:color w:val="FF0000"/>
          <w:spacing w:val="0"/>
          <w:sz w:val="15"/>
          <w:szCs w:val="15"/>
          <w:highlight w:val="white"/>
        </w:rPr>
        <w:t>11:</w:t>
      </w:r>
      <w:r>
        <w:rPr>
          <w:rFonts w:ascii="DejaVu Sans Mono" w:hAnsi="DejaVu Sans Mono" w:eastAsia="Nimbus Mono L"/>
          <w:b w:val="false"/>
          <w:i w:val="false"/>
          <w:caps w:val="false"/>
          <w:smallCaps w:val="false"/>
          <w:color w:val="FF0000"/>
          <w:spacing w:val="0"/>
          <w:sz w:val="15"/>
          <w:szCs w:val="15"/>
          <w:highlight w:val="white"/>
        </w:rPr>
        <w:t>客户信息</w:t>
      </w:r>
    </w:p>
    <w:p>
      <w:pPr>
        <w:pStyle w:val="Normal"/>
        <w:rPr>
          <w:color w:val="CC0000"/>
        </w:rPr>
      </w:pPr>
      <w:r>
        <w:rPr>
          <w:rFonts w:eastAsia="Nimbus Mono L" w:ascii="DejaVu Sans Mono" w:hAnsi="DejaVu Sans Mono"/>
          <w:caps w:val="false"/>
          <w:smallCaps w:val="false"/>
          <w:color w:val="000000"/>
          <w:spacing w:val="0"/>
          <w:sz w:val="15"/>
          <w:szCs w:val="15"/>
          <w:highlight w:val="white"/>
        </w:rPr>
        <w:tab/>
      </w:r>
      <w:r>
        <w:rPr>
          <w:rFonts w:ascii="DejaVu Sans Mono" w:hAnsi="DejaVu Sans Mono" w:eastAsia="Nimbus Mono L"/>
          <w:b w:val="false"/>
          <w:i w:val="false"/>
          <w:caps w:val="false"/>
          <w:smallCaps w:val="false"/>
          <w:color w:val="000000"/>
          <w:spacing w:val="0"/>
          <w:sz w:val="15"/>
          <w:szCs w:val="15"/>
          <w:highlight w:val="white"/>
        </w:rPr>
        <w:t>客户信息模块里面有很多张表</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这个模块使用了</w:t>
      </w:r>
      <w:r>
        <w:rPr>
          <w:rFonts w:eastAsia="Nimbus Mono L" w:ascii="Nimbus Mono L" w:hAnsi="Nimbus Mono L"/>
          <w:b w:val="false"/>
          <w:bCs w:val="false"/>
          <w:i w:val="false"/>
          <w:iCs w:val="false"/>
          <w:caps w:val="false"/>
          <w:smallCaps w:val="false"/>
          <w:color w:val="000000"/>
          <w:spacing w:val="0"/>
          <w:sz w:val="15"/>
          <w:szCs w:val="15"/>
          <w:highlight w:val="red"/>
          <w:u w:val="none"/>
        </w:rPr>
        <w:t>AHP</w:t>
      </w:r>
      <w:r>
        <w:rPr>
          <w:rFonts w:ascii="Nimbus Mono L" w:hAnsi="Nimbus Mono L" w:eastAsia="Nimbus Mono L"/>
          <w:b w:val="false"/>
          <w:bCs w:val="false"/>
          <w:i w:val="false"/>
          <w:iCs w:val="false"/>
          <w:caps w:val="false"/>
          <w:smallCaps w:val="false"/>
          <w:color w:val="000000"/>
          <w:spacing w:val="0"/>
          <w:sz w:val="15"/>
          <w:szCs w:val="15"/>
          <w:highlight w:val="red"/>
          <w:u w:val="none"/>
        </w:rPr>
        <w:t>层次分析法计算权重</w:t>
      </w:r>
      <w:r>
        <w:rPr>
          <w:rFonts w:eastAsia="Nimbus Mono L" w:ascii="Nimbus Mono L" w:hAnsi="Nimbus Mono L"/>
          <w:b w:val="false"/>
          <w:bCs w:val="false"/>
          <w:i w:val="false"/>
          <w:iCs w:val="false"/>
          <w:caps w:val="false"/>
          <w:smallCaps w:val="false"/>
          <w:color w:val="000000"/>
          <w:spacing w:val="0"/>
          <w:sz w:val="15"/>
          <w:szCs w:val="15"/>
          <w:highlight w:val="red"/>
          <w:u w:val="none"/>
        </w:rPr>
        <w:t>,</w:t>
      </w:r>
      <w:r>
        <w:rPr>
          <w:rFonts w:ascii="Nimbus Mono L" w:hAnsi="Nimbus Mono L" w:eastAsia="Nimbus Mono L"/>
          <w:b w:val="false"/>
          <w:bCs w:val="false"/>
          <w:i w:val="false"/>
          <w:iCs w:val="false"/>
          <w:caps w:val="false"/>
          <w:smallCaps w:val="false"/>
          <w:color w:val="000000"/>
          <w:spacing w:val="0"/>
          <w:sz w:val="15"/>
          <w:szCs w:val="15"/>
          <w:highlight w:val="white"/>
          <w:u w:val="none"/>
        </w:rPr>
        <w:t>权重是用来判断每个客户的先后拜访顺序</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最基本的客户信息表添加数据的时候是依赖于权重设置表的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如果权重设置表没有那条数据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客户信息表添加是添加不了的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一个客户有八种权重</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地区权重设置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业务类型权重设置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客户接触阶段权重设置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这三种权重是直接用户设置进去的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而亲密度因素层设置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难易度因素层设置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客户权重一层因素层设置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职权因素层设置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时效性因素层设置</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这五种权重设置是用户将他们的比例给出来</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后台用</w:t>
      </w:r>
      <w:r>
        <w:rPr>
          <w:rFonts w:eastAsia="Nimbus Mono L" w:ascii="DejaVu Sans Mono" w:hAnsi="DejaVu Sans Mono"/>
          <w:caps w:val="false"/>
          <w:smallCaps w:val="false"/>
          <w:color w:val="000000"/>
          <w:spacing w:val="0"/>
          <w:sz w:val="15"/>
          <w:szCs w:val="15"/>
          <w:highlight w:val="white"/>
        </w:rPr>
        <w:t>AHP</w:t>
      </w:r>
      <w:r>
        <w:rPr>
          <w:rFonts w:ascii="DejaVu Sans Mono" w:hAnsi="DejaVu Sans Mono" w:eastAsia="Nimbus Mono L"/>
          <w:b w:val="false"/>
          <w:i w:val="false"/>
          <w:caps w:val="false"/>
          <w:smallCaps w:val="false"/>
          <w:color w:val="000000"/>
          <w:spacing w:val="0"/>
          <w:sz w:val="15"/>
          <w:szCs w:val="15"/>
          <w:highlight w:val="white"/>
        </w:rPr>
        <w:t>层次分析发计算他的权重的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给出这么多权重就是用来推出拜访推荐时间的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有一张拜访日程表</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拜访日程表中的数据是根据拜访推荐设置表中设置的时间去计算的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计算之后根据时间进行排序</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排出时间添加到拜访日程表中</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拜访设置表设置计算权重的时间的同时</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还设置了邮件发送时间</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将这张拜访日程表发送给指定的负责人</w:t>
      </w:r>
      <w:r>
        <w:rPr>
          <w:rFonts w:eastAsia="Nimbus Mono L" w:ascii="DejaVu Sans Mono" w:hAnsi="DejaVu Sans Mono"/>
          <w:caps w:val="false"/>
          <w:smallCaps w:val="false"/>
          <w:color w:val="000000"/>
          <w:spacing w:val="0"/>
          <w:sz w:val="15"/>
          <w:szCs w:val="15"/>
          <w:highlight w:val="white"/>
        </w:rPr>
        <w:t>.</w:t>
      </w:r>
    </w:p>
    <w:p>
      <w:pPr>
        <w:pStyle w:val="Normal"/>
        <w:rPr>
          <w:rFonts w:ascii="DejaVu Sans Mono" w:hAnsi="DejaVu Sans Mono" w:eastAsia="Nimbus Mono L"/>
          <w:b w:val="false"/>
          <w:i w:val="false"/>
          <w:caps w:val="false"/>
          <w:smallCaps w:val="false"/>
          <w:color w:val="000000"/>
          <w:spacing w:val="0"/>
          <w:sz w:val="15"/>
          <w:szCs w:val="15"/>
          <w:highlight w:val="white"/>
        </w:rPr>
      </w:pPr>
      <w:r>
        <w:rPr>
          <w:color w:val="CC0000"/>
        </w:rPr>
      </w:r>
    </w:p>
    <w:p>
      <w:pPr>
        <w:pStyle w:val="Normal"/>
        <w:rPr>
          <w:color w:val="FF0000"/>
        </w:rPr>
      </w:pPr>
      <w:r>
        <w:rPr>
          <w:rFonts w:eastAsia="Nimbus Mono L" w:ascii="DejaVu Sans Mono" w:hAnsi="DejaVu Sans Mono"/>
          <w:caps w:val="false"/>
          <w:smallCaps w:val="false"/>
          <w:color w:val="FF0000"/>
          <w:spacing w:val="0"/>
          <w:sz w:val="15"/>
          <w:szCs w:val="15"/>
          <w:highlight w:val="white"/>
        </w:rPr>
        <w:t>1</w:t>
      </w:r>
      <w:r>
        <w:rPr>
          <w:rFonts w:eastAsia="Nimbus Mono L" w:ascii="DejaVu Sans Mono" w:hAnsi="DejaVu Sans Mono"/>
          <w:caps w:val="false"/>
          <w:smallCaps w:val="false"/>
          <w:color w:val="FF0000"/>
          <w:spacing w:val="0"/>
          <w:sz w:val="15"/>
          <w:szCs w:val="15"/>
          <w:highlight w:val="white"/>
        </w:rPr>
        <w:t>2:</w:t>
      </w:r>
      <w:r>
        <w:rPr>
          <w:rFonts w:ascii="DejaVu Sans Mono" w:hAnsi="DejaVu Sans Mono" w:eastAsia="Nimbus Mono L"/>
          <w:b w:val="false"/>
          <w:i w:val="false"/>
          <w:caps w:val="false"/>
          <w:smallCaps w:val="false"/>
          <w:color w:val="FF0000"/>
          <w:spacing w:val="0"/>
          <w:sz w:val="15"/>
          <w:szCs w:val="15"/>
          <w:highlight w:val="white"/>
        </w:rPr>
        <w:t>项目结算业务流程</w:t>
      </w:r>
    </w:p>
    <w:p>
      <w:pPr>
        <w:pStyle w:val="Normal"/>
        <w:rPr>
          <w:color w:val="CC0000"/>
        </w:rPr>
      </w:pPr>
      <w:r>
        <w:rPr>
          <w:rFonts w:eastAsia="Nimbus Mono L" w:ascii="DejaVu Sans Mono" w:hAnsi="DejaVu Sans Mono"/>
          <w:caps w:val="false"/>
          <w:smallCaps w:val="false"/>
          <w:color w:val="000000"/>
          <w:spacing w:val="0"/>
          <w:sz w:val="15"/>
          <w:szCs w:val="15"/>
          <w:highlight w:val="white"/>
        </w:rPr>
        <w:tab/>
      </w:r>
      <w:r>
        <w:rPr>
          <w:rFonts w:ascii="DejaVu Sans Mono" w:hAnsi="DejaVu Sans Mono" w:eastAsia="Nimbus Mono L"/>
          <w:b w:val="false"/>
          <w:i w:val="false"/>
          <w:caps w:val="false"/>
          <w:smallCaps w:val="false"/>
          <w:color w:val="000000"/>
          <w:spacing w:val="0"/>
          <w:sz w:val="15"/>
          <w:szCs w:val="15"/>
          <w:highlight w:val="white"/>
        </w:rPr>
        <w:t>每个模块的需求给出的</w:t>
      </w:r>
      <w:r>
        <w:rPr>
          <w:rFonts w:eastAsia="Nimbus Mono L" w:ascii="DejaVu Sans Mono" w:hAnsi="DejaVu Sans Mono"/>
          <w:caps w:val="false"/>
          <w:smallCaps w:val="false"/>
          <w:color w:val="000000"/>
          <w:spacing w:val="0"/>
          <w:sz w:val="15"/>
          <w:szCs w:val="15"/>
          <w:highlight w:val="white"/>
        </w:rPr>
        <w:t>excel</w:t>
      </w:r>
      <w:r>
        <w:rPr>
          <w:rFonts w:ascii="DejaVu Sans Mono" w:hAnsi="DejaVu Sans Mono" w:eastAsia="Nimbus Mono L"/>
          <w:b w:val="false"/>
          <w:i w:val="false"/>
          <w:caps w:val="false"/>
          <w:smallCaps w:val="false"/>
          <w:color w:val="000000"/>
          <w:spacing w:val="0"/>
          <w:sz w:val="15"/>
          <w:szCs w:val="15"/>
          <w:highlight w:val="white"/>
        </w:rPr>
        <w:t>文档每一个字段和每一个操作有特殊的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我都写的很清楚的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项目结算业务流程的结算进度管理表中有自定义表头和自定义节点表头</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自定义表头和自定义节点表头的表结构都是内容和表头放在一张表里面的</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有一个对应的父节点</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有父节点的就是内容</w:t>
      </w:r>
      <w:r>
        <w:rPr>
          <w:rFonts w:eastAsia="Nimbus Mono L" w:ascii="DejaVu Sans Mono" w:hAnsi="DejaVu Sans Mono"/>
          <w:caps w:val="false"/>
          <w:smallCaps w:val="false"/>
          <w:color w:val="000000"/>
          <w:spacing w:val="0"/>
          <w:sz w:val="15"/>
          <w:szCs w:val="15"/>
          <w:highlight w:val="white"/>
        </w:rPr>
        <w:t>,</w:t>
      </w:r>
      <w:r>
        <w:rPr>
          <w:rFonts w:ascii="DejaVu Sans Mono" w:hAnsi="DejaVu Sans Mono" w:eastAsia="Nimbus Mono L"/>
          <w:b w:val="false"/>
          <w:i w:val="false"/>
          <w:caps w:val="false"/>
          <w:smallCaps w:val="false"/>
          <w:color w:val="000000"/>
          <w:spacing w:val="0"/>
          <w:sz w:val="15"/>
          <w:szCs w:val="15"/>
          <w:highlight w:val="white"/>
        </w:rPr>
        <w:t>他对应的父节点就是他对应的表头数据</w:t>
      </w:r>
      <w:r>
        <w:rPr>
          <w:rFonts w:eastAsia="Nimbus Mono L" w:ascii="DejaVu Sans Mono" w:hAnsi="DejaVu Sans Mono"/>
          <w:caps w:val="false"/>
          <w:smallCaps w:val="false"/>
          <w:color w:val="000000"/>
          <w:spacing w:val="0"/>
          <w:sz w:val="15"/>
          <w:szCs w:val="15"/>
          <w:highlight w:val="white"/>
        </w:rPr>
        <w:t>.</w:t>
      </w:r>
    </w:p>
    <w:p>
      <w:pPr>
        <w:pStyle w:val="Normal"/>
        <w:rPr>
          <w:rFonts w:ascii="DejaVu Sans Mono" w:hAnsi="DejaVu Sans Mono" w:eastAsia="Nimbus Mono L"/>
          <w:b w:val="false"/>
          <w:i w:val="false"/>
          <w:caps w:val="false"/>
          <w:smallCaps w:val="false"/>
          <w:color w:val="000000"/>
          <w:spacing w:val="0"/>
          <w:sz w:val="15"/>
          <w:szCs w:val="15"/>
          <w:highlight w:val="white"/>
        </w:rPr>
      </w:pPr>
      <w:r>
        <w:rPr>
          <w:color w:val="CC0000"/>
        </w:rPr>
      </w:r>
    </w:p>
    <w:p>
      <w:pPr>
        <w:pStyle w:val="Normal"/>
        <w:rPr>
          <w:rFonts w:ascii="DejaVu Sans Mono" w:hAnsi="DejaVu Sans Mono" w:eastAsia="Nimbus Mono L"/>
          <w:b w:val="false"/>
          <w:i w:val="false"/>
          <w:caps w:val="false"/>
          <w:smallCaps w:val="false"/>
          <w:color w:val="000000"/>
          <w:spacing w:val="0"/>
          <w:sz w:val="15"/>
          <w:szCs w:val="15"/>
          <w:highlight w:val="white"/>
        </w:rPr>
      </w:pPr>
      <w:r>
        <w:rPr>
          <w:color w:val="CC0000"/>
        </w:rPr>
      </w:r>
    </w:p>
    <w:p>
      <w:pPr>
        <w:pStyle w:val="Normal"/>
        <w:rPr>
          <w:rFonts w:ascii="DejaVu Sans Mono" w:hAnsi="DejaVu Sans Mono" w:eastAsia="Nimbus Mono L"/>
          <w:b w:val="false"/>
          <w:i w:val="false"/>
          <w:caps w:val="false"/>
          <w:smallCaps w:val="false"/>
          <w:color w:val="000000"/>
          <w:spacing w:val="0"/>
          <w:sz w:val="15"/>
          <w:szCs w:val="15"/>
          <w:highlight w:val="white"/>
        </w:rPr>
      </w:pPr>
      <w:r>
        <w:rPr>
          <w:color w:val="CC0000"/>
        </w:rPr>
      </w:r>
    </w:p>
    <w:sectPr>
      <w:type w:val="nextPage"/>
      <w:pgSz w:w="11906" w:h="16838"/>
      <w:pgMar w:left="1800" w:right="1800" w:header="0" w:top="1440" w:footer="0" w:bottom="1440" w:gutter="0"/>
      <w:pgNumType w:fmt="decimal"/>
      <w:formProt w:val="false"/>
      <w:textDirection w:val="lrTb"/>
      <w:docGrid w:type="lines"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ohit Devanagari">
    <w:charset w:val="01"/>
    <w:family w:val="roman"/>
    <w:pitch w:val="variable"/>
  </w:font>
  <w:font w:name="DejaVu Sans Mono">
    <w:charset w:val="01"/>
    <w:family w:val="auto"/>
    <w:pitch w:val="default"/>
  </w:font>
  <w:font w:name="Nimbus Mono L">
    <w:altName w:val="Courier New"/>
    <w:charset w:val="01"/>
    <w:family w:val="modern"/>
    <w:pitch w:val="fixed"/>
  </w:font>
</w:fonts>
</file>

<file path=word/settings.xml><?xml version="1.0" encoding="utf-8"?>
<w:settings xmlns:w="http://schemas.openxmlformats.org/wordprocessingml/2006/main">
  <w:zoom w:percent="19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黑体 CN Regular" w:cs="Lohit Devanagari"/>
        <w:sz w:val="24"/>
        <w:szCs w:val="24"/>
        <w:lang w:val="en-US" w:eastAsia="zh-CN" w:bidi="hi-IN"/>
      </w:rPr>
    </w:rPrDefault>
    <w:pPrDefault>
      <w:pPr>
        <w:widowControl/>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kinsoku w:val="true"/>
      <w:overflowPunct w:val="true"/>
      <w:autoSpaceDE w:val="true"/>
      <w:bidi w:val="0"/>
      <w:jc w:val="both"/>
    </w:pPr>
    <w:rPr>
      <w:rFonts w:ascii="Liberation Serif" w:hAnsi="Liberation Serif" w:eastAsia="思源黑体 CN Regular" w:cs="Lohit Devanagari"/>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思源黑体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000000"/>
      <w:sz w:val="40"/>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000000"/>
      <w:sz w:val="40"/>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000000"/>
      <w:sz w:val="48"/>
      <w:u w:val="none"/>
      <w:em w:val="none"/>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000000"/>
      <w:sz w:val="56"/>
      <w:u w:val="none"/>
      <w:em w:val="none"/>
    </w:rPr>
  </w:style>
  <w:style w:type="paragraph" w:styleId="Outline1">
    <w:name w:val="Outline 1"/>
    <w:qFormat/>
    <w:pPr>
      <w:widowControl/>
      <w:kinsoku w:val="true"/>
      <w:overflowPunct w:val="true"/>
      <w:autoSpaceDE w:val="true"/>
      <w:bidi w:val="0"/>
      <w:spacing w:before="283" w:after="0"/>
      <w:jc w:val="left"/>
    </w:pPr>
    <w:rPr>
      <w:rFonts w:ascii="Lohit Devanagari" w:hAnsi="Lohit Devanagari" w:eastAsia="DejaVu Sans" w:cs="Liberation Sans"/>
      <w:b w:val="false"/>
      <w:i w:val="false"/>
      <w:strike w:val="false"/>
      <w:dstrike w:val="false"/>
      <w:outline w:val="false"/>
      <w:shadow w:val="false"/>
      <w:color w:val="000000"/>
      <w:sz w:val="63"/>
      <w:szCs w:val="24"/>
      <w:u w:val="none"/>
      <w:em w:val="none"/>
      <w:lang w:val="en-US" w:eastAsia="zh-CN" w:bidi="hi-IN"/>
    </w:rPr>
  </w:style>
  <w:style w:type="paragraph" w:styleId="Notes">
    <w:name w:val="Notes"/>
    <w:qFormat/>
    <w:pPr>
      <w:widowControl/>
      <w:kinsoku w:val="true"/>
      <w:overflowPunct w:val="true"/>
      <w:autoSpaceDE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Background">
    <w:name w:val="Background"/>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Backgroundobjects">
    <w:name w:val="Background objects"/>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Yellow3">
    <w:name w:val="yellow3"/>
    <w:basedOn w:val="Default"/>
    <w:qFormat/>
    <w:pPr>
      <w:spacing w:lineRule="atLeast" w:line="200" w:before="0" w:after="0"/>
      <w:ind w:left="0" w:right="0" w:hanging="0"/>
    </w:pPr>
    <w:rPr>
      <w:rFonts w:ascii="Lohit Devanagari" w:hAnsi="Lohit Devanagari"/>
      <w:color w:val="000000"/>
      <w:sz w:val="36"/>
    </w:rPr>
  </w:style>
  <w:style w:type="paragraph" w:styleId="Yellow2">
    <w:name w:val="yellow2"/>
    <w:basedOn w:val="Default"/>
    <w:qFormat/>
    <w:pPr>
      <w:spacing w:lineRule="atLeast" w:line="200" w:before="0" w:after="0"/>
      <w:ind w:left="0" w:right="0" w:hanging="0"/>
    </w:pPr>
    <w:rPr>
      <w:rFonts w:ascii="Lohit Devanagari" w:hAnsi="Lohit Devanagari"/>
      <w:color w:val="000000"/>
      <w:sz w:val="36"/>
    </w:rPr>
  </w:style>
  <w:style w:type="paragraph" w:styleId="Yellow1">
    <w:name w:val="yellow1"/>
    <w:basedOn w:val="Default"/>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
    <w:qFormat/>
    <w:pPr>
      <w:spacing w:lineRule="atLeast" w:line="200" w:before="0" w:after="0"/>
      <w:ind w:left="0" w:right="0" w:hanging="0"/>
    </w:pPr>
    <w:rPr>
      <w:rFonts w:ascii="Lohit Devanagari" w:hAnsi="Lohit Devanagari"/>
      <w:color w:val="000000"/>
      <w:sz w:val="36"/>
    </w:rPr>
  </w:style>
  <w:style w:type="paragraph" w:styleId="Green3">
    <w:name w:val="green3"/>
    <w:basedOn w:val="Default"/>
    <w:qFormat/>
    <w:pPr>
      <w:spacing w:lineRule="atLeast" w:line="200" w:before="0" w:after="0"/>
      <w:ind w:left="0" w:right="0" w:hanging="0"/>
    </w:pPr>
    <w:rPr>
      <w:rFonts w:ascii="Lohit Devanagari" w:hAnsi="Lohit Devanagari"/>
      <w:color w:val="000000"/>
      <w:sz w:val="36"/>
    </w:rPr>
  </w:style>
  <w:style w:type="paragraph" w:styleId="Green2">
    <w:name w:val="green2"/>
    <w:basedOn w:val="Default"/>
    <w:qFormat/>
    <w:pPr>
      <w:spacing w:lineRule="atLeast" w:line="200" w:before="0" w:after="0"/>
      <w:ind w:left="0" w:right="0" w:hanging="0"/>
    </w:pPr>
    <w:rPr>
      <w:rFonts w:ascii="Lohit Devanagari" w:hAnsi="Lohit Devanagari"/>
      <w:color w:val="000000"/>
      <w:sz w:val="36"/>
    </w:rPr>
  </w:style>
  <w:style w:type="paragraph" w:styleId="Green1">
    <w:name w:val="green1"/>
    <w:basedOn w:val="Default"/>
    <w:qFormat/>
    <w:pPr>
      <w:spacing w:lineRule="atLeast" w:line="200" w:before="0" w:after="0"/>
      <w:ind w:left="0" w:right="0" w:hanging="0"/>
    </w:pPr>
    <w:rPr>
      <w:rFonts w:ascii="Lohit Devanagari" w:hAnsi="Lohit Devanagari"/>
      <w:color w:val="000000"/>
      <w:sz w:val="36"/>
    </w:rPr>
  </w:style>
  <w:style w:type="paragraph" w:styleId="Earth3">
    <w:name w:val="earth3"/>
    <w:basedOn w:val="Default"/>
    <w:qFormat/>
    <w:pPr>
      <w:spacing w:lineRule="atLeast" w:line="200" w:before="0" w:after="0"/>
      <w:ind w:left="0" w:right="0" w:hanging="0"/>
    </w:pPr>
    <w:rPr>
      <w:rFonts w:ascii="Lohit Devanagari" w:hAnsi="Lohit Devanagari"/>
      <w:color w:val="000000"/>
      <w:sz w:val="36"/>
    </w:rPr>
  </w:style>
  <w:style w:type="paragraph" w:styleId="Earth2">
    <w:name w:val="earth2"/>
    <w:basedOn w:val="Default"/>
    <w:qFormat/>
    <w:pPr>
      <w:spacing w:lineRule="atLeast" w:line="200" w:before="0" w:after="0"/>
      <w:ind w:left="0" w:right="0" w:hanging="0"/>
    </w:pPr>
    <w:rPr>
      <w:rFonts w:ascii="Lohit Devanagari" w:hAnsi="Lohit Devanagari"/>
      <w:color w:val="000000"/>
      <w:sz w:val="36"/>
    </w:rPr>
  </w:style>
  <w:style w:type="paragraph" w:styleId="Earth1">
    <w:name w:val="earth1"/>
    <w:basedOn w:val="Default"/>
    <w:qFormat/>
    <w:pPr>
      <w:spacing w:lineRule="atLeast" w:line="200" w:before="0" w:after="0"/>
      <w:ind w:left="0" w:right="0" w:hanging="0"/>
    </w:pPr>
    <w:rPr>
      <w:rFonts w:ascii="Lohit Devanagari" w:hAnsi="Lohit Devanagari"/>
      <w:color w:val="000000"/>
      <w:sz w:val="36"/>
    </w:rPr>
  </w:style>
  <w:style w:type="paragraph" w:styleId="Sun3">
    <w:name w:val="sun3"/>
    <w:basedOn w:val="Default"/>
    <w:qFormat/>
    <w:pPr>
      <w:spacing w:lineRule="atLeast" w:line="200" w:before="0" w:after="0"/>
      <w:ind w:left="0" w:right="0" w:hanging="0"/>
    </w:pPr>
    <w:rPr>
      <w:rFonts w:ascii="Lohit Devanagari" w:hAnsi="Lohit Devanagari"/>
      <w:color w:val="000000"/>
      <w:sz w:val="36"/>
    </w:rPr>
  </w:style>
  <w:style w:type="paragraph" w:styleId="Sun2">
    <w:name w:val="sun2"/>
    <w:basedOn w:val="Default"/>
    <w:qFormat/>
    <w:pPr>
      <w:spacing w:lineRule="atLeast" w:line="200" w:before="0" w:after="0"/>
      <w:ind w:left="0" w:right="0" w:hanging="0"/>
    </w:pPr>
    <w:rPr>
      <w:rFonts w:ascii="Lohit Devanagari" w:hAnsi="Lohit Devanagari"/>
      <w:color w:val="000000"/>
      <w:sz w:val="36"/>
    </w:rPr>
  </w:style>
  <w:style w:type="paragraph" w:styleId="Sun1">
    <w:name w:val="sun1"/>
    <w:basedOn w:val="Default"/>
    <w:qFormat/>
    <w:pPr>
      <w:spacing w:lineRule="atLeast" w:line="200" w:before="0" w:after="0"/>
      <w:ind w:left="0" w:right="0" w:hanging="0"/>
    </w:pPr>
    <w:rPr>
      <w:rFonts w:ascii="Lohit Devanagari" w:hAnsi="Lohit Devanagari"/>
      <w:color w:val="000000"/>
      <w:sz w:val="36"/>
    </w:rPr>
  </w:style>
  <w:style w:type="paragraph" w:styleId="Blue3">
    <w:name w:val="blue3"/>
    <w:basedOn w:val="Default"/>
    <w:qFormat/>
    <w:pPr>
      <w:spacing w:lineRule="atLeast" w:line="200" w:before="0" w:after="0"/>
      <w:ind w:left="0" w:right="0" w:hanging="0"/>
    </w:pPr>
    <w:rPr>
      <w:rFonts w:ascii="Lohit Devanagari" w:hAnsi="Lohit Devanagari"/>
      <w:color w:val="000000"/>
      <w:sz w:val="36"/>
    </w:rPr>
  </w:style>
  <w:style w:type="paragraph" w:styleId="Blue2">
    <w:name w:val="blue2"/>
    <w:basedOn w:val="Default"/>
    <w:qFormat/>
    <w:pPr>
      <w:spacing w:lineRule="atLeast" w:line="200" w:before="0" w:after="0"/>
      <w:ind w:left="0" w:right="0" w:hanging="0"/>
    </w:pPr>
    <w:rPr>
      <w:rFonts w:ascii="Lohit Devanagari" w:hAnsi="Lohit Devanagari"/>
      <w:color w:val="000000"/>
      <w:sz w:val="36"/>
    </w:rPr>
  </w:style>
  <w:style w:type="paragraph" w:styleId="Blue1">
    <w:name w:val="blue1"/>
    <w:basedOn w:val="Default"/>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
    <w:qFormat/>
    <w:pPr>
      <w:spacing w:lineRule="atLeast" w:line="200" w:before="0" w:after="0"/>
      <w:ind w:left="0" w:right="0" w:hanging="0"/>
    </w:pPr>
    <w:rPr>
      <w:rFonts w:ascii="Lohit Devanagari" w:hAnsi="Lohit Devanagari"/>
      <w:color w:val="000000"/>
      <w:sz w:val="36"/>
    </w:rPr>
  </w:style>
  <w:style w:type="paragraph" w:styleId="Orange3">
    <w:name w:val="orange3"/>
    <w:basedOn w:val="Default"/>
    <w:qFormat/>
    <w:pPr>
      <w:spacing w:lineRule="atLeast" w:line="200" w:before="0" w:after="0"/>
      <w:ind w:left="0" w:right="0" w:hanging="0"/>
    </w:pPr>
    <w:rPr>
      <w:rFonts w:ascii="Lohit Devanagari" w:hAnsi="Lohit Devanagari"/>
      <w:color w:val="000000"/>
      <w:sz w:val="36"/>
    </w:rPr>
  </w:style>
  <w:style w:type="paragraph" w:styleId="Orange2">
    <w:name w:val="orange2"/>
    <w:basedOn w:val="Default"/>
    <w:qFormat/>
    <w:pPr>
      <w:spacing w:lineRule="atLeast" w:line="200" w:before="0" w:after="0"/>
      <w:ind w:left="0" w:right="0" w:hanging="0"/>
    </w:pPr>
    <w:rPr>
      <w:rFonts w:ascii="Lohit Devanagari" w:hAnsi="Lohit Devanagari"/>
      <w:color w:val="000000"/>
      <w:sz w:val="36"/>
    </w:rPr>
  </w:style>
  <w:style w:type="paragraph" w:styleId="Orange1">
    <w:name w:val="orange1"/>
    <w:basedOn w:val="Default"/>
    <w:qFormat/>
    <w:pPr>
      <w:spacing w:lineRule="atLeast" w:line="200" w:before="0" w:after="0"/>
      <w:ind w:left="0" w:right="0" w:hanging="0"/>
    </w:pPr>
    <w:rPr>
      <w:rFonts w:ascii="Lohit Devanagari" w:hAnsi="Lohit Devanagari"/>
      <w:color w:val="000000"/>
      <w:sz w:val="36"/>
    </w:rPr>
  </w:style>
  <w:style w:type="paragraph" w:styleId="Bw3">
    <w:name w:val="bw3"/>
    <w:basedOn w:val="Default"/>
    <w:qFormat/>
    <w:pPr>
      <w:spacing w:lineRule="atLeast" w:line="200" w:before="0" w:after="0"/>
      <w:ind w:left="0" w:right="0" w:hanging="0"/>
    </w:pPr>
    <w:rPr>
      <w:rFonts w:ascii="Lohit Devanagari" w:hAnsi="Lohit Devanagari"/>
      <w:color w:val="000000"/>
      <w:sz w:val="36"/>
    </w:rPr>
  </w:style>
  <w:style w:type="paragraph" w:styleId="Bw2">
    <w:name w:val="bw2"/>
    <w:basedOn w:val="Default"/>
    <w:qFormat/>
    <w:pPr>
      <w:spacing w:lineRule="atLeast" w:line="200" w:before="0" w:after="0"/>
      <w:ind w:left="0" w:right="0" w:hanging="0"/>
    </w:pPr>
    <w:rPr>
      <w:rFonts w:ascii="Lohit Devanagari" w:hAnsi="Lohit Devanagari"/>
      <w:color w:val="000000"/>
      <w:sz w:val="36"/>
    </w:rPr>
  </w:style>
  <w:style w:type="paragraph" w:styleId="Bw1">
    <w:name w:val="bw1"/>
    <w:basedOn w:val="Default"/>
    <w:qFormat/>
    <w:pPr>
      <w:spacing w:lineRule="atLeast" w:line="200" w:before="0" w:after="0"/>
      <w:ind w:left="0" w:right="0" w:hanging="0"/>
    </w:pPr>
    <w:rPr>
      <w:rFonts w:ascii="Lohit Devanagari" w:hAnsi="Lohit Devanagari"/>
      <w:color w:val="000000"/>
      <w:sz w:val="36"/>
    </w:rPr>
  </w:style>
  <w:style w:type="paragraph" w:styleId="Gray3">
    <w:name w:val="gray3"/>
    <w:basedOn w:val="Default"/>
    <w:qFormat/>
    <w:pPr>
      <w:spacing w:lineRule="atLeast" w:line="200" w:before="0" w:after="0"/>
      <w:ind w:left="0" w:right="0" w:hanging="0"/>
    </w:pPr>
    <w:rPr>
      <w:rFonts w:ascii="Lohit Devanagari" w:hAnsi="Lohit Devanagari"/>
      <w:color w:val="000000"/>
      <w:sz w:val="36"/>
    </w:rPr>
  </w:style>
  <w:style w:type="paragraph" w:styleId="Gray2">
    <w:name w:val="gray2"/>
    <w:basedOn w:val="Default"/>
    <w:qFormat/>
    <w:pPr>
      <w:spacing w:lineRule="atLeast" w:line="200" w:before="0" w:after="0"/>
      <w:ind w:left="0" w:right="0" w:hanging="0"/>
    </w:pPr>
    <w:rPr>
      <w:rFonts w:ascii="Lohit Devanagari" w:hAnsi="Lohit Devanagari"/>
      <w:color w:val="000000"/>
      <w:sz w:val="36"/>
    </w:rPr>
  </w:style>
  <w:style w:type="paragraph" w:styleId="Gray1">
    <w:name w:val="gray1"/>
    <w:basedOn w:val="Default"/>
    <w:qFormat/>
    <w:pPr>
      <w:spacing w:lineRule="atLeast" w:line="200" w:before="0" w:after="0"/>
      <w:ind w:left="0" w:right="0" w:hanging="0"/>
    </w:pPr>
    <w:rPr>
      <w:rFonts w:ascii="Lohit Devanagari" w:hAnsi="Lohit Devanagari"/>
      <w:color w:val="000000"/>
      <w:sz w:val="36"/>
    </w:rPr>
  </w:style>
  <w:style w:type="paragraph" w:styleId="Default">
    <w:name w:val="default"/>
    <w:qFormat/>
    <w:pPr>
      <w:widowControl/>
      <w:kinsoku w:val="true"/>
      <w:overflowPunct w:val="true"/>
      <w:autoSpaceDE w:val="true"/>
      <w:bidi w:val="0"/>
      <w:spacing w:lineRule="atLeast" w:line="200" w:before="0" w:after="0"/>
      <w:ind w:left="0" w:right="0" w:hanging="0"/>
      <w:jc w:val="left"/>
    </w:pPr>
    <w:rPr>
      <w:rFonts w:ascii="Lohit Devanagari" w:hAnsi="Lohit Devanagari" w:eastAsia="DejaVu Sans" w:cs="Liberation Sans"/>
      <w:color w:val="000000"/>
      <w:sz w:val="36"/>
      <w:szCs w:val="24"/>
      <w:lang w:val="en-US" w:eastAsia="zh-CN" w:bidi="hi-IN"/>
    </w:rPr>
  </w:style>
  <w:style w:type="paragraph" w:styleId="PM0LTHintergrund">
    <w:name w:val="PM0~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PM0LTHintergrundobjekte">
    <w:name w:val="PM0~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PM0LTNotizen">
    <w:name w:val="PM0~LT~Notizen"/>
    <w:qFormat/>
    <w:pPr>
      <w:widowControl/>
      <w:kinsoku w:val="true"/>
      <w:overflowPunct w:val="true"/>
      <w:autoSpaceDE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PM0LTUntertitel">
    <w:name w:val="PM0~LT~Untertitel"/>
    <w:qFormat/>
    <w:pPr>
      <w:widowControl/>
      <w:kinsoku w:val="true"/>
      <w:overflowPunct w:val="true"/>
      <w:autoSpaceDE w:val="tru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PM0LTTitel">
    <w:name w:val="PM0~LT~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sz w:val="88"/>
      <w:szCs w:val="24"/>
      <w:u w:val="none"/>
      <w:em w:val="none"/>
      <w:lang w:val="en-US" w:eastAsia="zh-CN" w:bidi="hi-IN"/>
    </w:rPr>
  </w:style>
  <w:style w:type="paragraph" w:styleId="PM0LTGliederung9">
    <w:name w:val="PM0~LT~Gliederung 9"/>
    <w:basedOn w:val="PM0LTGliederung8"/>
    <w:qFormat/>
    <w:pPr>
      <w:spacing w:before="57" w:after="0"/>
    </w:pPr>
    <w:rPr>
      <w:rFonts w:ascii="Lohit Devanagari" w:hAnsi="Lohit Devanagari"/>
      <w:b w:val="false"/>
      <w:i w:val="false"/>
      <w:strike w:val="false"/>
      <w:dstrike w:val="false"/>
      <w:outline w:val="false"/>
      <w:shadow w:val="false"/>
      <w:color w:val="000000"/>
      <w:sz w:val="40"/>
      <w:u w:val="none"/>
      <w:em w:val="none"/>
    </w:rPr>
  </w:style>
  <w:style w:type="paragraph" w:styleId="PM0LTGliederung8">
    <w:name w:val="PM0~LT~Gliederung 8"/>
    <w:basedOn w:val="PM0LTGliederung7"/>
    <w:qFormat/>
    <w:pPr>
      <w:spacing w:before="57" w:after="0"/>
    </w:pPr>
    <w:rPr>
      <w:rFonts w:ascii="Lohit Devanagari" w:hAnsi="Lohit Devanagari"/>
      <w:b w:val="false"/>
      <w:i w:val="false"/>
      <w:strike w:val="false"/>
      <w:dstrike w:val="false"/>
      <w:outline w:val="false"/>
      <w:shadow w:val="false"/>
      <w:color w:val="000000"/>
      <w:sz w:val="40"/>
      <w:u w:val="none"/>
      <w:em w:val="none"/>
    </w:rPr>
  </w:style>
  <w:style w:type="paragraph" w:styleId="PM0LTGliederung7">
    <w:name w:val="PM0~LT~Gliederung 7"/>
    <w:basedOn w:val="PM0LTGliederung6"/>
    <w:qFormat/>
    <w:pPr>
      <w:spacing w:before="57" w:after="0"/>
    </w:pPr>
    <w:rPr>
      <w:rFonts w:ascii="Lohit Devanagari" w:hAnsi="Lohit Devanagari"/>
      <w:b w:val="false"/>
      <w:i w:val="false"/>
      <w:strike w:val="false"/>
      <w:dstrike w:val="false"/>
      <w:outline w:val="false"/>
      <w:shadow w:val="false"/>
      <w:color w:val="000000"/>
      <w:sz w:val="40"/>
      <w:u w:val="none"/>
      <w:em w:val="none"/>
    </w:rPr>
  </w:style>
  <w:style w:type="paragraph" w:styleId="PM0LTGliederung6">
    <w:name w:val="PM0~LT~Gliederung 6"/>
    <w:basedOn w:val="PM0LTGliederung5"/>
    <w:qFormat/>
    <w:pPr>
      <w:spacing w:before="57" w:after="0"/>
    </w:pPr>
    <w:rPr>
      <w:rFonts w:ascii="Lohit Devanagari" w:hAnsi="Lohit Devanagari"/>
      <w:b w:val="false"/>
      <w:i w:val="false"/>
      <w:strike w:val="false"/>
      <w:dstrike w:val="false"/>
      <w:outline w:val="false"/>
      <w:shadow w:val="false"/>
      <w:color w:val="000000"/>
      <w:sz w:val="40"/>
      <w:u w:val="none"/>
      <w:em w:val="none"/>
    </w:rPr>
  </w:style>
  <w:style w:type="paragraph" w:styleId="PM0LTGliederung5">
    <w:name w:val="PM0~LT~Gliederung 5"/>
    <w:basedOn w:val="PM0LTGliederung4"/>
    <w:qFormat/>
    <w:pPr>
      <w:spacing w:before="57" w:after="0"/>
    </w:pPr>
    <w:rPr>
      <w:rFonts w:ascii="Lohit Devanagari" w:hAnsi="Lohit Devanagari"/>
      <w:b w:val="false"/>
      <w:i w:val="false"/>
      <w:strike w:val="false"/>
      <w:dstrike w:val="false"/>
      <w:outline w:val="false"/>
      <w:shadow w:val="false"/>
      <w:color w:val="000000"/>
      <w:sz w:val="40"/>
      <w:u w:val="none"/>
      <w:em w:val="none"/>
    </w:rPr>
  </w:style>
  <w:style w:type="paragraph" w:styleId="PM0LTGliederung4">
    <w:name w:val="PM0~LT~Gliederung 4"/>
    <w:basedOn w:val="PM0LTGliederung3"/>
    <w:qFormat/>
    <w:pPr>
      <w:spacing w:before="113" w:after="0"/>
    </w:pPr>
    <w:rPr>
      <w:rFonts w:ascii="Lohit Devanagari" w:hAnsi="Lohit Devanagari"/>
      <w:b w:val="false"/>
      <w:i w:val="false"/>
      <w:strike w:val="false"/>
      <w:dstrike w:val="false"/>
      <w:outline w:val="false"/>
      <w:shadow w:val="false"/>
      <w:color w:val="000000"/>
      <w:sz w:val="40"/>
      <w:u w:val="none"/>
      <w:em w:val="none"/>
    </w:rPr>
  </w:style>
  <w:style w:type="paragraph" w:styleId="PM0LTGliederung3">
    <w:name w:val="PM0~LT~Gliederung 3"/>
    <w:basedOn w:val="PM0LTGliederung2"/>
    <w:qFormat/>
    <w:pPr>
      <w:spacing w:before="170" w:after="0"/>
    </w:pPr>
    <w:rPr>
      <w:rFonts w:ascii="Lohit Devanagari" w:hAnsi="Lohit Devanagari"/>
      <w:b w:val="false"/>
      <w:i w:val="false"/>
      <w:strike w:val="false"/>
      <w:dstrike w:val="false"/>
      <w:outline w:val="false"/>
      <w:shadow w:val="false"/>
      <w:color w:val="000000"/>
      <w:sz w:val="48"/>
      <w:u w:val="none"/>
      <w:em w:val="none"/>
    </w:rPr>
  </w:style>
  <w:style w:type="paragraph" w:styleId="PM0LTGliederung2">
    <w:name w:val="PM0~LT~Gliederung 2"/>
    <w:basedOn w:val="PM0LTGliederung1"/>
    <w:qFormat/>
    <w:pPr>
      <w:spacing w:before="227" w:after="0"/>
    </w:pPr>
    <w:rPr>
      <w:rFonts w:ascii="Lohit Devanagari" w:hAnsi="Lohit Devanagari"/>
      <w:b w:val="false"/>
      <w:i w:val="false"/>
      <w:strike w:val="false"/>
      <w:dstrike w:val="false"/>
      <w:outline w:val="false"/>
      <w:shadow w:val="false"/>
      <w:color w:val="000000"/>
      <w:sz w:val="56"/>
      <w:u w:val="none"/>
      <w:em w:val="none"/>
    </w:rPr>
  </w:style>
  <w:style w:type="paragraph" w:styleId="PM0LTGliederung1">
    <w:name w:val="PM0~LT~Gliederung 1"/>
    <w:qFormat/>
    <w:pPr>
      <w:widowControl/>
      <w:kinsoku w:val="true"/>
      <w:overflowPunct w:val="true"/>
      <w:autoSpaceDE w:val="true"/>
      <w:bidi w:val="0"/>
      <w:spacing w:before="283" w:after="0"/>
      <w:jc w:val="left"/>
    </w:pPr>
    <w:rPr>
      <w:rFonts w:ascii="Lohit Devanagari" w:hAnsi="Lohit Devanagari" w:eastAsia="DejaVu Sans" w:cs="Liberation Sans"/>
      <w:b w:val="false"/>
      <w:i w:val="false"/>
      <w:strike w:val="false"/>
      <w:dstrike w:val="false"/>
      <w:outline w:val="false"/>
      <w:shadow w:val="false"/>
      <w:color w:val="000000"/>
      <w:sz w:val="63"/>
      <w:szCs w:val="24"/>
      <w:u w:val="none"/>
      <w:em w:val="none"/>
      <w:lang w:val="en-US" w:eastAsia="zh-CN" w:bidi="hi-IN"/>
    </w:rPr>
  </w:style>
  <w:style w:type="paragraph" w:styleId="DimensionLine">
    <w:name w:val="Dimension Line"/>
    <w:basedOn w:val="Default1"/>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itle2">
    <w:name w:val="Title2"/>
    <w:basedOn w:val="Default1"/>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itle1">
    <w:name w:val="Title1"/>
    <w:basedOn w:val="Default1"/>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extbodyjustified">
    <w:name w:val="Text body justified"/>
    <w:basedOn w:val="Default1"/>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sz w:val="36"/>
      <w:u w:val="none"/>
      <w:em w:val="none"/>
    </w:rPr>
  </w:style>
  <w:style w:type="paragraph" w:styleId="Textbody1">
    <w:name w:val="Text body"/>
    <w:basedOn w:val="Default1"/>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1"/>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outfill">
    <w:name w:val="Object without fill"/>
    <w:basedOn w:val="Default1"/>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shadow">
    <w:name w:val="Object with shadow"/>
    <w:basedOn w:val="Default1"/>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arrow">
    <w:name w:val="Object with arrow"/>
    <w:basedOn w:val="Default1"/>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Default1">
    <w:name w:val="Default"/>
    <w:qFormat/>
    <w:pPr>
      <w:widowControl/>
      <w:kinsoku w:val="true"/>
      <w:overflowPunct w:val="true"/>
      <w:autoSpaceDE w:val="true"/>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TableContents">
    <w:name w:val="Table Contents"/>
    <w:basedOn w:val="Normal"/>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LibreOffice/5.1.3.2$Linux_X86_64 LibreOffice_project/10$Build-2</Application>
  <Pages>2</Pages>
  <Words>2016</Words>
  <Characters>2255</Characters>
  <CharactersWithSpaces>2267</CharactersWithSpaces>
  <Paragraphs>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2017-11-30T14:17:00Z</dcterms:created>
  <dc:creator>Microsoft</dc:creator>
  <dc:description/>
  <dc:language>zh-CN</dc:language>
  <cp:lastModifiedBy/>
  <dcterms:modified xsi:type="dcterms:W3CDTF">2018-02-27T14:18:23Z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