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686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2835"/>
        <w:gridCol w:w="567"/>
        <w:gridCol w:w="851"/>
        <w:gridCol w:w="425"/>
        <w:gridCol w:w="814"/>
        <w:gridCol w:w="178"/>
        <w:gridCol w:w="426"/>
        <w:gridCol w:w="141"/>
        <w:gridCol w:w="426"/>
        <w:gridCol w:w="850"/>
        <w:gridCol w:w="851"/>
      </w:tblGrid>
      <w:tr w:rsidR="0023097C" w:rsidRPr="0023097C" w:rsidTr="0031058A">
        <w:trPr>
          <w:trHeight w:val="284"/>
        </w:trPr>
        <w:tc>
          <w:tcPr>
            <w:tcW w:w="2322" w:type="dxa"/>
            <w:gridSpan w:val="2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CURSO/HABILITAÇÃO:</w:t>
            </w:r>
          </w:p>
        </w:tc>
        <w:tc>
          <w:tcPr>
            <w:tcW w:w="5492" w:type="dxa"/>
            <w:gridSpan w:val="5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Data: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/        /</w:t>
            </w:r>
          </w:p>
        </w:tc>
      </w:tr>
      <w:tr w:rsidR="0023097C" w:rsidRPr="0023097C" w:rsidTr="0031058A">
        <w:trPr>
          <w:trHeight w:val="284"/>
        </w:trPr>
        <w:tc>
          <w:tcPr>
            <w:tcW w:w="2322" w:type="dxa"/>
            <w:gridSpan w:val="2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Componente Curricular</w:t>
            </w:r>
            <w:r w:rsidRPr="0023097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678" w:type="dxa"/>
            <w:gridSpan w:val="4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Professor(</w:t>
            </w:r>
            <w:proofErr w:type="gramEnd"/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a)</w:t>
            </w:r>
            <w:r w:rsidRPr="0023097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3097C" w:rsidRPr="0023097C" w:rsidTr="0031058A">
        <w:trPr>
          <w:trHeight w:val="284"/>
        </w:trPr>
        <w:tc>
          <w:tcPr>
            <w:tcW w:w="1046" w:type="dxa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Aluno(</w:t>
            </w:r>
            <w:proofErr w:type="gramEnd"/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a):  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RA: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Série/Módulo:</w:t>
            </w: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Turma: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376189" w:rsidRDefault="00376189"/>
    <w:p w:rsidR="0023097C" w:rsidRDefault="0023097C"/>
    <w:p w:rsidR="0023097C" w:rsidRPr="0023097C" w:rsidRDefault="0023097C" w:rsidP="0023097C">
      <w:pPr>
        <w:tabs>
          <w:tab w:val="left" w:pos="2676"/>
        </w:tabs>
      </w:pPr>
      <w:r>
        <w:tab/>
      </w:r>
      <w:bookmarkStart w:id="0" w:name="_GoBack"/>
      <w:bookmarkEnd w:id="0"/>
    </w:p>
    <w:sectPr w:rsidR="0023097C" w:rsidRPr="0023097C" w:rsidSect="003F7AE5">
      <w:headerReference w:type="default" r:id="rId8"/>
      <w:pgSz w:w="11906" w:h="16838"/>
      <w:pgMar w:top="1843" w:right="1701" w:bottom="1417" w:left="1701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AE5" w:rsidRDefault="003F7AE5" w:rsidP="003F7AE5">
      <w:r>
        <w:separator/>
      </w:r>
    </w:p>
  </w:endnote>
  <w:endnote w:type="continuationSeparator" w:id="0">
    <w:p w:rsidR="003F7AE5" w:rsidRDefault="003F7AE5" w:rsidP="003F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AE5" w:rsidRDefault="003F7AE5" w:rsidP="003F7AE5">
      <w:r>
        <w:separator/>
      </w:r>
    </w:p>
  </w:footnote>
  <w:footnote w:type="continuationSeparator" w:id="0">
    <w:p w:rsidR="003F7AE5" w:rsidRDefault="003F7AE5" w:rsidP="003F7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E5" w:rsidRPr="007F188A" w:rsidRDefault="00E45158">
    <w:pPr>
      <w:pStyle w:val="Cabealho"/>
      <w:rPr>
        <w:sz w:val="18"/>
        <w:szCs w:val="18"/>
      </w:rPr>
    </w:pPr>
    <w:r w:rsidRPr="007F188A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22051F" wp14:editId="712B5737">
              <wp:simplePos x="0" y="0"/>
              <wp:positionH relativeFrom="column">
                <wp:posOffset>3415665</wp:posOffset>
              </wp:positionH>
              <wp:positionV relativeFrom="paragraph">
                <wp:posOffset>2540</wp:posOffset>
              </wp:positionV>
              <wp:extent cx="1165860" cy="403860"/>
              <wp:effectExtent l="0" t="0" r="15240" b="1524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860" cy="403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7AE5" w:rsidRPr="0023097C" w:rsidRDefault="003F7AE5" w:rsidP="003F7AE5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</w:rPr>
                          </w:pPr>
                          <w:r w:rsidRPr="0023097C"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</w:rPr>
                            <w:t xml:space="preserve">AVALIAÇÃO DE </w:t>
                          </w:r>
                          <w:r w:rsidR="00E45158"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</w:rPr>
                            <w:t>RECLASSIFICAÇÃO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68.95pt;margin-top:.2pt;width:91.8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">
              <v:textbox>
                <w:txbxContent>
                  <w:p w:rsidR="003F7AE5" w:rsidRPr="0023097C" w:rsidRDefault="003F7AE5" w:rsidP="003F7AE5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</w:pPr>
                    <w:r w:rsidRPr="0023097C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  <w:t xml:space="preserve">AVALIAÇÃO DE </w:t>
                    </w:r>
                    <w:r w:rsidR="00E45158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  <w:t>RECLASSIFICAÇÃO</w:t>
                    </w:r>
                  </w:p>
                </w:txbxContent>
              </v:textbox>
            </v:shape>
          </w:pict>
        </mc:Fallback>
      </mc:AlternateContent>
    </w:r>
    <w:r w:rsidR="003F7AE5" w:rsidRPr="007F188A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C22D5F" wp14:editId="40539258">
              <wp:simplePos x="0" y="0"/>
              <wp:positionH relativeFrom="column">
                <wp:posOffset>4711065</wp:posOffset>
              </wp:positionH>
              <wp:positionV relativeFrom="paragraph">
                <wp:posOffset>-241300</wp:posOffset>
              </wp:positionV>
              <wp:extent cx="1188720" cy="861060"/>
              <wp:effectExtent l="0" t="0" r="11430" b="1524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720" cy="861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7AE5" w:rsidRPr="0023097C" w:rsidRDefault="003F7AE5" w:rsidP="003F7AE5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</w:rPr>
                          </w:pPr>
                          <w:r w:rsidRPr="0023097C"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</w:rPr>
                            <w:t>Menção e Rubrica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70.95pt;margin-top:-19pt;width:93.6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">
              <v:textbox>
                <w:txbxContent>
                  <w:p w:rsidR="003F7AE5" w:rsidRPr="0023097C" w:rsidRDefault="003F7AE5" w:rsidP="003F7AE5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</w:pPr>
                    <w:r w:rsidRPr="0023097C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  <w:t>Menção e Rubrica</w:t>
                    </w:r>
                  </w:p>
                </w:txbxContent>
              </v:textbox>
            </v:shape>
          </w:pict>
        </mc:Fallback>
      </mc:AlternateContent>
    </w:r>
    <w:r w:rsidR="003F7AE5" w:rsidRPr="007F188A">
      <w:rPr>
        <w:noProof/>
        <w:sz w:val="18"/>
        <w:szCs w:val="18"/>
        <w:lang w:eastAsia="pt-BR"/>
      </w:rPr>
      <w:drawing>
        <wp:anchor distT="0" distB="0" distL="114300" distR="114300" simplePos="0" relativeHeight="251658240" behindDoc="0" locked="0" layoutInCell="1" allowOverlap="1" wp14:anchorId="198D532D" wp14:editId="5DBC9287">
          <wp:simplePos x="0" y="0"/>
          <wp:positionH relativeFrom="column">
            <wp:posOffset>-320675</wp:posOffset>
          </wp:positionH>
          <wp:positionV relativeFrom="paragraph">
            <wp:posOffset>-128270</wp:posOffset>
          </wp:positionV>
          <wp:extent cx="3600450" cy="657225"/>
          <wp:effectExtent l="0" t="0" r="0" b="9525"/>
          <wp:wrapNone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7AE5" w:rsidRPr="007F188A">
      <w:rPr>
        <w:sz w:val="18"/>
        <w:szCs w:val="18"/>
      </w:rPr>
      <w:tab/>
      <w:t xml:space="preserve">                     </w:t>
    </w:r>
  </w:p>
  <w:p w:rsidR="007F188A" w:rsidRPr="007F188A" w:rsidRDefault="007F188A">
    <w:pPr>
      <w:pStyle w:val="Cabealho"/>
      <w:rPr>
        <w:sz w:val="18"/>
        <w:szCs w:val="18"/>
      </w:rPr>
    </w:pPr>
  </w:p>
  <w:p w:rsidR="003F7AE5" w:rsidRPr="007F188A" w:rsidRDefault="003F7AE5">
    <w:pPr>
      <w:pStyle w:val="Cabealho"/>
      <w:rPr>
        <w:sz w:val="18"/>
        <w:szCs w:val="18"/>
      </w:rPr>
    </w:pPr>
  </w:p>
  <w:p w:rsidR="003F7AE5" w:rsidRPr="007F188A" w:rsidRDefault="003F7AE5">
    <w:pPr>
      <w:pStyle w:val="Cabealho"/>
      <w:rPr>
        <w:sz w:val="20"/>
        <w:szCs w:val="20"/>
      </w:rPr>
    </w:pPr>
  </w:p>
  <w:p w:rsidR="003F7AE5" w:rsidRPr="007F188A" w:rsidRDefault="007F188A">
    <w:pPr>
      <w:pStyle w:val="Cabealho"/>
      <w:rPr>
        <w:rFonts w:cstheme="minorHAnsi"/>
        <w:sz w:val="20"/>
        <w:szCs w:val="20"/>
      </w:rPr>
    </w:pPr>
    <w:r>
      <w:rPr>
        <w:rFonts w:cstheme="minorHAnsi"/>
        <w:b/>
        <w:bCs/>
        <w:sz w:val="20"/>
        <w:szCs w:val="20"/>
      </w:rPr>
      <w:t xml:space="preserve">      </w:t>
    </w:r>
    <w:r w:rsidRPr="007F188A">
      <w:rPr>
        <w:rFonts w:cstheme="minorHAnsi"/>
        <w:b/>
        <w:bCs/>
        <w:sz w:val="20"/>
        <w:szCs w:val="20"/>
      </w:rPr>
      <w:t xml:space="preserve"> </w:t>
    </w:r>
    <w:proofErr w:type="spellStart"/>
    <w:r w:rsidRPr="007F188A">
      <w:rPr>
        <w:rFonts w:cstheme="minorHAnsi"/>
        <w:b/>
        <w:bCs/>
        <w:sz w:val="20"/>
        <w:szCs w:val="20"/>
      </w:rPr>
      <w:t>Etec</w:t>
    </w:r>
    <w:proofErr w:type="spellEnd"/>
    <w:r w:rsidRPr="007F188A">
      <w:rPr>
        <w:rFonts w:cstheme="minorHAnsi"/>
        <w:b/>
        <w:bCs/>
        <w:sz w:val="20"/>
        <w:szCs w:val="20"/>
      </w:rPr>
      <w:t xml:space="preserve"> “João Baptista Lima Figueiredo” – Mococa – SP.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E5"/>
    <w:rsid w:val="0023097C"/>
    <w:rsid w:val="00376189"/>
    <w:rsid w:val="003F7AE5"/>
    <w:rsid w:val="007F188A"/>
    <w:rsid w:val="00E4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A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F7AE5"/>
  </w:style>
  <w:style w:type="paragraph" w:styleId="Rodap">
    <w:name w:val="footer"/>
    <w:basedOn w:val="Normal"/>
    <w:link w:val="RodapChar"/>
    <w:uiPriority w:val="99"/>
    <w:unhideWhenUsed/>
    <w:rsid w:val="003F7A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F7AE5"/>
  </w:style>
  <w:style w:type="paragraph" w:styleId="Textodebalo">
    <w:name w:val="Balloon Text"/>
    <w:basedOn w:val="Normal"/>
    <w:link w:val="TextodebaloChar"/>
    <w:uiPriority w:val="99"/>
    <w:semiHidden/>
    <w:unhideWhenUsed/>
    <w:rsid w:val="003F7AE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AE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30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A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F7AE5"/>
  </w:style>
  <w:style w:type="paragraph" w:styleId="Rodap">
    <w:name w:val="footer"/>
    <w:basedOn w:val="Normal"/>
    <w:link w:val="RodapChar"/>
    <w:uiPriority w:val="99"/>
    <w:unhideWhenUsed/>
    <w:rsid w:val="003F7A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F7AE5"/>
  </w:style>
  <w:style w:type="paragraph" w:styleId="Textodebalo">
    <w:name w:val="Balloon Text"/>
    <w:basedOn w:val="Normal"/>
    <w:link w:val="TextodebaloChar"/>
    <w:uiPriority w:val="99"/>
    <w:semiHidden/>
    <w:unhideWhenUsed/>
    <w:rsid w:val="003F7AE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AE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30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CDD59-3EB3-4DE1-AE51-31FAEBFA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2</cp:revision>
  <dcterms:created xsi:type="dcterms:W3CDTF">2018-04-26T19:02:00Z</dcterms:created>
  <dcterms:modified xsi:type="dcterms:W3CDTF">2018-04-26T19:02:00Z</dcterms:modified>
</cp:coreProperties>
</file>