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87CF" w14:textId="64A78198" w:rsidR="001A560D" w:rsidRDefault="006C4A17">
      <w:r w:rsidRPr="006C4A17">
        <w:rPr>
          <w:noProof/>
        </w:rPr>
        <w:drawing>
          <wp:inline distT="0" distB="0" distL="0" distR="0" wp14:anchorId="1D406644" wp14:editId="357047D3">
            <wp:extent cx="5274310" cy="5351635"/>
            <wp:effectExtent l="0" t="0" r="2540" b="1905"/>
            <wp:docPr id="1" name="图片 1" descr="C:\Users\LEE\AppData\Local\Temp\15331887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318871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AF82" w14:textId="77777777" w:rsidR="006C4A17" w:rsidRDefault="006C4A17" w:rsidP="006C4A17">
      <w:r>
        <w:t>absolute布局是相对最近的非static的父元素，他是整个盒子，包括margin、border、padding、content，相对父元素border的内侧布局。</w:t>
      </w:r>
    </w:p>
    <w:p w14:paraId="09238661" w14:textId="233BD2E2" w:rsidR="006C4A17" w:rsidRDefault="006C4A17" w:rsidP="006C4A17">
      <w:pPr>
        <w:rPr>
          <w:rFonts w:hint="eastAsia"/>
        </w:rPr>
      </w:pPr>
      <w:r>
        <w:rPr>
          <w:rFonts w:hint="eastAsia"/>
        </w:rPr>
        <w:t>也就是说他会无视</w:t>
      </w:r>
      <w:r>
        <w:t>padding，不仅仅在content中，而是包括pad</w:t>
      </w:r>
      <w:bookmarkStart w:id="0" w:name="_GoBack"/>
      <w:bookmarkEnd w:id="0"/>
      <w:r>
        <w:t>ding。</w:t>
      </w:r>
    </w:p>
    <w:sectPr w:rsidR="006C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04494" w14:textId="77777777" w:rsidR="00824923" w:rsidRDefault="00824923" w:rsidP="006C4A17">
      <w:r>
        <w:separator/>
      </w:r>
    </w:p>
  </w:endnote>
  <w:endnote w:type="continuationSeparator" w:id="0">
    <w:p w14:paraId="7580CF78" w14:textId="77777777" w:rsidR="00824923" w:rsidRDefault="00824923" w:rsidP="006C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A1694" w14:textId="77777777" w:rsidR="00824923" w:rsidRDefault="00824923" w:rsidP="006C4A17">
      <w:r>
        <w:separator/>
      </w:r>
    </w:p>
  </w:footnote>
  <w:footnote w:type="continuationSeparator" w:id="0">
    <w:p w14:paraId="645E98C5" w14:textId="77777777" w:rsidR="00824923" w:rsidRDefault="00824923" w:rsidP="006C4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6B"/>
    <w:rsid w:val="001A560D"/>
    <w:rsid w:val="001D2A3A"/>
    <w:rsid w:val="006C4A17"/>
    <w:rsid w:val="00824923"/>
    <w:rsid w:val="00A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3615"/>
  <w15:chartTrackingRefBased/>
  <w15:docId w15:val="{53FB6E8F-50AA-4978-A962-3533395F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2018-08-02T05:45:00Z</dcterms:created>
  <dcterms:modified xsi:type="dcterms:W3CDTF">2018-08-02T05:46:00Z</dcterms:modified>
</cp:coreProperties>
</file>