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302C" w14:textId="2F1BDBC6" w:rsidR="001A560D" w:rsidRDefault="001C4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协议的特点决定，通信永远只能是客户端发起请求，服务端</w:t>
      </w:r>
      <w:r w:rsidR="00013A72">
        <w:rPr>
          <w:rFonts w:ascii="微软雅黑" w:eastAsia="微软雅黑" w:hAnsi="微软雅黑" w:hint="eastAsia"/>
        </w:rPr>
        <w:t>响应</w:t>
      </w:r>
      <w:r>
        <w:rPr>
          <w:rFonts w:ascii="微软雅黑" w:eastAsia="微软雅黑" w:hAnsi="微软雅黑" w:hint="eastAsia"/>
        </w:rPr>
        <w:t>。H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协议做不到服务端主动</w:t>
      </w:r>
      <w:r w:rsidR="00013A72"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 w:hint="eastAsia"/>
        </w:rPr>
        <w:t>客户端推送消息。</w:t>
      </w:r>
    </w:p>
    <w:p w14:paraId="56B7A6EB" w14:textId="3942B524" w:rsidR="001C474E" w:rsidRDefault="001C4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如果服务器有连续的变化，客户端想要获知就非常麻烦。只能轮询：每隔一段时间，就发出一个询问。轮询的效率很低，非常浪费资源，</w:t>
      </w:r>
      <w:r w:rsidR="0017726C">
        <w:rPr>
          <w:rFonts w:ascii="微软雅黑" w:eastAsia="微软雅黑" w:hAnsi="微软雅黑" w:hint="eastAsia"/>
        </w:rPr>
        <w:t>必须不停的连接或者保持连接始终打开。Web</w:t>
      </w:r>
      <w:r w:rsidR="0017726C">
        <w:rPr>
          <w:rFonts w:ascii="微软雅黑" w:eastAsia="微软雅黑" w:hAnsi="微软雅黑"/>
        </w:rPr>
        <w:t>S</w:t>
      </w:r>
      <w:r w:rsidR="0017726C">
        <w:rPr>
          <w:rFonts w:ascii="微软雅黑" w:eastAsia="微软雅黑" w:hAnsi="微软雅黑" w:hint="eastAsia"/>
        </w:rPr>
        <w:t>ocket就是因此而生。</w:t>
      </w:r>
    </w:p>
    <w:p w14:paraId="4F2BF50D" w14:textId="52FD04AC" w:rsidR="0017726C" w:rsidRDefault="0017726C">
      <w:pPr>
        <w:rPr>
          <w:rFonts w:ascii="微软雅黑" w:eastAsia="微软雅黑" w:hAnsi="微软雅黑"/>
        </w:rPr>
      </w:pPr>
      <w:r w:rsidRPr="0017726C">
        <w:rPr>
          <w:rFonts w:ascii="微软雅黑" w:eastAsia="微软雅黑" w:hAnsi="微软雅黑"/>
          <w:noProof/>
        </w:rPr>
        <w:drawing>
          <wp:inline distT="0" distB="0" distL="0" distR="0" wp14:anchorId="13D69022" wp14:editId="4A2A4745">
            <wp:extent cx="1757294" cy="1322832"/>
            <wp:effectExtent l="0" t="0" r="0" b="0"/>
            <wp:docPr id="1" name="图片 1" descr="C:\Users\LEE\AppData\Local\Temp\1531462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1462009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32" cy="13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15D2" w14:textId="02D68FEB" w:rsidR="0017726C" w:rsidRPr="009761CD" w:rsidRDefault="009761CD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761CD">
        <w:rPr>
          <w:rFonts w:ascii="微软雅黑" w:eastAsia="微软雅黑" w:hAnsi="微软雅黑" w:hint="eastAsia"/>
        </w:rPr>
        <w:t>建立在T</w:t>
      </w:r>
      <w:r w:rsidRPr="009761CD">
        <w:rPr>
          <w:rFonts w:ascii="微软雅黑" w:eastAsia="微软雅黑" w:hAnsi="微软雅黑"/>
        </w:rPr>
        <w:t>CP</w:t>
      </w:r>
      <w:r w:rsidRPr="009761CD">
        <w:rPr>
          <w:rFonts w:ascii="微软雅黑" w:eastAsia="微软雅黑" w:hAnsi="微软雅黑" w:hint="eastAsia"/>
        </w:rPr>
        <w:t>协议之上</w:t>
      </w:r>
    </w:p>
    <w:p w14:paraId="4CF8E0D8" w14:textId="33CC9B34" w:rsidR="009761CD" w:rsidRDefault="009761CD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协议有良好的兼容性，默认端口号也是80和443，握手阶段也是采用H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协议，因此握手阶段不容易被屏蔽，能通过各种H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代理服务器。</w:t>
      </w:r>
    </w:p>
    <w:p w14:paraId="4B6ADD1A" w14:textId="2D7D8F4D" w:rsidR="009761CD" w:rsidRDefault="009761CD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没有同源限制</w:t>
      </w:r>
      <w:r w:rsidR="00E82F07">
        <w:rPr>
          <w:rFonts w:ascii="微软雅黑" w:eastAsia="微软雅黑" w:hAnsi="微软雅黑" w:hint="eastAsia"/>
        </w:rPr>
        <w:t>，客户端可以和任意的服务器通信。</w:t>
      </w:r>
    </w:p>
    <w:p w14:paraId="44EF5384" w14:textId="67BC5726" w:rsidR="00E82F07" w:rsidRDefault="00FD5202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标识符为</w:t>
      </w:r>
      <w:proofErr w:type="spellStart"/>
      <w:r>
        <w:rPr>
          <w:rFonts w:ascii="微软雅黑" w:eastAsia="微软雅黑" w:hAnsi="微软雅黑" w:hint="eastAsia"/>
        </w:rPr>
        <w:t>ws</w:t>
      </w:r>
      <w:proofErr w:type="spellEnd"/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安全版</w:t>
      </w:r>
      <w:proofErr w:type="gramEnd"/>
      <w:r>
        <w:rPr>
          <w:rFonts w:ascii="微软雅黑" w:eastAsia="微软雅黑" w:hAnsi="微软雅黑" w:hint="eastAsia"/>
        </w:rPr>
        <w:t>为</w:t>
      </w:r>
      <w:proofErr w:type="spellStart"/>
      <w:r>
        <w:rPr>
          <w:rFonts w:ascii="微软雅黑" w:eastAsia="微软雅黑" w:hAnsi="微软雅黑" w:hint="eastAsia"/>
        </w:rPr>
        <w:t>wss</w:t>
      </w:r>
      <w:proofErr w:type="spellEnd"/>
    </w:p>
    <w:p w14:paraId="3F682BF7" w14:textId="2EE4E911" w:rsidR="00FD5202" w:rsidRDefault="00FD5202" w:rsidP="00FD5202">
      <w:pPr>
        <w:rPr>
          <w:rFonts w:ascii="微软雅黑" w:eastAsia="微软雅黑" w:hAnsi="微软雅黑"/>
        </w:rPr>
      </w:pPr>
    </w:p>
    <w:p w14:paraId="1ECE0D44" w14:textId="61DFA63E" w:rsidR="00FD5202" w:rsidRDefault="00FD5202" w:rsidP="00FD5202">
      <w:pPr>
        <w:rPr>
          <w:rFonts w:ascii="微软雅黑" w:eastAsia="微软雅黑" w:hAnsi="微软雅黑"/>
        </w:rPr>
      </w:pPr>
    </w:p>
    <w:p w14:paraId="5BF98FBC" w14:textId="100BF8C4" w:rsidR="00FD5202" w:rsidRDefault="00FD5202" w:rsidP="00FD5202">
      <w:pPr>
        <w:rPr>
          <w:rFonts w:ascii="微软雅黑" w:eastAsia="微软雅黑" w:hAnsi="微软雅黑"/>
        </w:rPr>
      </w:pPr>
    </w:p>
    <w:p w14:paraId="36532609" w14:textId="2EE6EEE7" w:rsidR="00FD5202" w:rsidRDefault="00FD5202" w:rsidP="00FD5202">
      <w:pPr>
        <w:rPr>
          <w:rFonts w:ascii="微软雅黑" w:eastAsia="微软雅黑" w:hAnsi="微软雅黑"/>
        </w:rPr>
      </w:pPr>
    </w:p>
    <w:p w14:paraId="6C67E044" w14:textId="6813946D" w:rsidR="00FD5202" w:rsidRDefault="00FD5202" w:rsidP="00FD5202">
      <w:pPr>
        <w:rPr>
          <w:rFonts w:ascii="微软雅黑" w:eastAsia="微软雅黑" w:hAnsi="微软雅黑"/>
        </w:rPr>
      </w:pPr>
    </w:p>
    <w:p w14:paraId="52320006" w14:textId="6337CBA1" w:rsidR="00FD5202" w:rsidRDefault="00FD5202" w:rsidP="00FD5202">
      <w:pPr>
        <w:rPr>
          <w:rFonts w:ascii="微软雅黑" w:eastAsia="微软雅黑" w:hAnsi="微软雅黑"/>
        </w:rPr>
      </w:pPr>
    </w:p>
    <w:p w14:paraId="6E8BDD71" w14:textId="06BB1EDB" w:rsidR="00FD5202" w:rsidRDefault="00FD5202" w:rsidP="00FD5202">
      <w:pPr>
        <w:rPr>
          <w:rFonts w:ascii="微软雅黑" w:eastAsia="微软雅黑" w:hAnsi="微软雅黑"/>
        </w:rPr>
      </w:pPr>
    </w:p>
    <w:p w14:paraId="539B7320" w14:textId="0D9C7BFA" w:rsidR="00FD5202" w:rsidRDefault="00FD5202" w:rsidP="00FD5202">
      <w:pPr>
        <w:rPr>
          <w:rFonts w:ascii="微软雅黑" w:eastAsia="微软雅黑" w:hAnsi="微软雅黑"/>
        </w:rPr>
      </w:pPr>
    </w:p>
    <w:p w14:paraId="474CE822" w14:textId="6C7230AC" w:rsidR="00FD5202" w:rsidRDefault="00FD5202" w:rsidP="00FD5202">
      <w:pPr>
        <w:rPr>
          <w:rFonts w:ascii="微软雅黑" w:eastAsia="微软雅黑" w:hAnsi="微软雅黑"/>
        </w:rPr>
      </w:pPr>
    </w:p>
    <w:p w14:paraId="73C22BE5" w14:textId="7458A6A0" w:rsidR="00FD5202" w:rsidRPr="00FD5202" w:rsidRDefault="00FD5202" w:rsidP="00FD52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D5202">
        <w:rPr>
          <w:rFonts w:ascii="微软雅黑" w:eastAsia="微软雅黑" w:hAnsi="微软雅黑" w:hint="eastAsia"/>
        </w:rPr>
        <w:lastRenderedPageBreak/>
        <w:t>构造函数</w:t>
      </w:r>
    </w:p>
    <w:p w14:paraId="2876E5BF" w14:textId="67792851" w:rsidR="00FD5202" w:rsidRDefault="00FD5202" w:rsidP="00FD520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Var </w:t>
      </w:r>
      <w:proofErr w:type="spellStart"/>
      <w:r>
        <w:rPr>
          <w:rFonts w:ascii="微软雅黑" w:eastAsia="微软雅黑" w:hAnsi="微软雅黑"/>
        </w:rPr>
        <w:t>ws</w:t>
      </w:r>
      <w:proofErr w:type="spellEnd"/>
      <w:r>
        <w:rPr>
          <w:rFonts w:ascii="微软雅黑" w:eastAsia="微软雅黑" w:hAnsi="微软雅黑"/>
        </w:rPr>
        <w:t>=new WebSocket(“</w:t>
      </w:r>
      <w:proofErr w:type="spellStart"/>
      <w:r>
        <w:rPr>
          <w:rFonts w:ascii="微软雅黑" w:eastAsia="微软雅黑" w:hAnsi="微软雅黑"/>
        </w:rPr>
        <w:t>ws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//localhost:8080”);</w:t>
      </w:r>
    </w:p>
    <w:p w14:paraId="2E0C9081" w14:textId="5B1C0D9E" w:rsidR="00FD5202" w:rsidRDefault="00FD5202" w:rsidP="00FD520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</w:t>
      </w:r>
      <w:r>
        <w:rPr>
          <w:rFonts w:ascii="微软雅黑" w:eastAsia="微软雅黑" w:hAnsi="微软雅黑"/>
        </w:rPr>
        <w:t>WebSocket</w:t>
      </w:r>
      <w:r>
        <w:rPr>
          <w:rFonts w:ascii="微软雅黑" w:eastAsia="微软雅黑" w:hAnsi="微软雅黑" w:hint="eastAsia"/>
        </w:rPr>
        <w:t>实例。执行上述语句，客户端就会与服务器开始建立连接。</w:t>
      </w:r>
    </w:p>
    <w:p w14:paraId="5E4348A1" w14:textId="1F85C3C4" w:rsidR="00FD5202" w:rsidRDefault="00FD5202" w:rsidP="00FD5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2.web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ocket.</w:t>
      </w:r>
      <w:r>
        <w:rPr>
          <w:rFonts w:ascii="微软雅黑" w:eastAsia="微软雅黑" w:hAnsi="微软雅黑"/>
        </w:rPr>
        <w:t>readyState</w:t>
      </w:r>
    </w:p>
    <w:p w14:paraId="69B3EF39" w14:textId="30711C03" w:rsidR="00FD5202" w:rsidRDefault="00FD5202" w:rsidP="00FD5202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readyState</w:t>
      </w:r>
      <w:proofErr w:type="spellEnd"/>
      <w:r>
        <w:rPr>
          <w:rFonts w:ascii="微软雅黑" w:eastAsia="微软雅黑" w:hAnsi="微软雅黑" w:hint="eastAsia"/>
        </w:rPr>
        <w:t>有四个值，C</w:t>
      </w:r>
      <w:r>
        <w:rPr>
          <w:rFonts w:ascii="微软雅黑" w:eastAsia="微软雅黑" w:hAnsi="微软雅黑"/>
        </w:rPr>
        <w:t>ONNECTING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表示正在连接，O</w:t>
      </w:r>
      <w:r>
        <w:rPr>
          <w:rFonts w:ascii="微软雅黑" w:eastAsia="微软雅黑" w:hAnsi="微软雅黑"/>
        </w:rPr>
        <w:t>PEN</w:t>
      </w:r>
      <w:r>
        <w:rPr>
          <w:rFonts w:ascii="微软雅黑" w:eastAsia="微软雅黑" w:hAnsi="微软雅黑" w:hint="eastAsia"/>
        </w:rPr>
        <w:t>--1表示连接已建立</w:t>
      </w:r>
    </w:p>
    <w:p w14:paraId="511F14E3" w14:textId="0A45964F" w:rsidR="00FD5202" w:rsidRDefault="00FD5202" w:rsidP="00FD520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LOSING—2</w:t>
      </w:r>
      <w:r>
        <w:rPr>
          <w:rFonts w:ascii="微软雅黑" w:eastAsia="微软雅黑" w:hAnsi="微软雅黑" w:hint="eastAsia"/>
        </w:rPr>
        <w:t>表示连接正在关闭，C</w:t>
      </w:r>
      <w:r>
        <w:rPr>
          <w:rFonts w:ascii="微软雅黑" w:eastAsia="微软雅黑" w:hAnsi="微软雅黑"/>
        </w:rPr>
        <w:t>LOSED—</w:t>
      </w:r>
      <w:r>
        <w:rPr>
          <w:rFonts w:ascii="微软雅黑" w:eastAsia="微软雅黑" w:hAnsi="微软雅黑" w:hint="eastAsia"/>
        </w:rPr>
        <w:t>3表示连接已关闭活结连接失败</w:t>
      </w:r>
    </w:p>
    <w:p w14:paraId="2AA3FBF7" w14:textId="607E9010" w:rsidR="00FD5202" w:rsidRPr="00FD5202" w:rsidRDefault="00FD5202" w:rsidP="00FD52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proofErr w:type="gramStart"/>
      <w:r w:rsidRPr="00FD5202">
        <w:rPr>
          <w:rFonts w:ascii="微软雅黑" w:eastAsia="微软雅黑" w:hAnsi="微软雅黑"/>
        </w:rPr>
        <w:t>ws.onopen</w:t>
      </w:r>
      <w:proofErr w:type="spellEnd"/>
      <w:proofErr w:type="gramEnd"/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function(){}</w:t>
      </w:r>
    </w:p>
    <w:p w14:paraId="55B16012" w14:textId="726992DF" w:rsidR="00FD5202" w:rsidRDefault="00FD5202" w:rsidP="00FD5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指定连接成功之后回调函数</w:t>
      </w:r>
    </w:p>
    <w:p w14:paraId="130D03CF" w14:textId="6DD7746E" w:rsidR="00FD5202" w:rsidRPr="00FD5202" w:rsidRDefault="00FD5202" w:rsidP="00FD52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FD5202">
        <w:rPr>
          <w:rFonts w:ascii="微软雅黑" w:eastAsia="微软雅黑" w:hAnsi="微软雅黑"/>
        </w:rPr>
        <w:t>ws.onclose</w:t>
      </w:r>
      <w:proofErr w:type="spellEnd"/>
      <w:r w:rsidR="006677A8">
        <w:rPr>
          <w:rFonts w:ascii="微软雅黑" w:eastAsia="微软雅黑" w:hAnsi="微软雅黑"/>
        </w:rPr>
        <w:br/>
      </w:r>
      <w:r w:rsidR="00295B27">
        <w:rPr>
          <w:rFonts w:ascii="微软雅黑" w:eastAsia="微软雅黑" w:hAnsi="微软雅黑" w:hint="eastAsia"/>
        </w:rPr>
        <w:t xml:space="preserve"> </w:t>
      </w:r>
      <w:bookmarkStart w:id="0" w:name="_GoBack"/>
      <w:bookmarkEnd w:id="0"/>
      <w:r w:rsidR="006677A8">
        <w:rPr>
          <w:rFonts w:ascii="微软雅黑" w:eastAsia="微软雅黑" w:hAnsi="微软雅黑" w:hint="eastAsia"/>
        </w:rPr>
        <w:t>指定关闭连接之后的回调函数</w:t>
      </w:r>
    </w:p>
    <w:p w14:paraId="20F8B7DC" w14:textId="0CDA7BCA" w:rsidR="006677A8" w:rsidRDefault="006677A8" w:rsidP="006677A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ws.onmessage</w:t>
      </w:r>
      <w:proofErr w:type="spellEnd"/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指定收到服务器的数据后的回</w:t>
      </w:r>
      <w:proofErr w:type="gramStart"/>
      <w:r>
        <w:rPr>
          <w:rFonts w:ascii="微软雅黑" w:eastAsia="微软雅黑" w:hAnsi="微软雅黑" w:hint="eastAsia"/>
        </w:rPr>
        <w:t>调函数</w:t>
      </w:r>
      <w:proofErr w:type="gramEnd"/>
      <w:r>
        <w:rPr>
          <w:rFonts w:ascii="微软雅黑" w:eastAsia="微软雅黑" w:hAnsi="微软雅黑" w:hint="eastAsia"/>
        </w:rPr>
        <w:t>,其事件对象的d</w:t>
      </w:r>
      <w:r>
        <w:rPr>
          <w:rFonts w:ascii="微软雅黑" w:eastAsia="微软雅黑" w:hAnsi="微软雅黑"/>
        </w:rPr>
        <w:t>ata</w:t>
      </w:r>
      <w:r>
        <w:rPr>
          <w:rFonts w:ascii="微软雅黑" w:eastAsia="微软雅黑" w:hAnsi="微软雅黑" w:hint="eastAsia"/>
        </w:rPr>
        <w:t>表示服务器的数据,</w:t>
      </w:r>
      <w:proofErr w:type="spellStart"/>
      <w:r>
        <w:rPr>
          <w:rFonts w:ascii="微软雅黑" w:eastAsia="微软雅黑" w:hAnsi="微软雅黑"/>
        </w:rPr>
        <w:t>event.data</w:t>
      </w:r>
      <w:proofErr w:type="spellEnd"/>
    </w:p>
    <w:p w14:paraId="34CBB7AB" w14:textId="53410ABA" w:rsidR="006677A8" w:rsidRDefault="006677A8" w:rsidP="006677A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s.onerror</w:t>
      </w:r>
      <w:proofErr w:type="spellEnd"/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用于指定报错时的回调函数</w:t>
      </w:r>
    </w:p>
    <w:p w14:paraId="217D0C68" w14:textId="2EB91153" w:rsidR="006677A8" w:rsidRPr="006677A8" w:rsidRDefault="006677A8" w:rsidP="006677A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e.send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用于向服务器发送信息</w:t>
      </w:r>
    </w:p>
    <w:sectPr w:rsidR="006677A8" w:rsidRPr="0066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B30"/>
    <w:multiLevelType w:val="hybridMultilevel"/>
    <w:tmpl w:val="4D3204AE"/>
    <w:lvl w:ilvl="0" w:tplc="22986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57F41"/>
    <w:multiLevelType w:val="hybridMultilevel"/>
    <w:tmpl w:val="2370C6B4"/>
    <w:lvl w:ilvl="0" w:tplc="78C6B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D1"/>
    <w:rsid w:val="00013A72"/>
    <w:rsid w:val="0017726C"/>
    <w:rsid w:val="001A560D"/>
    <w:rsid w:val="001C474E"/>
    <w:rsid w:val="00295B27"/>
    <w:rsid w:val="003239D1"/>
    <w:rsid w:val="006677A8"/>
    <w:rsid w:val="009761CD"/>
    <w:rsid w:val="00E82F07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69C0"/>
  <w15:chartTrackingRefBased/>
  <w15:docId w15:val="{C0A3CA1A-FA58-446A-8C88-F5906661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1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4</cp:revision>
  <dcterms:created xsi:type="dcterms:W3CDTF">2018-07-13T05:41:00Z</dcterms:created>
  <dcterms:modified xsi:type="dcterms:W3CDTF">2018-07-13T09:23:00Z</dcterms:modified>
</cp:coreProperties>
</file>