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FFD" w:rsidRPr="00C62FFD" w:rsidRDefault="00C62FFD" w:rsidP="00C62F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2FFD">
        <w:rPr>
          <w:rFonts w:ascii="宋体" w:eastAsia="宋体" w:hAnsi="宋体" w:cs="宋体"/>
          <w:b/>
          <w:bCs/>
          <w:kern w:val="36"/>
          <w:sz w:val="48"/>
          <w:szCs w:val="48"/>
        </w:rPr>
        <w:t>咚宝商城-购物车-模块开发流程文档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FFD">
        <w:rPr>
          <w:rFonts w:ascii="宋体" w:eastAsia="宋体" w:hAnsi="宋体" w:cs="宋体"/>
          <w:b/>
          <w:bCs/>
          <w:kern w:val="0"/>
          <w:sz w:val="36"/>
          <w:szCs w:val="36"/>
        </w:rPr>
        <w:t>1. 开发模块描述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对于一个电商来讲，购物车是整个购买流程最重要的一步。因为电商发展到今天购物车不仅仅只是为了完成打包下单的功能；也是收藏、对比、促销提醒、相关推荐的重要展示窗口。如此多的能力我们该如何设计保证购物车的高性能、以及良好的扩展能力来满足未来的发展呢？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今天开始我们就以一个假定的场景来输出一个购物车设计：某某电商平台，是一个多租户模式（我们前面的诸多设计都是多租户模式），用户可以把商品加入到购物车，并切按照商户纬度来展示、排序。当然购物车也支持常规的各种操作：选择、删除、清空、商品失效等。并且有相关的促销能够提醒用户。同时为了监控、运营，要支撑购物车数据同步到监控、数仓等能力。</w:t>
      </w:r>
    </w:p>
    <w:p w:rsidR="00C62FFD" w:rsidRPr="00C62FFD" w:rsidRDefault="00C62FFD" w:rsidP="00C62FF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未登录，添加购物车</w:t>
      </w:r>
    </w:p>
    <w:p w:rsidR="00C62FFD" w:rsidRPr="00C62FFD" w:rsidRDefault="00C62FFD" w:rsidP="00C62FF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登录后将cookie中的购物车数据合并到当前登录用户的购物车中</w:t>
      </w:r>
    </w:p>
    <w:p w:rsidR="00C62FFD" w:rsidRPr="00C62FFD" w:rsidRDefault="00C62FFD" w:rsidP="00C62FF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购物车数据的维护</w:t>
      </w:r>
    </w:p>
    <w:p w:rsidR="00C62FFD" w:rsidRPr="00C62FFD" w:rsidRDefault="00C62FFD" w:rsidP="00C62FF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对接下单流程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用户维度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"https://cdn.nlark.com/yuque/0/2020/png/224705/1597989280090-97ff7469-e92e-498b-90a7-6fa6cd50ce6a.png?x-oss-process=image%2Fresize%2Cw_1500" \* MERGEFORMATINET </w:instrTex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C62FFD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3042920"/>
            <wp:effectExtent l="0" t="0" r="0" b="508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研发维度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"https://cdn.nlark.com/yuque/0/2020/jpeg/224705/1597990863967-c2031d44-1708-44f9-b205-6864f7541bfe.jpeg?x-oss-process=image%2Fresize%2Cw_1500" \* MERGEFORMATINET </w:instrTex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C62FFD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3467735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FFD">
        <w:rPr>
          <w:rFonts w:ascii="宋体" w:eastAsia="宋体" w:hAnsi="宋体" w:cs="宋体"/>
          <w:b/>
          <w:bCs/>
          <w:kern w:val="0"/>
          <w:sz w:val="36"/>
          <w:szCs w:val="36"/>
        </w:rPr>
        <w:t>2. 业务时序流程图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"https://cdn.nlark.com/yuque/0/2020/png/224705/1597989146210-ba694744-4e2b-4389-ae62-5039fd90ce0d.png" \* MERGEFORMATINET </w:instrTex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C62FFD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984250"/>
            <wp:effectExtent l="0" t="0" r="0" b="635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添加购物车流程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"https://cdn.nlark.com/yuque/0/2020/jpeg/224705/1597992638771-d5346ef6-5d9d-47a0-86e7-57f9eb0c4658.jpeg" \* MERGEFORMATINET </w:instrTex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C62FFD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6048375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用户打开购物车流程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"https://cdn.nlark.com/yuque/0/2020/jpeg/224705/1597992665702-e08c038d-9bc0-420e-b2eb-92b2950d7c57.jpeg" \* MERGEFORMATINET </w:instrTex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C62FFD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4244975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FFD">
        <w:rPr>
          <w:rFonts w:ascii="宋体" w:eastAsia="宋体" w:hAnsi="宋体" w:cs="宋体"/>
          <w:b/>
          <w:bCs/>
          <w:kern w:val="0"/>
          <w:sz w:val="36"/>
          <w:szCs w:val="36"/>
        </w:rPr>
        <w:t>3. 业务实现细节考虑点</w:t>
      </w: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1. 操作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我们从用户的角度来看，购物车对于用户来说可以添加商品到购物车（加购物车、立即购买都属于一种添加方式）；加入进购物车后，不想要了可以删除该商品（删一个、删多个、清空）；想多买可以修改购买数量，发现钱不够可以减少购买数量；或者发现红色的比白色更漂亮，可以在购物车方便的进行更换规格；对于一些价格很贵的商品，能够在购物车添加一些保障服务（其实是绑定的虚拟商品）；在要去结算的时候，还会提供选择能力让用户决定哪些商品真的本次要购买。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通过上面的描述我们可以看到这个过程是有其内在联系的。这里说一下关于选中功能，业界有两种做法，各有优劣，我们来看一下。淘宝的产品选中状态是保存在客户端的，并且默认不选中，刷新、重新打开APP状态会消失；京东、苏宁这一类是保存在服务端，会记录用户选中状态。针对这两种情况各有优劣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客户端：</w:t>
      </w:r>
    </w:p>
    <w:p w:rsidR="00C62FFD" w:rsidRPr="00C62FFD" w:rsidRDefault="00C62FFD" w:rsidP="00C62FF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性能，选中/不选中的逻辑直接放在本地做，减少网络请求</w:t>
      </w:r>
    </w:p>
    <w:p w:rsidR="00C62FFD" w:rsidRPr="00C62FFD" w:rsidRDefault="00C62FFD" w:rsidP="00C62FF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体验，多端不能同步，但是购物车相对来说更像是一个收藏夹，每次用户自己选择也无可厚非</w:t>
      </w:r>
    </w:p>
    <w:p w:rsidR="00C62FFD" w:rsidRPr="00C62FFD" w:rsidRDefault="00C62FFD" w:rsidP="00C62FF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计算，价格计算时需要上传本地选中商品（也可以本地计算）</w:t>
      </w:r>
    </w:p>
    <w:p w:rsidR="00C62FFD" w:rsidRPr="00C62FFD" w:rsidRDefault="00C62FFD" w:rsidP="00C62FF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实现，主要靠客户端实现，与服务端无关，研发解耦合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服务端：</w:t>
      </w:r>
    </w:p>
    <w:p w:rsidR="00C62FFD" w:rsidRPr="00C62FFD" w:rsidRDefault="00C62FFD" w:rsidP="00C62FF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性能，每次操作选中都需要调用服务端，而该操作可能很频繁，除了网络损耗，服务端也需要考虑该如何快速找到修改的商品</w:t>
      </w:r>
    </w:p>
    <w:p w:rsidR="00C62FFD" w:rsidRPr="00C62FFD" w:rsidRDefault="00C62FFD" w:rsidP="00C62FF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体验，多端同步状态，记录历史状态</w:t>
      </w:r>
    </w:p>
    <w:p w:rsidR="00C62FFD" w:rsidRPr="00C62FFD" w:rsidRDefault="00C62FFD" w:rsidP="00C62FF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计算，服务端可获取数据，请求时无须上传额外数据</w:t>
      </w:r>
    </w:p>
    <w:p w:rsidR="00C62FFD" w:rsidRPr="00C62FFD" w:rsidRDefault="00C62FFD" w:rsidP="00C62FF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实现，服务端与客户端需要商定如何交互，以及返回数据（每次选中会导致价格变化），耦合在一起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2.购物车内修改购买属性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3.促销提醒 - 暂时未做实现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购物车内的数据在用户过一段时间后，再次查看可以看到促销信息，这样有助于成单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FFD">
        <w:rPr>
          <w:rFonts w:ascii="宋体" w:eastAsia="宋体" w:hAnsi="宋体" w:cs="宋体"/>
          <w:b/>
          <w:bCs/>
          <w:kern w:val="0"/>
          <w:sz w:val="36"/>
          <w:szCs w:val="36"/>
        </w:rPr>
        <w:t>4.  技术解决方案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1.存储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C62FFD">
        <w:rPr>
          <w:rFonts w:ascii="宋体" w:eastAsia="宋体" w:hAnsi="宋体" w:cs="宋体"/>
          <w:b/>
          <w:bCs/>
          <w:kern w:val="0"/>
        </w:rPr>
        <w:t>基于Redis存储购物车数据</w:t>
      </w:r>
    </w:p>
    <w:p w:rsidR="00C62FFD" w:rsidRPr="00C62FFD" w:rsidRDefault="00C62FFD" w:rsidP="00C62FFD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C62FFD">
        <w:rPr>
          <w:rFonts w:ascii="宋体" w:eastAsia="宋体" w:hAnsi="宋体" w:cs="宋体"/>
          <w:b/>
          <w:bCs/>
          <w:kern w:val="0"/>
        </w:rPr>
        <w:t>基于Mongo存储购物车数据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2.商品销售类型发生变化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这是什么意思呢？大家想一下：比如我把A商品加入到购物车，但是一直没有结算。这时运营说针对A商品搞一个活动，拿出10个库存5折购。那么问题来了，对于之前购物车中就有该商品的用户该如何处理？</w:t>
      </w:r>
      <w:r w:rsidRPr="00C62FFD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这里解决的主要问题是：购物车有该商品的用户不能直接以5折买</w: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。几种方案，我们来看一下：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方案一：</w: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促销配置后，所有购物车中有该商品的用户失效或删除，这个方案首先被pass，操作成本太高，并且用户体验差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方案二：</w: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购物车中要区分同一个SKU，不同销售类型。也就是说在我们的购物车中不是按照SKU的纬度来加商品，而是通过 </w:t>
      </w:r>
      <w:r w:rsidRPr="00C62FFD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SKU+售卖类型</w: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来生成一个唯一识别码。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可以看到 </w:t>
      </w:r>
      <w:r w:rsidRPr="00C62FFD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方案二</w:t>
      </w: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解决了同一个sku在购物车并存的问题，并且库存之前互相不影响。不过这里又有一个问题？商品的售卖类型（或者说这个标记），该怎么什么地方设置？好像商品系统可以设计、促销系统也可以设置。我们的逻辑中会在促销系统中进行配置。因为商品属于基础逻辑，如果一改就是全局库存受到影响。活动结束后很难做到自动正常售卖。因此这个标记应该落到活动中进行设置（活动设置时会通过促销系统获取该商品之前的活动是否互斥，以确保配置的活动不会互相矛盾）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62FFD">
        <w:rPr>
          <w:rFonts w:ascii="宋体" w:eastAsia="宋体" w:hAnsi="宋体" w:cs="宋体"/>
          <w:b/>
          <w:bCs/>
          <w:kern w:val="0"/>
          <w:sz w:val="30"/>
          <w:szCs w:val="30"/>
        </w:rPr>
        <w:t>3.失效与排序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失效： </w:t>
      </w:r>
      <w:r w:rsidRPr="00C62FFD">
        <w:rPr>
          <w:rFonts w:ascii="宋体" w:eastAsia="宋体" w:hAnsi="宋体" w:cs="宋体"/>
          <w:color w:val="4A4A4A"/>
          <w:spacing w:val="12"/>
          <w:kern w:val="0"/>
        </w:rPr>
        <w:t>商品该如何失效，比如：库存没有了、下架了；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4A4A4A"/>
          <w:spacing w:val="12"/>
          <w:kern w:val="0"/>
        </w:rPr>
        <w:t>这很像一个软删除操作，一旦设置，用户侧看到的商品将是无法进行结算的，只能进行删除操作。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4A4A4A"/>
          <w:spacing w:val="12"/>
          <w:kern w:val="0"/>
        </w:rPr>
        <w:br/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4A4A4A"/>
          <w:spacing w:val="12"/>
          <w:kern w:val="0"/>
        </w:rPr>
        <w:lastRenderedPageBreak/>
        <w:t>排序我们会采用的设计是：根据某个店铺在购物车中最后发生操作的时间，最新的操作肯定在最上面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FFD">
        <w:rPr>
          <w:rFonts w:ascii="宋体" w:eastAsia="宋体" w:hAnsi="宋体" w:cs="宋体"/>
          <w:b/>
          <w:bCs/>
          <w:kern w:val="0"/>
          <w:sz w:val="36"/>
          <w:szCs w:val="36"/>
        </w:rPr>
        <w:t>5. 数据结构设计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C62FFD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基于Redis的存储的数据结构设计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1F7F9A"/>
          <w:kern w:val="0"/>
        </w:rPr>
        <w:t>@NoArgsConstructor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1F7F9A"/>
          <w:kern w:val="0"/>
        </w:rPr>
        <w:t>@Data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1F7F9A"/>
          <w:kern w:val="0"/>
        </w:rPr>
        <w:t>@Document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"shopping_cart"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D73A49"/>
          <w:kern w:val="0"/>
        </w:rPr>
        <w:t>public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class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005CC5"/>
          <w:kern w:val="0"/>
        </w:rPr>
        <w:t>ShoppingCart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implements</w:t>
      </w:r>
      <w:r w:rsidRPr="00C62FFD">
        <w:rPr>
          <w:rFonts w:ascii="宋体" w:eastAsia="宋体" w:hAnsi="宋体" w:cs="宋体"/>
          <w:color w:val="595959"/>
          <w:kern w:val="0"/>
        </w:rPr>
        <w:t xml:space="preserve"> Serializable {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static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final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serialVersionUID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005CC5"/>
          <w:kern w:val="0"/>
        </w:rPr>
        <w:t>3077125665949233592L</w:t>
      </w:r>
      <w:r w:rsidRPr="00C62FFD">
        <w:rPr>
          <w:rFonts w:ascii="宋体" w:eastAsia="宋体" w:hAnsi="宋体" w:cs="宋体"/>
          <w:color w:val="595959"/>
          <w:kern w:val="0"/>
        </w:rPr>
        <w:t>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@MongoId</w:t>
      </w:r>
      <w:r w:rsidRPr="00C62FFD">
        <w:rPr>
          <w:rFonts w:ascii="宋体" w:eastAsia="宋体" w:hAnsi="宋体" w:cs="宋体"/>
          <w:color w:val="595959"/>
          <w:kern w:val="0"/>
        </w:rPr>
        <w:t xml:space="preserve">(targetType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FieldType.STRING)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shoopingCartId;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/**购物车商品集合,默认初始化为空集合,不需要再次初始化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List</w:t>
      </w:r>
      <w:r w:rsidRPr="00C62FFD">
        <w:rPr>
          <w:rFonts w:ascii="宋体" w:eastAsia="宋体" w:hAnsi="宋体" w:cs="宋体"/>
          <w:color w:val="D73A49"/>
          <w:kern w:val="0"/>
        </w:rPr>
        <w:t>&lt;</w:t>
      </w:r>
      <w:r w:rsidRPr="00C62FFD">
        <w:rPr>
          <w:rFonts w:ascii="宋体" w:eastAsia="宋体" w:hAnsi="宋体" w:cs="宋体"/>
          <w:color w:val="595959"/>
          <w:kern w:val="0"/>
        </w:rPr>
        <w:t>CartItem</w:t>
      </w:r>
      <w:r w:rsidRPr="00C62FFD">
        <w:rPr>
          <w:rFonts w:ascii="宋体" w:eastAsia="宋体" w:hAnsi="宋体" w:cs="宋体"/>
          <w:color w:val="D73A49"/>
          <w:kern w:val="0"/>
        </w:rPr>
        <w:t>&gt;</w:t>
      </w:r>
      <w:r w:rsidRPr="00C62FFD">
        <w:rPr>
          <w:rFonts w:ascii="宋体" w:eastAsia="宋体" w:hAnsi="宋体" w:cs="宋体"/>
          <w:color w:val="595959"/>
          <w:kern w:val="0"/>
        </w:rPr>
        <w:t xml:space="preserve"> items;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更新时间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updateTime;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预留字段,版本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Integer</w:t>
      </w:r>
      <w:r w:rsidRPr="00C62FFD">
        <w:rPr>
          <w:rFonts w:ascii="宋体" w:eastAsia="宋体" w:hAnsi="宋体" w:cs="宋体"/>
          <w:color w:val="595959"/>
          <w:kern w:val="0"/>
        </w:rPr>
        <w:t xml:space="preserve"> version;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>}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1F7F9A"/>
          <w:kern w:val="0"/>
        </w:rPr>
        <w:t>@Data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1F7F9A"/>
          <w:kern w:val="0"/>
        </w:rPr>
        <w:t>@ApiModel</w:t>
      </w:r>
      <w:r w:rsidRPr="00C62FFD">
        <w:rPr>
          <w:rFonts w:ascii="宋体" w:eastAsia="宋体" w:hAnsi="宋体" w:cs="宋体"/>
          <w:color w:val="595959"/>
          <w:kern w:val="0"/>
        </w:rPr>
        <w:t>(value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669900"/>
          <w:kern w:val="0"/>
        </w:rPr>
        <w:t>"购物车商品元素"</w:t>
      </w:r>
      <w:r w:rsidRPr="00C62FFD">
        <w:rPr>
          <w:rFonts w:ascii="宋体" w:eastAsia="宋体" w:hAnsi="宋体" w:cs="宋体"/>
          <w:color w:val="595959"/>
          <w:kern w:val="0"/>
        </w:rPr>
        <w:t>, description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669900"/>
          <w:kern w:val="0"/>
        </w:rPr>
        <w:t>"购物车商品元素"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D73A49"/>
          <w:kern w:val="0"/>
        </w:rPr>
        <w:t>public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class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005CC5"/>
          <w:kern w:val="0"/>
        </w:rPr>
        <w:t>CartItem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implements</w:t>
      </w:r>
      <w:r w:rsidRPr="00C62FFD">
        <w:rPr>
          <w:rFonts w:ascii="宋体" w:eastAsia="宋体" w:hAnsi="宋体" w:cs="宋体"/>
          <w:color w:val="595959"/>
          <w:kern w:val="0"/>
        </w:rPr>
        <w:t xml:space="preserve"> Serializable {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static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D73A49"/>
          <w:kern w:val="0"/>
        </w:rPr>
        <w:t>final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serialVersionUID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005CC5"/>
          <w:kern w:val="0"/>
        </w:rPr>
        <w:t>4110741463154569712L</w:t>
      </w:r>
      <w:r w:rsidRPr="00C62FFD">
        <w:rPr>
          <w:rFonts w:ascii="宋体" w:eastAsia="宋体" w:hAnsi="宋体" w:cs="宋体"/>
          <w:color w:val="595959"/>
          <w:kern w:val="0"/>
        </w:rPr>
        <w:t>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购物车中某个商品的唯一标记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"购物车中某个商品的唯一标记"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itemId;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lastRenderedPageBreak/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"商品 SKU ID"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skuId;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商品 SKU 编号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"商品 SKU 编号"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skuNo;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商品SPU编号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"商品SPU编号"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spuNo;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商品SKU的规格集合，json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"商品SKU的规格集合"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skuSpec;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商品SKU数量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"商品SKU数量"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Integer</w:t>
      </w:r>
      <w:r w:rsidRPr="00C62FFD">
        <w:rPr>
          <w:rFonts w:ascii="宋体" w:eastAsia="宋体" w:hAnsi="宋体" w:cs="宋体"/>
          <w:color w:val="595959"/>
          <w:kern w:val="0"/>
        </w:rPr>
        <w:t xml:space="preserve"> amount;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商品SKU状态:0-有库存，上架状态;1-无库存，下架状态*/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"商品SKU状态"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Byte</w:t>
      </w:r>
      <w:r w:rsidRPr="00C62FFD">
        <w:rPr>
          <w:rFonts w:ascii="宋体" w:eastAsia="宋体" w:hAnsi="宋体" w:cs="宋体"/>
          <w:color w:val="595959"/>
          <w:kern w:val="0"/>
        </w:rPr>
        <w:t xml:space="preserve"> status;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记录加车时候的销售价格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"记录加车时候的销售价格"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BigDecimal salePrice;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指定价格加购物车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"指定价格加购物车"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BigDecimal specialPrice;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是否免邮,0-否，1-是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"是否免邮"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Byte</w:t>
      </w:r>
      <w:r w:rsidRPr="00C62FFD">
        <w:rPr>
          <w:rFonts w:ascii="宋体" w:eastAsia="宋体" w:hAnsi="宋体" w:cs="宋体"/>
          <w:color w:val="595959"/>
          <w:kern w:val="0"/>
        </w:rPr>
        <w:t xml:space="preserve"> postFree;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"默认商品照片"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image;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"商品标题"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title;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"对应商品Id"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relProductId;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@ApiModelProperty</w:t>
      </w:r>
      <w:r w:rsidRPr="00C62FFD">
        <w:rPr>
          <w:rFonts w:ascii="宋体" w:eastAsia="宋体" w:hAnsi="宋体" w:cs="宋体"/>
          <w:color w:val="595959"/>
          <w:kern w:val="0"/>
        </w:rPr>
        <w:t xml:space="preserve">(value </w:t>
      </w:r>
      <w:r w:rsidRPr="00C62FFD">
        <w:rPr>
          <w:rFonts w:ascii="宋体" w:eastAsia="宋体" w:hAnsi="宋体" w:cs="宋体"/>
          <w:color w:val="D73A49"/>
          <w:kern w:val="0"/>
        </w:rPr>
        <w:t>=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669900"/>
          <w:kern w:val="0"/>
        </w:rPr>
        <w:t>"对应商品的三级分类ID"</w:t>
      </w:r>
      <w:r w:rsidRPr="00C62FFD">
        <w:rPr>
          <w:rFonts w:ascii="宋体" w:eastAsia="宋体" w:hAnsi="宋体" w:cs="宋体"/>
          <w:color w:val="595959"/>
          <w:kern w:val="0"/>
        </w:rPr>
        <w:t>)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lastRenderedPageBreak/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categoryId;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添加时间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addTime;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更新时间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Long</w:t>
      </w:r>
      <w:r w:rsidRPr="00C62FFD">
        <w:rPr>
          <w:rFonts w:ascii="宋体" w:eastAsia="宋体" w:hAnsi="宋体" w:cs="宋体"/>
          <w:color w:val="595959"/>
          <w:kern w:val="0"/>
        </w:rPr>
        <w:t xml:space="preserve"> updateTime;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绑定的父item id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@Deprecated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parentItemId;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绑定的订单号*/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@Deprecated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orderId;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6A737D"/>
          <w:kern w:val="0"/>
        </w:rPr>
        <w:t>/** 商品来源渠道 */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1F7F9A"/>
          <w:kern w:val="0"/>
        </w:rPr>
        <w:t>@Deprecated</w:t>
      </w:r>
    </w:p>
    <w:p w:rsidR="00C62FFD" w:rsidRPr="00C62FFD" w:rsidRDefault="00C62FFD" w:rsidP="00C62FF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C62FFD">
        <w:rPr>
          <w:rFonts w:ascii="宋体" w:eastAsia="宋体" w:hAnsi="宋体" w:cs="宋体"/>
          <w:color w:val="595959"/>
          <w:kern w:val="0"/>
        </w:rPr>
        <w:t xml:space="preserve">    </w:t>
      </w:r>
      <w:r w:rsidRPr="00C62FFD">
        <w:rPr>
          <w:rFonts w:ascii="宋体" w:eastAsia="宋体" w:hAnsi="宋体" w:cs="宋体"/>
          <w:color w:val="D73A49"/>
          <w:kern w:val="0"/>
        </w:rPr>
        <w:t>private</w:t>
      </w:r>
      <w:r w:rsidRPr="00C62FFD">
        <w:rPr>
          <w:rFonts w:ascii="宋体" w:eastAsia="宋体" w:hAnsi="宋体" w:cs="宋体"/>
          <w:color w:val="595959"/>
          <w:kern w:val="0"/>
        </w:rPr>
        <w:t xml:space="preserve"> </w:t>
      </w:r>
      <w:r w:rsidRPr="00C62FFD">
        <w:rPr>
          <w:rFonts w:ascii="宋体" w:eastAsia="宋体" w:hAnsi="宋体" w:cs="宋体"/>
          <w:color w:val="22863A"/>
          <w:kern w:val="0"/>
        </w:rPr>
        <w:t>String</w:t>
      </w:r>
      <w:r w:rsidRPr="00C62FFD">
        <w:rPr>
          <w:rFonts w:ascii="宋体" w:eastAsia="宋体" w:hAnsi="宋体" w:cs="宋体"/>
          <w:color w:val="595959"/>
          <w:kern w:val="0"/>
        </w:rPr>
        <w:t xml:space="preserve"> channel;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FFD">
        <w:rPr>
          <w:rFonts w:ascii="宋体" w:eastAsia="宋体" w:hAnsi="宋体" w:cs="宋体"/>
          <w:b/>
          <w:bCs/>
          <w:kern w:val="0"/>
          <w:sz w:val="36"/>
          <w:szCs w:val="36"/>
        </w:rPr>
        <w:t>6. 开发、压测结果</w:t>
      </w:r>
    </w:p>
    <w:p w:rsidR="00C62FFD" w:rsidRPr="00C62FFD" w:rsidRDefault="00C62FFD" w:rsidP="00C62FFD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C62FFD" w:rsidRPr="00C62FFD" w:rsidRDefault="00C62FFD" w:rsidP="00C62F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FFD">
        <w:rPr>
          <w:rFonts w:ascii="宋体" w:eastAsia="宋体" w:hAnsi="宋体" w:cs="宋体"/>
          <w:b/>
          <w:bCs/>
          <w:kern w:val="0"/>
          <w:sz w:val="36"/>
          <w:szCs w:val="36"/>
        </w:rPr>
        <w:t>7. 文档说明</w:t>
      </w:r>
    </w:p>
    <w:p w:rsidR="00C62FFD" w:rsidRPr="00C62FFD" w:rsidRDefault="00C62FFD" w:rsidP="00C62FFD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编写目的: 省去常规开发中的冗余环节，抓取核心开发流程，重点在梳理开发思路、解决方案、细节考量</w:t>
      </w:r>
    </w:p>
    <w:p w:rsidR="00C62FFD" w:rsidRPr="00C62FFD" w:rsidRDefault="00C62FFD" w:rsidP="00C62FFD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C62FFD">
        <w:rPr>
          <w:rFonts w:ascii="宋体" w:eastAsia="宋体" w:hAnsi="宋体" w:cs="宋体"/>
          <w:kern w:val="0"/>
        </w:rPr>
        <w:t>文档命名规范: 项目名 - 模块名 - 开发文档。例如: 咚宝商城 - 支付模块 - 开发流程文档</w:t>
      </w:r>
    </w:p>
    <w:p w:rsidR="003462FC" w:rsidRPr="00C62FFD" w:rsidRDefault="00C62FFD" w:rsidP="00C62FFD"/>
    <w:sectPr w:rsidR="003462FC" w:rsidRPr="00C62FFD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001" w:usb1="080E0000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F08E4"/>
    <w:multiLevelType w:val="multilevel"/>
    <w:tmpl w:val="6578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90471"/>
    <w:multiLevelType w:val="multilevel"/>
    <w:tmpl w:val="4A7C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603BC"/>
    <w:multiLevelType w:val="multilevel"/>
    <w:tmpl w:val="DCCA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B19C5"/>
    <w:multiLevelType w:val="multilevel"/>
    <w:tmpl w:val="98F6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C62FFD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2F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62F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62F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62F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F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2F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62F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62FFD"/>
    <w:rPr>
      <w:rFonts w:ascii="宋体" w:eastAsia="宋体" w:hAnsi="宋体" w:cs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C62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C62FFD"/>
    <w:rPr>
      <w:b/>
      <w:bCs/>
    </w:rPr>
  </w:style>
  <w:style w:type="character" w:customStyle="1" w:styleId="lake-fontsize-12">
    <w:name w:val="lake-fontsize-12"/>
    <w:basedOn w:val="a0"/>
    <w:rsid w:val="00C62FFD"/>
  </w:style>
  <w:style w:type="paragraph" w:styleId="HTML">
    <w:name w:val="HTML Preformatted"/>
    <w:basedOn w:val="a"/>
    <w:link w:val="HTML0"/>
    <w:uiPriority w:val="99"/>
    <w:semiHidden/>
    <w:unhideWhenUsed/>
    <w:rsid w:val="00C62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62FFD"/>
    <w:rPr>
      <w:rFonts w:ascii="宋体" w:eastAsia="宋体" w:hAnsi="宋体" w:cs="宋体"/>
      <w:kern w:val="0"/>
    </w:rPr>
  </w:style>
  <w:style w:type="character" w:customStyle="1" w:styleId="lake-preview-codeblock-content">
    <w:name w:val="lake-preview-codeblock-content"/>
    <w:basedOn w:val="a0"/>
    <w:rsid w:val="00C62FFD"/>
  </w:style>
  <w:style w:type="character" w:customStyle="1" w:styleId="cm-meta">
    <w:name w:val="cm-meta"/>
    <w:basedOn w:val="a0"/>
    <w:rsid w:val="00C62FFD"/>
  </w:style>
  <w:style w:type="character" w:customStyle="1" w:styleId="cm-variable">
    <w:name w:val="cm-variable"/>
    <w:basedOn w:val="a0"/>
    <w:rsid w:val="00C62FFD"/>
  </w:style>
  <w:style w:type="character" w:customStyle="1" w:styleId="cm-operator">
    <w:name w:val="cm-operator"/>
    <w:basedOn w:val="a0"/>
    <w:rsid w:val="00C62FFD"/>
  </w:style>
  <w:style w:type="character" w:customStyle="1" w:styleId="cm-string">
    <w:name w:val="cm-string"/>
    <w:basedOn w:val="a0"/>
    <w:rsid w:val="00C62FFD"/>
  </w:style>
  <w:style w:type="character" w:customStyle="1" w:styleId="cm-keyword">
    <w:name w:val="cm-keyword"/>
    <w:basedOn w:val="a0"/>
    <w:rsid w:val="00C62FFD"/>
  </w:style>
  <w:style w:type="character" w:customStyle="1" w:styleId="cm-def">
    <w:name w:val="cm-def"/>
    <w:basedOn w:val="a0"/>
    <w:rsid w:val="00C62FFD"/>
  </w:style>
  <w:style w:type="character" w:customStyle="1" w:styleId="cm-type">
    <w:name w:val="cm-type"/>
    <w:basedOn w:val="a0"/>
    <w:rsid w:val="00C62FFD"/>
  </w:style>
  <w:style w:type="character" w:customStyle="1" w:styleId="cm-number">
    <w:name w:val="cm-number"/>
    <w:basedOn w:val="a0"/>
    <w:rsid w:val="00C62FFD"/>
  </w:style>
  <w:style w:type="character" w:customStyle="1" w:styleId="cm-comment">
    <w:name w:val="cm-comment"/>
    <w:basedOn w:val="a0"/>
    <w:rsid w:val="00C6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3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339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0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8057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727</Words>
  <Characters>4145</Characters>
  <Application>Microsoft Office Word</Application>
  <DocSecurity>0</DocSecurity>
  <Lines>34</Lines>
  <Paragraphs>9</Paragraphs>
  <ScaleCrop>false</ScaleCrop>
  <Manager/>
  <Company/>
  <LinksUpToDate>false</LinksUpToDate>
  <CharactersWithSpaces>4863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2020-08-25T01:56:00Z</dcterms:modified>
  <cp:category/>
</cp:coreProperties>
</file>