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firstLine="0" w:firstLineChars="0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 xml:space="preserve">《价值&amp;开发》随堂测试试卷A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（考试时长：60分钟 满分：100分）</w:t>
      </w:r>
    </w:p>
    <w:tbl>
      <w:tblPr>
        <w:tblStyle w:val="3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营业部：____________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姓名：____________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得分：____________</w:t>
            </w:r>
          </w:p>
        </w:tc>
      </w:tr>
    </w:tbl>
    <w:p>
      <w:pPr>
        <w:spacing w:after="80"/>
        <w:rPr>
          <w:sz w:val="28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 xml:space="preserve">一、简答题（共20分）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请简述工业品客户决策链上的三类关键人分别是谁、各自最在意什么，并说明为什么“只见采购，注定掉进纯比价”。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 xml:space="preserve">二、论述题（每题25分，共50分）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1. 请论述 SMART 目标的五个要素，并说明为什么在这五个要素之外还必须再加上“过程指标”这一格；结合营业部实际，论述“没有过程指标，年中救不回”。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2. 请论述个人发展计划（IDP）活不过一个季度的四种典型死法，以及一份能活下来的 IDP 必须同时满足的四个条件；并说明“IDP 里的学习动作不能超过三分之一”这条硬规则背后的道理。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 xml:space="preserve">三、案例分析（共30分）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华东某营业部业务员小李跟了一家锂电设备厂四个月。对方新线要上 120 个夹紧工位，原来清一色使用竞品的滑台缸。技术那边试用后回复“能用”。采购把三家报价摊在桌上，只说了一句：“你们比对方低 18%，还能再低多少？”小李回公司申请把折扣拉到 24%，第二天采购说另一家又低了 3 个点；第三轮申请 27%，营业部经理没批——再批毛利已经低于底线，单子最终丢了。复盘会上小李说：“客户就是只看价格，没办法。”而整整四个月里，没有人问过这条线一小时的产值是多少，也没有人问过他们去年因为气动件停过几次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/>
          <w:sz w:val="24"/>
          <w:szCs w:val="28"/>
        </w:rPr>
        <w:t xml:space="preserve">问题：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请运用「客户价值公式」和「四个算账锚点」，分析这场谈判实际上是从哪一步开始输的、如果重来一次在第一次见技术时应该先做什么；并说明为什么“每一次让价都必须换回一个明确的东西”。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sectPr>
      <w:pgSz w:w="11906" w:h="16838"/>
      <w:pgMar w:top="1304" w:right="1247" w:bottom="1134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36230E"/>
    <w:rsid w:val="084103FF"/>
    <w:rsid w:val="13C46A1B"/>
    <w:rsid w:val="4772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1981</Words>
  <Characters>3174</Characters>
  <Lines>0</Lines>
  <Paragraphs>0</Paragraphs>
  <TotalTime>4</TotalTime>
  <ScaleCrop>false</ScaleCrop>
  <LinksUpToDate>false</LinksUpToDate>
  <CharactersWithSpaces>3195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ChatGPT</dc:creator>
  <dc:description>generated by python-docx</dc:description>
  <cp:keywords>班组长,沟通,激励,绩效管理,试卷,参考答案</cp:keywords>
  <cp:lastModifiedBy>蔡鑫宇</cp:lastModifiedBy>
  <dcterms:modified xsi:type="dcterms:W3CDTF">2026-05-10T15:15:46Z</dcterms:modified>
  <dc:subject>高效沟通与冲突管理；员工激励与绩效管理</dc:subject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eyJoZGlkIjoiYjkyZmNhZmMwYTRkMzdjNDc0ZDBiODA4ZTNmNjg2YzYiLCJ1c2VySWQiOiI0NTI1MjUxOTgifQ==</vt:lpwstr>
  </property>
  <property fmtid="{D5CDD505-2E9C-101B-9397-08002B2CF9AE}" pid="3" name="KSOProductBuildVer">
    <vt:lpwstr>2052-12.1.0.24031</vt:lpwstr>
  </property>
  <property fmtid="{D5CDD505-2E9C-101B-9397-08002B2CF9AE}" pid="4" name="ICV">
    <vt:lpwstr>C08792C452AD44AD904AE1341F23C25A_12</vt:lpwstr>
  </property>
</Properties>
</file>