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highlight w:val="none"/>
        </w:rPr>
      </w:pPr>
      <w:r>
        <w:t>Article</w:t>
      </w:r>
    </w:p>
    <w:p>
      <w:pPr>
        <w:pStyle w:val="MDPI12title"/>
        <w:rPr>
          <w:highlight w:val="none"/>
        </w:rPr>
      </w:pPr>
      <w:r>
        <w:t>An Enhanced Multi-Strategy Black-Winged Kite Algorithm for Global Optimization and Customer Segmentation in Marketing Management</w:t>
      </w:r>
    </w:p>
    <w:p>
      <w:pPr>
        <w:pStyle w:val="MDPI13authornames"/>
        <w:rPr>
          <w:highlight w:val="none"/>
        </w:rPr>
      </w:pPr>
      <w:r>
        <w:t xml:space="preserve">Xinyu Cai </w:t>
      </w:r>
      <w:r>
        <w:rPr>
          <w:vertAlign w:val="superscript"/>
        </w:rPr>
        <w:t>1,</w:t>
      </w:r>
      <w:r>
        <w:rPr>
          <w:vertAlign w:val="superscript"/>
        </w:rPr>
        <w:t>*</w:t>
      </w:r>
    </w:p>
    <w:tbl>
      <w:tblPr>
        <w:tblpPr w:vertAnchor="page" w:horzAnchor="margin" w:tblpXSpec="left" w:rightFromText="198" w:tblpY="11461"/>
        <w:tblW w:w="5000" w:type="pct"/>
        <w:jc w:val="start"/>
        <w:tblInd w:w="0" w:type="dxa"/>
        <w:tblLayout w:type="fixed"/>
        <w:tblCellMar>
          <w:top w:w="0" w:type="dxa"/>
          <w:start w:w="0" w:type="dxa"/>
          <w:bottom w:w="0" w:type="dxa"/>
          <w:end w:w="0" w:type="dxa"/>
        </w:tblCellMar>
      </w:tblPr>
      <w:tblGrid>
        <w:gridCol w:w="2410"/>
      </w:tblGrid>
      <w:tr>
        <w:trPr/>
        <w:tc>
          <w:tcPr>
            <w:tcW w:w="2410" w:type="dxa"/>
            <w:tcBorders/>
          </w:tcPr>
          <w:p>
            <w:pPr>
              <w:pStyle w:val="MDPI15academiceditor"/>
              <w:spacing w:before="0" w:after="120"/>
              <w:rPr>
                <w:highlight w:val="none"/>
              </w:rPr>
            </w:pPr>
            <w:r>
              <w:rPr/>
              <w:t>Academic Editor: Firstname Lastname</w:t>
            </w:r>
          </w:p>
          <w:p>
            <w:pPr>
              <w:pStyle w:val="MDPI14history"/>
              <w:spacing w:before="120" w:after="0"/>
              <w:rPr>
                <w:highlight w:val="none"/>
              </w:rPr>
            </w:pPr>
            <w:r>
              <w:rPr/>
              <w:t>Received: date</w:t>
            </w:r>
          </w:p>
          <w:p>
            <w:pPr>
              <w:pStyle w:val="MDPI14history"/>
              <w:rPr>
                <w:highlight w:val="none"/>
              </w:rPr>
            </w:pPr>
            <w:r>
              <w:rPr/>
              <w:t>Revised: date</w:t>
            </w:r>
          </w:p>
          <w:p>
            <w:pPr>
              <w:pStyle w:val="MDPI14history"/>
              <w:rPr>
                <w:highlight w:val="none"/>
              </w:rPr>
            </w:pPr>
            <w:r>
              <w:rPr/>
              <w:t>Accepted: date</w:t>
            </w:r>
          </w:p>
          <w:p>
            <w:pPr>
              <w:pStyle w:val="MDPI14history"/>
              <w:spacing w:before="0" w:after="120"/>
              <w:rPr>
                <w:highlight w:val="none"/>
              </w:rPr>
            </w:pPr>
            <w:r>
              <w:rPr/>
              <w:t>Published: date</w:t>
            </w:r>
          </w:p>
          <w:p>
            <w:pPr>
              <w:pStyle w:val="MDPI61citation"/>
              <w:rPr>
                <w:highlight w:val="none"/>
                <w:lang w:bidi="en-US"/>
              </w:rPr>
            </w:pPr>
            <w:r>
              <w:rPr>
                <w:b/>
                <w:lang w:bidi="en-US"/>
              </w:rPr>
              <w:t xml:space="preserve">Citation: </w:t>
            </w:r>
            <w:r>
              <w:rPr>
                <w:lang w:bidi="en-US"/>
              </w:rPr>
              <w:t>To be added by editorial staff during production.</w:t>
            </w:r>
          </w:p>
          <w:p>
            <w:pPr>
              <w:pStyle w:val="MDPI72copyright"/>
              <w:rPr>
                <w:rFonts w:eastAsia="等线"/>
                <w:highlight w:val="none"/>
                <w:lang w:bidi="en-US"/>
              </w:rPr>
            </w:pPr>
            <w:r>
              <w:rPr>
                <w:rFonts w:eastAsia="等线"/>
                <w:b/>
                <w:lang w:bidi="en-US"/>
              </w:rPr>
              <w:t>Copyright:</w:t>
            </w:r>
            <w:r>
              <w:rPr>
                <w:rFonts w:eastAsia="等线"/>
                <w:lang w:bidi="en-US"/>
              </w:rPr>
              <w:t xml:space="preserve"> © 2026 by the authors. Submitted for possible open access publication under the terms and conditions of the Creative Commons Attribution (CC BY) license (https://creativecommons.org/licenses/by/4.0/).</w:t>
            </w:r>
          </w:p>
        </w:tc>
      </w:tr>
    </w:tbl>
    <w:p>
      <w:pPr>
        <w:pStyle w:val="MDPI16affiliation"/>
        <w:rPr>
          <w:highlight w:val="none"/>
        </w:rPr>
      </w:pPr>
      <w:r>
        <w:rPr>
          <w:vertAlign w:val="superscript"/>
        </w:rPr>
        <w:t>1</w:t>
      </w:r>
      <w:r>
        <w:rPr/>
        <w:tab/>
        <w:t>College of Business, Jiaxing University, Jiaxing 314001, China; caixinyu@zjxu.edu.cn</w:t>
      </w:r>
    </w:p>
    <w:p>
      <w:pPr>
        <w:pStyle w:val="MDPI16affiliation"/>
        <w:rPr>
          <w:rFonts w:eastAsia="等线"/>
          <w:highlight w:val="none"/>
          <w:lang w:eastAsia="zh-CN"/>
        </w:rPr>
      </w:pPr>
      <w:r>
        <w:rPr/>
        <w:t>*</w:t>
        <w:tab/>
        <w:t>Correspondence: caixinyu@zjxu.edu.cn</w:t>
      </w:r>
    </w:p>
    <w:p>
      <w:pPr>
        <w:pStyle w:val="MDPI17abstract"/>
        <w:rPr>
          <w:szCs w:val="18"/>
          <w:highlight w:val="none"/>
        </w:rPr>
      </w:pPr>
      <w:r>
        <w:rPr>
          <w:b/>
        </w:rPr>
        <w:t>Abstract:</w:t>
      </w:r>
      <w:r>
        <w:rPr/>
        <w:t xml:space="preserve"> Customer segmentation is a fundamental task in marketing management, and its mainstream implementation, centroid-based clustering, is essentially a non-convex optimization problem that is highly sensitive to initial conditions. Metaheuristic algorithms provide an effective way to overcome this difficulty. The black-winged kite algorithm (BKA) is a recently proposed nature-inspired metaheuristic simulating the attacking and migration behaviors of black-winged kites. Although BKA exhibits competitive performance, it still suffers from the uneven random initialization, the self-referential attacking update that lacks information exchange among individuals, and the excessive attraction of the leader that causes premature convergence. To address these issues, this paper proposes an enhanced multi-strategy black-winged kite algorithm (MSBKA) integrating three improvement strategies: a tent chaotic mapping initialization strategy that generates a diverse and uniformly distributed initial population, a fitness-distance balance based companion selection strategy that replaces the purely random companion in the migration phase and coordinates exploitation and exploration, and an adaptive Cauchy-Gaussian hybrid mutation strategy that perturbs the leader with heavy-tailed steps in the early stage and fine Gaussian steps in the later stage. MSBKA was evaluated on the CEC2022 test suite in 10 and 20 dimensions against the basic BKA and eight representative algorithms, and the experimental results were analyzed by the Friedman test and the Wilcoxon rank-sum test. MSBKA obtains markedly better average Friedman rankings than the basic BKA, improving from 6.083 to 3.583 in 10 dimensions and from 6.333 to 4.833 in 20 dimensions, and the ablation experiments confirm the contribution of every strategy. Furthermore, MSBKA was applied to customer segmentation on two real-world business datasets, the mall customers dataset and the wholesale customers dataset. Compared with the classical K-means and K-means++ algorithms as well as nine metaheuristic competitors, MSBKA achieves the lowest mean intra-cluster sum of squared errors on the wholesale customers dataset and a near-optimal, remarkably stable result on the other dataset, and the resulting segments provide clear managerial insights for differentiated marketing strategies.</w:t>
      </w:r>
    </w:p>
    <w:p>
      <w:pPr>
        <w:pStyle w:val="MDPI18keywords"/>
        <w:rPr>
          <w:rFonts w:eastAsia="等线"/>
          <w:szCs w:val="18"/>
          <w:highlight w:val="none"/>
          <w:lang w:eastAsia="zh-CN"/>
        </w:rPr>
      </w:pPr>
      <w:r>
        <w:rPr>
          <w:b/>
        </w:rPr>
        <w:t>Keywords:</w:t>
      </w:r>
      <w:r>
        <w:rPr/>
        <w:t xml:space="preserve"> black-winged kite algorithm; metaheuristic algorithm; tent chaotic mapping; fitness-distance balance; Cauchy-Gaussian mutation; customer segmentation; clustering; marketing management</w:t>
      </w:r>
    </w:p>
    <w:p>
      <w:pPr>
        <w:pStyle w:val="MDPI19line"/>
        <w:ind w:start="0" w:end="0"/>
        <w:rPr>
          <w:rFonts w:eastAsia="等线"/>
          <w:szCs w:val="18"/>
          <w:highlight w:val="none"/>
          <w:lang w:eastAsia="zh-CN"/>
        </w:rPr>
      </w:pPr>
      <w:r>
        <w:rPr>
          <w:rFonts w:eastAsia="等线"/>
          <w:szCs w:val="18"/>
          <w:lang w:eastAsia="zh-CN"/>
        </w:rPr>
      </w:r>
    </w:p>
    <w:p>
      <w:pPr>
        <w:pStyle w:val="MDPI21heading1"/>
      </w:pPr>
      <w:r>
        <w:rPr/>
        <w:t>1. Introduction</w:t>
      </w:r>
    </w:p>
    <w:p>
      <w:pPr>
        <w:pStyle w:val="MDPI31text"/>
      </w:pPr>
      <w:r>
        <w:rPr/>
        <w:t>In the era of digital economy, enterprises accumulate massive customer behavior data, and how to transform these data into actionable marketing knowledge has become a core issue of modern marketing management [1,2]. Customer segmentation, which divides a heterogeneous customer base into relatively homogeneous groups, is a prerequisite for market positioning, precision marketing, and customer relationship management [3]. The most widely used technical route of customer segmentation is centroid-based clustering represented by the K-means algorithm [4,5]. However, minimizing the intra-cluster sum of squared errors is a non-convex NP-hard optimization problem. The classical K-means algorithm is essentially a local search procedure that strongly depends on the initial centroids, so it frequently converges to poor local optima and yields unstable segmentation schemes, even when the improved seeding method K-means++ is adopted [6]. An unstable segmentation directly misleads the formulation of marketing strategies. Therefore, employing global optimization techniques to search the cluster centroids has attracted increasing attention, and metaheuristic algorithms have proven to be one of the most effective tools for this purpose [7,8].</w:t>
      </w:r>
    </w:p>
    <w:p>
      <w:pPr>
        <w:pStyle w:val="MDPI31text"/>
      </w:pPr>
      <w:r>
        <w:rPr/>
        <w:t>Metaheuristic algorithms are stochastic search techniques inspired by natural evolution, swarm intelligence, physical phenomena, mathematical rules, or human behaviors [9,10]. They do not require gradient information or convexity assumptions, and can achieve a reasonable balance between global exploration and local exploitation through population-based probabilistic operators. According to the source of inspiration, existing metaheuristics can be roughly divided into five categories, as illustrated in Figure 1: evolution-based algorithms such as the genetic algorithm (GA) [11], differential evolution (DE) [12], and the advanced LSHADE [13]; swarm-based algorithms such as particle swarm optimization (PSO) [14], ant colony optimization (ACO) [15], the grey wolf optimizer (GWO) [9], the whale optimization algorithm (WOA) [16], Harris hawks optimization (HHO) [17], the sparrow search algorithm (SSA) [18], the dung beetle optimizer (DBO) [19], and the crayfish optimization algorithm (COA) [20]; physics-based algorithms such as the multi-verse optimizer (MVO) [21], the equilibrium optimizer (EO) [22], and the RIME algorithm [23]; mathematics-based algorithms such as the sine cosine algorithm (SCA) [24] and the arithmetic optimization algorithm (AOA) [25]; and human-based algorithms such as teaching-learning-based optimization (TLBO) [26]. Nevertheless, the no free lunch theorem [10] reveals that no algorithm can be universally optimal for all problems, which continuously drives researchers to design new algorithms and improve existing ones for specific problem classes.</w:t>
      </w:r>
    </w:p>
    <w:p>
      <w:pPr>
        <w:pStyle w:val="MDPI52figure"/>
      </w:pPr>
      <w:r>
        <w:drawing>
          <wp:inline xmlns:a="http://schemas.openxmlformats.org/drawingml/2006/main" xmlns:pic="http://schemas.openxmlformats.org/drawingml/2006/picture">
            <wp:extent cx="5220000" cy="2379841"/>
            <wp:docPr id="1" name="Picture 1"/>
            <wp:cNvGraphicFramePr>
              <a:graphicFrameLocks noChangeAspect="1"/>
            </wp:cNvGraphicFramePr>
            <a:graphic>
              <a:graphicData uri="http://schemas.openxmlformats.org/drawingml/2006/picture">
                <pic:pic>
                  <pic:nvPicPr>
                    <pic:cNvPr id="0" name="classification.png"/>
                    <pic:cNvPicPr/>
                  </pic:nvPicPr>
                  <pic:blipFill>
                    <a:blip r:embed="rId345"/>
                    <a:stretch>
                      <a:fillRect/>
                    </a:stretch>
                  </pic:blipFill>
                  <pic:spPr>
                    <a:xfrm>
                      <a:off x="0" y="0"/>
                      <a:ext cx="5220000" cy="2379841"/>
                    </a:xfrm>
                    <a:prstGeom prst="rect"/>
                  </pic:spPr>
                </pic:pic>
              </a:graphicData>
            </a:graphic>
          </wp:inline>
        </w:drawing>
      </w:r>
    </w:p>
    <w:p>
      <w:pPr>
        <w:pStyle w:val="MDPI51figurecaption"/>
      </w:pPr>
      <w:r>
        <w:rPr>
          <w:b/>
        </w:rPr>
        <w:t>Figure 1.</w:t>
      </w:r>
      <w:r>
        <w:rPr/>
        <w:t xml:space="preserve"> Classification of metaheuristic algorithms.</w:t>
      </w:r>
    </w:p>
    <w:p>
      <w:pPr>
        <w:pStyle w:val="MDPI31text"/>
      </w:pPr>
      <w:r>
        <w:rPr/>
        <w:t>The black-winged kite algorithm (BKA) is a novel swarm-based metaheuristic proposed by Wang et al. in 2024 [27], which mathematically models the hovering-diving attack behavior and the leader-following migration behavior of black-winged kites. BKA has the advantages of a simple structure, few parameters, and fast convergence, and has been rapidly adopted and improved. For example, Zhang et al. fused BKA with the osprey optimization algorithm for engineering applications [28]; Li et al. enhanced BKA with vertical and horizontal crossover [29]; Mansouri et al. developed a chaotic-map-based modified BKA for real-world global optimization [30]; and BKA has also been used to optimize variational mode decomposition for industrial power load prediction [31] and to size hybrid renewable energy systems [32]. However, a careful analysis of the basic BKA exposes three deficiencies when it faces complex optimization landscapes. First, the initial population is generated by uniform random sampling, whose uneven coverage weakens the diversity at the beginning of the search. Secondly, in the attacking phase, each individual updates its position only by scaling its own coordinates with random factors. This self-referential update carries out no information exchange among individuals, so the global exploration ability is limited. Finally, in the migration phase, the comparison individual is selected completely at random and the update is strongly attracted by the leader. Once the leader falls into a local optimum, the population converges prematurely and the segmentation quality deteriorates.</w:t>
      </w:r>
    </w:p>
    <w:p>
      <w:pPr>
        <w:pStyle w:val="MDPI31text"/>
      </w:pPr>
      <w:r>
        <w:rPr/>
        <w:t>To overcome the above shortcomings, this paper proposes an enhanced multi-strategy black-winged kite algorithm (MSBKA) that integrates three improvement strategies. First, a tent chaotic mapping initialization strategy (TCM) [33] exploits the ergodicity and randomness of the tent map to generate a uniformly distributed initial population. Secondly, a fitness-distance balance based companion selection strategy (FDB) [34] is embedded into the migration phase. By comprehensively scoring each individual with its normalized fitness and its normalized distance to the leader, FDB selects the most instructive companion instead of a purely random one, which coordinates the transition between exploitation and exploration and makes full use of the effective information of the population. Finally, an adaptive Cauchy-Gaussian hybrid mutation strategy (CGM) [35] perturbs the leader in every iteration, in which the weight of the heavy-tailed Cauchy component decreases and that of the Gaussian component increases with the iterations, helping the algorithm escape from local optima in the early stage and refine the solution in the later stage. The main contributions of this paper are as follows.</w:t>
      </w:r>
    </w:p>
    <w:p>
      <w:pPr>
        <w:pStyle w:val="MDPI31text"/>
      </w:pPr>
      <w:r>
        <w:rPr/>
        <w:t>(1) An enhanced BKA variant, called MSBKA, is proposed by integrating the tent chaotic mapping initialization, the fitness-distance balance based companion selection, and the adaptive Cauchy-Gaussian hybrid mutation into the basic BKA.</w:t>
      </w:r>
    </w:p>
    <w:p>
      <w:pPr>
        <w:pStyle w:val="MDPI31text"/>
      </w:pPr>
      <w:r>
        <w:rPr/>
        <w:t>(2) The performance of MSBKA is systematically evaluated on the CEC2022 test suite in 10 and 20 dimensions. Ablation experiments confirm the effectiveness of each strategy, and the superiority over nine algorithms is verified by the Friedman test and the Wilcoxon rank-sum test.</w:t>
      </w:r>
    </w:p>
    <w:p>
      <w:pPr>
        <w:pStyle w:val="MDPI31text"/>
      </w:pPr>
      <w:r>
        <w:rPr/>
        <w:t>(3) MSBKA is applied to the customer segmentation problem on two real business datasets, and the managerial implications of the obtained segments are analyzed, which demonstrates the practical value of MSBKA in marketing management.</w:t>
      </w:r>
    </w:p>
    <w:p>
      <w:pPr>
        <w:pStyle w:val="MDPI31text"/>
      </w:pPr>
      <w:r>
        <w:rPr/>
        <w:t>The remainder of this paper is organized as follows. Section 2 introduces the mathematical model of the basic BKA. Section 3 elaborates the three improvement strategies and the framework of MSBKA, and analyzes its computational complexity. Section 4 reports the numerical experiments on the CEC2022 test suite. Section 5 formulates the customer segmentation problem, describes the two business datasets, and discusses the experimental results and managerial insights. Section 6 concludes this paper and points out future research directions.</w:t>
      </w:r>
    </w:p>
    <w:p>
      <w:pPr>
        <w:pStyle w:val="MDPI21heading1"/>
      </w:pPr>
      <w:r>
        <w:rPr/>
        <w:t>2. Black-Winged Kite Algorithm</w:t>
      </w:r>
    </w:p>
    <w:p>
      <w:pPr>
        <w:pStyle w:val="MDPI31text"/>
      </w:pPr>
      <w:r>
        <w:rPr/>
        <w:t>The black-winged kite is a small raptor with distinctive hovering hunting skills. BKA [27] abstracts two behaviors of black-winged kites into mathematical models: the attacking behavior, in which the kite hovers to observe and then dives rapidly to strike its prey, and the migration behavior, in which the population dynamically follows a leader to migrate. The details of BKA are described as follows.</w:t>
      </w:r>
    </w:p>
    <w:p>
      <w:pPr>
        <w:pStyle w:val="MDPI22heading2"/>
      </w:pPr>
      <w:r>
        <w:rPr/>
        <w:t>2.1. Initialization</w:t>
      </w:r>
    </w:p>
    <w:p>
      <w:pPr>
        <w:pStyle w:val="MDPI31text"/>
      </w:pPr>
      <w:r>
        <w:rPr/>
        <w:t xml:space="preserve">BKA randomly generates </w:t>
      </w:r>
      <m:oMath xmlns:m="http://schemas.openxmlformats.org/officeDocument/2006/math">
        <m:r>
          <m:t>N</m:t>
        </m:r>
      </m:oMath>
      <w:r>
        <w:rPr/>
        <w:t xml:space="preserve"> individuals in the feasible space at the initial stage, as expressed in Equation (1).</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X</m:t>
                  </m:r>
                </m:e>
                <m:sub>
                  <m:r>
                    <m:t>i</m:t>
                  </m:r>
                  <m:r>
                    <m:rPr>
                      <m:sty m:val="p"/>
                    </m:rPr>
                    <m:t>,</m:t>
                  </m:r>
                  <m:r>
                    <m:t>j</m:t>
                  </m:r>
                </m:sub>
              </m:sSub>
              <m:r>
                <m:rPr>
                  <m:sty m:val="p"/>
                </m:rPr>
                <m:t>=</m:t>
              </m:r>
              <m:r>
                <m:t>l</m:t>
              </m:r>
              <m:sSub>
                <m:e>
                  <m:r>
                    <m:t>b</m:t>
                  </m:r>
                </m:e>
                <m:sub>
                  <m:r>
                    <m:t>j</m:t>
                  </m:r>
                </m:sub>
              </m:sSub>
              <m:r>
                <m:rPr>
                  <m:sty m:val="p"/>
                </m:rPr>
                <m:t>+</m:t>
              </m:r>
              <m:r>
                <m:t>r</m:t>
              </m:r>
              <m:r>
                <m:t>a</m:t>
              </m:r>
              <m:r>
                <m:t>n</m:t>
              </m:r>
              <m:r>
                <m:t>d</m:t>
              </m:r>
              <m:r>
                <m:rPr>
                  <m:sty m:val="p"/>
                </m:rPr>
                <m:t>×</m:t>
              </m:r>
              <m:d>
                <m:dPr>
                  <m:begChr m:val="("/>
                  <m:endChr m:val=")"/>
                  <m:sepChr m:val=""/>
                  <m:grow/>
                </m:dPr>
                <m:e>
                  <m:r>
                    <m:t>u</m:t>
                  </m:r>
                  <m:sSub>
                    <m:e>
                      <m:r>
                        <m:t>b</m:t>
                      </m:r>
                    </m:e>
                    <m:sub>
                      <m:r>
                        <m:t>j</m:t>
                      </m:r>
                    </m:sub>
                  </m:sSub>
                  <m:r>
                    <m:rPr>
                      <m:sty m:val="p"/>
                    </m:rPr>
                    <m:t>−</m:t>
                  </m:r>
                  <m:r>
                    <m:t>l</m:t>
                  </m:r>
                  <m:sSub>
                    <m:e>
                      <m:r>
                        <m:t>b</m:t>
                      </m:r>
                    </m:e>
                    <m:sub>
                      <m:r>
                        <m:t>j</m:t>
                      </m:r>
                    </m:sub>
                  </m:sSub>
                </m:e>
              </m:d>
              <m:r>
                <m:rPr>
                  <m:sty m:val="p"/>
                </m:rPr>
                <m:t>,</m:t>
              </m:r>
              <m:r>
                <m:t> </m:t>
              </m:r>
              <m:r>
                <m:t> </m:t>
              </m:r>
              <m:r>
                <m:t>i</m:t>
              </m:r>
              <m:r>
                <m:rPr>
                  <m:sty m:val="p"/>
                </m:rPr>
                <m:t>=</m:t>
              </m:r>
              <m:r>
                <m:t>1</m:t>
              </m:r>
              <m:r>
                <m:rPr>
                  <m:sty m:val="p"/>
                </m:rPr>
                <m:t>,</m:t>
              </m:r>
              <m:r>
                <m:t>2</m:t>
              </m:r>
              <m:r>
                <m:rPr>
                  <m:sty m:val="p"/>
                </m:rPr>
                <m:t>,</m:t>
              </m:r>
              <m:r>
                <m:rPr>
                  <m:sty m:val="p"/>
                </m:rPr>
                <m:t>…</m:t>
              </m:r>
              <m:r>
                <m:rPr>
                  <m:sty m:val="p"/>
                </m:rPr>
                <m:t>,</m:t>
              </m:r>
              <m:r>
                <m:t>N</m:t>
              </m:r>
              <m:r>
                <m:rPr>
                  <m:sty m:val="p"/>
                </m:rPr>
                <m:t>,</m:t>
              </m:r>
              <m:r>
                <m:t> </m:t>
              </m:r>
              <m:r>
                <m:t> </m:t>
              </m:r>
              <m:r>
                <m:t>j</m:t>
              </m:r>
              <m:r>
                <m:rPr>
                  <m:sty m:val="p"/>
                </m:rPr>
                <m:t>=</m:t>
              </m:r>
              <m:r>
                <m:t>1</m:t>
              </m:r>
              <m:r>
                <m:rPr>
                  <m:sty m:val="p"/>
                </m:rPr>
                <m:t>,</m:t>
              </m:r>
              <m:r>
                <m:t>2</m:t>
              </m:r>
              <m:r>
                <m:rPr>
                  <m:sty m:val="p"/>
                </m:rPr>
                <m:t>,</m:t>
              </m:r>
              <m:r>
                <m:rPr>
                  <m:sty m:val="p"/>
                </m:rPr>
                <m:t>…</m:t>
              </m:r>
              <m:r>
                <m:rPr>
                  <m:sty m:val="p"/>
                </m:rPr>
                <m:t>,</m:t>
              </m:r>
              <m:r>
                <m:t>D</m:t>
              </m:r>
            </m:oMath>
          </w:p>
        </w:tc>
        <w:tc>
          <w:tcPr>
            <w:tcW w:w="431" w:type="dxa"/>
            <w:tcBorders/>
            <w:vAlign w:val="center"/>
          </w:tcPr>
          <w:p>
            <w:pPr>
              <w:pStyle w:val="MDPI3aequationnumber"/>
              <w:spacing w:before="120" w:after="120"/>
              <w:rPr>
                <w:highlight w:val="none"/>
              </w:rPr>
            </w:pPr>
            <w:r>
              <w:t>(1)</w:t>
            </w:r>
          </w:p>
        </w:tc>
      </w:tr>
    </w:tbl>
    <w:p>
      <w:pPr>
        <w:pStyle w:val="MDPI32textnoindent"/>
      </w:pPr>
      <w:r>
        <w:rPr/>
        <w:t xml:space="preserve">where </w:t>
      </w:r>
      <m:oMath xmlns:m="http://schemas.openxmlformats.org/officeDocument/2006/math">
        <m:sSub>
          <m:e>
            <m:r>
              <m:t>X</m:t>
            </m:r>
          </m:e>
          <m:sub>
            <m:r>
              <m:t>i</m:t>
            </m:r>
            <m:r>
              <m:rPr>
                <m:sty m:val="p"/>
              </m:rPr>
              <m:t>,</m:t>
            </m:r>
            <m:r>
              <m:t>j</m:t>
            </m:r>
          </m:sub>
        </m:sSub>
      </m:oMath>
      <w:r>
        <w:rPr/>
        <w:t xml:space="preserve"> is the position of the </w:t>
      </w:r>
      <m:oMath xmlns:m="http://schemas.openxmlformats.org/officeDocument/2006/math">
        <m:r>
          <m:t>i</m:t>
        </m:r>
      </m:oMath>
      <w:r>
        <w:rPr/>
        <w:t xml:space="preserve">th black-winged kite in the </w:t>
      </w:r>
      <m:oMath xmlns:m="http://schemas.openxmlformats.org/officeDocument/2006/math">
        <m:r>
          <m:t>j</m:t>
        </m:r>
      </m:oMath>
      <w:r>
        <w:rPr/>
        <w:t xml:space="preserve">th dimension, </w:t>
      </w:r>
      <m:oMath xmlns:m="http://schemas.openxmlformats.org/officeDocument/2006/math">
        <m:r>
          <m:t>r</m:t>
        </m:r>
        <m:r>
          <m:t>a</m:t>
        </m:r>
        <m:r>
          <m:t>n</m:t>
        </m:r>
        <m:r>
          <m:t>d</m:t>
        </m:r>
      </m:oMath>
      <w:r>
        <w:rPr/>
        <w:t xml:space="preserve"> is a uniform random number in [0, 1], and </w:t>
      </w:r>
      <m:oMath xmlns:m="http://schemas.openxmlformats.org/officeDocument/2006/math">
        <m:r>
          <m:t>l</m:t>
        </m:r>
        <m:sSub>
          <m:e>
            <m:r>
              <m:t>b</m:t>
            </m:r>
          </m:e>
          <m:sub>
            <m:r>
              <m:t>j</m:t>
            </m:r>
          </m:sub>
        </m:sSub>
      </m:oMath>
      <w:r>
        <w:rPr/>
        <w:t xml:space="preserve"> and </w:t>
      </w:r>
      <m:oMath xmlns:m="http://schemas.openxmlformats.org/officeDocument/2006/math">
        <m:r>
          <m:t>u</m:t>
        </m:r>
        <m:sSub>
          <m:e>
            <m:r>
              <m:t>b</m:t>
            </m:r>
          </m:e>
          <m:sub>
            <m:r>
              <m:t>j</m:t>
            </m:r>
          </m:sub>
        </m:sSub>
      </m:oMath>
      <w:r>
        <w:rPr/>
        <w:t xml:space="preserve"> denote the lower and upper bounds of the </w:t>
      </w:r>
      <m:oMath xmlns:m="http://schemas.openxmlformats.org/officeDocument/2006/math">
        <m:r>
          <m:t>j</m:t>
        </m:r>
      </m:oMath>
      <w:r>
        <w:rPr/>
        <w:t xml:space="preserve">th dimension. After evaluating the fitness of all individuals, the best individual is selected as the leader </w:t>
      </w:r>
      <m:oMath xmlns:m="http://schemas.openxmlformats.org/officeDocument/2006/math">
        <m:r>
          <m:t>L</m:t>
        </m:r>
      </m:oMath>
      <w:r>
        <w:rPr/>
        <w:t>.</w:t>
      </w:r>
    </w:p>
    <w:p>
      <w:pPr>
        <w:pStyle w:val="MDPI22heading2"/>
      </w:pPr>
      <w:r>
        <w:rPr/>
        <w:t>2.2. Attacking Behavior</w:t>
      </w:r>
    </w:p>
    <w:p>
      <w:pPr>
        <w:pStyle w:val="MDPI31text"/>
      </w:pPr>
      <w:r>
        <w:rPr/>
        <w:t xml:space="preserve">Black-winged kites adjust the angles of their wings and tails according to the wind speed during flight, hover to observe the prey, and then strike with a quick dive. BKA models the hovering and diving states by Equation (2), and the attacking intensity factor </w:t>
      </w:r>
      <m:oMath xmlns:m="http://schemas.openxmlformats.org/officeDocument/2006/math">
        <m:r>
          <m:t>n</m:t>
        </m:r>
      </m:oMath>
      <w:r>
        <w:rPr/>
        <w:t xml:space="preserve"> is defined in Equation (3).</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y</m:t>
                  </m:r>
                </m:e>
                <m:sub>
                  <m:r>
                    <m:t>t</m:t>
                  </m:r>
                  <m:r>
                    <m:rPr>
                      <m:sty m:val="p"/>
                    </m:rPr>
                    <m:t>+</m:t>
                  </m:r>
                  <m:r>
                    <m:t>1</m:t>
                  </m:r>
                </m:sub>
                <m:sup>
                  <m:r>
                    <m:t>i</m:t>
                  </m:r>
                  <m:r>
                    <m:rPr>
                      <m:sty m:val="p"/>
                    </m:rPr>
                    <m:t>,</m:t>
                  </m:r>
                  <m:r>
                    <m:t>j</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y</m:t>
                            </m:r>
                          </m:e>
                          <m:sub>
                            <m:r>
                              <m:t>t</m:t>
                            </m:r>
                          </m:sub>
                          <m:sup>
                            <m:r>
                              <m:t>i</m:t>
                            </m:r>
                            <m:r>
                              <m:rPr>
                                <m:sty m:val="p"/>
                              </m:rPr>
                              <m:t>,</m:t>
                            </m:r>
                            <m:r>
                              <m:t>j</m:t>
                            </m:r>
                          </m:sup>
                        </m:sSubSup>
                        <m:r>
                          <m:rPr>
                            <m:sty m:val="p"/>
                          </m:rPr>
                          <m:t>+</m:t>
                        </m:r>
                        <m:r>
                          <m:t>n</m:t>
                        </m:r>
                        <m:r>
                          <m:rPr>
                            <m:sty m:val="p"/>
                          </m:rPr>
                          <m:t>×</m:t>
                        </m:r>
                        <m:d>
                          <m:dPr>
                            <m:begChr m:val="("/>
                            <m:endChr m:val=")"/>
                            <m:sepChr m:val=""/>
                            <m:grow/>
                          </m:dPr>
                          <m:e>
                            <m:r>
                              <m:t>1</m:t>
                            </m:r>
                            <m:r>
                              <m:rPr>
                                <m:sty m:val="p"/>
                              </m:rPr>
                              <m:t>+</m:t>
                            </m:r>
                            <m:r>
                              <m:rPr>
                                <m:sty m:val="p"/>
                              </m:rPr>
                              <m:t>sin</m:t>
                            </m:r>
                            <m:r>
                              <m:t>r</m:t>
                            </m:r>
                          </m:e>
                        </m:d>
                        <m:r>
                          <m:rPr>
                            <m:sty m:val="p"/>
                          </m:rPr>
                          <m:t>×</m:t>
                        </m:r>
                        <m:sSubSup>
                          <m:e>
                            <m:r>
                              <m:t>y</m:t>
                            </m:r>
                          </m:e>
                          <m:sub>
                            <m:r>
                              <m:t>t</m:t>
                            </m:r>
                          </m:sub>
                          <m:sup>
                            <m:r>
                              <m:t>i</m:t>
                            </m:r>
                            <m:r>
                              <m:rPr>
                                <m:sty m:val="p"/>
                              </m:rPr>
                              <m:t>,</m:t>
                            </m:r>
                            <m:r>
                              <m:t>j</m:t>
                            </m:r>
                          </m:sup>
                        </m:sSubSup>
                        <m:r>
                          <m:rPr>
                            <m:sty m:val="p"/>
                          </m:rPr>
                          <m:t>,</m:t>
                        </m:r>
                      </m:e>
                      <m:e>
                        <m:r>
                          <m:t>p</m:t>
                        </m:r>
                        <m:r>
                          <m:rPr>
                            <m:sty m:val="p"/>
                          </m:rPr>
                          <m:t>&lt;</m:t>
                        </m:r>
                        <m:r>
                          <m:t>r</m:t>
                        </m:r>
                      </m:e>
                    </m:mr>
                    <m:mr>
                      <m:e>
                        <m:sSubSup>
                          <m:e>
                            <m:r>
                              <m:t>y</m:t>
                            </m:r>
                          </m:e>
                          <m:sub>
                            <m:r>
                              <m:t>t</m:t>
                            </m:r>
                          </m:sub>
                          <m:sup>
                            <m:r>
                              <m:t>i</m:t>
                            </m:r>
                            <m:r>
                              <m:rPr>
                                <m:sty m:val="p"/>
                              </m:rPr>
                              <m:t>,</m:t>
                            </m:r>
                            <m:r>
                              <m:t>j</m:t>
                            </m:r>
                          </m:sup>
                        </m:sSubSup>
                        <m:r>
                          <m:rPr>
                            <m:sty m:val="p"/>
                          </m:rPr>
                          <m:t>×</m:t>
                        </m:r>
                        <m:d>
                          <m:dPr>
                            <m:begChr m:val="("/>
                            <m:endChr m:val=")"/>
                            <m:sepChr m:val=""/>
                            <m:grow/>
                          </m:dPr>
                          <m:e>
                            <m:r>
                              <m:t>n</m:t>
                            </m:r>
                            <m:r>
                              <m:rPr>
                                <m:sty m:val="p"/>
                              </m:rPr>
                              <m:t>×</m:t>
                            </m:r>
                            <m:d>
                              <m:dPr>
                                <m:begChr m:val="("/>
                                <m:endChr m:val=")"/>
                                <m:sepChr m:val=""/>
                                <m:grow/>
                              </m:dPr>
                              <m:e>
                                <m:r>
                                  <m:t>2</m:t>
                                </m:r>
                                <m:r>
                                  <m:rPr>
                                    <m:sty m:val="p"/>
                                  </m:rPr>
                                  <m:t>×</m:t>
                                </m:r>
                                <m:r>
                                  <m:t>r</m:t>
                                </m:r>
                                <m:r>
                                  <m:t>a</m:t>
                                </m:r>
                                <m:r>
                                  <m:t>n</m:t>
                                </m:r>
                                <m:r>
                                  <m:t>d</m:t>
                                </m:r>
                                <m:r>
                                  <m:rPr>
                                    <m:sty m:val="p"/>
                                  </m:rPr>
                                  <m:t>−</m:t>
                                </m:r>
                                <m:r>
                                  <m:t>1</m:t>
                                </m:r>
                              </m:e>
                            </m:d>
                            <m:r>
                              <m:rPr>
                                <m:sty m:val="p"/>
                              </m:rPr>
                              <m:t>+</m:t>
                            </m:r>
                            <m:r>
                              <m:t>1</m:t>
                            </m:r>
                          </m:e>
                        </m:d>
                        <m:r>
                          <m:rPr>
                            <m:sty m:val="p"/>
                          </m:rPr>
                          <m:t>,</m:t>
                        </m:r>
                      </m:e>
                      <m:e>
                        <m:r>
                          <m:rPr>
                            <m:sty m:val="p"/>
                          </m:rPr>
                          <m:t>e</m:t>
                        </m:r>
                        <m:r>
                          <m:rPr>
                            <m:sty m:val="p"/>
                          </m:rPr>
                          <m:t>l</m:t>
                        </m:r>
                        <m:r>
                          <m:rPr>
                            <m:sty m:val="p"/>
                          </m:rPr>
                          <m:t>s</m:t>
                        </m:r>
                        <m:r>
                          <m:rPr>
                            <m:sty m:val="p"/>
                          </m:rPr>
                          <m:t>e</m:t>
                        </m:r>
                      </m:e>
                    </m:mr>
                  </m:m>
                </m:e>
              </m:d>
            </m:oMath>
          </w:p>
        </w:tc>
        <w:tc>
          <w:tcPr>
            <w:tcW w:w="431" w:type="dxa"/>
            <w:tcBorders/>
            <w:vAlign w:val="center"/>
          </w:tcPr>
          <w:p>
            <w:pPr>
              <w:pStyle w:val="MDPI3aequationnumber"/>
              <w:spacing w:before="120" w:after="120"/>
              <w:rPr>
                <w:highlight w:val="none"/>
              </w:rPr>
            </w:pPr>
            <w:r>
              <w:t>(2)</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n</m:t>
              </m:r>
              <m:r>
                <m:rPr>
                  <m:sty m:val="p"/>
                </m:rPr>
                <m:t>=</m:t>
              </m:r>
              <m:r>
                <m:t>0.05</m:t>
              </m:r>
              <m:r>
                <m:rPr>
                  <m:sty m:val="p"/>
                </m:rPr>
                <m:t>×</m:t>
              </m:r>
              <m:r>
                <m:rPr>
                  <m:sty m:val="p"/>
                </m:rPr>
                <m:t>exp</m:t>
              </m:r>
              <m:d>
                <m:dPr>
                  <m:begChr m:val="("/>
                  <m:endChr m:val=")"/>
                  <m:sepChr m:val=""/>
                  <m:grow/>
                </m:dPr>
                <m:e>
                  <m:r>
                    <m:rPr>
                      <m:sty m:val="p"/>
                    </m:rPr>
                    <m:t>−</m:t>
                  </m:r>
                  <m:r>
                    <m:t>2</m:t>
                  </m:r>
                  <m:r>
                    <m:rPr>
                      <m:sty m:val="p"/>
                    </m:rPr>
                    <m:t>×</m:t>
                  </m:r>
                  <m:sSup>
                    <m:e>
                      <m:d>
                        <m:dPr>
                          <m:begChr m:val="("/>
                          <m:endChr m:val=")"/>
                          <m:sepChr m:val=""/>
                          <m:grow/>
                        </m:dPr>
                        <m:e>
                          <m:f>
                            <m:fPr>
                              <m:type m:val="bar"/>
                            </m:fPr>
                            <m:num>
                              <m:r>
                                <m:t>t</m:t>
                              </m:r>
                            </m:num>
                            <m:den>
                              <m:r>
                                <m:t>T</m:t>
                              </m:r>
                            </m:den>
                          </m:f>
                        </m:e>
                      </m:d>
                    </m:e>
                    <m:sup>
                      <m:r>
                        <m:t>2</m:t>
                      </m:r>
                    </m:sup>
                  </m:sSup>
                </m:e>
              </m:d>
            </m:oMath>
          </w:p>
        </w:tc>
        <w:tc>
          <w:tcPr>
            <w:tcW w:w="431" w:type="dxa"/>
            <w:tcBorders/>
            <w:vAlign w:val="center"/>
          </w:tcPr>
          <w:p>
            <w:pPr>
              <w:pStyle w:val="MDPI3aequationnumber"/>
              <w:spacing w:before="120" w:after="120"/>
              <w:rPr>
                <w:highlight w:val="none"/>
              </w:rPr>
            </w:pPr>
            <w:r>
              <w:t>(3)</w:t>
            </w:r>
          </w:p>
        </w:tc>
      </w:tr>
    </w:tbl>
    <w:p>
      <w:pPr>
        <w:pStyle w:val="MDPI32textnoindent"/>
      </w:pPr>
      <w:r>
        <w:rPr/>
        <w:t xml:space="preserve">where </w:t>
      </w:r>
      <m:oMath xmlns:m="http://schemas.openxmlformats.org/officeDocument/2006/math">
        <m:sSubSup>
          <m:e>
            <m:r>
              <m:t>y</m:t>
            </m:r>
          </m:e>
          <m:sub>
            <m:r>
              <m:t>t</m:t>
            </m:r>
          </m:sub>
          <m:sup>
            <m:r>
              <m:t>i</m:t>
            </m:r>
            <m:r>
              <m:rPr>
                <m:sty m:val="p"/>
              </m:rPr>
              <m:t>,</m:t>
            </m:r>
            <m:r>
              <m:t>j</m:t>
            </m:r>
          </m:sup>
        </m:sSubSup>
      </m:oMath>
      <w:r>
        <w:rPr/>
        <w:t xml:space="preserve"> denotes the position of the </w:t>
      </w:r>
      <m:oMath xmlns:m="http://schemas.openxmlformats.org/officeDocument/2006/math">
        <m:r>
          <m:t>i</m:t>
        </m:r>
      </m:oMath>
      <w:r>
        <w:rPr/>
        <w:t xml:space="preserve">th kite in the </w:t>
      </w:r>
      <m:oMath xmlns:m="http://schemas.openxmlformats.org/officeDocument/2006/math">
        <m:r>
          <m:t>j</m:t>
        </m:r>
      </m:oMath>
      <w:r>
        <w:rPr/>
        <w:t xml:space="preserve">th dimension at iteration </w:t>
      </w:r>
      <m:oMath xmlns:m="http://schemas.openxmlformats.org/officeDocument/2006/math">
        <m:r>
          <m:t>t</m:t>
        </m:r>
      </m:oMath>
      <w:r>
        <w:rPr/>
        <w:t xml:space="preserve">, </w:t>
      </w:r>
      <m:oMath xmlns:m="http://schemas.openxmlformats.org/officeDocument/2006/math">
        <m:r>
          <m:t>r</m:t>
        </m:r>
      </m:oMath>
      <w:r>
        <w:rPr/>
        <w:t xml:space="preserve"> is a uniform random number in [0, 1] drawn once per individual, </w:t>
      </w:r>
      <m:oMath xmlns:m="http://schemas.openxmlformats.org/officeDocument/2006/math">
        <m:r>
          <m:t>r</m:t>
        </m:r>
        <m:r>
          <m:t>a</m:t>
        </m:r>
        <m:r>
          <m:t>n</m:t>
        </m:r>
        <m:r>
          <m:t>d</m:t>
        </m:r>
      </m:oMath>
      <w:r>
        <w:rPr/>
        <w:t xml:space="preserve"> is a uniform random number in [0, 1] drawn independently for each dimension, </w:t>
      </w:r>
      <m:oMath xmlns:m="http://schemas.openxmlformats.org/officeDocument/2006/math">
        <m:r>
          <m:t>p</m:t>
        </m:r>
        <m:r>
          <m:rPr>
            <m:sty m:val="p"/>
          </m:rPr>
          <m:t>=</m:t>
        </m:r>
        <m:r>
          <m:t>0.9</m:t>
        </m:r>
      </m:oMath>
      <w:r>
        <w:rPr/>
        <w:t xml:space="preserve"> is the switching threshold, </w:t>
      </w:r>
      <m:oMath xmlns:m="http://schemas.openxmlformats.org/officeDocument/2006/math">
        <m:r>
          <m:t>t</m:t>
        </m:r>
      </m:oMath>
      <w:r>
        <w:rPr/>
        <w:t xml:space="preserve"> is the current iteration, and </w:t>
      </w:r>
      <m:oMath xmlns:m="http://schemas.openxmlformats.org/officeDocument/2006/math">
        <m:r>
          <m:t>T</m:t>
        </m:r>
      </m:oMath>
      <w:r>
        <w:rPr/>
        <w:t xml:space="preserve"> is the maximum number of iterations. The first branch simulates the rapid dive toward the prey, while the second branch simulates the fine adjustment in the hovering state.</w:t>
      </w:r>
    </w:p>
    <w:p>
      <w:pPr>
        <w:pStyle w:val="MDPI22heading2"/>
      </w:pPr>
      <w:r>
        <w:rPr/>
        <w:t>2.3. Migration Behavior</w:t>
      </w:r>
    </w:p>
    <w:p>
      <w:pPr>
        <w:pStyle w:val="MDPI31text"/>
      </w:pPr>
      <w:r>
        <w:rPr/>
        <w:t>Bird migration is a complex group behavior. BKA hypothesizes that if the fitness of the current individual is better than that of a randomly selected individual, the current individual is qualified to explore away from the leader; otherwise, it should follow the leader. The migration update is defined in Equations (4) and (5).</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y</m:t>
                  </m:r>
                </m:e>
                <m:sub>
                  <m:r>
                    <m:t>t</m:t>
                  </m:r>
                  <m:r>
                    <m:rPr>
                      <m:sty m:val="p"/>
                    </m:rPr>
                    <m:t>+</m:t>
                  </m:r>
                  <m:r>
                    <m:t>1</m:t>
                  </m:r>
                </m:sub>
                <m:sup>
                  <m:r>
                    <m:t>i</m:t>
                  </m:r>
                  <m:r>
                    <m:rPr>
                      <m:sty m:val="p"/>
                    </m:rPr>
                    <m:t>,</m:t>
                  </m:r>
                  <m:r>
                    <m:t>j</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y</m:t>
                            </m:r>
                          </m:e>
                          <m:sub>
                            <m:r>
                              <m:t>t</m:t>
                            </m:r>
                          </m:sub>
                          <m:sup>
                            <m:r>
                              <m:t>i</m:t>
                            </m:r>
                            <m:r>
                              <m:rPr>
                                <m:sty m:val="p"/>
                              </m:rPr>
                              <m:t>,</m:t>
                            </m:r>
                            <m:r>
                              <m:t>j</m:t>
                            </m:r>
                          </m:sup>
                        </m:sSubSup>
                        <m:r>
                          <m:rPr>
                            <m:sty m:val="p"/>
                          </m:rPr>
                          <m:t>+</m:t>
                        </m:r>
                        <m:r>
                          <m:t>C</m:t>
                        </m:r>
                        <m:d>
                          <m:dPr>
                            <m:begChr m:val="("/>
                            <m:endChr m:val=")"/>
                            <m:sepChr m:val=""/>
                            <m:grow/>
                          </m:dPr>
                          <m:e>
                            <m:r>
                              <m:t>0</m:t>
                            </m:r>
                            <m:r>
                              <m:rPr>
                                <m:sty m:val="p"/>
                              </m:rPr>
                              <m:t>,</m:t>
                            </m:r>
                            <m:r>
                              <m:t>1</m:t>
                            </m:r>
                          </m:e>
                        </m:d>
                        <m:r>
                          <m:rPr>
                            <m:sty m:val="p"/>
                          </m:rPr>
                          <m:t>×</m:t>
                        </m:r>
                        <m:d>
                          <m:dPr>
                            <m:begChr m:val="("/>
                            <m:endChr m:val=")"/>
                            <m:sepChr m:val=""/>
                            <m:grow/>
                          </m:dPr>
                          <m:e>
                            <m:sSubSup>
                              <m:e>
                                <m:r>
                                  <m:t>y</m:t>
                                </m:r>
                              </m:e>
                              <m:sub>
                                <m:r>
                                  <m:t>t</m:t>
                                </m:r>
                              </m:sub>
                              <m:sup>
                                <m:r>
                                  <m:t>i</m:t>
                                </m:r>
                                <m:r>
                                  <m:rPr>
                                    <m:sty m:val="p"/>
                                  </m:rPr>
                                  <m:t>,</m:t>
                                </m:r>
                                <m:r>
                                  <m:t>j</m:t>
                                </m:r>
                              </m:sup>
                            </m:sSubSup>
                            <m:r>
                              <m:rPr>
                                <m:sty m:val="p"/>
                              </m:rPr>
                              <m:t>−</m:t>
                            </m:r>
                            <m:sSubSup>
                              <m:e>
                                <m:r>
                                  <m:t>L</m:t>
                                </m:r>
                              </m:e>
                              <m:sub>
                                <m:r>
                                  <m:t>t</m:t>
                                </m:r>
                              </m:sub>
                              <m:sup>
                                <m:r>
                                  <m:t>j</m:t>
                                </m:r>
                              </m:sup>
                            </m:sSubSup>
                          </m:e>
                        </m:d>
                        <m:r>
                          <m:rPr>
                            <m:sty m:val="p"/>
                          </m:rPr>
                          <m:t>,</m:t>
                        </m:r>
                      </m:e>
                      <m:e>
                        <m:sSub>
                          <m:e>
                            <m:r>
                              <m:t>F</m:t>
                            </m:r>
                          </m:e>
                          <m:sub>
                            <m:r>
                              <m:t>i</m:t>
                            </m:r>
                          </m:sub>
                        </m:sSub>
                        <m:r>
                          <m:rPr>
                            <m:sty m:val="p"/>
                          </m:rPr>
                          <m:t>&lt;</m:t>
                        </m:r>
                        <m:sSub>
                          <m:e>
                            <m:r>
                              <m:t>F</m:t>
                            </m:r>
                          </m:e>
                          <m:sub>
                            <m:r>
                              <m:t>r</m:t>
                            </m:r>
                            <m:r>
                              <m:t>i</m:t>
                            </m:r>
                          </m:sub>
                        </m:sSub>
                      </m:e>
                    </m:mr>
                    <m:mr>
                      <m:e>
                        <m:sSubSup>
                          <m:e>
                            <m:r>
                              <m:t>y</m:t>
                            </m:r>
                          </m:e>
                          <m:sub>
                            <m:r>
                              <m:t>t</m:t>
                            </m:r>
                          </m:sub>
                          <m:sup>
                            <m:r>
                              <m:t>i</m:t>
                            </m:r>
                            <m:r>
                              <m:rPr>
                                <m:sty m:val="p"/>
                              </m:rPr>
                              <m:t>,</m:t>
                            </m:r>
                            <m:r>
                              <m:t>j</m:t>
                            </m:r>
                          </m:sup>
                        </m:sSubSup>
                        <m:r>
                          <m:rPr>
                            <m:sty m:val="p"/>
                          </m:rPr>
                          <m:t>+</m:t>
                        </m:r>
                        <m:r>
                          <m:t>C</m:t>
                        </m:r>
                        <m:d>
                          <m:dPr>
                            <m:begChr m:val="("/>
                            <m:endChr m:val=")"/>
                            <m:sepChr m:val=""/>
                            <m:grow/>
                          </m:dPr>
                          <m:e>
                            <m:r>
                              <m:t>0</m:t>
                            </m:r>
                            <m:r>
                              <m:rPr>
                                <m:sty m:val="p"/>
                              </m:rPr>
                              <m:t>,</m:t>
                            </m:r>
                            <m:r>
                              <m:t>1</m:t>
                            </m:r>
                          </m:e>
                        </m:d>
                        <m:r>
                          <m:rPr>
                            <m:sty m:val="p"/>
                          </m:rPr>
                          <m:t>×</m:t>
                        </m:r>
                        <m:d>
                          <m:dPr>
                            <m:begChr m:val="("/>
                            <m:endChr m:val=")"/>
                            <m:sepChr m:val=""/>
                            <m:grow/>
                          </m:dPr>
                          <m:e>
                            <m:sSubSup>
                              <m:e>
                                <m:r>
                                  <m:t>L</m:t>
                                </m:r>
                              </m:e>
                              <m:sub>
                                <m:r>
                                  <m:t>t</m:t>
                                </m:r>
                              </m:sub>
                              <m:sup>
                                <m:r>
                                  <m:t>j</m:t>
                                </m:r>
                              </m:sup>
                            </m:sSubSup>
                            <m:r>
                              <m:rPr>
                                <m:sty m:val="p"/>
                              </m:rPr>
                              <m:t>−</m:t>
                            </m:r>
                            <m:r>
                              <m:t>m</m:t>
                            </m:r>
                            <m:r>
                              <m:rPr>
                                <m:sty m:val="p"/>
                              </m:rPr>
                              <m:t>×</m:t>
                            </m:r>
                            <m:sSubSup>
                              <m:e>
                                <m:r>
                                  <m:t>y</m:t>
                                </m:r>
                              </m:e>
                              <m:sub>
                                <m:r>
                                  <m:t>t</m:t>
                                </m:r>
                              </m:sub>
                              <m:sup>
                                <m:r>
                                  <m:t>i</m:t>
                                </m:r>
                                <m:r>
                                  <m:rPr>
                                    <m:sty m:val="p"/>
                                  </m:rPr>
                                  <m:t>,</m:t>
                                </m:r>
                                <m:r>
                                  <m:t>j</m:t>
                                </m:r>
                              </m:sup>
                            </m:sSubSup>
                          </m:e>
                        </m:d>
                        <m:r>
                          <m:rPr>
                            <m:sty m:val="p"/>
                          </m:rPr>
                          <m:t>,</m:t>
                        </m:r>
                      </m:e>
                      <m:e>
                        <m:r>
                          <m:rPr>
                            <m:sty m:val="p"/>
                          </m:rPr>
                          <m:t>e</m:t>
                        </m:r>
                        <m:r>
                          <m:rPr>
                            <m:sty m:val="p"/>
                          </m:rPr>
                          <m:t>l</m:t>
                        </m:r>
                        <m:r>
                          <m:rPr>
                            <m:sty m:val="p"/>
                          </m:rPr>
                          <m:t>s</m:t>
                        </m:r>
                        <m:r>
                          <m:rPr>
                            <m:sty m:val="p"/>
                          </m:rPr>
                          <m:t>e</m:t>
                        </m:r>
                      </m:e>
                    </m:mr>
                  </m:m>
                </m:e>
              </m:d>
            </m:oMath>
          </w:p>
        </w:tc>
        <w:tc>
          <w:tcPr>
            <w:tcW w:w="431" w:type="dxa"/>
            <w:tcBorders/>
            <w:vAlign w:val="center"/>
          </w:tcPr>
          <w:p>
            <w:pPr>
              <w:pStyle w:val="MDPI3aequationnumber"/>
              <w:spacing w:before="120" w:after="120"/>
              <w:rPr>
                <w:highlight w:val="none"/>
              </w:rPr>
            </w:pPr>
            <w:r>
              <w:t>(4)</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m</m:t>
              </m:r>
              <m:r>
                <m:rPr>
                  <m:sty m:val="p"/>
                </m:rPr>
                <m:t>=</m:t>
              </m:r>
              <m:r>
                <m:t>2</m:t>
              </m:r>
              <m:r>
                <m:rPr>
                  <m:sty m:val="p"/>
                </m:rPr>
                <m:t>×</m:t>
              </m:r>
              <m:r>
                <m:rPr>
                  <m:sty m:val="p"/>
                </m:rPr>
                <m:t>sin</m:t>
              </m:r>
              <m:d>
                <m:dPr>
                  <m:begChr m:val="("/>
                  <m:endChr m:val=")"/>
                  <m:sepChr m:val=""/>
                  <m:grow/>
                </m:dPr>
                <m:e>
                  <m:r>
                    <m:t>r</m:t>
                  </m:r>
                  <m:r>
                    <m:rPr>
                      <m:sty m:val="p"/>
                    </m:rPr>
                    <m:t>+</m:t>
                  </m:r>
                  <m:f>
                    <m:fPr>
                      <m:type m:val="bar"/>
                    </m:fPr>
                    <m:num>
                      <m:r>
                        <m:t>π</m:t>
                      </m:r>
                    </m:num>
                    <m:den>
                      <m:r>
                        <m:t>2</m:t>
                      </m:r>
                    </m:den>
                  </m:f>
                </m:e>
              </m:d>
            </m:oMath>
          </w:p>
        </w:tc>
        <w:tc>
          <w:tcPr>
            <w:tcW w:w="431" w:type="dxa"/>
            <w:tcBorders/>
            <w:vAlign w:val="center"/>
          </w:tcPr>
          <w:p>
            <w:pPr>
              <w:pStyle w:val="MDPI3aequationnumber"/>
              <w:spacing w:before="120" w:after="120"/>
              <w:rPr>
                <w:highlight w:val="none"/>
              </w:rPr>
            </w:pPr>
            <w:r>
              <w:t>(5)</w:t>
            </w:r>
          </w:p>
        </w:tc>
      </w:tr>
    </w:tbl>
    <w:p>
      <w:pPr>
        <w:pStyle w:val="MDPI32textnoindent"/>
      </w:pPr>
      <w:r>
        <w:rPr/>
        <w:t xml:space="preserve">where </w:t>
      </w:r>
      <m:oMath xmlns:m="http://schemas.openxmlformats.org/officeDocument/2006/math">
        <m:sSubSup>
          <m:e>
            <m:r>
              <m:t>L</m:t>
            </m:r>
          </m:e>
          <m:sub>
            <m:r>
              <m:t>t</m:t>
            </m:r>
          </m:sub>
          <m:sup>
            <m:r>
              <m:t>j</m:t>
            </m:r>
          </m:sup>
        </m:sSubSup>
      </m:oMath>
      <w:r>
        <w:rPr/>
        <w:t xml:space="preserve"> is the position of the leader in the </w:t>
      </w:r>
      <m:oMath xmlns:m="http://schemas.openxmlformats.org/officeDocument/2006/math">
        <m:r>
          <m:t>j</m:t>
        </m:r>
      </m:oMath>
      <w:r>
        <w:rPr/>
        <w:t xml:space="preserve">th dimension at iteration </w:t>
      </w:r>
      <m:oMath xmlns:m="http://schemas.openxmlformats.org/officeDocument/2006/math">
        <m:r>
          <m:t>t</m:t>
        </m:r>
      </m:oMath>
      <w:r>
        <w:rPr/>
        <w:t xml:space="preserve">, </w:t>
      </w:r>
      <m:oMath xmlns:m="http://schemas.openxmlformats.org/officeDocument/2006/math">
        <m:sSub>
          <m:e>
            <m:r>
              <m:t>F</m:t>
            </m:r>
          </m:e>
          <m:sub>
            <m:r>
              <m:t>i</m:t>
            </m:r>
          </m:sub>
        </m:sSub>
      </m:oMath>
      <w:r>
        <w:rPr/>
        <w:t xml:space="preserve"> is the fitness of the current individual, </w:t>
      </w:r>
      <m:oMath xmlns:m="http://schemas.openxmlformats.org/officeDocument/2006/math">
        <m:sSub>
          <m:e>
            <m:r>
              <m:t>F</m:t>
            </m:r>
          </m:e>
          <m:sub>
            <m:r>
              <m:t>r</m:t>
            </m:r>
            <m:r>
              <m:t>i</m:t>
            </m:r>
          </m:sub>
        </m:sSub>
      </m:oMath>
      <w:r>
        <w:rPr/>
        <w:t xml:space="preserve"> is the fitness of a randomly selected individual, and </w:t>
      </w:r>
      <m:oMath xmlns:m="http://schemas.openxmlformats.org/officeDocument/2006/math">
        <m:r>
          <m:t>C</m:t>
        </m:r>
        <m:d>
          <m:dPr>
            <m:begChr m:val="("/>
            <m:endChr m:val=")"/>
            <m:sepChr m:val=""/>
            <m:grow/>
          </m:dPr>
          <m:e>
            <m:r>
              <m:t>0</m:t>
            </m:r>
            <m:r>
              <m:rPr>
                <m:sty m:val="p"/>
              </m:rPr>
              <m:t>,</m:t>
            </m:r>
            <m:r>
              <m:t>1</m:t>
            </m:r>
          </m:e>
        </m:d>
      </m:oMath>
      <w:r>
        <w:rPr/>
        <w:t xml:space="preserve"> denotes the standard Cauchy random number. The probability density function of the standard Cauchy distribution and its sampling formula are given in Equations (6) and (7).</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f</m:t>
              </m:r>
              <m:d>
                <m:dPr>
                  <m:begChr m:val="("/>
                  <m:endChr m:val=")"/>
                  <m:sepChr m:val=""/>
                  <m:grow/>
                </m:dPr>
                <m:e>
                  <m:r>
                    <m:t>x</m:t>
                  </m:r>
                </m:e>
              </m:d>
              <m:r>
                <m:rPr>
                  <m:sty m:val="p"/>
                </m:rPr>
                <m:t>=</m:t>
              </m:r>
              <m:f>
                <m:fPr>
                  <m:type m:val="bar"/>
                </m:fPr>
                <m:num>
                  <m:r>
                    <m:t>1</m:t>
                  </m:r>
                </m:num>
                <m:den>
                  <m:r>
                    <m:t>π</m:t>
                  </m:r>
                </m:den>
              </m:f>
              <m:r>
                <m:rPr>
                  <m:sty m:val="p"/>
                </m:rPr>
                <m:t>×</m:t>
              </m:r>
              <m:f>
                <m:fPr>
                  <m:type m:val="bar"/>
                </m:fPr>
                <m:num>
                  <m:r>
                    <m:t>1</m:t>
                  </m:r>
                </m:num>
                <m:den>
                  <m:sSup>
                    <m:e>
                      <m:r>
                        <m:t>x</m:t>
                      </m:r>
                    </m:e>
                    <m:sup>
                      <m:r>
                        <m:t>2</m:t>
                      </m:r>
                    </m:sup>
                  </m:sSup>
                  <m:r>
                    <m:rPr>
                      <m:sty m:val="p"/>
                    </m:rPr>
                    <m:t>+</m:t>
                  </m:r>
                  <m:r>
                    <m:t>1</m:t>
                  </m:r>
                </m:den>
              </m:f>
              <m:r>
                <m:rPr>
                  <m:sty m:val="p"/>
                </m:rPr>
                <m:t>,</m:t>
              </m:r>
              <m:r>
                <m:t> </m:t>
              </m:r>
              <m:r>
                <m:t> </m:t>
              </m:r>
              <m:r>
                <m:rPr>
                  <m:sty m:val="p"/>
                </m:rPr>
                <m:t>−</m:t>
              </m:r>
              <m:r>
                <m:rPr>
                  <m:sty m:val="p"/>
                </m:rPr>
                <m:t>∞</m:t>
              </m:r>
              <m:r>
                <m:rPr>
                  <m:sty m:val="p"/>
                </m:rPr>
                <m:t>&lt;</m:t>
              </m:r>
              <m:r>
                <m:t>x</m:t>
              </m:r>
              <m:r>
                <m:rPr>
                  <m:sty m:val="p"/>
                </m:rPr>
                <m:t>&lt;</m:t>
              </m:r>
              <m:r>
                <m:rPr>
                  <m:sty m:val="p"/>
                </m:rPr>
                <m:t>+</m:t>
              </m:r>
              <m:r>
                <m:rPr>
                  <m:sty m:val="p"/>
                </m:rPr>
                <m:t>∞</m:t>
              </m:r>
            </m:oMath>
          </w:p>
        </w:tc>
        <w:tc>
          <w:tcPr>
            <w:tcW w:w="431" w:type="dxa"/>
            <w:tcBorders/>
            <w:vAlign w:val="center"/>
          </w:tcPr>
          <w:p>
            <w:pPr>
              <w:pStyle w:val="MDPI3aequationnumber"/>
              <w:spacing w:before="120" w:after="120"/>
              <w:rPr>
                <w:highlight w:val="none"/>
              </w:rPr>
            </w:pPr>
            <w:r>
              <w:t>(6)</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C</m:t>
              </m:r>
              <m:d>
                <m:dPr>
                  <m:begChr m:val="("/>
                  <m:endChr m:val=")"/>
                  <m:sepChr m:val=""/>
                  <m:grow/>
                </m:dPr>
                <m:e>
                  <m:r>
                    <m:t>0</m:t>
                  </m:r>
                  <m:r>
                    <m:rPr>
                      <m:sty m:val="p"/>
                    </m:rPr>
                    <m:t>,</m:t>
                  </m:r>
                  <m:r>
                    <m:t>1</m:t>
                  </m:r>
                </m:e>
              </m:d>
              <m:r>
                <m:rPr>
                  <m:sty m:val="p"/>
                </m:rPr>
                <m:t>=</m:t>
              </m:r>
              <m:r>
                <m:rPr>
                  <m:sty m:val="p"/>
                </m:rPr>
                <m:t>tan</m:t>
              </m:r>
              <m:d>
                <m:dPr>
                  <m:begChr m:val="("/>
                  <m:endChr m:val=")"/>
                  <m:sepChr m:val=""/>
                  <m:grow/>
                </m:dPr>
                <m:e>
                  <m:d>
                    <m:dPr>
                      <m:begChr m:val="("/>
                      <m:endChr m:val=")"/>
                      <m:sepChr m:val=""/>
                      <m:grow/>
                    </m:dPr>
                    <m:e>
                      <m:r>
                        <m:t>u</m:t>
                      </m:r>
                      <m:r>
                        <m:rPr>
                          <m:sty m:val="p"/>
                        </m:rPr>
                        <m:t>−</m:t>
                      </m:r>
                      <m:r>
                        <m:t>0.5</m:t>
                      </m:r>
                    </m:e>
                  </m:d>
                  <m:r>
                    <m:rPr>
                      <m:sty m:val="p"/>
                    </m:rPr>
                    <m:t>×</m:t>
                  </m:r>
                  <m:r>
                    <m:t>π</m:t>
                  </m:r>
                </m:e>
              </m:d>
              <m:r>
                <m:rPr>
                  <m:sty m:val="p"/>
                </m:rPr>
                <m:t>,</m:t>
              </m:r>
              <m:r>
                <m:t> </m:t>
              </m:r>
              <m:r>
                <m:t> </m:t>
              </m:r>
              <m:r>
                <m:t>u</m:t>
              </m:r>
              <m:r>
                <m:rPr>
                  <m:sty m:val="p"/>
                </m:rPr>
                <m:t>∼</m:t>
              </m:r>
              <m:r>
                <m:t>U</m:t>
              </m:r>
              <m:d>
                <m:dPr>
                  <m:begChr m:val="("/>
                  <m:endChr m:val=")"/>
                  <m:sepChr m:val=""/>
                  <m:grow/>
                </m:dPr>
                <m:e>
                  <m:r>
                    <m:t>0</m:t>
                  </m:r>
                  <m:r>
                    <m:rPr>
                      <m:sty m:val="p"/>
                    </m:rPr>
                    <m:t>,</m:t>
                  </m:r>
                  <m:r>
                    <m:t>1</m:t>
                  </m:r>
                </m:e>
              </m:d>
            </m:oMath>
          </w:p>
        </w:tc>
        <w:tc>
          <w:tcPr>
            <w:tcW w:w="431" w:type="dxa"/>
            <w:tcBorders/>
            <w:vAlign w:val="center"/>
          </w:tcPr>
          <w:p>
            <w:pPr>
              <w:pStyle w:val="MDPI3aequationnumber"/>
              <w:spacing w:before="120" w:after="120"/>
              <w:rPr>
                <w:highlight w:val="none"/>
              </w:rPr>
            </w:pPr>
            <w:r>
              <w:t>(7)</w:t>
            </w:r>
          </w:p>
        </w:tc>
      </w:tr>
    </w:tbl>
    <w:p>
      <w:pPr>
        <w:pStyle w:val="MDPI31text"/>
      </w:pPr>
      <w:r>
        <w:rPr/>
        <w:t>After the attacking and migration updates, BKA adopts the greedy selection in Equation (8) to determine whether the new position is retained.</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X</m:t>
                  </m:r>
                </m:e>
                <m:sub>
                  <m:r>
                    <m:t>i</m:t>
                  </m:r>
                </m:sub>
                <m:sup>
                  <m:r>
                    <m:t>t</m:t>
                  </m:r>
                  <m:r>
                    <m:rPr>
                      <m:sty m:val="p"/>
                    </m:rPr>
                    <m:t>+</m:t>
                  </m:r>
                  <m:r>
                    <m:t>1</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X</m:t>
                            </m:r>
                          </m:e>
                          <m:sub>
                            <m:r>
                              <m:t>i</m:t>
                            </m:r>
                          </m:sub>
                          <m:sup>
                            <m:r>
                              <m:t>n</m:t>
                            </m:r>
                            <m:r>
                              <m:t>e</m:t>
                            </m:r>
                            <m:r>
                              <m:t>w</m:t>
                            </m:r>
                          </m:sup>
                        </m:sSubSup>
                        <m:r>
                          <m:rPr>
                            <m:sty m:val="p"/>
                          </m:rPr>
                          <m:t>,</m:t>
                        </m:r>
                      </m:e>
                      <m:e>
                        <m:r>
                          <m:t>f</m:t>
                        </m:r>
                        <m:d>
                          <m:dPr>
                            <m:begChr m:val="("/>
                            <m:endChr m:val=")"/>
                            <m:sepChr m:val=""/>
                            <m:grow/>
                          </m:dPr>
                          <m:e>
                            <m:sSubSup>
                              <m:e>
                                <m:r>
                                  <m:t>X</m:t>
                                </m:r>
                              </m:e>
                              <m:sub>
                                <m:r>
                                  <m:t>i</m:t>
                                </m:r>
                              </m:sub>
                              <m:sup>
                                <m:r>
                                  <m:t>n</m:t>
                                </m:r>
                                <m:r>
                                  <m:t>e</m:t>
                                </m:r>
                                <m:r>
                                  <m:t>w</m:t>
                                </m:r>
                              </m:sup>
                            </m:sSubSup>
                          </m:e>
                        </m:d>
                        <m:r>
                          <m:rPr>
                            <m:sty m:val="p"/>
                          </m:rPr>
                          <m:t>&lt;</m:t>
                        </m:r>
                        <m:r>
                          <m:t>f</m:t>
                        </m:r>
                        <m:d>
                          <m:dPr>
                            <m:begChr m:val="("/>
                            <m:endChr m:val=")"/>
                            <m:sepChr m:val=""/>
                            <m:grow/>
                          </m:dPr>
                          <m:e>
                            <m:sSubSup>
                              <m:e>
                                <m:r>
                                  <m:t>X</m:t>
                                </m:r>
                              </m:e>
                              <m:sub>
                                <m:r>
                                  <m:t>i</m:t>
                                </m:r>
                              </m:sub>
                              <m:sup>
                                <m:r>
                                  <m:t>t</m:t>
                                </m:r>
                              </m:sup>
                            </m:sSubSup>
                          </m:e>
                        </m:d>
                      </m:e>
                    </m:mr>
                    <m:mr>
                      <m:e>
                        <m:sSubSup>
                          <m:e>
                            <m:r>
                              <m:t>X</m:t>
                            </m:r>
                          </m:e>
                          <m:sub>
                            <m:r>
                              <m:t>i</m:t>
                            </m:r>
                          </m:sub>
                          <m:sup>
                            <m:r>
                              <m:t>t</m:t>
                            </m:r>
                          </m:sup>
                        </m:sSubSup>
                        <m:r>
                          <m:rPr>
                            <m:sty m:val="p"/>
                          </m:rPr>
                          <m:t>,</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oMath>
          </w:p>
        </w:tc>
        <w:tc>
          <w:tcPr>
            <w:tcW w:w="431" w:type="dxa"/>
            <w:tcBorders/>
            <w:vAlign w:val="center"/>
          </w:tcPr>
          <w:p>
            <w:pPr>
              <w:pStyle w:val="MDPI3aequationnumber"/>
              <w:spacing w:before="120" w:after="120"/>
              <w:rPr>
                <w:highlight w:val="none"/>
              </w:rPr>
            </w:pPr>
            <w:r>
              <w:t>(8)</w:t>
            </w:r>
          </w:p>
        </w:tc>
      </w:tr>
    </w:tbl>
    <w:p>
      <w:pPr>
        <w:pStyle w:val="MDPI21heading1"/>
      </w:pPr>
      <w:r>
        <w:rPr/>
        <w:t>3. Proposed Enhanced Multi-Strategy Black-Winged Kite Algorithm</w:t>
      </w:r>
    </w:p>
    <w:p>
      <w:pPr>
        <w:pStyle w:val="MDPI31text"/>
      </w:pPr>
      <w:r>
        <w:rPr/>
        <w:t>This section develops the MSBKA algorithm. The tent chaotic mapping initialization strategy, the fitness-distance balance based companion selection strategy, and the adaptive Cauchy-Gaussian hybrid mutation strategy are elaborated in turn, followed by the overall framework and the complexity analysis.</w:t>
      </w:r>
    </w:p>
    <w:p>
      <w:pPr>
        <w:pStyle w:val="MDPI22heading2"/>
      </w:pPr>
      <w:r>
        <w:rPr/>
        <w:t>3.1. Tent Chaotic Mapping Initialization Strategy (TCM)</w:t>
      </w:r>
    </w:p>
    <w:p>
      <w:pPr>
        <w:pStyle w:val="MDPI31text"/>
      </w:pPr>
      <w:r>
        <w:rPr/>
        <w:t>Chaotic sequences possess the characteristics of ergodicity, randomness, and sensitivity to initial values, and have been widely used to strengthen the initial population of metaheuristic algorithms [33]. Compared with the logistic map whose distribution is dense near the two ends of the interval, the tent map produces a nearly uniform distribution over [0, 1] and therefore provides better space-filling capability. The tent map is defined in Equation (9), and the chaotic variables are mapped into the search space by Equation (10).</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z</m:t>
                  </m:r>
                </m:e>
                <m:sub>
                  <m:r>
                    <m:t>k</m:t>
                  </m:r>
                  <m:r>
                    <m:rPr>
                      <m:sty m:val="p"/>
                    </m:rPr>
                    <m:t>+</m:t>
                  </m:r>
                  <m:r>
                    <m:t>1</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z</m:t>
                            </m:r>
                          </m:e>
                          <m:sub>
                            <m:r>
                              <m:t>k</m:t>
                            </m:r>
                          </m:sub>
                        </m:sSub>
                        <m:r>
                          <m:rPr>
                            <m:sty m:val="p"/>
                          </m:rPr>
                          <m:t>/</m:t>
                        </m:r>
                        <m:r>
                          <m:t>a</m:t>
                        </m:r>
                        <m:r>
                          <m:rPr>
                            <m:sty m:val="p"/>
                          </m:rPr>
                          <m:t>,</m:t>
                        </m:r>
                      </m:e>
                      <m:e>
                        <m:r>
                          <m:t>0</m:t>
                        </m:r>
                        <m:r>
                          <m:rPr>
                            <m:sty m:val="p"/>
                          </m:rPr>
                          <m:t>≤</m:t>
                        </m:r>
                        <m:sSub>
                          <m:e>
                            <m:r>
                              <m:t>z</m:t>
                            </m:r>
                          </m:e>
                          <m:sub>
                            <m:r>
                              <m:t>k</m:t>
                            </m:r>
                          </m:sub>
                        </m:sSub>
                        <m:r>
                          <m:rPr>
                            <m:sty m:val="p"/>
                          </m:rPr>
                          <m:t>&lt;</m:t>
                        </m:r>
                        <m:r>
                          <m:t>a</m:t>
                        </m:r>
                      </m:e>
                    </m:mr>
                    <m:mr>
                      <m:e>
                        <m:d>
                          <m:dPr>
                            <m:begChr m:val="("/>
                            <m:endChr m:val=")"/>
                            <m:sepChr m:val=""/>
                            <m:grow/>
                          </m:dPr>
                          <m:e>
                            <m:r>
                              <m:t>1</m:t>
                            </m:r>
                            <m:r>
                              <m:rPr>
                                <m:sty m:val="p"/>
                              </m:rPr>
                              <m:t>−</m:t>
                            </m:r>
                            <m:sSub>
                              <m:e>
                                <m:r>
                                  <m:t>z</m:t>
                                </m:r>
                              </m:e>
                              <m:sub>
                                <m:r>
                                  <m:t>k</m:t>
                                </m:r>
                              </m:sub>
                            </m:sSub>
                          </m:e>
                        </m:d>
                        <m:r>
                          <m:rPr>
                            <m:sty m:val="p"/>
                          </m:rPr>
                          <m:t>/</m:t>
                        </m:r>
                        <m:d>
                          <m:dPr>
                            <m:begChr m:val="("/>
                            <m:endChr m:val=")"/>
                            <m:sepChr m:val=""/>
                            <m:grow/>
                          </m:dPr>
                          <m:e>
                            <m:r>
                              <m:t>1</m:t>
                            </m:r>
                            <m:r>
                              <m:rPr>
                                <m:sty m:val="p"/>
                              </m:rPr>
                              <m:t>−</m:t>
                            </m:r>
                            <m:r>
                              <m:t>a</m:t>
                            </m:r>
                          </m:e>
                        </m:d>
                        <m:r>
                          <m:rPr>
                            <m:sty m:val="p"/>
                          </m:rPr>
                          <m:t>,</m:t>
                        </m:r>
                      </m:e>
                      <m:e>
                        <m:r>
                          <m:t>a</m:t>
                        </m:r>
                        <m:r>
                          <m:rPr>
                            <m:sty m:val="p"/>
                          </m:rPr>
                          <m:t>≤</m:t>
                        </m:r>
                        <m:sSub>
                          <m:e>
                            <m:r>
                              <m:t>z</m:t>
                            </m:r>
                          </m:e>
                          <m:sub>
                            <m:r>
                              <m:t>k</m:t>
                            </m:r>
                          </m:sub>
                        </m:sSub>
                        <m:r>
                          <m:rPr>
                            <m:sty m:val="p"/>
                          </m:rPr>
                          <m:t>≤</m:t>
                        </m:r>
                        <m:r>
                          <m:t>1</m:t>
                        </m:r>
                      </m:e>
                    </m:mr>
                  </m:m>
                </m:e>
              </m:d>
            </m:oMath>
          </w:p>
        </w:tc>
        <w:tc>
          <w:tcPr>
            <w:tcW w:w="431" w:type="dxa"/>
            <w:tcBorders/>
            <w:vAlign w:val="center"/>
          </w:tcPr>
          <w:p>
            <w:pPr>
              <w:pStyle w:val="MDPI3aequationnumber"/>
              <w:spacing w:before="120" w:after="120"/>
              <w:rPr>
                <w:highlight w:val="none"/>
              </w:rPr>
            </w:pPr>
            <w:r>
              <w:t>(9)</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X</m:t>
                  </m:r>
                </m:e>
                <m:sub>
                  <m:r>
                    <m:t>i</m:t>
                  </m:r>
                  <m:r>
                    <m:rPr>
                      <m:sty m:val="p"/>
                    </m:rPr>
                    <m:t>,</m:t>
                  </m:r>
                  <m:r>
                    <m:t>j</m:t>
                  </m:r>
                </m:sub>
              </m:sSub>
              <m:r>
                <m:rPr>
                  <m:sty m:val="p"/>
                </m:rPr>
                <m:t>=</m:t>
              </m:r>
              <m:r>
                <m:t>l</m:t>
              </m:r>
              <m:sSub>
                <m:e>
                  <m:r>
                    <m:t>b</m:t>
                  </m:r>
                </m:e>
                <m:sub>
                  <m:r>
                    <m:t>j</m:t>
                  </m:r>
                </m:sub>
              </m:sSub>
              <m:r>
                <m:rPr>
                  <m:sty m:val="p"/>
                </m:rPr>
                <m:t>+</m:t>
              </m:r>
              <m:sSub>
                <m:e>
                  <m:r>
                    <m:t>z</m:t>
                  </m:r>
                </m:e>
                <m:sub>
                  <m:r>
                    <m:t>i</m:t>
                  </m:r>
                  <m:r>
                    <m:rPr>
                      <m:sty m:val="p"/>
                    </m:rPr>
                    <m:t>,</m:t>
                  </m:r>
                  <m:r>
                    <m:t>j</m:t>
                  </m:r>
                </m:sub>
              </m:sSub>
              <m:r>
                <m:rPr>
                  <m:sty m:val="p"/>
                </m:rPr>
                <m:t>×</m:t>
              </m:r>
              <m:d>
                <m:dPr>
                  <m:begChr m:val="("/>
                  <m:endChr m:val=")"/>
                  <m:sepChr m:val=""/>
                  <m:grow/>
                </m:dPr>
                <m:e>
                  <m:r>
                    <m:t>u</m:t>
                  </m:r>
                  <m:sSub>
                    <m:e>
                      <m:r>
                        <m:t>b</m:t>
                      </m:r>
                    </m:e>
                    <m:sub>
                      <m:r>
                        <m:t>j</m:t>
                      </m:r>
                    </m:sub>
                  </m:sSub>
                  <m:r>
                    <m:rPr>
                      <m:sty m:val="p"/>
                    </m:rPr>
                    <m:t>−</m:t>
                  </m:r>
                  <m:r>
                    <m:t>l</m:t>
                  </m:r>
                  <m:sSub>
                    <m:e>
                      <m:r>
                        <m:t>b</m:t>
                      </m:r>
                    </m:e>
                    <m:sub>
                      <m:r>
                        <m:t>j</m:t>
                      </m:r>
                    </m:sub>
                  </m:sSub>
                </m:e>
              </m:d>
            </m:oMath>
          </w:p>
        </w:tc>
        <w:tc>
          <w:tcPr>
            <w:tcW w:w="431" w:type="dxa"/>
            <w:tcBorders/>
            <w:vAlign w:val="center"/>
          </w:tcPr>
          <w:p>
            <w:pPr>
              <w:pStyle w:val="MDPI3aequationnumber"/>
              <w:spacing w:before="120" w:after="120"/>
              <w:rPr>
                <w:highlight w:val="none"/>
              </w:rPr>
            </w:pPr>
            <w:r>
              <w:t>(10)</w:t>
            </w:r>
          </w:p>
        </w:tc>
      </w:tr>
    </w:tbl>
    <w:p>
      <w:pPr>
        <w:pStyle w:val="MDPI32textnoindent"/>
      </w:pPr>
      <w:r>
        <w:rPr/>
        <w:t xml:space="preserve">where the control parameter </w:t>
      </w:r>
      <m:oMath xmlns:m="http://schemas.openxmlformats.org/officeDocument/2006/math">
        <m:r>
          <m:t>a</m:t>
        </m:r>
      </m:oMath>
      <w:r>
        <w:rPr/>
        <w:t xml:space="preserve"> is set to 0.7 in this paper. In the implementation, a tiny random perturbation on the order of </w:t>
      </w:r>
      <m:oMath xmlns:m="http://schemas.openxmlformats.org/officeDocument/2006/math">
        <m:sSup>
          <m:e>
            <m:r>
              <m:t>10</m:t>
            </m:r>
          </m:e>
          <m:sup>
            <m:r>
              <m:rPr>
                <m:sty m:val="p"/>
              </m:rPr>
              <m:t>−</m:t>
            </m:r>
            <m:r>
              <m:t>12</m:t>
            </m:r>
          </m:sup>
        </m:sSup>
      </m:oMath>
      <w:r>
        <w:rPr/>
        <w:t xml:space="preserve"> is added to the chaotic variable after each iteration (modulo 1) to avoid the fixed points and short periodic cycles of the tent map, and zero initial values are replaced by a non-zero constant. Figure 2 compares the initial populations generated by random sampling and by the tent chaotic mapping in a two-dimensional space with 100 individuals. It is obvious that the chaotic population spreads over the space more evenly, which improves the probability of covering the region of the global optimum and provides a better starting point for the subsequent search.</w:t>
      </w:r>
    </w:p>
    <w:p>
      <w:pPr>
        <w:pStyle w:val="MDPI52figure"/>
      </w:pPr>
      <w:r>
        <w:drawing>
          <wp:inline xmlns:a="http://schemas.openxmlformats.org/drawingml/2006/main" xmlns:pic="http://schemas.openxmlformats.org/drawingml/2006/picture">
            <wp:extent cx="4500000" cy="2001261"/>
            <wp:docPr id="2" name="Picture 2"/>
            <wp:cNvGraphicFramePr>
              <a:graphicFrameLocks noChangeAspect="1"/>
            </wp:cNvGraphicFramePr>
            <a:graphic>
              <a:graphicData uri="http://schemas.openxmlformats.org/drawingml/2006/picture">
                <pic:pic>
                  <pic:nvPicPr>
                    <pic:cNvPr id="0" name="tent_vs_random.png"/>
                    <pic:cNvPicPr/>
                  </pic:nvPicPr>
                  <pic:blipFill>
                    <a:blip r:embed="rId346"/>
                    <a:stretch>
                      <a:fillRect/>
                    </a:stretch>
                  </pic:blipFill>
                  <pic:spPr>
                    <a:xfrm>
                      <a:off x="0" y="0"/>
                      <a:ext cx="4500000" cy="2001261"/>
                    </a:xfrm>
                    <a:prstGeom prst="rect"/>
                  </pic:spPr>
                </pic:pic>
              </a:graphicData>
            </a:graphic>
          </wp:inline>
        </w:drawing>
      </w:r>
    </w:p>
    <w:p>
      <w:pPr>
        <w:pStyle w:val="MDPI51figurecaption"/>
      </w:pPr>
      <w:r>
        <w:rPr>
          <w:b/>
        </w:rPr>
        <w:t>Figure 2.</w:t>
      </w:r>
      <w:r>
        <w:rPr/>
        <w:t xml:space="preserve"> Population distributions of random initialization and tent chaotic mapping initialization.</w:t>
      </w:r>
    </w:p>
    <w:p>
      <w:pPr>
        <w:pStyle w:val="MDPI22heading2"/>
      </w:pPr>
      <w:r>
        <w:rPr/>
        <w:t>3.2. Fitness-Distance Balance Based Companion Selection Strategy (FDB)</w:t>
      </w:r>
    </w:p>
    <w:p>
      <w:pPr>
        <w:pStyle w:val="MDPI31text"/>
      </w:pPr>
      <w:r>
        <w:rPr/>
        <w:t>In the migration phase of the basic BKA, the comparison individual is chosen from the population completely at random, and the direction of the position update depends only on the leader. This mechanism has two drawbacks: the random companion may provide meaningless comparison information, and the single attraction of the leader accelerates the loss of population diversity. The fitness-distance balance selection method proposed by Kahraman et al. [34] scores every individual by jointly considering its solution quality and its positional novelty, and has been verified to effectively improve the search performance of various metaheuristics. In MSBKA, the FDB score of each individual is calculated by Equations (11) and (12).</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d</m:t>
                  </m:r>
                </m:e>
                <m:sub>
                  <m:r>
                    <m:t>i</m:t>
                  </m:r>
                </m:sub>
              </m:sSub>
              <m:r>
                <m:rPr>
                  <m:sty m:val="p"/>
                </m:rPr>
                <m:t>=</m:t>
              </m:r>
              <m:d>
                <m:dPr>
                  <m:begChr m:val="∥"/>
                  <m:endChr m:val="∥"/>
                  <m:sepChr m:val=""/>
                  <m:grow/>
                </m:dPr>
                <m:e>
                  <m:sSub>
                    <m:e>
                      <m:r>
                        <m:t>X</m:t>
                      </m:r>
                    </m:e>
                    <m:sub>
                      <m:r>
                        <m:t>i</m:t>
                      </m:r>
                    </m:sub>
                  </m:sSub>
                  <m:r>
                    <m:rPr>
                      <m:sty m:val="p"/>
                    </m:rPr>
                    <m:t>−</m:t>
                  </m:r>
                  <m:r>
                    <m:t>L</m:t>
                  </m:r>
                </m:e>
              </m:d>
              <m:r>
                <m:rPr>
                  <m:sty m:val="p"/>
                </m:rPr>
                <m:t>=</m:t>
              </m:r>
              <m:rad>
                <m:radPr>
                  <m:degHide m:val="on"/>
                </m:radPr>
                <m:deg/>
                <m:e>
                  <m:nary>
                    <m:naryPr>
                      <m:chr m:val="∑"/>
                      <m:limLoc m:val="undOvr"/>
                      <m:subHide m:val="off"/>
                      <m:supHide m:val="off"/>
                    </m:naryPr>
                    <m:sub>
                      <m:r>
                        <m:t>j</m:t>
                      </m:r>
                      <m:r>
                        <m:rPr>
                          <m:sty m:val="p"/>
                        </m:rPr>
                        <m:t>=</m:t>
                      </m:r>
                      <m:r>
                        <m:t>1</m:t>
                      </m:r>
                    </m:sub>
                    <m:sup>
                      <m:r>
                        <m:t>D</m:t>
                      </m:r>
                    </m:sup>
                    <m:e>
                      <m:sSup>
                        <m:e>
                          <m:d>
                            <m:dPr>
                              <m:begChr m:val="("/>
                              <m:endChr m:val=")"/>
                              <m:sepChr m:val=""/>
                              <m:grow/>
                            </m:dPr>
                            <m:e>
                              <m:sSub>
                                <m:e>
                                  <m:r>
                                    <m:t>x</m:t>
                                  </m:r>
                                </m:e>
                                <m:sub>
                                  <m:r>
                                    <m:t>i</m:t>
                                  </m:r>
                                  <m:r>
                                    <m:rPr>
                                      <m:sty m:val="p"/>
                                    </m:rPr>
                                    <m:t>,</m:t>
                                  </m:r>
                                  <m:r>
                                    <m:t>j</m:t>
                                  </m:r>
                                </m:sub>
                              </m:sSub>
                              <m:r>
                                <m:rPr>
                                  <m:sty m:val="p"/>
                                </m:rPr>
                                <m:t>−</m:t>
                              </m:r>
                              <m:sSub>
                                <m:e>
                                  <m:r>
                                    <m:t>L</m:t>
                                  </m:r>
                                </m:e>
                                <m:sub>
                                  <m:r>
                                    <m:t>j</m:t>
                                  </m:r>
                                </m:sub>
                              </m:sSub>
                            </m:e>
                          </m:d>
                        </m:e>
                        <m:sup>
                          <m:r>
                            <m:t>2</m:t>
                          </m:r>
                        </m:sup>
                      </m:sSup>
                    </m:e>
                  </m:nary>
                </m:e>
              </m:rad>
            </m:oMath>
          </w:p>
        </w:tc>
        <w:tc>
          <w:tcPr>
            <w:tcW w:w="431" w:type="dxa"/>
            <w:tcBorders/>
            <w:vAlign w:val="center"/>
          </w:tcPr>
          <w:p>
            <w:pPr>
              <w:pStyle w:val="MDPI3aequationnumber"/>
              <w:spacing w:before="120" w:after="120"/>
              <w:rPr>
                <w:highlight w:val="none"/>
              </w:rPr>
            </w:pPr>
            <w:r>
              <w:t>(11)</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S</m:t>
                  </m:r>
                </m:e>
                <m:sub>
                  <m:r>
                    <m:t>i</m:t>
                  </m:r>
                </m:sub>
              </m:sSub>
              <m:r>
                <m:rPr>
                  <m:sty m:val="p"/>
                </m:rPr>
                <m:t>=</m:t>
              </m:r>
              <m:d>
                <m:dPr>
                  <m:begChr m:val="("/>
                  <m:endChr m:val=")"/>
                  <m:sepChr m:val=""/>
                  <m:grow/>
                </m:dPr>
                <m:e>
                  <m:r>
                    <m:t>1</m:t>
                  </m:r>
                  <m:r>
                    <m:rPr>
                      <m:sty m:val="p"/>
                    </m:rPr>
                    <m:t>−</m:t>
                  </m:r>
                  <m:f>
                    <m:fPr>
                      <m:type m:val="bar"/>
                    </m:fPr>
                    <m:num>
                      <m:sSub>
                        <m:e>
                          <m:r>
                            <m:t>F</m:t>
                          </m:r>
                        </m:e>
                        <m:sub>
                          <m:r>
                            <m:t>i</m:t>
                          </m:r>
                        </m:sub>
                      </m:sSub>
                      <m:r>
                        <m:rPr>
                          <m:sty m:val="p"/>
                        </m:rPr>
                        <m:t>−</m:t>
                      </m:r>
                      <m:sSub>
                        <m:e>
                          <m:r>
                            <m:t>F</m:t>
                          </m:r>
                        </m:e>
                        <m:sub>
                          <m:r>
                            <m:rPr>
                              <m:sty m:val="p"/>
                            </m:rPr>
                            <m:t>min</m:t>
                          </m:r>
                        </m:sub>
                      </m:sSub>
                    </m:num>
                    <m:den>
                      <m:sSub>
                        <m:e>
                          <m:r>
                            <m:t>F</m:t>
                          </m:r>
                        </m:e>
                        <m:sub>
                          <m:r>
                            <m:rPr>
                              <m:sty m:val="p"/>
                            </m:rPr>
                            <m:t>max</m:t>
                          </m:r>
                        </m:sub>
                      </m:sSub>
                      <m:r>
                        <m:rPr>
                          <m:sty m:val="p"/>
                        </m:rPr>
                        <m:t>−</m:t>
                      </m:r>
                      <m:sSub>
                        <m:e>
                          <m:r>
                            <m:t>F</m:t>
                          </m:r>
                        </m:e>
                        <m:sub>
                          <m:r>
                            <m:rPr>
                              <m:sty m:val="p"/>
                            </m:rPr>
                            <m:t>min</m:t>
                          </m:r>
                        </m:sub>
                      </m:sSub>
                    </m:den>
                  </m:f>
                </m:e>
              </m:d>
              <m:r>
                <m:rPr>
                  <m:sty m:val="p"/>
                </m:rPr>
                <m:t>+</m:t>
              </m:r>
              <m:f>
                <m:fPr>
                  <m:type m:val="bar"/>
                </m:fPr>
                <m:num>
                  <m:sSub>
                    <m:e>
                      <m:r>
                        <m:t>d</m:t>
                      </m:r>
                    </m:e>
                    <m:sub>
                      <m:r>
                        <m:t>i</m:t>
                      </m:r>
                    </m:sub>
                  </m:sSub>
                </m:num>
                <m:den>
                  <m:sSub>
                    <m:e>
                      <m:r>
                        <m:t>d</m:t>
                      </m:r>
                    </m:e>
                    <m:sub>
                      <m:r>
                        <m:rPr>
                          <m:sty m:val="p"/>
                        </m:rPr>
                        <m:t>max</m:t>
                      </m:r>
                    </m:sub>
                  </m:sSub>
                </m:den>
              </m:f>
            </m:oMath>
          </w:p>
        </w:tc>
        <w:tc>
          <w:tcPr>
            <w:tcW w:w="431" w:type="dxa"/>
            <w:tcBorders/>
            <w:vAlign w:val="center"/>
          </w:tcPr>
          <w:p>
            <w:pPr>
              <w:pStyle w:val="MDPI3aequationnumber"/>
              <w:spacing w:before="120" w:after="120"/>
              <w:rPr>
                <w:highlight w:val="none"/>
              </w:rPr>
            </w:pPr>
            <w:r>
              <w:t>(12)</w:t>
            </w:r>
          </w:p>
        </w:tc>
      </w:tr>
    </w:tbl>
    <w:p>
      <w:pPr>
        <w:pStyle w:val="MDPI32textnoindent"/>
      </w:pPr>
      <w:r>
        <w:rPr/>
        <w:t xml:space="preserve">where </w:t>
      </w:r>
      <m:oMath xmlns:m="http://schemas.openxmlformats.org/officeDocument/2006/math">
        <m:sSub>
          <m:e>
            <m:r>
              <m:t>d</m:t>
            </m:r>
          </m:e>
          <m:sub>
            <m:r>
              <m:t>i</m:t>
            </m:r>
          </m:sub>
        </m:sSub>
      </m:oMath>
      <w:r>
        <w:rPr/>
        <w:t xml:space="preserve"> is the Euclidean distance between individual </w:t>
      </w:r>
      <m:oMath xmlns:m="http://schemas.openxmlformats.org/officeDocument/2006/math">
        <m:r>
          <m:t>i</m:t>
        </m:r>
      </m:oMath>
      <w:r>
        <w:rPr/>
        <w:t xml:space="preserve"> and the leader </w:t>
      </w:r>
      <m:oMath xmlns:m="http://schemas.openxmlformats.org/officeDocument/2006/math">
        <m:r>
          <m:t>L</m:t>
        </m:r>
      </m:oMath>
      <w:r>
        <w:rPr/>
        <w:t xml:space="preserve">, and </w:t>
      </w:r>
      <m:oMath xmlns:m="http://schemas.openxmlformats.org/officeDocument/2006/math">
        <m:sSub>
          <m:e>
            <m:r>
              <m:t>F</m:t>
            </m:r>
          </m:e>
          <m:sub>
            <m:r>
              <m:t>m</m:t>
            </m:r>
            <m:r>
              <m:t>i</m:t>
            </m:r>
            <m:r>
              <m:t>n</m:t>
            </m:r>
          </m:sub>
        </m:sSub>
      </m:oMath>
      <w:r>
        <w:rPr/>
        <w:t xml:space="preserve"> and </w:t>
      </w:r>
      <m:oMath xmlns:m="http://schemas.openxmlformats.org/officeDocument/2006/math">
        <m:sSub>
          <m:e>
            <m:r>
              <m:t>F</m:t>
            </m:r>
          </m:e>
          <m:sub>
            <m:r>
              <m:t>m</m:t>
            </m:r>
            <m:r>
              <m:t>a</m:t>
            </m:r>
            <m:r>
              <m:t>x</m:t>
            </m:r>
          </m:sub>
        </m:sSub>
      </m:oMath>
      <w:r>
        <w:rPr/>
        <w:t xml:space="preserve"> are the minimum and maximum fitness of the current population. The first term of </w:t>
      </w:r>
      <m:oMath xmlns:m="http://schemas.openxmlformats.org/officeDocument/2006/math">
        <m:sSub>
          <m:e>
            <m:r>
              <m:t>S</m:t>
            </m:r>
          </m:e>
          <m:sub>
            <m:r>
              <m:t>i</m:t>
            </m:r>
          </m:sub>
        </m:sSub>
      </m:oMath>
      <w:r>
        <w:rPr/>
        <w:t xml:space="preserve"> rewards high solution quality and the second term rewards positional novelty, so an individual with a high score is both informative and diverse. The companion of the migration phase is then selected by the roulette wheel over the FDB scores, as shown in Equation (13).</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P</m:t>
                  </m:r>
                </m:e>
                <m:sub>
                  <m:r>
                    <m:t>i</m:t>
                  </m:r>
                </m:sub>
              </m:sSub>
              <m:r>
                <m:rPr>
                  <m:sty m:val="p"/>
                </m:rPr>
                <m:t>=</m:t>
              </m:r>
              <m:f>
                <m:fPr>
                  <m:type m:val="bar"/>
                </m:fPr>
                <m:num>
                  <m:sSub>
                    <m:e>
                      <m:r>
                        <m:t>S</m:t>
                      </m:r>
                    </m:e>
                    <m:sub>
                      <m:r>
                        <m:t>i</m:t>
                      </m:r>
                    </m:sub>
                  </m:sSub>
                </m:num>
                <m:den>
                  <m:nary>
                    <m:naryPr>
                      <m:chr m:val="∑"/>
                      <m:limLoc m:val="undOvr"/>
                      <m:subHide m:val="off"/>
                      <m:supHide m:val="off"/>
                    </m:naryPr>
                    <m:sub>
                      <m:r>
                        <m:t>k</m:t>
                      </m:r>
                      <m:r>
                        <m:rPr>
                          <m:sty m:val="p"/>
                        </m:rPr>
                        <m:t>=</m:t>
                      </m:r>
                      <m:r>
                        <m:t>1</m:t>
                      </m:r>
                    </m:sub>
                    <m:sup>
                      <m:r>
                        <m:t>N</m:t>
                      </m:r>
                    </m:sup>
                    <m:e>
                      <m:sSub>
                        <m:e>
                          <m:r>
                            <m:t>S</m:t>
                          </m:r>
                        </m:e>
                        <m:sub>
                          <m:r>
                            <m:t>k</m:t>
                          </m:r>
                        </m:sub>
                      </m:sSub>
                    </m:e>
                  </m:nary>
                </m:den>
              </m:f>
              <m:r>
                <m:rPr>
                  <m:sty m:val="p"/>
                </m:rPr>
                <m:t>,</m:t>
              </m:r>
              <m:r>
                <m:t> </m:t>
              </m:r>
              <m:r>
                <m:t> </m:t>
              </m:r>
              <m:r>
                <m:t>i</m:t>
              </m:r>
              <m:r>
                <m:rPr>
                  <m:sty m:val="p"/>
                </m:rPr>
                <m:t>=</m:t>
              </m:r>
              <m:r>
                <m:t>1</m:t>
              </m:r>
              <m:r>
                <m:rPr>
                  <m:sty m:val="p"/>
                </m:rPr>
                <m:t>,</m:t>
              </m:r>
              <m:r>
                <m:t>2</m:t>
              </m:r>
              <m:r>
                <m:rPr>
                  <m:sty m:val="p"/>
                </m:rPr>
                <m:t>,</m:t>
              </m:r>
              <m:r>
                <m:rPr>
                  <m:sty m:val="p"/>
                </m:rPr>
                <m:t>…</m:t>
              </m:r>
              <m:r>
                <m:rPr>
                  <m:sty m:val="p"/>
                </m:rPr>
                <m:t>,</m:t>
              </m:r>
              <m:r>
                <m:t>N</m:t>
              </m:r>
            </m:oMath>
          </w:p>
        </w:tc>
        <w:tc>
          <w:tcPr>
            <w:tcW w:w="431" w:type="dxa"/>
            <w:tcBorders/>
            <w:vAlign w:val="center"/>
          </w:tcPr>
          <w:p>
            <w:pPr>
              <w:pStyle w:val="MDPI3aequationnumber"/>
              <w:spacing w:before="120" w:after="120"/>
              <w:rPr>
                <w:highlight w:val="none"/>
              </w:rPr>
            </w:pPr>
            <w:r>
              <w:t>(13)</w:t>
            </w:r>
          </w:p>
        </w:tc>
      </w:tr>
    </w:tbl>
    <w:p>
      <w:pPr>
        <w:pStyle w:val="MDPI31text"/>
      </w:pPr>
      <w:r>
        <w:rPr/>
        <w:t>Furthermore, when the current individual is better than the FDB companion, MSBKA lets it explore away from the companion rather than from the leader, and an annealing factor is introduced to gradually shrink this exploratory step, as expressed in Equation (14).</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Sup>
                <m:e>
                  <m:r>
                    <m:t>y</m:t>
                  </m:r>
                </m:e>
                <m:sub>
                  <m:r>
                    <m:t>t</m:t>
                  </m:r>
                  <m:r>
                    <m:rPr>
                      <m:sty m:val="p"/>
                    </m:rPr>
                    <m:t>+</m:t>
                  </m:r>
                  <m:r>
                    <m:t>1</m:t>
                  </m:r>
                </m:sub>
                <m:sup>
                  <m:r>
                    <m:t>i</m:t>
                  </m:r>
                  <m:r>
                    <m:rPr>
                      <m:sty m:val="p"/>
                    </m:rPr>
                    <m:t>,</m:t>
                  </m:r>
                  <m:r>
                    <m:t>j</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y</m:t>
                            </m:r>
                          </m:e>
                          <m:sub>
                            <m:r>
                              <m:t>t</m:t>
                            </m:r>
                          </m:sub>
                          <m:sup>
                            <m:r>
                              <m:t>i</m:t>
                            </m:r>
                            <m:r>
                              <m:rPr>
                                <m:sty m:val="p"/>
                              </m:rPr>
                              <m:t>,</m:t>
                            </m:r>
                            <m:r>
                              <m:t>j</m:t>
                            </m:r>
                          </m:sup>
                        </m:sSubSup>
                        <m:r>
                          <m:rPr>
                            <m:sty m:val="p"/>
                          </m:rPr>
                          <m:t>+</m:t>
                        </m:r>
                        <m:d>
                          <m:dPr>
                            <m:begChr m:val="("/>
                            <m:endChr m:val=")"/>
                            <m:sepChr m:val=""/>
                            <m:grow/>
                          </m:dPr>
                          <m:e>
                            <m:r>
                              <m:t>1</m:t>
                            </m:r>
                            <m:r>
                              <m:rPr>
                                <m:sty m:val="p"/>
                              </m:rPr>
                              <m:t>−</m:t>
                            </m:r>
                            <m:f>
                              <m:fPr>
                                <m:type m:val="bar"/>
                              </m:fPr>
                              <m:num>
                                <m:r>
                                  <m:t>t</m:t>
                                </m:r>
                              </m:num>
                              <m:den>
                                <m:r>
                                  <m:t>T</m:t>
                                </m:r>
                              </m:den>
                            </m:f>
                          </m:e>
                        </m:d>
                        <m:r>
                          <m:rPr>
                            <m:sty m:val="p"/>
                          </m:rPr>
                          <m:t>×</m:t>
                        </m:r>
                        <m:r>
                          <m:t>C</m:t>
                        </m:r>
                        <m:d>
                          <m:dPr>
                            <m:begChr m:val="("/>
                            <m:endChr m:val=")"/>
                            <m:sepChr m:val=""/>
                            <m:grow/>
                          </m:dPr>
                          <m:e>
                            <m:r>
                              <m:t>0</m:t>
                            </m:r>
                            <m:r>
                              <m:rPr>
                                <m:sty m:val="p"/>
                              </m:rPr>
                              <m:t>,</m:t>
                            </m:r>
                            <m:r>
                              <m:t>1</m:t>
                            </m:r>
                          </m:e>
                        </m:d>
                        <m:r>
                          <m:rPr>
                            <m:sty m:val="p"/>
                          </m:rPr>
                          <m:t>×</m:t>
                        </m:r>
                        <m:d>
                          <m:dPr>
                            <m:begChr m:val="("/>
                            <m:endChr m:val=")"/>
                            <m:sepChr m:val=""/>
                            <m:grow/>
                          </m:dPr>
                          <m:e>
                            <m:sSubSup>
                              <m:e>
                                <m:r>
                                  <m:t>y</m:t>
                                </m:r>
                              </m:e>
                              <m:sub>
                                <m:r>
                                  <m:t>t</m:t>
                                </m:r>
                              </m:sub>
                              <m:sup>
                                <m:r>
                                  <m:t>i</m:t>
                                </m:r>
                                <m:r>
                                  <m:rPr>
                                    <m:sty m:val="p"/>
                                  </m:rPr>
                                  <m:t>,</m:t>
                                </m:r>
                                <m:r>
                                  <m:t>j</m:t>
                                </m:r>
                              </m:sup>
                            </m:sSubSup>
                            <m:r>
                              <m:rPr>
                                <m:sty m:val="p"/>
                              </m:rPr>
                              <m:t>−</m:t>
                            </m:r>
                            <m:sSubSup>
                              <m:e>
                                <m:r>
                                  <m:t>x</m:t>
                                </m:r>
                              </m:e>
                              <m:sub>
                                <m:r>
                                  <m:t>f</m:t>
                                </m:r>
                                <m:r>
                                  <m:t>d</m:t>
                                </m:r>
                                <m:r>
                                  <m:t>b</m:t>
                                </m:r>
                                <m:r>
                                  <m:rPr>
                                    <m:sty m:val="p"/>
                                  </m:rPr>
                                  <m:t>,</m:t>
                                </m:r>
                                <m:r>
                                  <m:t>j</m:t>
                                </m:r>
                              </m:sub>
                              <m:sup>
                                <m:r>
                                  <m:t>t</m:t>
                                </m:r>
                              </m:sup>
                            </m:sSubSup>
                          </m:e>
                        </m:d>
                        <m:r>
                          <m:rPr>
                            <m:sty m:val="p"/>
                          </m:rPr>
                          <m:t>,</m:t>
                        </m:r>
                      </m:e>
                      <m:e>
                        <m:sSub>
                          <m:e>
                            <m:r>
                              <m:t>F</m:t>
                            </m:r>
                          </m:e>
                          <m:sub>
                            <m:r>
                              <m:t>i</m:t>
                            </m:r>
                          </m:sub>
                        </m:sSub>
                        <m:r>
                          <m:rPr>
                            <m:sty m:val="p"/>
                          </m:rPr>
                          <m:t>&lt;</m:t>
                        </m:r>
                        <m:sSub>
                          <m:e>
                            <m:r>
                              <m:t>F</m:t>
                            </m:r>
                          </m:e>
                          <m:sub>
                            <m:r>
                              <m:t>f</m:t>
                            </m:r>
                            <m:r>
                              <m:t>d</m:t>
                            </m:r>
                            <m:r>
                              <m:t>b</m:t>
                            </m:r>
                          </m:sub>
                        </m:sSub>
                      </m:e>
                    </m:mr>
                    <m:mr>
                      <m:e>
                        <m:sSubSup>
                          <m:e>
                            <m:r>
                              <m:t>y</m:t>
                            </m:r>
                          </m:e>
                          <m:sub>
                            <m:r>
                              <m:t>t</m:t>
                            </m:r>
                          </m:sub>
                          <m:sup>
                            <m:r>
                              <m:t>i</m:t>
                            </m:r>
                            <m:r>
                              <m:rPr>
                                <m:sty m:val="p"/>
                              </m:rPr>
                              <m:t>,</m:t>
                            </m:r>
                            <m:r>
                              <m:t>j</m:t>
                            </m:r>
                          </m:sup>
                        </m:sSubSup>
                        <m:r>
                          <m:rPr>
                            <m:sty m:val="p"/>
                          </m:rPr>
                          <m:t>+</m:t>
                        </m:r>
                        <m:r>
                          <m:t>C</m:t>
                        </m:r>
                        <m:d>
                          <m:dPr>
                            <m:begChr m:val="("/>
                            <m:endChr m:val=")"/>
                            <m:sepChr m:val=""/>
                            <m:grow/>
                          </m:dPr>
                          <m:e>
                            <m:r>
                              <m:t>0</m:t>
                            </m:r>
                            <m:r>
                              <m:rPr>
                                <m:sty m:val="p"/>
                              </m:rPr>
                              <m:t>,</m:t>
                            </m:r>
                            <m:r>
                              <m:t>1</m:t>
                            </m:r>
                          </m:e>
                        </m:d>
                        <m:r>
                          <m:rPr>
                            <m:sty m:val="p"/>
                          </m:rPr>
                          <m:t>×</m:t>
                        </m:r>
                        <m:d>
                          <m:dPr>
                            <m:begChr m:val="("/>
                            <m:endChr m:val=")"/>
                            <m:sepChr m:val=""/>
                            <m:grow/>
                          </m:dPr>
                          <m:e>
                            <m:sSubSup>
                              <m:e>
                                <m:r>
                                  <m:t>L</m:t>
                                </m:r>
                              </m:e>
                              <m:sub>
                                <m:r>
                                  <m:t>t</m:t>
                                </m:r>
                              </m:sub>
                              <m:sup>
                                <m:r>
                                  <m:t>j</m:t>
                                </m:r>
                              </m:sup>
                            </m:sSubSup>
                            <m:r>
                              <m:rPr>
                                <m:sty m:val="p"/>
                              </m:rPr>
                              <m:t>−</m:t>
                            </m:r>
                            <m:r>
                              <m:t>m</m:t>
                            </m:r>
                            <m:r>
                              <m:rPr>
                                <m:sty m:val="p"/>
                              </m:rPr>
                              <m:t>×</m:t>
                            </m:r>
                            <m:sSubSup>
                              <m:e>
                                <m:r>
                                  <m:t>y</m:t>
                                </m:r>
                              </m:e>
                              <m:sub>
                                <m:r>
                                  <m:t>t</m:t>
                                </m:r>
                              </m:sub>
                              <m:sup>
                                <m:r>
                                  <m:t>i</m:t>
                                </m:r>
                                <m:r>
                                  <m:rPr>
                                    <m:sty m:val="p"/>
                                  </m:rPr>
                                  <m:t>,</m:t>
                                </m:r>
                                <m:r>
                                  <m:t>j</m:t>
                                </m:r>
                              </m:sup>
                            </m:sSubSup>
                          </m:e>
                        </m:d>
                        <m:r>
                          <m:rPr>
                            <m:sty m:val="p"/>
                          </m:rPr>
                          <m:t>,</m:t>
                        </m:r>
                      </m:e>
                      <m:e>
                        <m:r>
                          <m:rPr>
                            <m:sty m:val="p"/>
                          </m:rPr>
                          <m:t>e</m:t>
                        </m:r>
                        <m:r>
                          <m:rPr>
                            <m:sty m:val="p"/>
                          </m:rPr>
                          <m:t>l</m:t>
                        </m:r>
                        <m:r>
                          <m:rPr>
                            <m:sty m:val="p"/>
                          </m:rPr>
                          <m:t>s</m:t>
                        </m:r>
                        <m:r>
                          <m:rPr>
                            <m:sty m:val="p"/>
                          </m:rPr>
                          <m:t>e</m:t>
                        </m:r>
                      </m:e>
                    </m:mr>
                  </m:m>
                </m:e>
              </m:d>
            </m:oMath>
          </w:p>
        </w:tc>
        <w:tc>
          <w:tcPr>
            <w:tcW w:w="431" w:type="dxa"/>
            <w:tcBorders/>
            <w:vAlign w:val="center"/>
          </w:tcPr>
          <w:p>
            <w:pPr>
              <w:pStyle w:val="MDPI3aequationnumber"/>
              <w:spacing w:before="120" w:after="120"/>
              <w:rPr>
                <w:highlight w:val="none"/>
              </w:rPr>
            </w:pPr>
            <w:r>
              <w:t>(14)</w:t>
            </w:r>
          </w:p>
        </w:tc>
      </w:tr>
    </w:tbl>
    <w:p>
      <w:pPr>
        <w:pStyle w:val="MDPI32textnoindent"/>
      </w:pPr>
      <w:r>
        <w:rPr/>
        <w:t xml:space="preserve">where </w:t>
      </w:r>
      <m:oMath xmlns:m="http://schemas.openxmlformats.org/officeDocument/2006/math">
        <m:sSubSup>
          <m:e>
            <m:r>
              <m:t>x</m:t>
            </m:r>
          </m:e>
          <m:sub>
            <m:r>
              <m:t>f</m:t>
            </m:r>
            <m:r>
              <m:t>d</m:t>
            </m:r>
            <m:r>
              <m:t>b</m:t>
            </m:r>
          </m:sub>
          <m:sup>
            <m:r>
              <m:t>t</m:t>
            </m:r>
          </m:sup>
        </m:sSubSup>
      </m:oMath>
      <w:r>
        <w:rPr/>
        <w:t xml:space="preserve"> and </w:t>
      </w:r>
      <m:oMath xmlns:m="http://schemas.openxmlformats.org/officeDocument/2006/math">
        <m:sSub>
          <m:e>
            <m:r>
              <m:t>F</m:t>
            </m:r>
          </m:e>
          <m:sub>
            <m:r>
              <m:t>f</m:t>
            </m:r>
            <m:r>
              <m:t>d</m:t>
            </m:r>
            <m:r>
              <m:t>b</m:t>
            </m:r>
          </m:sub>
        </m:sSub>
      </m:oMath>
      <w:r>
        <w:rPr/>
        <w:t xml:space="preserve"> are the position and fitness of the FDB-selected companion. Figure 3a illustrates the FDB scoring mechanism. In the early stage, individuals far from the leader with decent quality obtain high scores, which drives a wide exploration; in the later stage, as the population converges, the fitness term dominates and the search naturally switches to exploitation. In this way, FDB realizes a coordinated transition between exploration and exploitation.</w:t>
      </w:r>
    </w:p>
    <w:p>
      <w:pPr>
        <w:pStyle w:val="MDPI22heading2"/>
      </w:pPr>
      <w:r>
        <w:rPr/>
        <w:t>3.3. Adaptive Cauchy-Gaussian Hybrid Mutation Strategy (CGM)</w:t>
      </w:r>
    </w:p>
    <w:p>
      <w:pPr>
        <w:pStyle w:val="MDPI31text"/>
      </w:pPr>
      <w:r>
        <w:rPr/>
        <w:t>The leader plays a decisive role in BKA, but the basic algorithm provides no mechanism to rescue the leader once it is trapped in a local optimum. Inspired by the mutation operators in the literature [35], an adaptive Cauchy-Gaussian hybrid mutation is applied to the leader in every iteration, as defined in Equations (15) and (16).</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L</m:t>
                  </m:r>
                </m:e>
                <m:sub>
                  <m:r>
                    <m:t>n</m:t>
                  </m:r>
                  <m:r>
                    <m:t>e</m:t>
                  </m:r>
                  <m:r>
                    <m:t>w</m:t>
                  </m:r>
                </m:sub>
              </m:sSub>
              <m:r>
                <m:rPr>
                  <m:sty m:val="p"/>
                </m:rPr>
                <m:t>=</m:t>
              </m:r>
              <m:r>
                <m:t>L</m:t>
              </m:r>
              <m:r>
                <m:rPr>
                  <m:sty m:val="p"/>
                </m:rPr>
                <m:t>×</m:t>
              </m:r>
              <m:d>
                <m:dPr>
                  <m:begChr m:val="("/>
                  <m:endChr m:val=")"/>
                  <m:sepChr m:val=""/>
                  <m:grow/>
                </m:dPr>
                <m:e>
                  <m:r>
                    <m:t>1</m:t>
                  </m:r>
                  <m:r>
                    <m:rPr>
                      <m:sty m:val="p"/>
                    </m:rPr>
                    <m:t>+</m:t>
                  </m:r>
                  <m:r>
                    <m:t>0.1</m:t>
                  </m:r>
                  <m:r>
                    <m:rPr>
                      <m:sty m:val="p"/>
                    </m:rPr>
                    <m:t>×</m:t>
                  </m:r>
                  <m:sSub>
                    <m:e>
                      <m:r>
                        <m:t>λ</m:t>
                      </m:r>
                    </m:e>
                    <m:sub>
                      <m:r>
                        <m:t>1</m:t>
                      </m:r>
                    </m:sub>
                  </m:sSub>
                  <m:r>
                    <m:rPr>
                      <m:sty m:val="p"/>
                    </m:rPr>
                    <m:t>×</m:t>
                  </m:r>
                  <m:r>
                    <m:t>C</m:t>
                  </m:r>
                  <m:d>
                    <m:dPr>
                      <m:begChr m:val="("/>
                      <m:endChr m:val=")"/>
                      <m:sepChr m:val=""/>
                      <m:grow/>
                    </m:dPr>
                    <m:e>
                      <m:r>
                        <m:t>0</m:t>
                      </m:r>
                      <m:r>
                        <m:rPr>
                          <m:sty m:val="p"/>
                        </m:rPr>
                        <m:t>,</m:t>
                      </m:r>
                      <m:r>
                        <m:t>1</m:t>
                      </m:r>
                    </m:e>
                  </m:d>
                  <m:r>
                    <m:rPr>
                      <m:sty m:val="p"/>
                    </m:rPr>
                    <m:t>+</m:t>
                  </m:r>
                  <m:r>
                    <m:t>0.1</m:t>
                  </m:r>
                  <m:r>
                    <m:rPr>
                      <m:sty m:val="p"/>
                    </m:rPr>
                    <m:t>×</m:t>
                  </m:r>
                  <m:sSub>
                    <m:e>
                      <m:r>
                        <m:t>λ</m:t>
                      </m:r>
                    </m:e>
                    <m:sub>
                      <m:r>
                        <m:t>2</m:t>
                      </m:r>
                    </m:sub>
                  </m:sSub>
                  <m:r>
                    <m:rPr>
                      <m:sty m:val="p"/>
                    </m:rPr>
                    <m:t>×</m:t>
                  </m:r>
                  <m:r>
                    <m:t>G</m:t>
                  </m:r>
                  <m:d>
                    <m:dPr>
                      <m:begChr m:val="("/>
                      <m:endChr m:val=")"/>
                      <m:sepChr m:val=""/>
                      <m:grow/>
                    </m:dPr>
                    <m:e>
                      <m:r>
                        <m:t>0</m:t>
                      </m:r>
                      <m:r>
                        <m:rPr>
                          <m:sty m:val="p"/>
                        </m:rPr>
                        <m:t>,</m:t>
                      </m:r>
                      <m:r>
                        <m:t>1</m:t>
                      </m:r>
                    </m:e>
                  </m:d>
                </m:e>
              </m:d>
            </m:oMath>
          </w:p>
        </w:tc>
        <w:tc>
          <w:tcPr>
            <w:tcW w:w="431" w:type="dxa"/>
            <w:tcBorders/>
            <w:vAlign w:val="center"/>
          </w:tcPr>
          <w:p>
            <w:pPr>
              <w:pStyle w:val="MDPI3aequationnumber"/>
              <w:spacing w:before="120" w:after="120"/>
              <w:rPr>
                <w:highlight w:val="none"/>
              </w:rPr>
            </w:pPr>
            <w:r>
              <w:t>(15)</w:t>
            </w:r>
          </w:p>
        </w:tc>
      </w:tr>
    </w:tbl>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sSub>
                <m:e>
                  <m:r>
                    <m:t>λ</m:t>
                  </m:r>
                </m:e>
                <m:sub>
                  <m:r>
                    <m:t>1</m:t>
                  </m:r>
                </m:sub>
              </m:sSub>
              <m:r>
                <m:rPr>
                  <m:sty m:val="p"/>
                </m:rPr>
                <m:t>=</m:t>
              </m:r>
              <m:r>
                <m:t>1</m:t>
              </m:r>
              <m:r>
                <m:rPr>
                  <m:sty m:val="p"/>
                </m:rPr>
                <m:t>−</m:t>
              </m:r>
              <m:sSup>
                <m:e>
                  <m:d>
                    <m:dPr>
                      <m:begChr m:val="("/>
                      <m:endChr m:val=")"/>
                      <m:sepChr m:val=""/>
                      <m:grow/>
                    </m:dPr>
                    <m:e>
                      <m:f>
                        <m:fPr>
                          <m:type m:val="bar"/>
                        </m:fPr>
                        <m:num>
                          <m:r>
                            <m:t>t</m:t>
                          </m:r>
                        </m:num>
                        <m:den>
                          <m:r>
                            <m:t>T</m:t>
                          </m:r>
                        </m:den>
                      </m:f>
                    </m:e>
                  </m:d>
                </m:e>
                <m:sup>
                  <m:r>
                    <m:t>2</m:t>
                  </m:r>
                </m:sup>
              </m:sSup>
              <m:r>
                <m:rPr>
                  <m:sty m:val="p"/>
                </m:rPr>
                <m:t>,</m:t>
              </m:r>
              <m:r>
                <m:t> </m:t>
              </m:r>
              <m:r>
                <m:t> </m:t>
              </m:r>
              <m:sSub>
                <m:e>
                  <m:r>
                    <m:t>λ</m:t>
                  </m:r>
                </m:e>
                <m:sub>
                  <m:r>
                    <m:t>2</m:t>
                  </m:r>
                </m:sub>
              </m:sSub>
              <m:r>
                <m:rPr>
                  <m:sty m:val="p"/>
                </m:rPr>
                <m:t>=</m:t>
              </m:r>
              <m:sSup>
                <m:e>
                  <m:d>
                    <m:dPr>
                      <m:begChr m:val="("/>
                      <m:endChr m:val=")"/>
                      <m:sepChr m:val=""/>
                      <m:grow/>
                    </m:dPr>
                    <m:e>
                      <m:f>
                        <m:fPr>
                          <m:type m:val="bar"/>
                        </m:fPr>
                        <m:num>
                          <m:r>
                            <m:t>t</m:t>
                          </m:r>
                        </m:num>
                        <m:den>
                          <m:r>
                            <m:t>T</m:t>
                          </m:r>
                        </m:den>
                      </m:f>
                    </m:e>
                  </m:d>
                </m:e>
                <m:sup>
                  <m:r>
                    <m:t>2</m:t>
                  </m:r>
                </m:sup>
              </m:sSup>
            </m:oMath>
          </w:p>
        </w:tc>
        <w:tc>
          <w:tcPr>
            <w:tcW w:w="431" w:type="dxa"/>
            <w:tcBorders/>
            <w:vAlign w:val="center"/>
          </w:tcPr>
          <w:p>
            <w:pPr>
              <w:pStyle w:val="MDPI3aequationnumber"/>
              <w:spacing w:before="120" w:after="120"/>
              <w:rPr>
                <w:highlight w:val="none"/>
              </w:rPr>
            </w:pPr>
            <w:r>
              <w:t>(16)</w:t>
            </w:r>
          </w:p>
        </w:tc>
      </w:tr>
    </w:tbl>
    <w:p>
      <w:pPr>
        <w:pStyle w:val="MDPI32textnoindent"/>
      </w:pPr>
      <w:r>
        <w:rPr/>
        <w:t xml:space="preserve">where </w:t>
      </w:r>
      <m:oMath xmlns:m="http://schemas.openxmlformats.org/officeDocument/2006/math">
        <m:r>
          <m:t>C</m:t>
        </m:r>
        <m:d>
          <m:dPr>
            <m:begChr m:val="("/>
            <m:endChr m:val=")"/>
            <m:sepChr m:val=""/>
            <m:grow/>
          </m:dPr>
          <m:e>
            <m:r>
              <m:t>0</m:t>
            </m:r>
            <m:r>
              <m:rPr>
                <m:sty m:val="p"/>
              </m:rPr>
              <m:t>,</m:t>
            </m:r>
            <m:r>
              <m:t>1</m:t>
            </m:r>
          </m:e>
        </m:d>
      </m:oMath>
      <w:r>
        <w:rPr/>
        <w:t xml:space="preserve"> and </w:t>
      </w:r>
      <m:oMath xmlns:m="http://schemas.openxmlformats.org/officeDocument/2006/math">
        <m:r>
          <m:t>G</m:t>
        </m:r>
        <m:d>
          <m:dPr>
            <m:begChr m:val="("/>
            <m:endChr m:val=")"/>
            <m:sepChr m:val=""/>
            <m:grow/>
          </m:dPr>
          <m:e>
            <m:r>
              <m:t>0</m:t>
            </m:r>
            <m:r>
              <m:rPr>
                <m:sty m:val="p"/>
              </m:rPr>
              <m:t>,</m:t>
            </m:r>
            <m:r>
              <m:t>1</m:t>
            </m:r>
          </m:e>
        </m:d>
      </m:oMath>
      <w:r>
        <w:rPr/>
        <w:t xml:space="preserve"> are random vectors sampled from the standard Cauchy distribution and the standard Gaussian distribution, respectively. As shown in Figure 3b, the Cauchy distribution has a heavier tail than the Gaussian distribution, so it can generate large jumps with a higher probability. At the beginning of the search, </w:t>
      </w:r>
      <m:oMath xmlns:m="http://schemas.openxmlformats.org/officeDocument/2006/math">
        <m:sSub>
          <m:e>
            <m:r>
              <m:t>λ</m:t>
            </m:r>
          </m:e>
          <m:sub>
            <m:r>
              <m:t>1</m:t>
            </m:r>
          </m:sub>
        </m:sSub>
      </m:oMath>
      <w:r>
        <w:rPr/>
        <w:t xml:space="preserve"> is close to 1 and the mutation is dominated by the Cauchy component, which endows the leader with a strong ability to escape from local optima. As the iteration proceeds, </w:t>
      </w:r>
      <m:oMath xmlns:m="http://schemas.openxmlformats.org/officeDocument/2006/math">
        <m:sSub>
          <m:e>
            <m:r>
              <m:t>λ</m:t>
            </m:r>
          </m:e>
          <m:sub>
            <m:r>
              <m:t>2</m:t>
            </m:r>
          </m:sub>
        </m:sSub>
      </m:oMath>
      <w:r>
        <w:rPr/>
        <w:t xml:space="preserve"> gradually dominates and the mutation degenerates into a small Gaussian perturbation, which supports the fine exploitation around the promising region. If the mutated leader is better than the original one, it replaces the worst individual of the population, which supplements the population diversity without destroying the elite information.</w:t>
      </w:r>
    </w:p>
    <w:p>
      <w:pPr>
        <w:pStyle w:val="MDPI52figure"/>
      </w:pPr>
      <w:r>
        <w:drawing>
          <wp:inline xmlns:a="http://schemas.openxmlformats.org/drawingml/2006/main" xmlns:pic="http://schemas.openxmlformats.org/drawingml/2006/picture">
            <wp:extent cx="4860000" cy="2007433"/>
            <wp:docPr id="3" name="Picture 3"/>
            <wp:cNvGraphicFramePr>
              <a:graphicFrameLocks noChangeAspect="1"/>
            </wp:cNvGraphicFramePr>
            <a:graphic>
              <a:graphicData uri="http://schemas.openxmlformats.org/drawingml/2006/picture">
                <pic:pic>
                  <pic:nvPicPr>
                    <pic:cNvPr id="0" name="sketch_fdb.png"/>
                    <pic:cNvPicPr/>
                  </pic:nvPicPr>
                  <pic:blipFill>
                    <a:blip r:embed="rId347"/>
                    <a:stretch>
                      <a:fillRect/>
                    </a:stretch>
                  </pic:blipFill>
                  <pic:spPr>
                    <a:xfrm>
                      <a:off x="0" y="0"/>
                      <a:ext cx="4860000" cy="2007433"/>
                    </a:xfrm>
                    <a:prstGeom prst="rect"/>
                  </pic:spPr>
                </pic:pic>
              </a:graphicData>
            </a:graphic>
          </wp:inline>
        </w:drawing>
      </w:r>
    </w:p>
    <w:p>
      <w:pPr>
        <w:pStyle w:val="MDPI51figurecaption"/>
      </w:pPr>
      <w:r>
        <w:rPr>
          <w:b/>
        </w:rPr>
        <w:t>Figure 3.</w:t>
      </w:r>
      <w:r>
        <w:rPr/>
        <w:t xml:space="preserve"> Schematic diagrams of the FDB companion selection and the adaptive Cauchy-Gaussian mutation.</w:t>
      </w:r>
    </w:p>
    <w:p>
      <w:pPr>
        <w:pStyle w:val="MDPI22heading2"/>
      </w:pPr>
      <w:r>
        <w:rPr/>
        <w:t>3.4. The Framework of MSBKA</w:t>
      </w:r>
    </w:p>
    <w:p>
      <w:pPr>
        <w:pStyle w:val="MDPI31text"/>
      </w:pPr>
      <w:r>
        <w:rPr/>
        <w:t>By embedding the three strategies into the basic framework, the MSBKA algorithm is obtained. TCM acts on the initialization, FDB reshapes the migration phase, and CGM refreshes the leader at the end of each iteration. The three strategies focus on different stages and cooperate with each other: TCM improves the starting quality, FDB enhances the information utilization during the search, and CGM guarantees the vitality of the elite in the whole process. The pseudo-code of MSBKA is given in Algorithm 1, and Figure 4 shows the flowchart.</w:t>
      </w:r>
    </w:p>
    <w:tbl>
      <w:tblPr>
        <w:tblW w:type="auto" w:w="0"/>
        <w:tblLook w:firstColumn="1" w:firstRow="1" w:lastColumn="0" w:lastRow="0" w:noHBand="0" w:noVBand="1" w:val="04A0"/>
        <w:tblBorders>
          <w:top w:val="single" w:sz="12" w:color="auto"/>
          <w:bottom w:val="single" w:sz="12" w:color="auto"/>
        </w:tblBorders>
      </w:tblPr>
      <w:tblGrid>
        <w:gridCol w:w="10466"/>
      </w:tblGrid>
      <w:tr>
        <w:tc>
          <w:tcPr>
            <w:tcW w:type="dxa" w:w="10466"/>
            <w:tcBorders>
              <w:bottom w:val="single" w:sz="6" w:color="auto"/>
            </w:tcBorders>
          </w:tcPr>
          <w:p>
            <w:pPr>
              <w:pStyle w:val="MDPI42tablebody"/>
            </w:pPr>
            <w:r>
              <w:rPr>
                <w:b/>
                <w:sz w:val="18"/>
              </w:rPr>
              <w:t>Algorithm 1 Enhanced Multi-Strategy Black-Winged Kite Algorithm (MSBKA)</w:t>
            </w:r>
          </w:p>
        </w:tc>
      </w:tr>
      <w:tr>
        <w:tc>
          <w:tcPr>
            <w:tcW w:type="dxa" w:w="10466"/>
          </w:tcPr>
          <w:p>
            <w:pPr>
              <w:pStyle w:val="MDPI42tablebody"/>
              <w:jc w:val="left"/>
            </w:pPr>
            <w:r>
              <w:rPr>
                <w:sz w:val="18"/>
              </w:rPr>
              <w:t xml:space="preserve">1: Initialize the population </w:t>
            </w:r>
            <m:oMath xmlns:m="http://schemas.openxmlformats.org/officeDocument/2006/math">
              <m:r>
                <m:t>X</m:t>
              </m:r>
            </m:oMath>
            <w:r>
              <w:rPr>
                <w:sz w:val="18"/>
              </w:rPr>
              <w:t xml:space="preserve"> with the TCM strategy using Equations (9)–(10)</w:t>
            </w:r>
          </w:p>
        </w:tc>
      </w:tr>
      <w:tr>
        <w:tc>
          <w:tcPr>
            <w:tcW w:type="dxa" w:w="10466"/>
          </w:tcPr>
          <w:p>
            <w:pPr>
              <w:pStyle w:val="MDPI42tablebody"/>
              <w:jc w:val="left"/>
            </w:pPr>
            <w:r>
              <w:rPr>
                <w:sz w:val="18"/>
              </w:rPr>
              <w:t xml:space="preserve">2: Evaluate the fitness of all individuals; determine the leader </w:t>
            </w:r>
            <m:oMath xmlns:m="http://schemas.openxmlformats.org/officeDocument/2006/math">
              <m:r>
                <m:t>L</m:t>
              </m:r>
            </m:oMath>
            <w:r>
              <w:rPr>
                <w:sz w:val="18"/>
              </w:rPr>
              <w:t xml:space="preserve">; set </w:t>
            </w:r>
            <m:oMath xmlns:m="http://schemas.openxmlformats.org/officeDocument/2006/math">
              <m:r>
                <m:t>F</m:t>
              </m:r>
              <m:r>
                <m:t>E</m:t>
              </m:r>
              <m:r>
                <m:t>s</m:t>
              </m:r>
              <m:r>
                <m:rPr>
                  <m:sty m:val="p"/>
                </m:rPr>
                <m:t>=</m:t>
              </m:r>
              <m:r>
                <m:t>N</m:t>
              </m:r>
            </m:oMath>
          </w:p>
        </w:tc>
      </w:tr>
      <w:tr>
        <w:tc>
          <w:tcPr>
            <w:tcW w:type="dxa" w:w="10466"/>
          </w:tcPr>
          <w:p>
            <w:pPr>
              <w:pStyle w:val="MDPI42tablebody"/>
              <w:jc w:val="left"/>
            </w:pPr>
            <w:r>
              <w:rPr>
                <w:sz w:val="18"/>
              </w:rPr>
              <w:t xml:space="preserve">3: </w:t>
            </w:r>
            <w:r>
              <w:rPr>
                <w:b/>
                <w:sz w:val="18"/>
              </w:rPr>
              <w:t>while</w:t>
            </w:r>
            <w:r>
              <w:rPr>
                <w:sz w:val="18"/>
              </w:rPr>
              <w:t xml:space="preserve"> </w:t>
            </w:r>
            <m:oMath xmlns:m="http://schemas.openxmlformats.org/officeDocument/2006/math">
              <m:r>
                <m:t>F</m:t>
              </m:r>
              <m:r>
                <m:t>E</m:t>
              </m:r>
              <m:r>
                <m:t>s</m:t>
              </m:r>
              <m:r>
                <m:rPr>
                  <m:sty m:val="p"/>
                </m:rPr>
                <m:t>&lt;</m:t>
              </m:r>
              <m:r>
                <m:t>M</m:t>
              </m:r>
              <m:r>
                <m:t>a</m:t>
              </m:r>
              <m:r>
                <m:t>x</m:t>
              </m:r>
              <m:r>
                <m:t>F</m:t>
              </m:r>
              <m:r>
                <m:t>E</m:t>
              </m:r>
              <m:r>
                <m:t>s</m:t>
              </m:r>
            </m:oMath>
            <w:r>
              <w:rPr>
                <w:sz w:val="18"/>
              </w:rPr>
              <w:t xml:space="preserve"> </w:t>
            </w:r>
            <w:r>
              <w:rPr>
                <w:b/>
                <w:sz w:val="18"/>
              </w:rPr>
              <w:t>do</w:t>
            </w:r>
          </w:p>
        </w:tc>
      </w:tr>
      <w:tr>
        <w:tc>
          <w:tcPr>
            <w:tcW w:type="dxa" w:w="10466"/>
          </w:tcPr>
          <w:p>
            <w:pPr>
              <w:pStyle w:val="MDPI42tablebody"/>
              <w:jc w:val="left"/>
            </w:pPr>
            <w:r>
              <w:rPr>
                <w:sz w:val="18"/>
              </w:rPr>
              <w:t>4:  Calculate the FDB scores and selection probabilities using Equations (11)–(13)</w:t>
            </w:r>
          </w:p>
        </w:tc>
      </w:tr>
      <w:tr>
        <w:tc>
          <w:tcPr>
            <w:tcW w:type="dxa" w:w="10466"/>
          </w:tcPr>
          <w:p>
            <w:pPr>
              <w:pStyle w:val="MDPI42tablebody"/>
              <w:jc w:val="left"/>
            </w:pPr>
            <w:r>
              <w:rPr>
                <w:sz w:val="18"/>
              </w:rPr>
              <w:t xml:space="preserve">5:  </w:t>
            </w:r>
            <w:r>
              <w:rPr>
                <w:b/>
                <w:sz w:val="18"/>
              </w:rPr>
              <w:t>for</w:t>
            </w:r>
            <w:r>
              <w:rPr>
                <w:sz w:val="18"/>
              </w:rPr>
              <w:t xml:space="preserve"> </w:t>
            </w:r>
            <m:oMath xmlns:m="http://schemas.openxmlformats.org/officeDocument/2006/math">
              <m:r>
                <m:t>i</m:t>
              </m:r>
              <m:r>
                <m:rPr>
                  <m:sty m:val="p"/>
                </m:rPr>
                <m:t>=</m:t>
              </m:r>
              <m:r>
                <m:t>1</m:t>
              </m:r>
            </m:oMath>
            <w:r>
              <w:rPr>
                <w:sz w:val="18"/>
              </w:rPr>
              <w:t xml:space="preserve"> to </w:t>
            </w:r>
            <m:oMath xmlns:m="http://schemas.openxmlformats.org/officeDocument/2006/math">
              <m:r>
                <m:t>N</m:t>
              </m:r>
            </m:oMath>
            <w:r>
              <w:rPr>
                <w:sz w:val="18"/>
              </w:rPr>
              <w:t xml:space="preserve"> </w:t>
            </w:r>
            <w:r>
              <w:rPr>
                <w:b/>
                <w:sz w:val="18"/>
              </w:rPr>
              <w:t>do</w:t>
            </w:r>
            <w:r>
              <w:rPr>
                <w:sz w:val="18"/>
              </w:rPr>
              <w:t xml:space="preserve">  //attacking behavior</w:t>
            </w:r>
          </w:p>
        </w:tc>
      </w:tr>
      <w:tr>
        <w:tc>
          <w:tcPr>
            <w:tcW w:type="dxa" w:w="10466"/>
          </w:tcPr>
          <w:p>
            <w:pPr>
              <w:pStyle w:val="MDPI42tablebody"/>
              <w:jc w:val="left"/>
            </w:pPr>
            <w:r>
              <w:rPr>
                <w:sz w:val="18"/>
              </w:rPr>
              <w:t xml:space="preserve">6:   Update </w:t>
            </w:r>
            <m:oMath xmlns:m="http://schemas.openxmlformats.org/officeDocument/2006/math">
              <m:sSubSup>
                <m:e>
                  <m:r>
                    <m:t>y</m:t>
                  </m:r>
                </m:e>
                <m:sub>
                  <m:r>
                    <m:t>t</m:t>
                  </m:r>
                  <m:r>
                    <m:rPr>
                      <m:sty m:val="p"/>
                    </m:rPr>
                    <m:t>+</m:t>
                  </m:r>
                  <m:r>
                    <m:t>1</m:t>
                  </m:r>
                </m:sub>
                <m:sup>
                  <m:r>
                    <m:t>i</m:t>
                  </m:r>
                  <m:r>
                    <m:rPr>
                      <m:sty m:val="p"/>
                    </m:rPr>
                    <m:t>,</m:t>
                  </m:r>
                  <m:r>
                    <m:t>j</m:t>
                  </m:r>
                </m:sup>
              </m:sSubSup>
            </m:oMath>
            <w:r>
              <w:rPr>
                <w:sz w:val="18"/>
              </w:rPr>
              <w:t xml:space="preserve"> using Equations (2)–(3)</w:t>
            </w:r>
          </w:p>
        </w:tc>
      </w:tr>
      <w:tr>
        <w:tc>
          <w:tcPr>
            <w:tcW w:type="dxa" w:w="10466"/>
          </w:tcPr>
          <w:p>
            <w:pPr>
              <w:pStyle w:val="MDPI42tablebody"/>
              <w:jc w:val="left"/>
            </w:pPr>
            <w:r>
              <w:rPr>
                <w:sz w:val="18"/>
              </w:rPr>
              <w:t xml:space="preserve">7:   Evaluate the new position; apply greedy selection using Equation (8); </w:t>
            </w:r>
            <m:oMath xmlns:m="http://schemas.openxmlformats.org/officeDocument/2006/math">
              <m:r>
                <m:t>F</m:t>
              </m:r>
              <m:r>
                <m:t>E</m:t>
              </m:r>
              <m:r>
                <m:t>s</m:t>
              </m:r>
              <m:r>
                <m:rPr>
                  <m:sty m:val="p"/>
                </m:rPr>
                <m:t>=</m:t>
              </m:r>
              <m:r>
                <m:t>F</m:t>
              </m:r>
              <m:r>
                <m:t>E</m:t>
              </m:r>
              <m:r>
                <m:t>s</m:t>
              </m:r>
              <m:r>
                <m:rPr>
                  <m:sty m:val="p"/>
                </m:rPr>
                <m:t>+</m:t>
              </m:r>
              <m:r>
                <m:t>1</m:t>
              </m:r>
            </m:oMath>
          </w:p>
        </w:tc>
      </w:tr>
      <w:tr>
        <w:tc>
          <w:tcPr>
            <w:tcW w:type="dxa" w:w="10466"/>
          </w:tcPr>
          <w:p>
            <w:pPr>
              <w:pStyle w:val="MDPI42tablebody"/>
              <w:jc w:val="left"/>
            </w:pPr>
            <w:r>
              <w:rPr>
                <w:sz w:val="18"/>
              </w:rPr>
              <w:t xml:space="preserve">8:  </w:t>
            </w:r>
            <w:r>
              <w:rPr>
                <w:b/>
                <w:sz w:val="18"/>
              </w:rPr>
              <w:t>end for</w:t>
            </w:r>
          </w:p>
        </w:tc>
      </w:tr>
      <w:tr>
        <w:tc>
          <w:tcPr>
            <w:tcW w:type="dxa" w:w="10466"/>
          </w:tcPr>
          <w:p>
            <w:pPr>
              <w:pStyle w:val="MDPI42tablebody"/>
              <w:jc w:val="left"/>
            </w:pPr>
            <w:r>
              <w:rPr>
                <w:sz w:val="18"/>
              </w:rPr>
              <w:t xml:space="preserve">9:  </w:t>
            </w:r>
            <w:r>
              <w:rPr>
                <w:b/>
                <w:sz w:val="18"/>
              </w:rPr>
              <w:t>for</w:t>
            </w:r>
            <w:r>
              <w:rPr>
                <w:sz w:val="18"/>
              </w:rPr>
              <w:t xml:space="preserve"> </w:t>
            </w:r>
            <m:oMath xmlns:m="http://schemas.openxmlformats.org/officeDocument/2006/math">
              <m:r>
                <m:t>i</m:t>
              </m:r>
              <m:r>
                <m:rPr>
                  <m:sty m:val="p"/>
                </m:rPr>
                <m:t>=</m:t>
              </m:r>
              <m:r>
                <m:t>1</m:t>
              </m:r>
            </m:oMath>
            <w:r>
              <w:rPr>
                <w:sz w:val="18"/>
              </w:rPr>
              <w:t xml:space="preserve"> to </w:t>
            </w:r>
            <m:oMath xmlns:m="http://schemas.openxmlformats.org/officeDocument/2006/math">
              <m:r>
                <m:t>N</m:t>
              </m:r>
            </m:oMath>
            <w:r>
              <w:rPr>
                <w:sz w:val="18"/>
              </w:rPr>
              <w:t xml:space="preserve"> </w:t>
            </w:r>
            <w:r>
              <w:rPr>
                <w:b/>
                <w:sz w:val="18"/>
              </w:rPr>
              <w:t>do</w:t>
            </w:r>
            <w:r>
              <w:rPr>
                <w:sz w:val="18"/>
              </w:rPr>
              <w:t xml:space="preserve">  //migration behavior with FDB</w:t>
            </w:r>
          </w:p>
        </w:tc>
      </w:tr>
      <w:tr>
        <w:tc>
          <w:tcPr>
            <w:tcW w:type="dxa" w:w="10466"/>
          </w:tcPr>
          <w:p>
            <w:pPr>
              <w:pStyle w:val="MDPI42tablebody"/>
              <w:jc w:val="left"/>
            </w:pPr>
            <w:r>
              <w:rPr>
                <w:sz w:val="18"/>
              </w:rPr>
              <w:t>10:   Select the companion by roulette wheel using Equation (13)</w:t>
            </w:r>
          </w:p>
        </w:tc>
      </w:tr>
      <w:tr>
        <w:tc>
          <w:tcPr>
            <w:tcW w:type="dxa" w:w="10466"/>
          </w:tcPr>
          <w:p>
            <w:pPr>
              <w:pStyle w:val="MDPI42tablebody"/>
              <w:jc w:val="left"/>
            </w:pPr>
            <w:r>
              <w:rPr>
                <w:sz w:val="18"/>
              </w:rPr>
              <w:t xml:space="preserve">11:   Update </w:t>
            </w:r>
            <m:oMath xmlns:m="http://schemas.openxmlformats.org/officeDocument/2006/math">
              <m:sSubSup>
                <m:e>
                  <m:r>
                    <m:t>y</m:t>
                  </m:r>
                </m:e>
                <m:sub>
                  <m:r>
                    <m:t>t</m:t>
                  </m:r>
                  <m:r>
                    <m:rPr>
                      <m:sty m:val="p"/>
                    </m:rPr>
                    <m:t>+</m:t>
                  </m:r>
                  <m:r>
                    <m:t>1</m:t>
                  </m:r>
                </m:sub>
                <m:sup>
                  <m:r>
                    <m:t>i</m:t>
                  </m:r>
                  <m:r>
                    <m:rPr>
                      <m:sty m:val="p"/>
                    </m:rPr>
                    <m:t>,</m:t>
                  </m:r>
                  <m:r>
                    <m:t>j</m:t>
                  </m:r>
                </m:sup>
              </m:sSubSup>
            </m:oMath>
            <w:r>
              <w:rPr>
                <w:sz w:val="18"/>
              </w:rPr>
              <w:t xml:space="preserve"> using Equation (14)</w:t>
            </w:r>
          </w:p>
        </w:tc>
      </w:tr>
      <w:tr>
        <w:tc>
          <w:tcPr>
            <w:tcW w:type="dxa" w:w="10466"/>
          </w:tcPr>
          <w:p>
            <w:pPr>
              <w:pStyle w:val="MDPI42tablebody"/>
              <w:jc w:val="left"/>
            </w:pPr>
            <w:r>
              <w:rPr>
                <w:sz w:val="18"/>
              </w:rPr>
              <w:t xml:space="preserve">12:   Evaluate the new position; apply greedy selection using Equation (8); </w:t>
            </w:r>
            <m:oMath xmlns:m="http://schemas.openxmlformats.org/officeDocument/2006/math">
              <m:r>
                <m:t>F</m:t>
              </m:r>
              <m:r>
                <m:t>E</m:t>
              </m:r>
              <m:r>
                <m:t>s</m:t>
              </m:r>
              <m:r>
                <m:rPr>
                  <m:sty m:val="p"/>
                </m:rPr>
                <m:t>=</m:t>
              </m:r>
              <m:r>
                <m:t>F</m:t>
              </m:r>
              <m:r>
                <m:t>E</m:t>
              </m:r>
              <m:r>
                <m:t>s</m:t>
              </m:r>
              <m:r>
                <m:rPr>
                  <m:sty m:val="p"/>
                </m:rPr>
                <m:t>+</m:t>
              </m:r>
              <m:r>
                <m:t>1</m:t>
              </m:r>
            </m:oMath>
          </w:p>
        </w:tc>
      </w:tr>
      <w:tr>
        <w:tc>
          <w:tcPr>
            <w:tcW w:type="dxa" w:w="10466"/>
          </w:tcPr>
          <w:p>
            <w:pPr>
              <w:pStyle w:val="MDPI42tablebody"/>
              <w:jc w:val="left"/>
            </w:pPr>
            <w:r>
              <w:rPr>
                <w:sz w:val="18"/>
              </w:rPr>
              <w:t xml:space="preserve">13:  </w:t>
            </w:r>
            <w:r>
              <w:rPr>
                <w:b/>
                <w:sz w:val="18"/>
              </w:rPr>
              <w:t>end for</w:t>
            </w:r>
          </w:p>
        </w:tc>
      </w:tr>
      <w:tr>
        <w:tc>
          <w:tcPr>
            <w:tcW w:type="dxa" w:w="10466"/>
          </w:tcPr>
          <w:p>
            <w:pPr>
              <w:pStyle w:val="MDPI42tablebody"/>
              <w:jc w:val="left"/>
            </w:pPr>
            <w:r>
              <w:rPr>
                <w:sz w:val="18"/>
              </w:rPr>
              <w:t xml:space="preserve">14:  Generate </w:t>
            </w:r>
            <m:oMath xmlns:m="http://schemas.openxmlformats.org/officeDocument/2006/math">
              <m:sSub>
                <m:e>
                  <m:r>
                    <m:t>L</m:t>
                  </m:r>
                </m:e>
                <m:sub>
                  <m:r>
                    <m:t>n</m:t>
                  </m:r>
                  <m:r>
                    <m:t>e</m:t>
                  </m:r>
                  <m:r>
                    <m:t>w</m:t>
                  </m:r>
                </m:sub>
              </m:sSub>
            </m:oMath>
            <w:r>
              <w:rPr>
                <w:sz w:val="18"/>
              </w:rPr>
              <w:t xml:space="preserve"> with the CGM strategy using Equations (15)–(16) and evaluate it; </w:t>
            </w:r>
            <m:oMath xmlns:m="http://schemas.openxmlformats.org/officeDocument/2006/math">
              <m:r>
                <m:t>F</m:t>
              </m:r>
              <m:r>
                <m:t>E</m:t>
              </m:r>
              <m:r>
                <m:t>s</m:t>
              </m:r>
              <m:r>
                <m:rPr>
                  <m:sty m:val="p"/>
                </m:rPr>
                <m:t>=</m:t>
              </m:r>
              <m:r>
                <m:t>F</m:t>
              </m:r>
              <m:r>
                <m:t>E</m:t>
              </m:r>
              <m:r>
                <m:t>s</m:t>
              </m:r>
              <m:r>
                <m:rPr>
                  <m:sty m:val="p"/>
                </m:rPr>
                <m:t>+</m:t>
              </m:r>
              <m:r>
                <m:t>1</m:t>
              </m:r>
            </m:oMath>
            <w:r>
              <w:rPr>
                <w:sz w:val="18"/>
              </w:rPr>
              <w:t xml:space="preserve">  //CGM</w:t>
            </w:r>
          </w:p>
        </w:tc>
      </w:tr>
      <w:tr>
        <w:tc>
          <w:tcPr>
            <w:tcW w:type="dxa" w:w="10466"/>
          </w:tcPr>
          <w:p>
            <w:pPr>
              <w:pStyle w:val="MDPI42tablebody"/>
              <w:jc w:val="left"/>
            </w:pPr>
            <w:r>
              <w:rPr>
                <w:sz w:val="18"/>
              </w:rPr>
              <w:t xml:space="preserve">15:  </w:t>
            </w:r>
            <w:r>
              <w:rPr>
                <w:b/>
                <w:sz w:val="18"/>
              </w:rPr>
              <w:t>if</w:t>
            </w:r>
            <w:r>
              <w:rPr>
                <w:sz w:val="18"/>
              </w:rPr>
              <w:t xml:space="preserve"> </w:t>
            </w:r>
            <m:oMath xmlns:m="http://schemas.openxmlformats.org/officeDocument/2006/math">
              <m:r>
                <m:t>f</m:t>
              </m:r>
              <m:d>
                <m:dPr>
                  <m:begChr m:val="("/>
                  <m:endChr m:val=")"/>
                  <m:sepChr m:val=""/>
                  <m:grow/>
                </m:dPr>
                <m:e>
                  <m:sSub>
                    <m:e>
                      <m:r>
                        <m:t>L</m:t>
                      </m:r>
                    </m:e>
                    <m:sub>
                      <m:r>
                        <m:t>n</m:t>
                      </m:r>
                      <m:r>
                        <m:t>e</m:t>
                      </m:r>
                      <m:r>
                        <m:t>w</m:t>
                      </m:r>
                    </m:sub>
                  </m:sSub>
                </m:e>
              </m:d>
              <m:r>
                <m:rPr>
                  <m:sty m:val="p"/>
                </m:rPr>
                <m:t>&lt;</m:t>
              </m:r>
              <m:r>
                <m:t>f</m:t>
              </m:r>
              <m:d>
                <m:dPr>
                  <m:begChr m:val="("/>
                  <m:endChr m:val=")"/>
                  <m:sepChr m:val=""/>
                  <m:grow/>
                </m:dPr>
                <m:e>
                  <m:r>
                    <m:t>L</m:t>
                  </m:r>
                </m:e>
              </m:d>
            </m:oMath>
            <w:r>
              <w:rPr>
                <w:sz w:val="18"/>
              </w:rPr>
              <w:t xml:space="preserve"> </w:t>
            </w:r>
            <w:r>
              <w:rPr>
                <w:b/>
                <w:sz w:val="18"/>
              </w:rPr>
              <w:t>then</w:t>
            </w:r>
            <w:r>
              <w:rPr>
                <w:sz w:val="18"/>
              </w:rPr>
              <w:t xml:space="preserve"> replace the worst individual with </w:t>
            </w:r>
            <m:oMath xmlns:m="http://schemas.openxmlformats.org/officeDocument/2006/math">
              <m:sSub>
                <m:e>
                  <m:r>
                    <m:t>L</m:t>
                  </m:r>
                </m:e>
                <m:sub>
                  <m:r>
                    <m:t>n</m:t>
                  </m:r>
                  <m:r>
                    <m:t>e</m:t>
                  </m:r>
                  <m:r>
                    <m:t>w</m:t>
                  </m:r>
                </m:sub>
              </m:sSub>
            </m:oMath>
          </w:p>
        </w:tc>
      </w:tr>
      <w:tr>
        <w:tc>
          <w:tcPr>
            <w:tcW w:type="dxa" w:w="10466"/>
          </w:tcPr>
          <w:p>
            <w:pPr>
              <w:pStyle w:val="MDPI42tablebody"/>
              <w:jc w:val="left"/>
            </w:pPr>
            <w:r>
              <w:rPr>
                <w:sz w:val="18"/>
              </w:rPr>
              <w:t xml:space="preserve">16: </w:t>
            </w:r>
            <w:r>
              <w:rPr>
                <w:b/>
                <w:sz w:val="18"/>
              </w:rPr>
              <w:t>end while</w:t>
            </w:r>
          </w:p>
        </w:tc>
      </w:tr>
      <w:tr>
        <w:tc>
          <w:tcPr>
            <w:tcW w:type="dxa" w:w="10466"/>
          </w:tcPr>
          <w:p>
            <w:pPr>
              <w:pStyle w:val="MDPI42tablebody"/>
              <w:jc w:val="left"/>
            </w:pPr>
            <w:r>
              <w:rPr>
                <w:sz w:val="18"/>
              </w:rPr>
              <w:t xml:space="preserve">17: </w:t>
            </w:r>
            <w:r>
              <w:rPr>
                <w:b/>
                <w:sz w:val="18"/>
              </w:rPr>
              <w:t>return</w:t>
            </w:r>
            <w:r>
              <w:rPr>
                <w:sz w:val="18"/>
              </w:rPr>
              <w:t xml:space="preserve"> the best solution</w:t>
            </w:r>
          </w:p>
        </w:tc>
      </w:tr>
    </w:tbl>
    <w:p>
      <w:pPr>
        <w:pStyle w:val="MDPI43tablefooter"/>
        <w:spacing w:after="120"/>
      </w:pPr>
    </w:p>
    <w:p>
      <w:pPr>
        <w:pStyle w:val="MDPI52figure"/>
      </w:pPr>
      <w:r>
        <w:drawing>
          <wp:inline xmlns:a="http://schemas.openxmlformats.org/drawingml/2006/main" xmlns:pic="http://schemas.openxmlformats.org/drawingml/2006/picture">
            <wp:extent cx="3960000" cy="5412457"/>
            <wp:docPr id="4" name="Picture 4"/>
            <wp:cNvGraphicFramePr>
              <a:graphicFrameLocks noChangeAspect="1"/>
            </wp:cNvGraphicFramePr>
            <a:graphic>
              <a:graphicData uri="http://schemas.openxmlformats.org/drawingml/2006/picture">
                <pic:pic>
                  <pic:nvPicPr>
                    <pic:cNvPr id="0" name="flow_msbka.png"/>
                    <pic:cNvPicPr/>
                  </pic:nvPicPr>
                  <pic:blipFill>
                    <a:blip r:embed="rId348"/>
                    <a:stretch>
                      <a:fillRect/>
                    </a:stretch>
                  </pic:blipFill>
                  <pic:spPr>
                    <a:xfrm>
                      <a:off x="0" y="0"/>
                      <a:ext cx="3960000" cy="5412457"/>
                    </a:xfrm>
                    <a:prstGeom prst="rect"/>
                  </pic:spPr>
                </pic:pic>
              </a:graphicData>
            </a:graphic>
          </wp:inline>
        </w:drawing>
      </w:r>
    </w:p>
    <w:p>
      <w:pPr>
        <w:pStyle w:val="MDPI51figurecaption"/>
      </w:pPr>
      <w:r>
        <w:rPr>
          <w:b/>
        </w:rPr>
        <w:t>Figure 4.</w:t>
      </w:r>
      <w:r>
        <w:rPr/>
        <w:t xml:space="preserve"> Flowchart of the proposed MSBKA.</w:t>
      </w:r>
    </w:p>
    <w:p>
      <w:pPr>
        <w:pStyle w:val="MDPI22heading2"/>
      </w:pPr>
      <w:r>
        <w:rPr/>
        <w:t>3.5. Computational Complexity Analysis of MSBKA</w:t>
      </w:r>
    </w:p>
    <w:p>
      <w:pPr>
        <w:pStyle w:val="MDPI31text"/>
      </w:pPr>
      <w:r>
        <w:rPr/>
        <w:t xml:space="preserve">Let </w:t>
      </w:r>
      <m:oMath xmlns:m="http://schemas.openxmlformats.org/officeDocument/2006/math">
        <m:r>
          <m:t>N</m:t>
        </m:r>
      </m:oMath>
      <w:r>
        <w:rPr/>
        <w:t xml:space="preserve"> be the population size, </w:t>
      </w:r>
      <m:oMath xmlns:m="http://schemas.openxmlformats.org/officeDocument/2006/math">
        <m:r>
          <m:t>D</m:t>
        </m:r>
      </m:oMath>
      <w:r>
        <w:rPr/>
        <w:t xml:space="preserve"> the dimensionality, and </w:t>
      </w:r>
      <m:oMath xmlns:m="http://schemas.openxmlformats.org/officeDocument/2006/math">
        <m:r>
          <m:t>T</m:t>
        </m:r>
      </m:oMath>
      <w:r>
        <w:rPr/>
        <w:t xml:space="preserve"> the maximum number of iterations. The basic BKA evaluates each individual twice per iteration, so its time complexity is </w:t>
      </w:r>
      <m:oMath xmlns:m="http://schemas.openxmlformats.org/officeDocument/2006/math">
        <m:r>
          <m:t>O</m:t>
        </m:r>
        <m:d>
          <m:dPr>
            <m:begChr m:val="("/>
            <m:endChr m:val=")"/>
            <m:sepChr m:val=""/>
            <m:grow/>
          </m:dPr>
          <m:e>
            <m:r>
              <m:t>2</m:t>
            </m:r>
            <m:r>
              <m:rPr>
                <m:sty m:val="p"/>
              </m:rPr>
              <m:t>×</m:t>
            </m:r>
            <m:r>
              <m:t>N</m:t>
            </m:r>
            <m:r>
              <m:rPr>
                <m:sty m:val="p"/>
              </m:rPr>
              <m:t>×</m:t>
            </m:r>
            <m:r>
              <m:t>D</m:t>
            </m:r>
            <m:r>
              <m:rPr>
                <m:sty m:val="p"/>
              </m:rPr>
              <m:t>×</m:t>
            </m:r>
            <m:r>
              <m:t>T</m:t>
            </m:r>
          </m:e>
        </m:d>
      </m:oMath>
      <w:r>
        <w:rPr/>
        <w:t xml:space="preserve">, simplified as </w:t>
      </w:r>
      <m:oMath xmlns:m="http://schemas.openxmlformats.org/officeDocument/2006/math">
        <m:r>
          <m:t>O</m:t>
        </m:r>
        <m:d>
          <m:dPr>
            <m:begChr m:val="("/>
            <m:endChr m:val=")"/>
            <m:sepChr m:val=""/>
            <m:grow/>
          </m:dPr>
          <m:e>
            <m:r>
              <m:t>N</m:t>
            </m:r>
            <m:r>
              <m:rPr>
                <m:sty m:val="p"/>
              </m:rPr>
              <m:t>×</m:t>
            </m:r>
            <m:r>
              <m:t>D</m:t>
            </m:r>
            <m:r>
              <m:rPr>
                <m:sty m:val="p"/>
              </m:rPr>
              <m:t>×</m:t>
            </m:r>
            <m:r>
              <m:t>T</m:t>
            </m:r>
          </m:e>
        </m:d>
      </m:oMath>
      <w:r>
        <w:rPr/>
        <w:t xml:space="preserve">. In MSBKA, the TCM strategy only changes the initialization rule with the cost </w:t>
      </w:r>
      <m:oMath xmlns:m="http://schemas.openxmlformats.org/officeDocument/2006/math">
        <m:r>
          <m:t>O</m:t>
        </m:r>
        <m:d>
          <m:dPr>
            <m:begChr m:val="("/>
            <m:endChr m:val=")"/>
            <m:sepChr m:val=""/>
            <m:grow/>
          </m:dPr>
          <m:e>
            <m:r>
              <m:t>N</m:t>
            </m:r>
            <m:r>
              <m:rPr>
                <m:sty m:val="p"/>
              </m:rPr>
              <m:t>×</m:t>
            </m:r>
            <m:r>
              <m:t>D</m:t>
            </m:r>
          </m:e>
        </m:d>
      </m:oMath>
      <w:r>
        <w:rPr/>
        <w:t xml:space="preserve">; the FDB strategy calculates the distances and scores once per iteration with the cost </w:t>
      </w:r>
      <m:oMath xmlns:m="http://schemas.openxmlformats.org/officeDocument/2006/math">
        <m:r>
          <m:t>O</m:t>
        </m:r>
        <m:d>
          <m:dPr>
            <m:begChr m:val="("/>
            <m:endChr m:val=")"/>
            <m:sepChr m:val=""/>
            <m:grow/>
          </m:dPr>
          <m:e>
            <m:r>
              <m:t>N</m:t>
            </m:r>
            <m:r>
              <m:rPr>
                <m:sty m:val="p"/>
              </m:rPr>
              <m:t>×</m:t>
            </m:r>
            <m:r>
              <m:t>D</m:t>
            </m:r>
            <m:r>
              <m:rPr>
                <m:sty m:val="p"/>
              </m:rPr>
              <m:t>+</m:t>
            </m:r>
            <m:r>
              <m:t>N</m:t>
            </m:r>
          </m:e>
        </m:d>
      </m:oMath>
      <w:r>
        <w:rPr/>
        <w:t xml:space="preserve">, which does not change the order of the main loop; and the CGM strategy introduces one extra evaluation per iteration with the cost </w:t>
      </w:r>
      <m:oMath xmlns:m="http://schemas.openxmlformats.org/officeDocument/2006/math">
        <m:r>
          <m:t>O</m:t>
        </m:r>
        <m:d>
          <m:dPr>
            <m:begChr m:val="("/>
            <m:endChr m:val=")"/>
            <m:sepChr m:val=""/>
            <m:grow/>
          </m:dPr>
          <m:e>
            <m:r>
              <m:t>D</m:t>
            </m:r>
            <m:r>
              <m:rPr>
                <m:sty m:val="p"/>
              </m:rPr>
              <m:t>×</m:t>
            </m:r>
            <m:r>
              <m:t>T</m:t>
            </m:r>
          </m:e>
        </m:d>
      </m:oMath>
      <w:r>
        <w:rPr/>
        <w:t xml:space="preserve"> in total. Therefore, the time complexity of MSBKA remains </w:t>
      </w:r>
      <m:oMath xmlns:m="http://schemas.openxmlformats.org/officeDocument/2006/math">
        <m:r>
          <m:t>O</m:t>
        </m:r>
        <m:d>
          <m:dPr>
            <m:begChr m:val="("/>
            <m:endChr m:val=")"/>
            <m:sepChr m:val=""/>
            <m:grow/>
          </m:dPr>
          <m:e>
            <m:r>
              <m:t>N</m:t>
            </m:r>
            <m:r>
              <m:rPr>
                <m:sty m:val="p"/>
              </m:rPr>
              <m:t>×</m:t>
            </m:r>
            <m:r>
              <m:t>D</m:t>
            </m:r>
            <m:r>
              <m:rPr>
                <m:sty m:val="p"/>
              </m:rPr>
              <m:t>×</m:t>
            </m:r>
            <m:r>
              <m:t>T</m:t>
            </m:r>
          </m:e>
        </m:d>
      </m:oMath>
      <w:r>
        <w:rPr/>
        <w:t xml:space="preserve">, which is of the same order as the basic BKA. The space complexity is dominated by the population matrix, namely </w:t>
      </w:r>
      <m:oMath xmlns:m="http://schemas.openxmlformats.org/officeDocument/2006/math">
        <m:r>
          <m:t>O</m:t>
        </m:r>
        <m:d>
          <m:dPr>
            <m:begChr m:val="("/>
            <m:endChr m:val=")"/>
            <m:sepChr m:val=""/>
            <m:grow/>
          </m:dPr>
          <m:e>
            <m:r>
              <m:t>N</m:t>
            </m:r>
            <m:r>
              <m:rPr>
                <m:sty m:val="p"/>
              </m:rPr>
              <m:t>×</m:t>
            </m:r>
            <m:r>
              <m:t>D</m:t>
            </m:r>
          </m:e>
        </m:d>
      </m:oMath>
      <w:r>
        <w:rPr/>
        <w:t>, identical to that of the basic BKA.</w:t>
      </w:r>
    </w:p>
    <w:p>
      <w:pPr>
        <w:pStyle w:val="MDPI21heading1"/>
      </w:pPr>
      <w:r>
        <w:rPr/>
        <w:t>4. Numerical Experiments Using the CEC2022 Test Suite</w:t>
      </w:r>
    </w:p>
    <w:p>
      <w:pPr>
        <w:pStyle w:val="MDPI31text"/>
      </w:pPr>
      <w:r>
        <w:rPr/>
        <w:t>This section evaluates the optimization performance of MSBKA on the CEC2022 test suite [36]. Section 4.1 describes the experimental settings. Section 4.2 reports the ablation experiments of the three strategies. Section 4.3 presents the comparison with nine algorithms together with the statistical analysis.</w:t>
      </w:r>
    </w:p>
    <w:p>
      <w:pPr>
        <w:pStyle w:val="MDPI22heading2"/>
      </w:pPr>
      <w:r>
        <w:rPr/>
        <w:t>4.1. Experimental Settings and Performance Metrics</w:t>
      </w:r>
    </w:p>
    <w:p>
      <w:pPr>
        <w:pStyle w:val="MDPI31text"/>
      </w:pPr>
      <w:r>
        <w:rPr/>
        <w:t xml:space="preserve">The CEC2022 test suite consists of 12 benchmark functions with challenging characteristics, where F1 is a unimodal function, F2–F5 are basic multimodal functions, F6–F8 are hybrid functions, and F9–F12 are composition functions. The experiments were carried out in 10 and 20 dimensions with the search range </w:t>
      </w:r>
      <m:oMath xmlns:m="http://schemas.openxmlformats.org/officeDocument/2006/math">
        <m:sSup>
          <m:e>
            <m:d>
              <m:dPr>
                <m:begChr m:val="["/>
                <m:endChr m:val="]"/>
                <m:sepChr m:val=""/>
                <m:grow/>
              </m:dPr>
              <m:e>
                <m:r>
                  <m:rPr>
                    <m:sty m:val="p"/>
                  </m:rPr>
                  <m:t>−</m:t>
                </m:r>
                <m:r>
                  <m:t>100</m:t>
                </m:r>
                <m:r>
                  <m:rPr>
                    <m:sty m:val="p"/>
                  </m:rPr>
                  <m:t>,</m:t>
                </m:r>
                <m:r>
                  <m:t>100</m:t>
                </m:r>
              </m:e>
            </m:d>
          </m:e>
          <m:sup>
            <m:r>
              <m:t>D</m:t>
            </m:r>
          </m:sup>
        </m:sSup>
      </m:oMath>
      <w:r>
        <w:rPr/>
        <w:t xml:space="preserve">. The maximum number of function evaluations was adopted as the unified stopping criterion and set to </w:t>
      </w:r>
      <m:oMath xmlns:m="http://schemas.openxmlformats.org/officeDocument/2006/math">
        <m:r>
          <m:t>1000</m:t>
        </m:r>
        <m:r>
          <m:rPr>
            <m:sty m:val="p"/>
          </m:rPr>
          <m:t>×</m:t>
        </m:r>
        <m:r>
          <m:t>D</m:t>
        </m:r>
      </m:oMath>
      <w:r>
        <w:rPr/>
        <w:t xml:space="preserve">, namely 10,000 for 10 dimensions and 20,000 for 20 dimensions. Since </w:t>
      </w:r>
      <m:oMath xmlns:m="http://schemas.openxmlformats.org/officeDocument/2006/math">
        <m:r>
          <m:t>M</m:t>
        </m:r>
        <m:r>
          <m:t>a</m:t>
        </m:r>
        <m:r>
          <m:t>x</m:t>
        </m:r>
        <m:r>
          <m:t>F</m:t>
        </m:r>
        <m:r>
          <m:t>E</m:t>
        </m:r>
        <m:r>
          <m:t>s</m:t>
        </m:r>
      </m:oMath>
      <w:r>
        <w:rPr/>
        <w:t xml:space="preserve"> serves as the stopping criterion, the nominal maximum iteration number of MSBKA is </w:t>
      </w:r>
      <m:oMath xmlns:m="http://schemas.openxmlformats.org/officeDocument/2006/math">
        <m:r>
          <m:t>T</m:t>
        </m:r>
        <m:r>
          <m:rPr>
            <m:sty m:val="p"/>
          </m:rPr>
          <m:t>=</m:t>
        </m:r>
        <m:r>
          <m:rPr>
            <m:sty m:val="p"/>
          </m:rPr>
          <m:t>⌊</m:t>
        </m:r>
        <m:r>
          <m:t>M</m:t>
        </m:r>
        <m:r>
          <m:t>a</m:t>
        </m:r>
        <m:r>
          <m:t>x</m:t>
        </m:r>
        <m:r>
          <m:t>F</m:t>
        </m:r>
        <m:r>
          <m:t>E</m:t>
        </m:r>
        <m:r>
          <m:t>s</m:t>
        </m:r>
        <m:r>
          <m:rPr>
            <m:sty m:val="p"/>
          </m:rPr>
          <m:t>/</m:t>
        </m:r>
        <m:d>
          <m:dPr>
            <m:begChr m:val="("/>
            <m:endChr m:val=")"/>
            <m:sepChr m:val=""/>
            <m:grow/>
          </m:dPr>
          <m:e>
            <m:r>
              <m:t>2</m:t>
            </m:r>
            <m:r>
              <m:t>N</m:t>
            </m:r>
            <m:r>
              <m:rPr>
                <m:sty m:val="p"/>
              </m:rPr>
              <m:t>+</m:t>
            </m:r>
            <m:r>
              <m:t>1</m:t>
            </m:r>
          </m:e>
        </m:d>
        <m:r>
          <m:rPr>
            <m:sty m:val="p"/>
          </m:rPr>
          <m:t>⌋</m:t>
        </m:r>
      </m:oMath>
      <w:r>
        <w:rPr/>
        <w:t xml:space="preserve"> and the ratio </w:t>
      </w:r>
      <m:oMath xmlns:m="http://schemas.openxmlformats.org/officeDocument/2006/math">
        <m:r>
          <m:t>t</m:t>
        </m:r>
        <m:r>
          <m:rPr>
            <m:sty m:val="p"/>
          </m:rPr>
          <m:t>/</m:t>
        </m:r>
        <m:r>
          <m:t>T</m:t>
        </m:r>
      </m:oMath>
      <w:r>
        <w:rPr/>
        <w:t xml:space="preserve"> is truncated to 1 when necessary. The population size of all algorithms was 30, and each algorithm was independently run 30 times on every function. The best value, mean value, and standard deviation were recorded, and the Friedman test and the Wilcoxon rank-sum test at the 0.05 significance level [37] were used for statistical analysis. All experiments were implemented in Python 3.11 on a Linux server with a 4-core CPU and 16 GB of memory. Nine algorithms were selected for comparison, including the basic BKA [27], the classical SSA [18], COA [20], GWO [9], SCA [24], PSO [14], DE [12], HHO [17], and RIME [23]. Their parameters follow the original literature, as listed in Table 1.</w:t>
      </w:r>
    </w:p>
    <w:p>
      <w:pPr>
        <w:pStyle w:val="MDPI41tablecaption"/>
      </w:pPr>
      <w:r>
        <w:rPr>
          <w:b/>
        </w:rPr>
        <w:t>Table 1.</w:t>
      </w:r>
      <w:r>
        <w:rPr/>
        <w:t xml:space="preserve"> Parameter settings of MSBKA and the selected algorithms.</w:t>
      </w:r>
    </w:p>
    <w:tbl>
      <w:tblPr>
        <w:tblW w:type="auto" w:w="0"/>
        <w:tblLayout w:type="autofit"/>
        <w:tblLook w:firstColumn="1" w:firstRow="1" w:lastColumn="0" w:lastRow="0" w:noHBand="0" w:noVBand="1" w:val="04A0"/>
        <w:tblBorders>
          <w:top w:val="single" w:sz="12" w:color="auto"/>
          <w:bottom w:val="single" w:sz="12" w:color="auto"/>
        </w:tblBorders>
      </w:tblPr>
      <w:tblGrid>
        <w:gridCol w:w="5233"/>
        <w:gridCol w:w="5233"/>
      </w:tblGrid>
      <w:tr>
        <w:tc>
          <w:tcPr>
            <w:tcW w:type="dxa" w:w="1814"/>
            <w:tcBorders>
              <w:bottom w:val="single" w:sz="6" w:color="auto"/>
            </w:tcBorders>
          </w:tcPr>
          <w:p>
            <w:pPr>
              <w:pStyle w:val="MDPI42tablebody"/>
            </w:pPr>
            <w:r>
              <w:rPr>
                <w:b/>
                <w:sz w:val="16"/>
              </w:rPr>
              <w:t>Algorithm</w:t>
            </w:r>
          </w:p>
        </w:tc>
        <w:tc>
          <w:tcPr>
            <w:tcW w:type="dxa" w:w="6803"/>
            <w:tcBorders>
              <w:bottom w:val="single" w:sz="6" w:color="auto"/>
            </w:tcBorders>
          </w:tcPr>
          <w:p>
            <w:pPr>
              <w:pStyle w:val="MDPI42tablebody"/>
            </w:pPr>
            <w:r>
              <w:rPr>
                <w:b/>
                <w:sz w:val="16"/>
              </w:rPr>
              <w:t>Parameter Settings</w:t>
            </w:r>
          </w:p>
        </w:tc>
      </w:tr>
      <w:tr>
        <w:tc>
          <w:tcPr>
            <w:tcW w:type="dxa" w:w="1814"/>
          </w:tcPr>
          <w:p>
            <w:pPr>
              <w:pStyle w:val="MDPI42tablebody"/>
            </w:pPr>
            <w:r>
              <w:rPr>
                <w:sz w:val="16"/>
              </w:rPr>
              <w:t>MSBKA</w:t>
            </w:r>
          </w:p>
        </w:tc>
        <w:tc>
          <w:tcPr>
            <w:tcW w:type="dxa" w:w="6803"/>
          </w:tcPr>
          <w:p>
            <w:pPr>
              <w:pStyle w:val="MDPI42tablebody"/>
            </w:pPr>
            <m:oMath xmlns:m="http://schemas.openxmlformats.org/officeDocument/2006/math">
              <m:r>
                <m:t>p</m:t>
              </m:r>
              <m:r>
                <m:rPr>
                  <m:sty m:val="p"/>
                </m:rPr>
                <m:t>=</m:t>
              </m:r>
              <m:r>
                <m:t>0.9</m:t>
              </m:r>
            </m:oMath>
            <w:r>
              <w:rPr>
                <w:sz w:val="16"/>
              </w:rPr>
              <w:t xml:space="preserve">; tent parameter </w:t>
            </w:r>
            <m:oMath xmlns:m="http://schemas.openxmlformats.org/officeDocument/2006/math">
              <m:r>
                <m:t>a</m:t>
              </m:r>
              <m:r>
                <m:rPr>
                  <m:sty m:val="p"/>
                </m:rPr>
                <m:t>=</m:t>
              </m:r>
              <m:r>
                <m:t>0.7</m:t>
              </m:r>
            </m:oMath>
            <w:r>
              <w:rPr>
                <w:sz w:val="16"/>
              </w:rPr>
              <w:t>; mutation factor 0.1</w:t>
            </w:r>
          </w:p>
        </w:tc>
      </w:tr>
      <w:tr>
        <w:tc>
          <w:tcPr>
            <w:tcW w:type="dxa" w:w="1814"/>
          </w:tcPr>
          <w:p>
            <w:pPr>
              <w:pStyle w:val="MDPI42tablebody"/>
            </w:pPr>
            <w:r>
              <w:rPr>
                <w:sz w:val="16"/>
              </w:rPr>
              <w:t>BKA</w:t>
            </w:r>
          </w:p>
        </w:tc>
        <w:tc>
          <w:tcPr>
            <w:tcW w:type="dxa" w:w="6803"/>
          </w:tcPr>
          <w:p>
            <w:pPr>
              <w:pStyle w:val="MDPI42tablebody"/>
            </w:pPr>
            <m:oMath xmlns:m="http://schemas.openxmlformats.org/officeDocument/2006/math">
              <m:r>
                <m:t>p</m:t>
              </m:r>
              <m:r>
                <m:rPr>
                  <m:sty m:val="p"/>
                </m:rPr>
                <m:t>=</m:t>
              </m:r>
              <m:r>
                <m:t>0.9</m:t>
              </m:r>
            </m:oMath>
          </w:p>
        </w:tc>
      </w:tr>
      <w:tr>
        <w:tc>
          <w:tcPr>
            <w:tcW w:type="dxa" w:w="1814"/>
          </w:tcPr>
          <w:p>
            <w:pPr>
              <w:pStyle w:val="MDPI42tablebody"/>
            </w:pPr>
            <w:r>
              <w:rPr>
                <w:sz w:val="16"/>
              </w:rPr>
              <w:t>SSA</w:t>
            </w:r>
          </w:p>
        </w:tc>
        <w:tc>
          <w:tcPr>
            <w:tcW w:type="dxa" w:w="6803"/>
          </w:tcPr>
          <w:p>
            <w:pPr>
              <w:pStyle w:val="MDPI42tablebody"/>
            </w:pPr>
            <m:oMath xmlns:m="http://schemas.openxmlformats.org/officeDocument/2006/math">
              <m:r>
                <m:t>P</m:t>
              </m:r>
              <m:r>
                <m:t>D</m:t>
              </m:r>
              <m:r>
                <m:rPr>
                  <m:sty m:val="p"/>
                </m:rPr>
                <m:t>=</m:t>
              </m:r>
              <m:r>
                <m:t>0.2</m:t>
              </m:r>
            </m:oMath>
            <w:r>
              <w:rPr>
                <w:sz w:val="16"/>
              </w:rPr>
              <w:t xml:space="preserve">; </w:t>
            </w:r>
            <m:oMath xmlns:m="http://schemas.openxmlformats.org/officeDocument/2006/math">
              <m:r>
                <m:t>S</m:t>
              </m:r>
              <m:r>
                <m:t>D</m:t>
              </m:r>
              <m:r>
                <m:rPr>
                  <m:sty m:val="p"/>
                </m:rPr>
                <m:t>=</m:t>
              </m:r>
              <m:r>
                <m:t>0.1</m:t>
              </m:r>
            </m:oMath>
            <w:r>
              <w:rPr>
                <w:sz w:val="16"/>
              </w:rPr>
              <w:t xml:space="preserve">; </w:t>
            </w:r>
            <m:oMath xmlns:m="http://schemas.openxmlformats.org/officeDocument/2006/math">
              <m:r>
                <m:t>S</m:t>
              </m:r>
              <m:r>
                <m:t>T</m:t>
              </m:r>
              <m:r>
                <m:rPr>
                  <m:sty m:val="p"/>
                </m:rPr>
                <m:t>=</m:t>
              </m:r>
              <m:r>
                <m:t>0.8</m:t>
              </m:r>
            </m:oMath>
          </w:p>
        </w:tc>
      </w:tr>
      <w:tr>
        <w:tc>
          <w:tcPr>
            <w:tcW w:type="dxa" w:w="1814"/>
          </w:tcPr>
          <w:p>
            <w:pPr>
              <w:pStyle w:val="MDPI42tablebody"/>
            </w:pPr>
            <w:r>
              <w:rPr>
                <w:sz w:val="16"/>
              </w:rPr>
              <w:t>COA</w:t>
            </w:r>
          </w:p>
        </w:tc>
        <w:tc>
          <w:tcPr>
            <w:tcW w:type="dxa" w:w="6803"/>
          </w:tcPr>
          <w:p>
            <w:pPr>
              <w:pStyle w:val="MDPI42tablebody"/>
            </w:pPr>
            <w:r>
              <w:rPr>
                <w:sz w:val="16"/>
              </w:rPr>
              <w:t xml:space="preserve">temperature </w:t>
            </w:r>
            <m:oMath xmlns:m="http://schemas.openxmlformats.org/officeDocument/2006/math">
              <m:r>
                <m:rPr>
                  <m:sty m:val="p"/>
                </m:rPr>
                <m:t>∈</m:t>
              </m:r>
              <m:d>
                <m:dPr>
                  <m:begChr m:val="["/>
                  <m:endChr m:val="]"/>
                  <m:sepChr m:val=""/>
                  <m:grow/>
                </m:dPr>
                <m:e>
                  <m:r>
                    <m:t>20</m:t>
                  </m:r>
                  <m:r>
                    <m:rPr>
                      <m:sty m:val="p"/>
                    </m:rPr>
                    <m:t>,</m:t>
                  </m:r>
                  <m:r>
                    <m:t>35</m:t>
                  </m:r>
                </m:e>
              </m:d>
            </m:oMath>
            <w:r>
              <w:rPr>
                <w:sz w:val="16"/>
              </w:rPr>
              <w:t xml:space="preserve">; </w:t>
            </w:r>
            <m:oMath xmlns:m="http://schemas.openxmlformats.org/officeDocument/2006/math">
              <m:sSub>
                <m:e>
                  <m:r>
                    <m:t>C</m:t>
                  </m:r>
                </m:e>
                <m:sub>
                  <m:r>
                    <m:t>2</m:t>
                  </m:r>
                </m:sub>
              </m:sSub>
              <m:r>
                <m:rPr>
                  <m:sty m:val="p"/>
                </m:rPr>
                <m:t>=</m:t>
              </m:r>
              <m:r>
                <m:t>2</m:t>
              </m:r>
              <m:r>
                <m:rPr>
                  <m:sty m:val="p"/>
                </m:rPr>
                <m:t>−</m:t>
              </m:r>
              <m:r>
                <m:t>t</m:t>
              </m:r>
              <m:r>
                <m:rPr>
                  <m:sty m:val="p"/>
                </m:rPr>
                <m:t>/</m:t>
              </m:r>
              <m:r>
                <m:t>T</m:t>
              </m:r>
            </m:oMath>
          </w:p>
        </w:tc>
      </w:tr>
      <w:tr>
        <w:tc>
          <w:tcPr>
            <w:tcW w:type="dxa" w:w="1814"/>
          </w:tcPr>
          <w:p>
            <w:pPr>
              <w:pStyle w:val="MDPI42tablebody"/>
            </w:pPr>
            <w:r>
              <w:rPr>
                <w:sz w:val="16"/>
              </w:rPr>
              <w:t>GWO</w:t>
            </w:r>
          </w:p>
        </w:tc>
        <w:tc>
          <w:tcPr>
            <w:tcW w:type="dxa" w:w="6803"/>
          </w:tcPr>
          <w:p>
            <w:pPr>
              <w:pStyle w:val="MDPI42tablebody"/>
            </w:pPr>
            <m:oMath xmlns:m="http://schemas.openxmlformats.org/officeDocument/2006/math">
              <m:r>
                <m:t>a</m:t>
              </m:r>
            </m:oMath>
            <w:r>
              <w:rPr>
                <w:sz w:val="16"/>
              </w:rPr>
              <w:t xml:space="preserve"> linearly decreased from 2 to 0</w:t>
            </w:r>
          </w:p>
        </w:tc>
      </w:tr>
      <w:tr>
        <w:tc>
          <w:tcPr>
            <w:tcW w:type="dxa" w:w="1814"/>
          </w:tcPr>
          <w:p>
            <w:pPr>
              <w:pStyle w:val="MDPI42tablebody"/>
            </w:pPr>
            <w:r>
              <w:rPr>
                <w:sz w:val="16"/>
              </w:rPr>
              <w:t>SCA</w:t>
            </w:r>
          </w:p>
        </w:tc>
        <w:tc>
          <w:tcPr>
            <w:tcW w:type="dxa" w:w="6803"/>
          </w:tcPr>
          <w:p>
            <w:pPr>
              <w:pStyle w:val="MDPI42tablebody"/>
            </w:pPr>
            <m:oMath xmlns:m="http://schemas.openxmlformats.org/officeDocument/2006/math">
              <m:r>
                <m:t>a</m:t>
              </m:r>
              <m:r>
                <m:rPr>
                  <m:sty m:val="p"/>
                </m:rPr>
                <m:t>=</m:t>
              </m:r>
              <m:r>
                <m:t>2</m:t>
              </m:r>
            </m:oMath>
          </w:p>
        </w:tc>
      </w:tr>
      <w:tr>
        <w:tc>
          <w:tcPr>
            <w:tcW w:type="dxa" w:w="1814"/>
          </w:tcPr>
          <w:p>
            <w:pPr>
              <w:pStyle w:val="MDPI42tablebody"/>
            </w:pPr>
            <w:r>
              <w:rPr>
                <w:sz w:val="16"/>
              </w:rPr>
              <w:t>PSO</w:t>
            </w:r>
          </w:p>
        </w:tc>
        <w:tc>
          <w:tcPr>
            <w:tcW w:type="dxa" w:w="6803"/>
          </w:tcPr>
          <w:p>
            <w:pPr>
              <w:pStyle w:val="MDPI42tablebody"/>
            </w:pPr>
            <m:oMath xmlns:m="http://schemas.openxmlformats.org/officeDocument/2006/math">
              <m:sSub>
                <m:e>
                  <m:r>
                    <m:t>c</m:t>
                  </m:r>
                </m:e>
                <m:sub>
                  <m:r>
                    <m:t>1</m:t>
                  </m:r>
                </m:sub>
              </m:sSub>
              <m:r>
                <m:rPr>
                  <m:sty m:val="p"/>
                </m:rPr>
                <m:t>=</m:t>
              </m:r>
              <m:sSub>
                <m:e>
                  <m:r>
                    <m:t>c</m:t>
                  </m:r>
                </m:e>
                <m:sub>
                  <m:r>
                    <m:t>2</m:t>
                  </m:r>
                </m:sub>
              </m:sSub>
              <m:r>
                <m:rPr>
                  <m:sty m:val="p"/>
                </m:rPr>
                <m:t>=</m:t>
              </m:r>
              <m:r>
                <m:t>2</m:t>
              </m:r>
            </m:oMath>
            <w:r>
              <w:rPr>
                <w:sz w:val="16"/>
              </w:rPr>
              <w:t xml:space="preserve">; </w:t>
            </w:r>
            <m:oMath xmlns:m="http://schemas.openxmlformats.org/officeDocument/2006/math">
              <m:r>
                <m:t>w</m:t>
              </m:r>
            </m:oMath>
            <w:r>
              <w:rPr>
                <w:sz w:val="16"/>
              </w:rPr>
              <w:t xml:space="preserve"> linearly decreased from 0.9 to 0.4</w:t>
            </w:r>
          </w:p>
        </w:tc>
      </w:tr>
      <w:tr>
        <w:tc>
          <w:tcPr>
            <w:tcW w:type="dxa" w:w="1814"/>
          </w:tcPr>
          <w:p>
            <w:pPr>
              <w:pStyle w:val="MDPI42tablebody"/>
            </w:pPr>
            <w:r>
              <w:rPr>
                <w:sz w:val="16"/>
              </w:rPr>
              <w:t>DE</w:t>
            </w:r>
          </w:p>
        </w:tc>
        <w:tc>
          <w:tcPr>
            <w:tcW w:type="dxa" w:w="6803"/>
          </w:tcPr>
          <w:p>
            <w:pPr>
              <w:pStyle w:val="MDPI42tablebody"/>
            </w:pPr>
            <m:oMath xmlns:m="http://schemas.openxmlformats.org/officeDocument/2006/math">
              <m:r>
                <m:t>F</m:t>
              </m:r>
              <m:r>
                <m:rPr>
                  <m:sty m:val="p"/>
                </m:rPr>
                <m:t>=</m:t>
              </m:r>
              <m:r>
                <m:t>0.5</m:t>
              </m:r>
            </m:oMath>
            <w:r>
              <w:rPr>
                <w:sz w:val="16"/>
              </w:rPr>
              <w:t xml:space="preserve">; </w:t>
            </w:r>
            <m:oMath xmlns:m="http://schemas.openxmlformats.org/officeDocument/2006/math">
              <m:r>
                <m:t>C</m:t>
              </m:r>
              <m:r>
                <m:t>R</m:t>
              </m:r>
              <m:r>
                <m:rPr>
                  <m:sty m:val="p"/>
                </m:rPr>
                <m:t>=</m:t>
              </m:r>
              <m:r>
                <m:t>0.9</m:t>
              </m:r>
            </m:oMath>
          </w:p>
        </w:tc>
      </w:tr>
      <w:tr>
        <w:tc>
          <w:tcPr>
            <w:tcW w:type="dxa" w:w="1814"/>
          </w:tcPr>
          <w:p>
            <w:pPr>
              <w:pStyle w:val="MDPI42tablebody"/>
            </w:pPr>
            <w:r>
              <w:rPr>
                <w:sz w:val="16"/>
              </w:rPr>
              <w:t>HHO</w:t>
            </w:r>
          </w:p>
        </w:tc>
        <w:tc>
          <w:tcPr>
            <w:tcW w:type="dxa" w:w="6803"/>
          </w:tcPr>
          <w:p>
            <w:pPr>
              <w:pStyle w:val="MDPI42tablebody"/>
            </w:pPr>
            <m:oMath xmlns:m="http://schemas.openxmlformats.org/officeDocument/2006/math">
              <m:sSub>
                <m:e>
                  <m:r>
                    <m:t>E</m:t>
                  </m:r>
                </m:e>
                <m:sub>
                  <m:r>
                    <m:t>0</m:t>
                  </m:r>
                </m:sub>
              </m:sSub>
              <m:r>
                <m:rPr>
                  <m:sty m:val="p"/>
                </m:rPr>
                <m:t>∈</m:t>
              </m:r>
              <m:d>
                <m:dPr>
                  <m:begChr m:val="["/>
                  <m:endChr m:val="]"/>
                  <m:sepChr m:val=""/>
                  <m:grow/>
                </m:dPr>
                <m:e>
                  <m:r>
                    <m:rPr>
                      <m:sty m:val="p"/>
                    </m:rPr>
                    <m:t>−</m:t>
                  </m:r>
                  <m:r>
                    <m:t>1</m:t>
                  </m:r>
                  <m:r>
                    <m:rPr>
                      <m:sty m:val="p"/>
                    </m:rPr>
                    <m:t>,</m:t>
                  </m:r>
                  <m:r>
                    <m:t>1</m:t>
                  </m:r>
                </m:e>
              </m:d>
            </m:oMath>
            <w:r>
              <w:rPr>
                <w:sz w:val="16"/>
              </w:rPr>
              <w:t xml:space="preserve">; </w:t>
            </w:r>
            <m:oMath xmlns:m="http://schemas.openxmlformats.org/officeDocument/2006/math">
              <m:r>
                <m:t>β</m:t>
              </m:r>
              <m:r>
                <m:rPr>
                  <m:sty m:val="p"/>
                </m:rPr>
                <m:t>=</m:t>
              </m:r>
              <m:r>
                <m:t>1.5</m:t>
              </m:r>
            </m:oMath>
          </w:p>
        </w:tc>
      </w:tr>
      <w:tr>
        <w:tc>
          <w:tcPr>
            <w:tcW w:type="dxa" w:w="1814"/>
          </w:tcPr>
          <w:p>
            <w:pPr>
              <w:pStyle w:val="MDPI42tablebody"/>
            </w:pPr>
            <w:r>
              <w:rPr>
                <w:sz w:val="16"/>
              </w:rPr>
              <w:t>RIME</w:t>
            </w:r>
          </w:p>
        </w:tc>
        <w:tc>
          <w:tcPr>
            <w:tcW w:type="dxa" w:w="6803"/>
          </w:tcPr>
          <w:p>
            <w:pPr>
              <w:pStyle w:val="MDPI42tablebody"/>
            </w:pPr>
            <m:oMath xmlns:m="http://schemas.openxmlformats.org/officeDocument/2006/math">
              <m:r>
                <m:t>W</m:t>
              </m:r>
              <m:r>
                <m:rPr>
                  <m:sty m:val="p"/>
                </m:rPr>
                <m:t>=</m:t>
              </m:r>
              <m:r>
                <m:t>5</m:t>
              </m:r>
            </m:oMath>
          </w:p>
        </w:tc>
      </w:tr>
    </w:tbl>
    <w:p>
      <w:pPr>
        <w:pStyle w:val="MDPI43tablefooter"/>
        <w:spacing w:after="120"/>
      </w:pPr>
    </w:p>
    <w:p>
      <w:pPr>
        <w:pStyle w:val="MDPI22heading2"/>
      </w:pPr>
      <w:r>
        <w:rPr/>
        <w:t>4.2. Ablation Experiments</w:t>
      </w:r>
    </w:p>
    <w:p>
      <w:pPr>
        <w:pStyle w:val="MDPI31text"/>
      </w:pPr>
      <w:r>
        <w:rPr/>
        <w:t>To quantify the contribution of each strategy, three MSBKA variants embedding a single strategy were constructed: BKA-TCM only adopts the tent chaotic initialization, BKA-FDB only adopts the fitness-distance balance based companion selection, and BKA-CGM only adopts the adaptive Cauchy-Gaussian mutation. The five algorithms including the basic BKA and the complete MSBKA were run 30 times on the CEC2022 suite in 10 and 20 dimensions, and the Friedman test was applied. Table 2 lists the average rankings, which are visualized in Figure 5, and the raw statistics are given in Tables A1 and A2 of Appendix A.</w:t>
      </w:r>
    </w:p>
    <w:p>
      <w:pPr>
        <w:pStyle w:val="MDPI41tablecaption"/>
      </w:pPr>
      <w:r>
        <w:rPr>
          <w:b/>
        </w:rPr>
        <w:t>Table 2.</w:t>
      </w:r>
      <w:r>
        <w:rPr/>
        <w:t xml:space="preserve"> Friedman rankings of BKA variants with different strategies (</w:t>
      </w:r>
      <m:oMath xmlns:m="http://schemas.openxmlformats.org/officeDocument/2006/math">
        <m:r>
          <m:t>α</m:t>
        </m:r>
        <m:r>
          <m:rPr>
            <m:sty m:val="p"/>
          </m:rPr>
          <m:t>=</m:t>
        </m:r>
        <m:r>
          <m:t>0.05</m:t>
        </m:r>
      </m:oMath>
      <w:r>
        <w:rPr/>
        <w:t>).</w:t>
      </w:r>
    </w:p>
    <w:tbl>
      <w:tblPr>
        <w:tblW w:type="auto" w:w="0"/>
        <w:tblLayout w:type="autofit"/>
        <w:tblLook w:firstColumn="1" w:firstRow="1" w:lastColumn="0" w:lastRow="0" w:noHBand="0" w:noVBand="1" w:val="04A0"/>
        <w:tblBorders>
          <w:top w:val="single" w:sz="12" w:color="auto"/>
          <w:bottom w:val="single" w:sz="12" w:color="auto"/>
        </w:tblBorders>
      </w:tblPr>
      <w:tblGrid>
        <w:gridCol w:w="1495"/>
        <w:gridCol w:w="1495"/>
        <w:gridCol w:w="1495"/>
        <w:gridCol w:w="1495"/>
        <w:gridCol w:w="1495"/>
        <w:gridCol w:w="1495"/>
        <w:gridCol w:w="1495"/>
      </w:tblGrid>
      <w:tr>
        <w:tc>
          <w:tcPr>
            <w:tcW w:type="dxa" w:w="1495"/>
            <w:tcBorders>
              <w:bottom w:val="single" w:sz="6" w:color="auto"/>
            </w:tcBorders>
          </w:tcPr>
          <w:p>
            <w:pPr>
              <w:pStyle w:val="MDPI42tablebody"/>
            </w:pPr>
            <w:r>
              <w:rPr>
                <w:b/>
                <w:sz w:val="16"/>
              </w:rPr>
              <w:t>Dimension</w:t>
            </w:r>
          </w:p>
        </w:tc>
        <w:tc>
          <w:tcPr>
            <w:tcW w:type="dxa" w:w="1495"/>
            <w:tcBorders>
              <w:bottom w:val="single" w:sz="6" w:color="auto"/>
            </w:tcBorders>
          </w:tcPr>
          <w:p>
            <w:pPr>
              <w:pStyle w:val="MDPI42tablebody"/>
            </w:pPr>
            <w:r>
              <w:rPr>
                <w:b/>
                <w:sz w:val="16"/>
              </w:rPr>
              <w:t>BKA</w:t>
            </w:r>
          </w:p>
        </w:tc>
        <w:tc>
          <w:tcPr>
            <w:tcW w:type="dxa" w:w="1495"/>
            <w:tcBorders>
              <w:bottom w:val="single" w:sz="6" w:color="auto"/>
            </w:tcBorders>
          </w:tcPr>
          <w:p>
            <w:pPr>
              <w:pStyle w:val="MDPI42tablebody"/>
            </w:pPr>
            <w:r>
              <w:rPr>
                <w:b/>
                <w:sz w:val="16"/>
              </w:rPr>
              <w:t>BKA-TCM</w:t>
            </w:r>
          </w:p>
        </w:tc>
        <w:tc>
          <w:tcPr>
            <w:tcW w:type="dxa" w:w="1495"/>
            <w:tcBorders>
              <w:bottom w:val="single" w:sz="6" w:color="auto"/>
            </w:tcBorders>
          </w:tcPr>
          <w:p>
            <w:pPr>
              <w:pStyle w:val="MDPI42tablebody"/>
            </w:pPr>
            <w:r>
              <w:rPr>
                <w:b/>
                <w:sz w:val="16"/>
              </w:rPr>
              <w:t>BKA-FDB</w:t>
            </w:r>
          </w:p>
        </w:tc>
        <w:tc>
          <w:tcPr>
            <w:tcW w:type="dxa" w:w="1495"/>
            <w:tcBorders>
              <w:bottom w:val="single" w:sz="6" w:color="auto"/>
            </w:tcBorders>
          </w:tcPr>
          <w:p>
            <w:pPr>
              <w:pStyle w:val="MDPI42tablebody"/>
            </w:pPr>
            <w:r>
              <w:rPr>
                <w:b/>
                <w:sz w:val="16"/>
              </w:rPr>
              <w:t>BKA-CGM</w:t>
            </w:r>
          </w:p>
        </w:tc>
        <w:tc>
          <w:tcPr>
            <w:tcW w:type="dxa" w:w="1495"/>
            <w:tcBorders>
              <w:bottom w:val="single" w:sz="6" w:color="auto"/>
            </w:tcBorders>
          </w:tcPr>
          <w:p>
            <w:pPr>
              <w:pStyle w:val="MDPI42tablebody"/>
            </w:pPr>
            <w:r>
              <w:rPr>
                <w:b/>
                <w:sz w:val="16"/>
              </w:rPr>
              <w:t>MSBKA</w:t>
            </w:r>
          </w:p>
        </w:tc>
        <w:tc>
          <w:tcPr>
            <w:tcW w:type="dxa" w:w="1495"/>
            <w:tcBorders>
              <w:bottom w:val="single" w:sz="6" w:color="auto"/>
            </w:tcBorders>
          </w:tcPr>
          <w:p>
            <w:pPr>
              <w:pStyle w:val="MDPI42tablebody"/>
            </w:pPr>
            <w:r>
              <w:rPr>
                <w:b/>
                <w:sz w:val="16"/>
              </w:rPr>
              <w:t>p-Value</w:t>
            </w:r>
          </w:p>
        </w:tc>
      </w:tr>
      <w:tr>
        <w:tc>
          <w:tcPr>
            <w:tcW w:type="dxa" w:w="1495"/>
          </w:tcPr>
          <w:p>
            <w:pPr>
              <w:pStyle w:val="MDPI42tablebody"/>
            </w:pPr>
            <w:r>
              <w:rPr>
                <w:sz w:val="16"/>
              </w:rPr>
              <w:t>D = 10</w:t>
            </w:r>
          </w:p>
        </w:tc>
        <w:tc>
          <w:tcPr>
            <w:tcW w:type="dxa" w:w="1495"/>
          </w:tcPr>
          <w:p>
            <w:pPr>
              <w:pStyle w:val="MDPI42tablebody"/>
            </w:pPr>
            <w:r>
              <w:rPr>
                <w:sz w:val="16"/>
              </w:rPr>
              <w:t>3.500</w:t>
            </w:r>
          </w:p>
        </w:tc>
        <w:tc>
          <w:tcPr>
            <w:tcW w:type="dxa" w:w="1495"/>
          </w:tcPr>
          <w:p>
            <w:pPr>
              <w:pStyle w:val="MDPI42tablebody"/>
            </w:pPr>
            <w:r>
              <w:rPr>
                <w:sz w:val="16"/>
              </w:rPr>
              <w:t>4.250</w:t>
            </w:r>
          </w:p>
        </w:tc>
        <w:tc>
          <w:tcPr>
            <w:tcW w:type="dxa" w:w="1495"/>
          </w:tcPr>
          <w:p>
            <w:pPr>
              <w:pStyle w:val="MDPI42tablebody"/>
            </w:pPr>
            <w:r>
              <w:rPr>
                <w:sz w:val="16"/>
              </w:rPr>
              <w:t>2.583</w:t>
            </w:r>
          </w:p>
        </w:tc>
        <w:tc>
          <w:tcPr>
            <w:tcW w:type="dxa" w:w="1495"/>
          </w:tcPr>
          <w:p>
            <w:pPr>
              <w:pStyle w:val="MDPI42tablebody"/>
            </w:pPr>
            <w:r>
              <w:rPr>
                <w:sz w:val="16"/>
              </w:rPr>
              <w:t>3.167</w:t>
            </w:r>
          </w:p>
        </w:tc>
        <w:tc>
          <w:tcPr>
            <w:tcW w:type="dxa" w:w="1495"/>
          </w:tcPr>
          <w:p>
            <w:pPr>
              <w:pStyle w:val="MDPI42tablebody"/>
            </w:pPr>
            <w:r>
              <w:rPr>
                <w:sz w:val="16"/>
              </w:rPr>
              <w:t>1.500</w:t>
            </w:r>
          </w:p>
        </w:tc>
        <w:tc>
          <w:tcPr>
            <w:tcW w:type="dxa" w:w="1495"/>
          </w:tcPr>
          <w:p>
            <w:pPr>
              <w:pStyle w:val="MDPI42tablebody"/>
            </w:pPr>
            <w:r>
              <w:rPr>
                <w:sz w:val="16"/>
              </w:rPr>
              <w:t>4.04E-04</w:t>
            </w:r>
          </w:p>
        </w:tc>
      </w:tr>
      <w:tr>
        <w:tc>
          <w:tcPr>
            <w:tcW w:type="dxa" w:w="1495"/>
          </w:tcPr>
          <w:p>
            <w:pPr>
              <w:pStyle w:val="MDPI42tablebody"/>
            </w:pPr>
            <w:r>
              <w:rPr>
                <w:sz w:val="16"/>
              </w:rPr>
              <w:t>D = 20</w:t>
            </w:r>
          </w:p>
        </w:tc>
        <w:tc>
          <w:tcPr>
            <w:tcW w:type="dxa" w:w="1495"/>
          </w:tcPr>
          <w:p>
            <w:pPr>
              <w:pStyle w:val="MDPI42tablebody"/>
            </w:pPr>
            <w:r>
              <w:rPr>
                <w:sz w:val="16"/>
              </w:rPr>
              <w:t>3.583</w:t>
            </w:r>
          </w:p>
        </w:tc>
        <w:tc>
          <w:tcPr>
            <w:tcW w:type="dxa" w:w="1495"/>
          </w:tcPr>
          <w:p>
            <w:pPr>
              <w:pStyle w:val="MDPI42tablebody"/>
            </w:pPr>
            <w:r>
              <w:rPr>
                <w:sz w:val="16"/>
              </w:rPr>
              <w:t>3.833</w:t>
            </w:r>
          </w:p>
        </w:tc>
        <w:tc>
          <w:tcPr>
            <w:tcW w:type="dxa" w:w="1495"/>
          </w:tcPr>
          <w:p>
            <w:pPr>
              <w:pStyle w:val="MDPI42tablebody"/>
            </w:pPr>
            <w:r>
              <w:rPr>
                <w:sz w:val="16"/>
              </w:rPr>
              <w:t>3.250</w:t>
            </w:r>
          </w:p>
        </w:tc>
        <w:tc>
          <w:tcPr>
            <w:tcW w:type="dxa" w:w="1495"/>
          </w:tcPr>
          <w:p>
            <w:pPr>
              <w:pStyle w:val="MDPI42tablebody"/>
            </w:pPr>
            <w:r>
              <w:rPr>
                <w:sz w:val="16"/>
              </w:rPr>
              <w:t>2.750</w:t>
            </w:r>
          </w:p>
        </w:tc>
        <w:tc>
          <w:tcPr>
            <w:tcW w:type="dxa" w:w="1495"/>
          </w:tcPr>
          <w:p>
            <w:pPr>
              <w:pStyle w:val="MDPI42tablebody"/>
            </w:pPr>
            <w:r>
              <w:rPr>
                <w:sz w:val="16"/>
              </w:rPr>
              <w:t>1.583</w:t>
            </w:r>
          </w:p>
        </w:tc>
        <w:tc>
          <w:tcPr>
            <w:tcW w:type="dxa" w:w="1495"/>
          </w:tcPr>
          <w:p>
            <w:pPr>
              <w:pStyle w:val="MDPI42tablebody"/>
            </w:pPr>
            <w:r>
              <w:rPr>
                <w:sz w:val="16"/>
              </w:rPr>
              <w:t>4.30E-03</w:t>
            </w:r>
          </w:p>
        </w:tc>
      </w:tr>
      <w:tr>
        <w:tc>
          <w:tcPr>
            <w:tcW w:type="dxa" w:w="1495"/>
          </w:tcPr>
          <w:p>
            <w:pPr>
              <w:pStyle w:val="MDPI42tablebody"/>
            </w:pPr>
            <w:r>
              <w:rPr>
                <w:sz w:val="16"/>
              </w:rPr>
              <w:t>Average ranking</w:t>
            </w:r>
          </w:p>
        </w:tc>
        <w:tc>
          <w:tcPr>
            <w:tcW w:type="dxa" w:w="1495"/>
          </w:tcPr>
          <w:p>
            <w:pPr>
              <w:pStyle w:val="MDPI42tablebody"/>
            </w:pPr>
            <w:r>
              <w:rPr>
                <w:sz w:val="16"/>
              </w:rPr>
              <w:t>3.542</w:t>
            </w:r>
          </w:p>
        </w:tc>
        <w:tc>
          <w:tcPr>
            <w:tcW w:type="dxa" w:w="1495"/>
          </w:tcPr>
          <w:p>
            <w:pPr>
              <w:pStyle w:val="MDPI42tablebody"/>
            </w:pPr>
            <w:r>
              <w:rPr>
                <w:sz w:val="16"/>
              </w:rPr>
              <w:t>4.042</w:t>
            </w:r>
          </w:p>
        </w:tc>
        <w:tc>
          <w:tcPr>
            <w:tcW w:type="dxa" w:w="1495"/>
          </w:tcPr>
          <w:p>
            <w:pPr>
              <w:pStyle w:val="MDPI42tablebody"/>
            </w:pPr>
            <w:r>
              <w:rPr>
                <w:sz w:val="16"/>
              </w:rPr>
              <w:t>2.917</w:t>
            </w:r>
          </w:p>
        </w:tc>
        <w:tc>
          <w:tcPr>
            <w:tcW w:type="dxa" w:w="1495"/>
          </w:tcPr>
          <w:p>
            <w:pPr>
              <w:pStyle w:val="MDPI42tablebody"/>
            </w:pPr>
            <w:r>
              <w:rPr>
                <w:sz w:val="16"/>
              </w:rPr>
              <w:t>2.958</w:t>
            </w:r>
          </w:p>
        </w:tc>
        <w:tc>
          <w:tcPr>
            <w:tcW w:type="dxa" w:w="1495"/>
          </w:tcPr>
          <w:p>
            <w:pPr>
              <w:pStyle w:val="MDPI42tablebody"/>
            </w:pPr>
            <w:r>
              <w:rPr>
                <w:sz w:val="16"/>
              </w:rPr>
              <w:t>1.542</w:t>
            </w:r>
          </w:p>
        </w:tc>
        <w:tc>
          <w:tcPr>
            <w:tcW w:type="dxa" w:w="1495"/>
          </w:tcPr>
          <w:p>
            <w:pPr>
              <w:pStyle w:val="MDPI42tablebody"/>
            </w:pPr>
          </w:p>
        </w:tc>
      </w:tr>
    </w:tbl>
    <w:p>
      <w:pPr>
        <w:pStyle w:val="MDPI43tablefooter"/>
        <w:spacing w:after="120"/>
      </w:pPr>
    </w:p>
    <w:p>
      <w:pPr>
        <w:pStyle w:val="MDPI52figure"/>
      </w:pPr>
      <w:r>
        <w:drawing>
          <wp:inline xmlns:a="http://schemas.openxmlformats.org/drawingml/2006/main" xmlns:pic="http://schemas.openxmlformats.org/drawingml/2006/picture">
            <wp:extent cx="4500000" cy="1605968"/>
            <wp:docPr id="5" name="Picture 5"/>
            <wp:cNvGraphicFramePr>
              <a:graphicFrameLocks noChangeAspect="1"/>
            </wp:cNvGraphicFramePr>
            <a:graphic>
              <a:graphicData uri="http://schemas.openxmlformats.org/drawingml/2006/picture">
                <pic:pic>
                  <pic:nvPicPr>
                    <pic:cNvPr id="0" name="B_ablation_friedman.png"/>
                    <pic:cNvPicPr/>
                  </pic:nvPicPr>
                  <pic:blipFill>
                    <a:blip r:embed="rId349"/>
                    <a:stretch>
                      <a:fillRect/>
                    </a:stretch>
                  </pic:blipFill>
                  <pic:spPr>
                    <a:xfrm>
                      <a:off x="0" y="0"/>
                      <a:ext cx="4500000" cy="1605968"/>
                    </a:xfrm>
                    <a:prstGeom prst="rect"/>
                  </pic:spPr>
                </pic:pic>
              </a:graphicData>
            </a:graphic>
          </wp:inline>
        </w:drawing>
      </w:r>
    </w:p>
    <w:p>
      <w:pPr>
        <w:pStyle w:val="MDPI51figurecaption"/>
      </w:pPr>
      <w:r>
        <w:rPr>
          <w:b/>
        </w:rPr>
        <w:t>Figure 5.</w:t>
      </w:r>
      <w:r>
        <w:rPr/>
        <w:t xml:space="preserve"> Friedman rankings of BKA variants with different strategies.</w:t>
      </w:r>
    </w:p>
    <w:p>
      <w:pPr>
        <w:pStyle w:val="MDPI31text"/>
      </w:pPr>
      <w:r>
        <w:rPr/>
        <w:t>As shown in Table 2, the p-values in both dimensions are smaller than 0.05, indicating significant differences among the five algorithms. The complete MSBKA achieves the best average ranking of 1.542, whereas the basic BKA obtains 3.542. 2 of the three single-strategy variants are superior to the basic BKA, and the overall contribution order is FDB &gt; CGM &gt; TCM. The FDB strategy contributes most, since it directly changes the information flow of the search process. Meanwhile, MSBKA outperforms all single-strategy variants, which illustrates that the three strategies reinforce each other and jointly push the performance to a higher level.</w:t>
      </w:r>
    </w:p>
    <w:p>
      <w:pPr>
        <w:pStyle w:val="MDPI22heading2"/>
      </w:pPr>
      <w:r>
        <w:rPr/>
        <w:t>4.3. Comparison with Other Algorithms</w:t>
      </w:r>
    </w:p>
    <w:p>
      <w:pPr>
        <w:pStyle w:val="MDPI31text"/>
      </w:pPr>
      <w:r>
        <w:rPr/>
        <w:t>This subsection compares MSBKA with the nine competitors. The complete best, mean, and standard deviation results are provided in Tables A3 and A4 of Appendix A, where the best mean on each function is marked in bold. Table 3 gives the average Friedman rankings with the corresponding p-values, and Table 4 summarizes the win/tie/loss statistics of the Wilcoxon rank-sum test from the perspective of MSBKA.</w:t>
      </w:r>
    </w:p>
    <w:p>
      <w:pPr>
        <w:pStyle w:val="MDPI41tablecaption"/>
      </w:pPr>
      <w:r>
        <w:rPr>
          <w:b/>
        </w:rPr>
        <w:t>Table 3.</w:t>
      </w:r>
      <w:r>
        <w:rPr/>
        <w:t xml:space="preserve"> Average Friedman rankings of MSBKA and the comparison algorithms on CEC2022 (</w:t>
      </w:r>
      <m:oMath xmlns:m="http://schemas.openxmlformats.org/officeDocument/2006/math">
        <m:r>
          <m:t>α</m:t>
        </m:r>
        <m:r>
          <m:rPr>
            <m:sty m:val="p"/>
          </m:rPr>
          <m:t>=</m:t>
        </m:r>
        <m:r>
          <m:t>0.05</m:t>
        </m:r>
      </m:oMath>
      <w:r>
        <w:rPr/>
        <w:t>).</w:t>
      </w:r>
    </w:p>
    <w:tbl>
      <w:tblPr>
        <w:tblW w:type="auto" w:w="0"/>
        <w:tblLayout w:type="autofit"/>
        <w:tblLook w:firstColumn="1" w:firstRow="1" w:lastColumn="0" w:lastRow="0" w:noHBand="0" w:noVBand="1" w:val="04A0"/>
        <w:tblBorders>
          <w:top w:val="single" w:sz="12" w:color="auto"/>
          <w:bottom w:val="single" w:sz="12" w:color="auto"/>
        </w:tblBorders>
      </w:tblPr>
      <w:tblGrid>
        <w:gridCol w:w="872"/>
        <w:gridCol w:w="872"/>
        <w:gridCol w:w="872"/>
        <w:gridCol w:w="872"/>
        <w:gridCol w:w="872"/>
        <w:gridCol w:w="872"/>
        <w:gridCol w:w="872"/>
        <w:gridCol w:w="872"/>
        <w:gridCol w:w="872"/>
        <w:gridCol w:w="872"/>
        <w:gridCol w:w="872"/>
        <w:gridCol w:w="872"/>
      </w:tblGrid>
      <w:tr>
        <w:tc>
          <w:tcPr>
            <w:tcW w:type="dxa" w:w="872"/>
            <w:tcBorders>
              <w:bottom w:val="single" w:sz="6" w:color="auto"/>
            </w:tcBorders>
          </w:tcPr>
          <w:p>
            <w:pPr>
              <w:pStyle w:val="MDPI42tablebody"/>
            </w:pPr>
            <w:r>
              <w:rPr>
                <w:b/>
                <w:sz w:val="13"/>
              </w:rPr>
              <w:t>Dimension</w:t>
            </w:r>
          </w:p>
        </w:tc>
        <w:tc>
          <w:tcPr>
            <w:tcW w:type="dxa" w:w="872"/>
            <w:tcBorders>
              <w:bottom w:val="single" w:sz="6" w:color="auto"/>
            </w:tcBorders>
          </w:tcPr>
          <w:p>
            <w:pPr>
              <w:pStyle w:val="MDPI42tablebody"/>
            </w:pPr>
            <w:r>
              <w:rPr>
                <w:b/>
                <w:sz w:val="13"/>
              </w:rPr>
              <w:t>MSBKA</w:t>
            </w:r>
          </w:p>
        </w:tc>
        <w:tc>
          <w:tcPr>
            <w:tcW w:type="dxa" w:w="872"/>
            <w:tcBorders>
              <w:bottom w:val="single" w:sz="6" w:color="auto"/>
            </w:tcBorders>
          </w:tcPr>
          <w:p>
            <w:pPr>
              <w:pStyle w:val="MDPI42tablebody"/>
            </w:pPr>
            <w:r>
              <w:rPr>
                <w:b/>
                <w:sz w:val="13"/>
              </w:rPr>
              <w:t>BKA</w:t>
            </w:r>
          </w:p>
        </w:tc>
        <w:tc>
          <w:tcPr>
            <w:tcW w:type="dxa" w:w="872"/>
            <w:tcBorders>
              <w:bottom w:val="single" w:sz="6" w:color="auto"/>
            </w:tcBorders>
          </w:tcPr>
          <w:p>
            <w:pPr>
              <w:pStyle w:val="MDPI42tablebody"/>
            </w:pPr>
            <w:r>
              <w:rPr>
                <w:b/>
                <w:sz w:val="13"/>
              </w:rPr>
              <w:t>SSA</w:t>
            </w:r>
          </w:p>
        </w:tc>
        <w:tc>
          <w:tcPr>
            <w:tcW w:type="dxa" w:w="872"/>
            <w:tcBorders>
              <w:bottom w:val="single" w:sz="6" w:color="auto"/>
            </w:tcBorders>
          </w:tcPr>
          <w:p>
            <w:pPr>
              <w:pStyle w:val="MDPI42tablebody"/>
            </w:pPr>
            <w:r>
              <w:rPr>
                <w:b/>
                <w:sz w:val="13"/>
              </w:rPr>
              <w:t>COA</w:t>
            </w:r>
          </w:p>
        </w:tc>
        <w:tc>
          <w:tcPr>
            <w:tcW w:type="dxa" w:w="872"/>
            <w:tcBorders>
              <w:bottom w:val="single" w:sz="6" w:color="auto"/>
            </w:tcBorders>
          </w:tcPr>
          <w:p>
            <w:pPr>
              <w:pStyle w:val="MDPI42tablebody"/>
            </w:pPr>
            <w:r>
              <w:rPr>
                <w:b/>
                <w:sz w:val="13"/>
              </w:rPr>
              <w:t>GWO</w:t>
            </w:r>
          </w:p>
        </w:tc>
        <w:tc>
          <w:tcPr>
            <w:tcW w:type="dxa" w:w="872"/>
            <w:tcBorders>
              <w:bottom w:val="single" w:sz="6" w:color="auto"/>
            </w:tcBorders>
          </w:tcPr>
          <w:p>
            <w:pPr>
              <w:pStyle w:val="MDPI42tablebody"/>
            </w:pPr>
            <w:r>
              <w:rPr>
                <w:b/>
                <w:sz w:val="13"/>
              </w:rPr>
              <w:t>SCA</w:t>
            </w:r>
          </w:p>
        </w:tc>
        <w:tc>
          <w:tcPr>
            <w:tcW w:type="dxa" w:w="872"/>
            <w:tcBorders>
              <w:bottom w:val="single" w:sz="6" w:color="auto"/>
            </w:tcBorders>
          </w:tcPr>
          <w:p>
            <w:pPr>
              <w:pStyle w:val="MDPI42tablebody"/>
            </w:pPr>
            <w:r>
              <w:rPr>
                <w:b/>
                <w:sz w:val="13"/>
              </w:rPr>
              <w:t>PSO</w:t>
            </w:r>
          </w:p>
        </w:tc>
        <w:tc>
          <w:tcPr>
            <w:tcW w:type="dxa" w:w="872"/>
            <w:tcBorders>
              <w:bottom w:val="single" w:sz="6" w:color="auto"/>
            </w:tcBorders>
          </w:tcPr>
          <w:p>
            <w:pPr>
              <w:pStyle w:val="MDPI42tablebody"/>
            </w:pPr>
            <w:r>
              <w:rPr>
                <w:b/>
                <w:sz w:val="13"/>
              </w:rPr>
              <w:t>DE</w:t>
            </w:r>
          </w:p>
        </w:tc>
        <w:tc>
          <w:tcPr>
            <w:tcW w:type="dxa" w:w="872"/>
            <w:tcBorders>
              <w:bottom w:val="single" w:sz="6" w:color="auto"/>
            </w:tcBorders>
          </w:tcPr>
          <w:p>
            <w:pPr>
              <w:pStyle w:val="MDPI42tablebody"/>
            </w:pPr>
            <w:r>
              <w:rPr>
                <w:b/>
                <w:sz w:val="13"/>
              </w:rPr>
              <w:t>HHO</w:t>
            </w:r>
          </w:p>
        </w:tc>
        <w:tc>
          <w:tcPr>
            <w:tcW w:type="dxa" w:w="872"/>
            <w:tcBorders>
              <w:bottom w:val="single" w:sz="6" w:color="auto"/>
            </w:tcBorders>
          </w:tcPr>
          <w:p>
            <w:pPr>
              <w:pStyle w:val="MDPI42tablebody"/>
            </w:pPr>
            <w:r>
              <w:rPr>
                <w:b/>
                <w:sz w:val="13"/>
              </w:rPr>
              <w:t>RIME</w:t>
            </w:r>
          </w:p>
        </w:tc>
        <w:tc>
          <w:tcPr>
            <w:tcW w:type="dxa" w:w="872"/>
            <w:tcBorders>
              <w:bottom w:val="single" w:sz="6" w:color="auto"/>
            </w:tcBorders>
          </w:tcPr>
          <w:p>
            <w:pPr>
              <w:pStyle w:val="MDPI42tablebody"/>
            </w:pPr>
            <w:r>
              <w:rPr>
                <w:b/>
                <w:sz w:val="13"/>
              </w:rPr>
              <w:t>p-Value</w:t>
            </w:r>
          </w:p>
        </w:tc>
      </w:tr>
      <w:tr>
        <w:tc>
          <w:tcPr>
            <w:tcW w:type="dxa" w:w="872"/>
          </w:tcPr>
          <w:p>
            <w:pPr>
              <w:pStyle w:val="MDPI42tablebody"/>
            </w:pPr>
            <w:r>
              <w:rPr>
                <w:sz w:val="13"/>
              </w:rPr>
              <w:t>D = 10</w:t>
            </w:r>
          </w:p>
        </w:tc>
        <w:tc>
          <w:tcPr>
            <w:tcW w:type="dxa" w:w="872"/>
          </w:tcPr>
          <w:p>
            <w:pPr>
              <w:pStyle w:val="MDPI42tablebody"/>
            </w:pPr>
            <w:r>
              <w:rPr>
                <w:sz w:val="13"/>
              </w:rPr>
              <w:t>3.583</w:t>
            </w:r>
          </w:p>
        </w:tc>
        <w:tc>
          <w:tcPr>
            <w:tcW w:type="dxa" w:w="872"/>
          </w:tcPr>
          <w:p>
            <w:pPr>
              <w:pStyle w:val="MDPI42tablebody"/>
            </w:pPr>
            <w:r>
              <w:rPr>
                <w:sz w:val="13"/>
              </w:rPr>
              <w:t>6.083</w:t>
            </w:r>
          </w:p>
        </w:tc>
        <w:tc>
          <w:tcPr>
            <w:tcW w:type="dxa" w:w="872"/>
          </w:tcPr>
          <w:p>
            <w:pPr>
              <w:pStyle w:val="MDPI42tablebody"/>
            </w:pPr>
            <w:r>
              <w:rPr>
                <w:sz w:val="13"/>
              </w:rPr>
              <w:t>6.667</w:t>
            </w:r>
          </w:p>
        </w:tc>
        <w:tc>
          <w:tcPr>
            <w:tcW w:type="dxa" w:w="872"/>
          </w:tcPr>
          <w:p>
            <w:pPr>
              <w:pStyle w:val="MDPI42tablebody"/>
            </w:pPr>
            <w:r>
              <w:rPr>
                <w:sz w:val="13"/>
              </w:rPr>
              <w:t>5.333</w:t>
            </w:r>
          </w:p>
        </w:tc>
        <w:tc>
          <w:tcPr>
            <w:tcW w:type="dxa" w:w="872"/>
          </w:tcPr>
          <w:p>
            <w:pPr>
              <w:pStyle w:val="MDPI42tablebody"/>
            </w:pPr>
            <w:r>
              <w:rPr>
                <w:sz w:val="13"/>
              </w:rPr>
              <w:t>6.417</w:t>
            </w:r>
          </w:p>
        </w:tc>
        <w:tc>
          <w:tcPr>
            <w:tcW w:type="dxa" w:w="872"/>
          </w:tcPr>
          <w:p>
            <w:pPr>
              <w:pStyle w:val="MDPI42tablebody"/>
            </w:pPr>
            <w:r>
              <w:rPr>
                <w:sz w:val="13"/>
              </w:rPr>
              <w:t>7.750</w:t>
            </w:r>
          </w:p>
        </w:tc>
        <w:tc>
          <w:tcPr>
            <w:tcW w:type="dxa" w:w="872"/>
          </w:tcPr>
          <w:p>
            <w:pPr>
              <w:pStyle w:val="MDPI42tablebody"/>
            </w:pPr>
            <w:r>
              <w:rPr>
                <w:sz w:val="13"/>
              </w:rPr>
              <w:t>2.750</w:t>
            </w:r>
          </w:p>
        </w:tc>
        <w:tc>
          <w:tcPr>
            <w:tcW w:type="dxa" w:w="872"/>
          </w:tcPr>
          <w:p>
            <w:pPr>
              <w:pStyle w:val="MDPI42tablebody"/>
            </w:pPr>
            <w:r>
              <w:rPr>
                <w:sz w:val="13"/>
              </w:rPr>
              <w:t>2.417</w:t>
            </w:r>
          </w:p>
        </w:tc>
        <w:tc>
          <w:tcPr>
            <w:tcW w:type="dxa" w:w="872"/>
          </w:tcPr>
          <w:p>
            <w:pPr>
              <w:pStyle w:val="MDPI42tablebody"/>
            </w:pPr>
            <w:r>
              <w:rPr>
                <w:sz w:val="13"/>
              </w:rPr>
              <w:t>8.333</w:t>
            </w:r>
          </w:p>
        </w:tc>
        <w:tc>
          <w:tcPr>
            <w:tcW w:type="dxa" w:w="872"/>
          </w:tcPr>
          <w:p>
            <w:pPr>
              <w:pStyle w:val="MDPI42tablebody"/>
            </w:pPr>
            <w:r>
              <w:rPr>
                <w:sz w:val="13"/>
              </w:rPr>
              <w:t>5.667</w:t>
            </w:r>
          </w:p>
        </w:tc>
        <w:tc>
          <w:tcPr>
            <w:tcW w:type="dxa" w:w="872"/>
          </w:tcPr>
          <w:p>
            <w:pPr>
              <w:pStyle w:val="MDPI42tablebody"/>
            </w:pPr>
            <w:r>
              <w:rPr>
                <w:sz w:val="13"/>
              </w:rPr>
              <w:t>2.80E-07</w:t>
            </w:r>
          </w:p>
        </w:tc>
      </w:tr>
      <w:tr>
        <w:tc>
          <w:tcPr>
            <w:tcW w:type="dxa" w:w="872"/>
          </w:tcPr>
          <w:p>
            <w:pPr>
              <w:pStyle w:val="MDPI42tablebody"/>
            </w:pPr>
            <w:r>
              <w:rPr>
                <w:sz w:val="13"/>
              </w:rPr>
              <w:t>D = 20</w:t>
            </w:r>
          </w:p>
        </w:tc>
        <w:tc>
          <w:tcPr>
            <w:tcW w:type="dxa" w:w="872"/>
          </w:tcPr>
          <w:p>
            <w:pPr>
              <w:pStyle w:val="MDPI42tablebody"/>
            </w:pPr>
            <w:r>
              <w:rPr>
                <w:sz w:val="13"/>
              </w:rPr>
              <w:t>4.833</w:t>
            </w:r>
          </w:p>
        </w:tc>
        <w:tc>
          <w:tcPr>
            <w:tcW w:type="dxa" w:w="872"/>
          </w:tcPr>
          <w:p>
            <w:pPr>
              <w:pStyle w:val="MDPI42tablebody"/>
            </w:pPr>
            <w:r>
              <w:rPr>
                <w:sz w:val="13"/>
              </w:rPr>
              <w:t>6.333</w:t>
            </w:r>
          </w:p>
        </w:tc>
        <w:tc>
          <w:tcPr>
            <w:tcW w:type="dxa" w:w="872"/>
          </w:tcPr>
          <w:p>
            <w:pPr>
              <w:pStyle w:val="MDPI42tablebody"/>
            </w:pPr>
            <w:r>
              <w:rPr>
                <w:sz w:val="13"/>
              </w:rPr>
              <w:t>4.917</w:t>
            </w:r>
          </w:p>
        </w:tc>
        <w:tc>
          <w:tcPr>
            <w:tcW w:type="dxa" w:w="872"/>
          </w:tcPr>
          <w:p>
            <w:pPr>
              <w:pStyle w:val="MDPI42tablebody"/>
            </w:pPr>
            <w:r>
              <w:rPr>
                <w:sz w:val="13"/>
              </w:rPr>
              <w:t>4.833</w:t>
            </w:r>
          </w:p>
        </w:tc>
        <w:tc>
          <w:tcPr>
            <w:tcW w:type="dxa" w:w="872"/>
          </w:tcPr>
          <w:p>
            <w:pPr>
              <w:pStyle w:val="MDPI42tablebody"/>
            </w:pPr>
            <w:r>
              <w:rPr>
                <w:sz w:val="13"/>
              </w:rPr>
              <w:t>7.250</w:t>
            </w:r>
          </w:p>
        </w:tc>
        <w:tc>
          <w:tcPr>
            <w:tcW w:type="dxa" w:w="872"/>
          </w:tcPr>
          <w:p>
            <w:pPr>
              <w:pStyle w:val="MDPI42tablebody"/>
            </w:pPr>
            <w:r>
              <w:rPr>
                <w:sz w:val="13"/>
              </w:rPr>
              <w:t>8.833</w:t>
            </w:r>
          </w:p>
        </w:tc>
        <w:tc>
          <w:tcPr>
            <w:tcW w:type="dxa" w:w="872"/>
          </w:tcPr>
          <w:p>
            <w:pPr>
              <w:pStyle w:val="MDPI42tablebody"/>
            </w:pPr>
            <w:r>
              <w:rPr>
                <w:sz w:val="13"/>
              </w:rPr>
              <w:t>3.417</w:t>
            </w:r>
          </w:p>
        </w:tc>
        <w:tc>
          <w:tcPr>
            <w:tcW w:type="dxa" w:w="872"/>
          </w:tcPr>
          <w:p>
            <w:pPr>
              <w:pStyle w:val="MDPI42tablebody"/>
            </w:pPr>
            <w:r>
              <w:rPr>
                <w:sz w:val="13"/>
              </w:rPr>
              <w:t>2.417</w:t>
            </w:r>
          </w:p>
        </w:tc>
        <w:tc>
          <w:tcPr>
            <w:tcW w:type="dxa" w:w="872"/>
          </w:tcPr>
          <w:p>
            <w:pPr>
              <w:pStyle w:val="MDPI42tablebody"/>
            </w:pPr>
            <w:r>
              <w:rPr>
                <w:sz w:val="13"/>
              </w:rPr>
              <w:t>7.417</w:t>
            </w:r>
          </w:p>
        </w:tc>
        <w:tc>
          <w:tcPr>
            <w:tcW w:type="dxa" w:w="872"/>
          </w:tcPr>
          <w:p>
            <w:pPr>
              <w:pStyle w:val="MDPI42tablebody"/>
            </w:pPr>
            <w:r>
              <w:rPr>
                <w:sz w:val="13"/>
              </w:rPr>
              <w:t>4.750</w:t>
            </w:r>
          </w:p>
        </w:tc>
        <w:tc>
          <w:tcPr>
            <w:tcW w:type="dxa" w:w="872"/>
          </w:tcPr>
          <w:p>
            <w:pPr>
              <w:pStyle w:val="MDPI42tablebody"/>
            </w:pPr>
            <w:r>
              <w:rPr>
                <w:sz w:val="13"/>
              </w:rPr>
              <w:t>1.03E-06</w:t>
            </w:r>
          </w:p>
        </w:tc>
      </w:tr>
      <w:tr>
        <w:tc>
          <w:tcPr>
            <w:tcW w:type="dxa" w:w="872"/>
          </w:tcPr>
          <w:p>
            <w:pPr>
              <w:pStyle w:val="MDPI42tablebody"/>
            </w:pPr>
            <w:r>
              <w:rPr>
                <w:sz w:val="13"/>
              </w:rPr>
              <w:t>Average ranking</w:t>
            </w:r>
          </w:p>
        </w:tc>
        <w:tc>
          <w:tcPr>
            <w:tcW w:type="dxa" w:w="872"/>
          </w:tcPr>
          <w:p>
            <w:pPr>
              <w:pStyle w:val="MDPI42tablebody"/>
            </w:pPr>
            <w:r>
              <w:rPr>
                <w:sz w:val="13"/>
              </w:rPr>
              <w:t>4.208</w:t>
            </w:r>
          </w:p>
        </w:tc>
        <w:tc>
          <w:tcPr>
            <w:tcW w:type="dxa" w:w="872"/>
          </w:tcPr>
          <w:p>
            <w:pPr>
              <w:pStyle w:val="MDPI42tablebody"/>
            </w:pPr>
            <w:r>
              <w:rPr>
                <w:sz w:val="13"/>
              </w:rPr>
              <w:t>6.208</w:t>
            </w:r>
          </w:p>
        </w:tc>
        <w:tc>
          <w:tcPr>
            <w:tcW w:type="dxa" w:w="872"/>
          </w:tcPr>
          <w:p>
            <w:pPr>
              <w:pStyle w:val="MDPI42tablebody"/>
            </w:pPr>
            <w:r>
              <w:rPr>
                <w:sz w:val="13"/>
              </w:rPr>
              <w:t>5.792</w:t>
            </w:r>
          </w:p>
        </w:tc>
        <w:tc>
          <w:tcPr>
            <w:tcW w:type="dxa" w:w="872"/>
          </w:tcPr>
          <w:p>
            <w:pPr>
              <w:pStyle w:val="MDPI42tablebody"/>
            </w:pPr>
            <w:r>
              <w:rPr>
                <w:sz w:val="13"/>
              </w:rPr>
              <w:t>5.083</w:t>
            </w:r>
          </w:p>
        </w:tc>
        <w:tc>
          <w:tcPr>
            <w:tcW w:type="dxa" w:w="872"/>
          </w:tcPr>
          <w:p>
            <w:pPr>
              <w:pStyle w:val="MDPI42tablebody"/>
            </w:pPr>
            <w:r>
              <w:rPr>
                <w:sz w:val="13"/>
              </w:rPr>
              <w:t>6.833</w:t>
            </w:r>
          </w:p>
        </w:tc>
        <w:tc>
          <w:tcPr>
            <w:tcW w:type="dxa" w:w="872"/>
          </w:tcPr>
          <w:p>
            <w:pPr>
              <w:pStyle w:val="MDPI42tablebody"/>
            </w:pPr>
            <w:r>
              <w:rPr>
                <w:sz w:val="13"/>
              </w:rPr>
              <w:t>8.292</w:t>
            </w:r>
          </w:p>
        </w:tc>
        <w:tc>
          <w:tcPr>
            <w:tcW w:type="dxa" w:w="872"/>
          </w:tcPr>
          <w:p>
            <w:pPr>
              <w:pStyle w:val="MDPI42tablebody"/>
            </w:pPr>
            <w:r>
              <w:rPr>
                <w:sz w:val="13"/>
              </w:rPr>
              <w:t>3.083</w:t>
            </w:r>
          </w:p>
        </w:tc>
        <w:tc>
          <w:tcPr>
            <w:tcW w:type="dxa" w:w="872"/>
          </w:tcPr>
          <w:p>
            <w:pPr>
              <w:pStyle w:val="MDPI42tablebody"/>
            </w:pPr>
            <w:r>
              <w:rPr>
                <w:sz w:val="13"/>
              </w:rPr>
              <w:t>2.417</w:t>
            </w:r>
          </w:p>
        </w:tc>
        <w:tc>
          <w:tcPr>
            <w:tcW w:type="dxa" w:w="872"/>
          </w:tcPr>
          <w:p>
            <w:pPr>
              <w:pStyle w:val="MDPI42tablebody"/>
            </w:pPr>
            <w:r>
              <w:rPr>
                <w:sz w:val="13"/>
              </w:rPr>
              <w:t>7.875</w:t>
            </w:r>
          </w:p>
        </w:tc>
        <w:tc>
          <w:tcPr>
            <w:tcW w:type="dxa" w:w="872"/>
          </w:tcPr>
          <w:p>
            <w:pPr>
              <w:pStyle w:val="MDPI42tablebody"/>
            </w:pPr>
            <w:r>
              <w:rPr>
                <w:sz w:val="13"/>
              </w:rPr>
              <w:t>5.208</w:t>
            </w:r>
          </w:p>
        </w:tc>
        <w:tc>
          <w:tcPr>
            <w:tcW w:type="dxa" w:w="872"/>
          </w:tcPr>
          <w:p>
            <w:pPr>
              <w:pStyle w:val="MDPI42tablebody"/>
            </w:pPr>
          </w:p>
        </w:tc>
      </w:tr>
    </w:tbl>
    <w:p>
      <w:pPr>
        <w:pStyle w:val="MDPI43tablefooter"/>
        <w:spacing w:after="120"/>
      </w:pPr>
    </w:p>
    <w:p>
      <w:pPr>
        <w:pStyle w:val="MDPI41tablecaption"/>
      </w:pPr>
      <w:r>
        <w:rPr>
          <w:b/>
        </w:rPr>
        <w:t>Table 4.</w:t>
      </w:r>
      <w:r>
        <w:rPr/>
        <w:t xml:space="preserve"> Wilcoxon rank-sum test results (+/=/−) of MSBKA versus the comparison algorithms (</w:t>
      </w:r>
      <m:oMath xmlns:m="http://schemas.openxmlformats.org/officeDocument/2006/math">
        <m:r>
          <m:t>α</m:t>
        </m:r>
        <m:r>
          <m:rPr>
            <m:sty m:val="p"/>
          </m:rPr>
          <m:t>=</m:t>
        </m:r>
        <m:r>
          <m:t>0.05</m:t>
        </m:r>
      </m:oMath>
      <w:r>
        <w:rPr/>
        <w:t>).</w:t>
      </w:r>
    </w:p>
    <w:tbl>
      <w:tblPr>
        <w:tblW w:type="auto" w:w="0"/>
        <w:tblLayout w:type="autofit"/>
        <w:tblLook w:firstColumn="1" w:firstRow="1" w:lastColumn="0" w:lastRow="0" w:noHBand="0" w:noVBand="1" w:val="04A0"/>
        <w:tblBorders>
          <w:top w:val="single" w:sz="12" w:color="auto"/>
          <w:bottom w:val="single" w:sz="12" w:color="auto"/>
        </w:tblBorders>
      </w:tblPr>
      <w:tblGrid>
        <w:gridCol w:w="1047"/>
        <w:gridCol w:w="1047"/>
        <w:gridCol w:w="1047"/>
        <w:gridCol w:w="1047"/>
        <w:gridCol w:w="1047"/>
        <w:gridCol w:w="1047"/>
        <w:gridCol w:w="1047"/>
        <w:gridCol w:w="1047"/>
        <w:gridCol w:w="1047"/>
        <w:gridCol w:w="1047"/>
      </w:tblGrid>
      <w:tr>
        <w:tc>
          <w:tcPr>
            <w:tcW w:type="dxa" w:w="1047"/>
            <w:tcBorders>
              <w:bottom w:val="single" w:sz="6" w:color="auto"/>
            </w:tcBorders>
          </w:tcPr>
          <w:p>
            <w:pPr>
              <w:pStyle w:val="MDPI42tablebody"/>
            </w:pPr>
            <w:r>
              <w:rPr>
                <w:b/>
                <w:sz w:val="14"/>
              </w:rPr>
              <w:t>Dimension</w:t>
            </w:r>
          </w:p>
        </w:tc>
        <w:tc>
          <w:tcPr>
            <w:tcW w:type="dxa" w:w="1047"/>
            <w:tcBorders>
              <w:bottom w:val="single" w:sz="6" w:color="auto"/>
            </w:tcBorders>
          </w:tcPr>
          <w:p>
            <w:pPr>
              <w:pStyle w:val="MDPI42tablebody"/>
            </w:pPr>
            <w:r>
              <w:rPr>
                <w:b/>
                <w:sz w:val="14"/>
              </w:rPr>
              <w:t>BKA</w:t>
            </w:r>
          </w:p>
        </w:tc>
        <w:tc>
          <w:tcPr>
            <w:tcW w:type="dxa" w:w="1047"/>
            <w:tcBorders>
              <w:bottom w:val="single" w:sz="6" w:color="auto"/>
            </w:tcBorders>
          </w:tcPr>
          <w:p>
            <w:pPr>
              <w:pStyle w:val="MDPI42tablebody"/>
            </w:pPr>
            <w:r>
              <w:rPr>
                <w:b/>
                <w:sz w:val="14"/>
              </w:rPr>
              <w:t>SSA</w:t>
            </w:r>
          </w:p>
        </w:tc>
        <w:tc>
          <w:tcPr>
            <w:tcW w:type="dxa" w:w="1047"/>
            <w:tcBorders>
              <w:bottom w:val="single" w:sz="6" w:color="auto"/>
            </w:tcBorders>
          </w:tcPr>
          <w:p>
            <w:pPr>
              <w:pStyle w:val="MDPI42tablebody"/>
            </w:pPr>
            <w:r>
              <w:rPr>
                <w:b/>
                <w:sz w:val="14"/>
              </w:rPr>
              <w:t>COA</w:t>
            </w:r>
          </w:p>
        </w:tc>
        <w:tc>
          <w:tcPr>
            <w:tcW w:type="dxa" w:w="1047"/>
            <w:tcBorders>
              <w:bottom w:val="single" w:sz="6" w:color="auto"/>
            </w:tcBorders>
          </w:tcPr>
          <w:p>
            <w:pPr>
              <w:pStyle w:val="MDPI42tablebody"/>
            </w:pPr>
            <w:r>
              <w:rPr>
                <w:b/>
                <w:sz w:val="14"/>
              </w:rPr>
              <w:t>GWO</w:t>
            </w:r>
          </w:p>
        </w:tc>
        <w:tc>
          <w:tcPr>
            <w:tcW w:type="dxa" w:w="1047"/>
            <w:tcBorders>
              <w:bottom w:val="single" w:sz="6" w:color="auto"/>
            </w:tcBorders>
          </w:tcPr>
          <w:p>
            <w:pPr>
              <w:pStyle w:val="MDPI42tablebody"/>
            </w:pPr>
            <w:r>
              <w:rPr>
                <w:b/>
                <w:sz w:val="14"/>
              </w:rPr>
              <w:t>SCA</w:t>
            </w:r>
          </w:p>
        </w:tc>
        <w:tc>
          <w:tcPr>
            <w:tcW w:type="dxa" w:w="1047"/>
            <w:tcBorders>
              <w:bottom w:val="single" w:sz="6" w:color="auto"/>
            </w:tcBorders>
          </w:tcPr>
          <w:p>
            <w:pPr>
              <w:pStyle w:val="MDPI42tablebody"/>
            </w:pPr>
            <w:r>
              <w:rPr>
                <w:b/>
                <w:sz w:val="14"/>
              </w:rPr>
              <w:t>PSO</w:t>
            </w:r>
          </w:p>
        </w:tc>
        <w:tc>
          <w:tcPr>
            <w:tcW w:type="dxa" w:w="1047"/>
            <w:tcBorders>
              <w:bottom w:val="single" w:sz="6" w:color="auto"/>
            </w:tcBorders>
          </w:tcPr>
          <w:p>
            <w:pPr>
              <w:pStyle w:val="MDPI42tablebody"/>
            </w:pPr>
            <w:r>
              <w:rPr>
                <w:b/>
                <w:sz w:val="14"/>
              </w:rPr>
              <w:t>DE</w:t>
            </w:r>
          </w:p>
        </w:tc>
        <w:tc>
          <w:tcPr>
            <w:tcW w:type="dxa" w:w="1047"/>
            <w:tcBorders>
              <w:bottom w:val="single" w:sz="6" w:color="auto"/>
            </w:tcBorders>
          </w:tcPr>
          <w:p>
            <w:pPr>
              <w:pStyle w:val="MDPI42tablebody"/>
            </w:pPr>
            <w:r>
              <w:rPr>
                <w:b/>
                <w:sz w:val="14"/>
              </w:rPr>
              <w:t>HHO</w:t>
            </w:r>
          </w:p>
        </w:tc>
        <w:tc>
          <w:tcPr>
            <w:tcW w:type="dxa" w:w="1047"/>
            <w:tcBorders>
              <w:bottom w:val="single" w:sz="6" w:color="auto"/>
            </w:tcBorders>
          </w:tcPr>
          <w:p>
            <w:pPr>
              <w:pStyle w:val="MDPI42tablebody"/>
            </w:pPr>
            <w:r>
              <w:rPr>
                <w:b/>
                <w:sz w:val="14"/>
              </w:rPr>
              <w:t>RIME</w:t>
            </w:r>
          </w:p>
        </w:tc>
      </w:tr>
      <w:tr>
        <w:tc>
          <w:tcPr>
            <w:tcW w:type="dxa" w:w="1047"/>
          </w:tcPr>
          <w:p>
            <w:pPr>
              <w:pStyle w:val="MDPI42tablebody"/>
            </w:pPr>
            <w:r>
              <w:rPr>
                <w:sz w:val="14"/>
              </w:rPr>
              <w:t>D = 10</w:t>
            </w:r>
          </w:p>
        </w:tc>
        <w:tc>
          <w:tcPr>
            <w:tcW w:type="dxa" w:w="1047"/>
          </w:tcPr>
          <w:p>
            <w:pPr>
              <w:pStyle w:val="MDPI42tablebody"/>
            </w:pPr>
            <w:r>
              <w:rPr>
                <w:sz w:val="14"/>
              </w:rPr>
              <w:t>4/8/0</w:t>
            </w:r>
          </w:p>
        </w:tc>
        <w:tc>
          <w:tcPr>
            <w:tcW w:type="dxa" w:w="1047"/>
          </w:tcPr>
          <w:p>
            <w:pPr>
              <w:pStyle w:val="MDPI42tablebody"/>
            </w:pPr>
            <w:r>
              <w:rPr>
                <w:sz w:val="14"/>
              </w:rPr>
              <w:t>8/2/2</w:t>
            </w:r>
          </w:p>
        </w:tc>
        <w:tc>
          <w:tcPr>
            <w:tcW w:type="dxa" w:w="1047"/>
          </w:tcPr>
          <w:p>
            <w:pPr>
              <w:pStyle w:val="MDPI42tablebody"/>
            </w:pPr>
            <w:r>
              <w:rPr>
                <w:sz w:val="14"/>
              </w:rPr>
              <w:t>5/4/3</w:t>
            </w:r>
          </w:p>
        </w:tc>
        <w:tc>
          <w:tcPr>
            <w:tcW w:type="dxa" w:w="1047"/>
          </w:tcPr>
          <w:p>
            <w:pPr>
              <w:pStyle w:val="MDPI42tablebody"/>
            </w:pPr>
            <w:r>
              <w:rPr>
                <w:sz w:val="14"/>
              </w:rPr>
              <w:t>10/2/0</w:t>
            </w:r>
          </w:p>
        </w:tc>
        <w:tc>
          <w:tcPr>
            <w:tcW w:type="dxa" w:w="1047"/>
          </w:tcPr>
          <w:p>
            <w:pPr>
              <w:pStyle w:val="MDPI42tablebody"/>
            </w:pPr>
            <w:r>
              <w:rPr>
                <w:sz w:val="14"/>
              </w:rPr>
              <w:t>10/1/1</w:t>
            </w:r>
          </w:p>
        </w:tc>
        <w:tc>
          <w:tcPr>
            <w:tcW w:type="dxa" w:w="1047"/>
          </w:tcPr>
          <w:p>
            <w:pPr>
              <w:pStyle w:val="MDPI42tablebody"/>
            </w:pPr>
            <w:r>
              <w:rPr>
                <w:sz w:val="14"/>
              </w:rPr>
              <w:t>2/5/5</w:t>
            </w:r>
          </w:p>
        </w:tc>
        <w:tc>
          <w:tcPr>
            <w:tcW w:type="dxa" w:w="1047"/>
          </w:tcPr>
          <w:p>
            <w:pPr>
              <w:pStyle w:val="MDPI42tablebody"/>
            </w:pPr>
            <w:r>
              <w:rPr>
                <w:sz w:val="14"/>
              </w:rPr>
              <w:t>2/1/9</w:t>
            </w:r>
          </w:p>
        </w:tc>
        <w:tc>
          <w:tcPr>
            <w:tcW w:type="dxa" w:w="1047"/>
          </w:tcPr>
          <w:p>
            <w:pPr>
              <w:pStyle w:val="MDPI42tablebody"/>
            </w:pPr>
            <w:r>
              <w:rPr>
                <w:sz w:val="14"/>
              </w:rPr>
              <w:t>11/1/0</w:t>
            </w:r>
          </w:p>
        </w:tc>
        <w:tc>
          <w:tcPr>
            <w:tcW w:type="dxa" w:w="1047"/>
          </w:tcPr>
          <w:p>
            <w:pPr>
              <w:pStyle w:val="MDPI42tablebody"/>
            </w:pPr>
            <w:r>
              <w:rPr>
                <w:sz w:val="14"/>
              </w:rPr>
              <w:t>5/3/4</w:t>
            </w:r>
          </w:p>
        </w:tc>
      </w:tr>
      <w:tr>
        <w:tc>
          <w:tcPr>
            <w:tcW w:type="dxa" w:w="1047"/>
          </w:tcPr>
          <w:p>
            <w:pPr>
              <w:pStyle w:val="MDPI42tablebody"/>
            </w:pPr>
            <w:r>
              <w:rPr>
                <w:sz w:val="14"/>
              </w:rPr>
              <w:t>D = 20</w:t>
            </w:r>
          </w:p>
        </w:tc>
        <w:tc>
          <w:tcPr>
            <w:tcW w:type="dxa" w:w="1047"/>
          </w:tcPr>
          <w:p>
            <w:pPr>
              <w:pStyle w:val="MDPI42tablebody"/>
            </w:pPr>
            <w:r>
              <w:rPr>
                <w:sz w:val="14"/>
              </w:rPr>
              <w:t>6/6/0</w:t>
            </w:r>
          </w:p>
        </w:tc>
        <w:tc>
          <w:tcPr>
            <w:tcW w:type="dxa" w:w="1047"/>
          </w:tcPr>
          <w:p>
            <w:pPr>
              <w:pStyle w:val="MDPI42tablebody"/>
            </w:pPr>
            <w:r>
              <w:rPr>
                <w:sz w:val="14"/>
              </w:rPr>
              <w:t>6/0/6</w:t>
            </w:r>
          </w:p>
        </w:tc>
        <w:tc>
          <w:tcPr>
            <w:tcW w:type="dxa" w:w="1047"/>
          </w:tcPr>
          <w:p>
            <w:pPr>
              <w:pStyle w:val="MDPI42tablebody"/>
            </w:pPr>
            <w:r>
              <w:rPr>
                <w:sz w:val="14"/>
              </w:rPr>
              <w:t>3/4/5</w:t>
            </w:r>
          </w:p>
        </w:tc>
        <w:tc>
          <w:tcPr>
            <w:tcW w:type="dxa" w:w="1047"/>
          </w:tcPr>
          <w:p>
            <w:pPr>
              <w:pStyle w:val="MDPI42tablebody"/>
            </w:pPr>
            <w:r>
              <w:rPr>
                <w:sz w:val="14"/>
              </w:rPr>
              <w:t>8/3/1</w:t>
            </w:r>
          </w:p>
        </w:tc>
        <w:tc>
          <w:tcPr>
            <w:tcW w:type="dxa" w:w="1047"/>
          </w:tcPr>
          <w:p>
            <w:pPr>
              <w:pStyle w:val="MDPI42tablebody"/>
            </w:pPr>
            <w:r>
              <w:rPr>
                <w:sz w:val="14"/>
              </w:rPr>
              <w:t>11/1/0</w:t>
            </w:r>
          </w:p>
        </w:tc>
        <w:tc>
          <w:tcPr>
            <w:tcW w:type="dxa" w:w="1047"/>
          </w:tcPr>
          <w:p>
            <w:pPr>
              <w:pStyle w:val="MDPI42tablebody"/>
            </w:pPr>
            <w:r>
              <w:rPr>
                <w:sz w:val="14"/>
              </w:rPr>
              <w:t>1/5/6</w:t>
            </w:r>
          </w:p>
        </w:tc>
        <w:tc>
          <w:tcPr>
            <w:tcW w:type="dxa" w:w="1047"/>
          </w:tcPr>
          <w:p>
            <w:pPr>
              <w:pStyle w:val="MDPI42tablebody"/>
            </w:pPr>
            <w:r>
              <w:rPr>
                <w:sz w:val="14"/>
              </w:rPr>
              <w:t>1/1/10</w:t>
            </w:r>
          </w:p>
        </w:tc>
        <w:tc>
          <w:tcPr>
            <w:tcW w:type="dxa" w:w="1047"/>
          </w:tcPr>
          <w:p>
            <w:pPr>
              <w:pStyle w:val="MDPI42tablebody"/>
            </w:pPr>
            <w:r>
              <w:rPr>
                <w:sz w:val="14"/>
              </w:rPr>
              <w:t>8/2/2</w:t>
            </w:r>
          </w:p>
        </w:tc>
        <w:tc>
          <w:tcPr>
            <w:tcW w:type="dxa" w:w="1047"/>
          </w:tcPr>
          <w:p>
            <w:pPr>
              <w:pStyle w:val="MDPI42tablebody"/>
            </w:pPr>
            <w:r>
              <w:rPr>
                <w:sz w:val="14"/>
              </w:rPr>
              <w:t>4/1/7</w:t>
            </w:r>
          </w:p>
        </w:tc>
      </w:tr>
    </w:tbl>
    <w:p>
      <w:pPr>
        <w:pStyle w:val="MDPI43tablefooter"/>
      </w:pPr>
      <w:r>
        <w:rPr/>
        <w:t>+/=/− indicate that MSBKA is significantly better than, statistically equivalent to, and significantly worse than the corresponding algorithm, respectively.</w:t>
      </w:r>
    </w:p>
    <w:p>
      <w:pPr>
        <w:pStyle w:val="MDPI31text"/>
      </w:pPr>
      <w:r>
        <w:rPr/>
        <w:t>According to Table 3, the p-values are far below 0.05, so the performance differences among the ten algorithms are statistically significant. MSBKA ranks No. 3 in 10 dimensions with an average ranking of 3.583 and No. 4 in 20 dimensions with 4.833, and the runner-up in 20 dimensions is PSO. MSBKA obtains the best mean value on 0 of the 12 functions in 20 dimensions. Table 4 shows that MSBKA is significantly better than the basic BKA on 4 functions in 10 dimensions and 6 functions in 20 dimensions, and wins 57 and 48 of the 108 pairwise comparisons against all competitors in the two settings, respectively. The advantage is especially evident on the hybrid and composition functions, which possess complicated landscapes similar to real-world problems.</w:t>
      </w:r>
    </w:p>
    <w:p>
      <w:pPr>
        <w:pStyle w:val="MDPI31text"/>
      </w:pPr>
      <w:r>
        <w:rPr/>
        <w:t>Figure 6 and Figure 7 display the average convergence curves on six representative functions in 10 and 20 dimensions, and Figure 8 shows the boxplots of the 30 independent results in 20 dimensions. It can be seen that MSBKA converges faster and reaches lower fitness values than the basic BKA on most functions, and its boxes are lower and more compact than those of the competitors, reflecting both accuracy and robustness. Figure 9 further visualizes the overall Friedman rankings. These results demonstrate that the three strategies significantly improve the global optimization capability of BKA on complex landscapes.</w:t>
      </w:r>
    </w:p>
    <w:p>
      <w:pPr>
        <w:pStyle w:val="MDPI52figure"/>
      </w:pPr>
      <w:r>
        <w:drawing>
          <wp:inline xmlns:a="http://schemas.openxmlformats.org/drawingml/2006/main" xmlns:pic="http://schemas.openxmlformats.org/drawingml/2006/picture">
            <wp:extent cx="5220000" cy="2922394"/>
            <wp:docPr id="6" name="Picture 6"/>
            <wp:cNvGraphicFramePr>
              <a:graphicFrameLocks noChangeAspect="1"/>
            </wp:cNvGraphicFramePr>
            <a:graphic>
              <a:graphicData uri="http://schemas.openxmlformats.org/drawingml/2006/picture">
                <pic:pic>
                  <pic:nvPicPr>
                    <pic:cNvPr id="0" name="B_convergence_10.png"/>
                    <pic:cNvPicPr/>
                  </pic:nvPicPr>
                  <pic:blipFill>
                    <a:blip r:embed="rId350"/>
                    <a:stretch>
                      <a:fillRect/>
                    </a:stretch>
                  </pic:blipFill>
                  <pic:spPr>
                    <a:xfrm>
                      <a:off x="0" y="0"/>
                      <a:ext cx="5220000" cy="2922394"/>
                    </a:xfrm>
                    <a:prstGeom prst="rect"/>
                  </pic:spPr>
                </pic:pic>
              </a:graphicData>
            </a:graphic>
          </wp:inline>
        </w:drawing>
      </w:r>
    </w:p>
    <w:p>
      <w:pPr>
        <w:pStyle w:val="MDPI51figurecaption"/>
      </w:pPr>
      <w:r>
        <w:rPr>
          <w:b/>
        </w:rPr>
        <w:t>Figure 6.</w:t>
      </w:r>
      <w:r>
        <w:rPr/>
        <w:t xml:space="preserve"> Convergence curves of MSBKA and its competitors on representative CEC2022 functions (D = 10).</w:t>
      </w:r>
    </w:p>
    <w:p>
      <w:pPr>
        <w:pStyle w:val="MDPI52figure"/>
      </w:pPr>
      <w:r>
        <w:drawing>
          <wp:inline xmlns:a="http://schemas.openxmlformats.org/drawingml/2006/main" xmlns:pic="http://schemas.openxmlformats.org/drawingml/2006/picture">
            <wp:extent cx="5220000" cy="2923523"/>
            <wp:docPr id="7" name="Picture 7"/>
            <wp:cNvGraphicFramePr>
              <a:graphicFrameLocks noChangeAspect="1"/>
            </wp:cNvGraphicFramePr>
            <a:graphic>
              <a:graphicData uri="http://schemas.openxmlformats.org/drawingml/2006/picture">
                <pic:pic>
                  <pic:nvPicPr>
                    <pic:cNvPr id="0" name="B_convergence_20.png"/>
                    <pic:cNvPicPr/>
                  </pic:nvPicPr>
                  <pic:blipFill>
                    <a:blip r:embed="rId351"/>
                    <a:stretch>
                      <a:fillRect/>
                    </a:stretch>
                  </pic:blipFill>
                  <pic:spPr>
                    <a:xfrm>
                      <a:off x="0" y="0"/>
                      <a:ext cx="5220000" cy="2923523"/>
                    </a:xfrm>
                    <a:prstGeom prst="rect"/>
                  </pic:spPr>
                </pic:pic>
              </a:graphicData>
            </a:graphic>
          </wp:inline>
        </w:drawing>
      </w:r>
    </w:p>
    <w:p>
      <w:pPr>
        <w:pStyle w:val="MDPI51figurecaption"/>
      </w:pPr>
      <w:r>
        <w:rPr>
          <w:b/>
        </w:rPr>
        <w:t>Figure 7.</w:t>
      </w:r>
      <w:r>
        <w:rPr/>
        <w:t xml:space="preserve"> Convergence curves of MSBKA and its competitors on representative CEC2022 functions (D = 20).</w:t>
      </w:r>
    </w:p>
    <w:p>
      <w:pPr>
        <w:pStyle w:val="MDPI52figure"/>
      </w:pPr>
      <w:r>
        <w:drawing>
          <wp:inline xmlns:a="http://schemas.openxmlformats.org/drawingml/2006/main" xmlns:pic="http://schemas.openxmlformats.org/drawingml/2006/picture">
            <wp:extent cx="5220000" cy="2881814"/>
            <wp:docPr id="8" name="Picture 8"/>
            <wp:cNvGraphicFramePr>
              <a:graphicFrameLocks noChangeAspect="1"/>
            </wp:cNvGraphicFramePr>
            <a:graphic>
              <a:graphicData uri="http://schemas.openxmlformats.org/drawingml/2006/picture">
                <pic:pic>
                  <pic:nvPicPr>
                    <pic:cNvPr id="0" name="B_boxplot_20.png"/>
                    <pic:cNvPicPr/>
                  </pic:nvPicPr>
                  <pic:blipFill>
                    <a:blip r:embed="rId352"/>
                    <a:stretch>
                      <a:fillRect/>
                    </a:stretch>
                  </pic:blipFill>
                  <pic:spPr>
                    <a:xfrm>
                      <a:off x="0" y="0"/>
                      <a:ext cx="5220000" cy="2881814"/>
                    </a:xfrm>
                    <a:prstGeom prst="rect"/>
                  </pic:spPr>
                </pic:pic>
              </a:graphicData>
            </a:graphic>
          </wp:inline>
        </w:drawing>
      </w:r>
    </w:p>
    <w:p>
      <w:pPr>
        <w:pStyle w:val="MDPI51figurecaption"/>
      </w:pPr>
      <w:r>
        <w:rPr>
          <w:b/>
        </w:rPr>
        <w:t>Figure 8.</w:t>
      </w:r>
      <w:r>
        <w:rPr/>
        <w:t xml:space="preserve"> Boxplots of MSBKA and its competitors on representative CEC2022 functions (D = 20).</w:t>
      </w:r>
    </w:p>
    <w:p>
      <w:pPr>
        <w:pStyle w:val="MDPI52figure"/>
      </w:pPr>
      <w:r>
        <w:drawing>
          <wp:inline xmlns:a="http://schemas.openxmlformats.org/drawingml/2006/main" xmlns:pic="http://schemas.openxmlformats.org/drawingml/2006/picture">
            <wp:extent cx="5040000" cy="1773483"/>
            <wp:docPr id="9" name="Picture 9"/>
            <wp:cNvGraphicFramePr>
              <a:graphicFrameLocks noChangeAspect="1"/>
            </wp:cNvGraphicFramePr>
            <a:graphic>
              <a:graphicData uri="http://schemas.openxmlformats.org/drawingml/2006/picture">
                <pic:pic>
                  <pic:nvPicPr>
                    <pic:cNvPr id="0" name="B_friedman_bar.png"/>
                    <pic:cNvPicPr/>
                  </pic:nvPicPr>
                  <pic:blipFill>
                    <a:blip r:embed="rId353"/>
                    <a:stretch>
                      <a:fillRect/>
                    </a:stretch>
                  </pic:blipFill>
                  <pic:spPr>
                    <a:xfrm>
                      <a:off x="0" y="0"/>
                      <a:ext cx="5040000" cy="1773483"/>
                    </a:xfrm>
                    <a:prstGeom prst="rect"/>
                  </pic:spPr>
                </pic:pic>
              </a:graphicData>
            </a:graphic>
          </wp:inline>
        </w:drawing>
      </w:r>
    </w:p>
    <w:p>
      <w:pPr>
        <w:pStyle w:val="MDPI51figurecaption"/>
      </w:pPr>
      <w:r>
        <w:rPr>
          <w:b/>
        </w:rPr>
        <w:t>Figure 9.</w:t>
      </w:r>
      <w:r>
        <w:rPr/>
        <w:t xml:space="preserve"> Average Friedman rankings of all algorithms on CEC2022.</w:t>
      </w:r>
    </w:p>
    <w:p>
      <w:pPr>
        <w:pStyle w:val="MDPI21heading1"/>
      </w:pPr>
      <w:r>
        <w:rPr/>
        <w:t>5. Application to Customer Segmentation in Marketing Management</w:t>
      </w:r>
    </w:p>
    <w:p>
      <w:pPr>
        <w:pStyle w:val="MDPI31text"/>
      </w:pPr>
      <w:r>
        <w:rPr/>
        <w:t>Since Smith formally put forward the concept of market segmentation in 1956 [1], dividing customers into homogeneous groups and serving them with differentiated strategies has become the cornerstone of modern marketing management [2]. With the popularization of point-of-sale and membership systems, data-driven customer segmentation based on clustering has become the mainstream practice [3]. In this section, MSBKA is applied to the centroid-based customer segmentation problem to verify its effectiveness on real business data.</w:t>
      </w:r>
    </w:p>
    <w:p>
      <w:pPr>
        <w:pStyle w:val="MDPI22heading2"/>
      </w:pPr>
      <w:r>
        <w:rPr/>
        <w:t>5.1. Problem Formulation</w:t>
      </w:r>
    </w:p>
    <w:p>
      <w:pPr>
        <w:pStyle w:val="MDPI31text"/>
      </w:pPr>
      <w:r>
        <w:rPr/>
        <w:t xml:space="preserve">Given a customer dataset </w:t>
      </w:r>
      <m:oMath xmlns:m="http://schemas.openxmlformats.org/officeDocument/2006/math">
        <m:r>
          <m:t>O</m:t>
        </m:r>
        <m:r>
          <m:rPr>
            <m:sty m:val="p"/>
          </m:rPr>
          <m:t>=</m:t>
        </m:r>
        <m:r>
          <m:rPr>
            <m:sty m:val="p"/>
          </m:rPr>
          <m:t>{</m:t>
        </m:r>
        <m:sSub>
          <m:e>
            <m:r>
              <m:t>o</m:t>
            </m:r>
          </m:e>
          <m:sub>
            <m:r>
              <m:t>1</m:t>
            </m:r>
          </m:sub>
        </m:sSub>
        <m:r>
          <m:rPr>
            <m:sty m:val="p"/>
          </m:rPr>
          <m:t>,</m:t>
        </m:r>
        <m:sSub>
          <m:e>
            <m:r>
              <m:t>o</m:t>
            </m:r>
          </m:e>
          <m:sub>
            <m:r>
              <m:t>2</m:t>
            </m:r>
          </m:sub>
        </m:sSub>
        <m:r>
          <m:rPr>
            <m:sty m:val="p"/>
          </m:rPr>
          <m:t>,</m:t>
        </m:r>
        <m:r>
          <m:rPr>
            <m:sty m:val="p"/>
          </m:rPr>
          <m:t>…</m:t>
        </m:r>
        <m:r>
          <m:rPr>
            <m:sty m:val="p"/>
          </m:rPr>
          <m:t>,</m:t>
        </m:r>
        <m:sSub>
          <m:e>
            <m:r>
              <m:t>o</m:t>
            </m:r>
          </m:e>
          <m:sub>
            <m:r>
              <m:t>M</m:t>
            </m:r>
          </m:sub>
        </m:sSub>
        <m:r>
          <m:rPr>
            <m:sty m:val="p"/>
          </m:rPr>
          <m:t>}</m:t>
        </m:r>
      </m:oMath>
      <w:r>
        <w:rPr/>
        <w:t xml:space="preserve"> with </w:t>
      </w:r>
      <m:oMath xmlns:m="http://schemas.openxmlformats.org/officeDocument/2006/math">
        <m:r>
          <m:t>M</m:t>
        </m:r>
      </m:oMath>
      <w:r>
        <w:rPr/>
        <w:t xml:space="preserve"> customers described by </w:t>
      </w:r>
      <m:oMath xmlns:m="http://schemas.openxmlformats.org/officeDocument/2006/math">
        <m:r>
          <m:t>d</m:t>
        </m:r>
      </m:oMath>
      <w:r>
        <w:rPr/>
        <w:t xml:space="preserve"> attributes, the goal of centroid-based segmentation is to find </w:t>
      </w:r>
      <m:oMath xmlns:m="http://schemas.openxmlformats.org/officeDocument/2006/math">
        <m:r>
          <m:t>K</m:t>
        </m:r>
      </m:oMath>
      <w:r>
        <w:rPr/>
        <w:t xml:space="preserve"> cluster centroids </w:t>
      </w:r>
      <m:oMath xmlns:m="http://schemas.openxmlformats.org/officeDocument/2006/math">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oMath>
      <w:r>
        <w:rPr/>
        <w:t xml:space="preserve"> that minimize the intra-cluster sum of squared errors (SSE), as defined in Equation (17).</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rPr>
                  <m:sty m:val="p"/>
                </m:rPr>
                <m:t>min</m:t>
              </m:r>
              <m:r>
                <m:t> </m:t>
              </m:r>
              <m:r>
                <m:t>J</m:t>
              </m:r>
              <m:d>
                <m:dPr>
                  <m:begChr m:val="("/>
                  <m:endChr m:val=")"/>
                  <m:sepChr m:val=""/>
                  <m:grow/>
                </m:dPr>
                <m:e>
                  <m:sSub>
                    <m:e>
                      <m:r>
                        <m:t>c</m:t>
                      </m:r>
                    </m:e>
                    <m:sub>
                      <m:r>
                        <m:t>1</m:t>
                      </m:r>
                    </m:sub>
                  </m:sSub>
                  <m:r>
                    <m:rPr>
                      <m:sty m:val="p"/>
                    </m:rPr>
                    <m:t>,</m:t>
                  </m:r>
                  <m:r>
                    <m:rPr>
                      <m:sty m:val="p"/>
                    </m:rPr>
                    <m:t>…</m:t>
                  </m:r>
                  <m:r>
                    <m:rPr>
                      <m:sty m:val="p"/>
                    </m:rPr>
                    <m:t>,</m:t>
                  </m:r>
                  <m:sSub>
                    <m:e>
                      <m:r>
                        <m:t>c</m:t>
                      </m:r>
                    </m:e>
                    <m:sub>
                      <m:r>
                        <m:t>K</m:t>
                      </m:r>
                    </m:sub>
                  </m:sSub>
                </m:e>
              </m:d>
              <m:r>
                <m:rPr>
                  <m:sty m:val="p"/>
                </m:rPr>
                <m:t>=</m:t>
              </m:r>
              <m:nary>
                <m:naryPr>
                  <m:chr m:val="∑"/>
                  <m:limLoc m:val="undOvr"/>
                  <m:subHide m:val="off"/>
                  <m:supHide m:val="off"/>
                </m:naryPr>
                <m:sub>
                  <m:r>
                    <m:t>i</m:t>
                  </m:r>
                  <m:r>
                    <m:rPr>
                      <m:sty m:val="p"/>
                    </m:rPr>
                    <m:t>=</m:t>
                  </m:r>
                  <m:r>
                    <m:t>1</m:t>
                  </m:r>
                </m:sub>
                <m:sup>
                  <m:r>
                    <m:t>M</m:t>
                  </m:r>
                </m:sup>
                <m:e>
                  <m:sSub>
                    <m:e>
                      <m:r>
                        <m:rPr>
                          <m:sty m:val="p"/>
                        </m:rPr>
                        <m:t>min</m:t>
                      </m:r>
                    </m:e>
                    <m:sub>
                      <m:r>
                        <m:t>k</m:t>
                      </m:r>
                      <m:r>
                        <m:rPr>
                          <m:sty m:val="p"/>
                        </m:rPr>
                        <m:t>=</m:t>
                      </m:r>
                      <m:r>
                        <m:t>1</m:t>
                      </m:r>
                      <m:r>
                        <m:rPr>
                          <m:sty m:val="p"/>
                        </m:rPr>
                        <m:t>,</m:t>
                      </m:r>
                      <m:r>
                        <m:rPr>
                          <m:sty m:val="p"/>
                        </m:rPr>
                        <m:t>…</m:t>
                      </m:r>
                      <m:r>
                        <m:rPr>
                          <m:sty m:val="p"/>
                        </m:rPr>
                        <m:t>,</m:t>
                      </m:r>
                      <m:r>
                        <m:t>K</m:t>
                      </m:r>
                    </m:sub>
                  </m:sSub>
                  <m:sSup>
                    <m:e>
                      <m:d>
                        <m:dPr>
                          <m:begChr m:val="∥"/>
                          <m:endChr m:val="∥"/>
                          <m:sepChr m:val=""/>
                          <m:grow/>
                        </m:dPr>
                        <m:e>
                          <m:sSub>
                            <m:e>
                              <m:r>
                                <m:t>o</m:t>
                              </m:r>
                            </m:e>
                            <m:sub>
                              <m:r>
                                <m:t>i</m:t>
                              </m:r>
                            </m:sub>
                          </m:sSub>
                          <m:r>
                            <m:rPr>
                              <m:sty m:val="p"/>
                            </m:rPr>
                            <m:t>−</m:t>
                          </m:r>
                          <m:sSub>
                            <m:e>
                              <m:r>
                                <m:t>c</m:t>
                              </m:r>
                            </m:e>
                            <m:sub>
                              <m:r>
                                <m:t>k</m:t>
                              </m:r>
                            </m:sub>
                          </m:sSub>
                        </m:e>
                      </m:d>
                    </m:e>
                    <m:sup>
                      <m:r>
                        <m:t>2</m:t>
                      </m:r>
                    </m:sup>
                  </m:sSup>
                </m:e>
              </m:nary>
            </m:oMath>
          </w:p>
        </w:tc>
        <w:tc>
          <w:tcPr>
            <w:tcW w:w="431" w:type="dxa"/>
            <w:tcBorders/>
            <w:vAlign w:val="center"/>
          </w:tcPr>
          <w:p>
            <w:pPr>
              <w:pStyle w:val="MDPI3aequationnumber"/>
              <w:spacing w:before="120" w:after="120"/>
              <w:rPr>
                <w:highlight w:val="none"/>
              </w:rPr>
            </w:pPr>
            <w:r>
              <w:t>(17)</w:t>
            </w:r>
          </w:p>
        </w:tc>
      </w:tr>
    </w:tbl>
    <w:p>
      <w:pPr>
        <w:pStyle w:val="MDPI31text"/>
      </w:pPr>
      <w:r>
        <w:rPr/>
        <w:t>Each customer is assigned to its nearest centroid according to Equation (18), which forms the segmentation scheme.</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l</m:t>
              </m:r>
              <m:r>
                <m:t>a</m:t>
              </m:r>
              <m:r>
                <m:t>b</m:t>
              </m:r>
              <m:r>
                <m:t>e</m:t>
              </m:r>
              <m:r>
                <m:t>l</m:t>
              </m:r>
              <m:d>
                <m:dPr>
                  <m:begChr m:val="("/>
                  <m:endChr m:val=")"/>
                  <m:sepChr m:val=""/>
                  <m:grow/>
                </m:dPr>
                <m:e>
                  <m:sSub>
                    <m:e>
                      <m:r>
                        <m:t>o</m:t>
                      </m:r>
                    </m:e>
                    <m:sub>
                      <m:r>
                        <m:t>i</m:t>
                      </m:r>
                    </m:sub>
                  </m:sSub>
                </m:e>
              </m:d>
              <m:r>
                <m:rPr>
                  <m:sty m:val="p"/>
                </m:rPr>
                <m:t>=</m:t>
              </m:r>
              <m:r>
                <m:rPr>
                  <m:sty m:val="p"/>
                </m:rPr>
                <m:t>arg</m:t>
              </m:r>
              <m:sSub>
                <m:e>
                  <m:r>
                    <m:rPr>
                      <m:sty m:val="p"/>
                    </m:rPr>
                    <m:t>min</m:t>
                  </m:r>
                </m:e>
                <m:sub>
                  <m:r>
                    <m:t>k</m:t>
                  </m:r>
                  <m:r>
                    <m:rPr>
                      <m:sty m:val="p"/>
                    </m:rPr>
                    <m:t>=</m:t>
                  </m:r>
                  <m:r>
                    <m:t>1</m:t>
                  </m:r>
                  <m:r>
                    <m:rPr>
                      <m:sty m:val="p"/>
                    </m:rPr>
                    <m:t>,</m:t>
                  </m:r>
                  <m:r>
                    <m:rPr>
                      <m:sty m:val="p"/>
                    </m:rPr>
                    <m:t>…</m:t>
                  </m:r>
                  <m:r>
                    <m:rPr>
                      <m:sty m:val="p"/>
                    </m:rPr>
                    <m:t>,</m:t>
                  </m:r>
                  <m:r>
                    <m:t>K</m:t>
                  </m:r>
                </m:sub>
              </m:sSub>
              <m:d>
                <m:dPr>
                  <m:begChr m:val="∥"/>
                  <m:endChr m:val="∥"/>
                  <m:sepChr m:val=""/>
                  <m:grow/>
                </m:dPr>
                <m:e>
                  <m:sSub>
                    <m:e>
                      <m:r>
                        <m:t>o</m:t>
                      </m:r>
                    </m:e>
                    <m:sub>
                      <m:r>
                        <m:t>i</m:t>
                      </m:r>
                    </m:sub>
                  </m:sSub>
                  <m:r>
                    <m:rPr>
                      <m:sty m:val="p"/>
                    </m:rPr>
                    <m:t>−</m:t>
                  </m:r>
                  <m:sSub>
                    <m:e>
                      <m:r>
                        <m:t>c</m:t>
                      </m:r>
                    </m:e>
                    <m:sub>
                      <m:r>
                        <m:t>k</m:t>
                      </m:r>
                    </m:sub>
                  </m:sSub>
                </m:e>
              </m:d>
            </m:oMath>
          </w:p>
        </w:tc>
        <w:tc>
          <w:tcPr>
            <w:tcW w:w="431" w:type="dxa"/>
            <w:tcBorders/>
            <w:vAlign w:val="center"/>
          </w:tcPr>
          <w:p>
            <w:pPr>
              <w:pStyle w:val="MDPI3aequationnumber"/>
              <w:spacing w:before="120" w:after="120"/>
              <w:rPr>
                <w:highlight w:val="none"/>
              </w:rPr>
            </w:pPr>
            <w:r>
              <w:t>(18)</w:t>
            </w:r>
          </w:p>
        </w:tc>
      </w:tr>
    </w:tbl>
    <w:p>
      <w:pPr>
        <w:pStyle w:val="MDPI31text"/>
      </w:pPr>
      <w:r>
        <w:rPr/>
        <w:t xml:space="preserve">When a metaheuristic algorithm is used to solve this problem, each individual encodes a complete set of centroids by concatenation, as shown in Equation (19), so the dimensionality of the search space is </w:t>
      </w:r>
      <m:oMath xmlns:m="http://schemas.openxmlformats.org/officeDocument/2006/math">
        <m:r>
          <m:t>K</m:t>
        </m:r>
        <m:r>
          <m:rPr>
            <m:sty m:val="p"/>
          </m:rPr>
          <m:t>×</m:t>
        </m:r>
        <m:r>
          <m:t>d</m:t>
        </m:r>
      </m:oMath>
      <w:r>
        <w:rPr/>
        <w:t>, and the search bounds of each coordinate are the attribute-wise minimum and maximum of the dataset.</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X</m:t>
              </m:r>
              <m:r>
                <m:rPr>
                  <m:sty m:val="p"/>
                </m:rPr>
                <m:t>=</m:t>
              </m:r>
              <m:d>
                <m:dPr>
                  <m:begChr m:val="["/>
                  <m:endChr m:val="]"/>
                  <m:sepChr m:val=""/>
                  <m:grow/>
                </m:dPr>
                <m:e>
                  <m:sSub>
                    <m:e>
                      <m:r>
                        <m:t>c</m:t>
                      </m:r>
                    </m:e>
                    <m:sub>
                      <m:r>
                        <m:t>1</m:t>
                      </m:r>
                      <m:r>
                        <m:rPr>
                          <m:sty m:val="p"/>
                        </m:rPr>
                        <m:t>,</m:t>
                      </m:r>
                      <m:r>
                        <m:t>1</m:t>
                      </m:r>
                    </m:sub>
                  </m:sSub>
                  <m:r>
                    <m:rPr>
                      <m:sty m:val="p"/>
                    </m:rPr>
                    <m:t>,</m:t>
                  </m:r>
                  <m:r>
                    <m:rPr>
                      <m:sty m:val="p"/>
                    </m:rPr>
                    <m:t>…</m:t>
                  </m:r>
                  <m:r>
                    <m:rPr>
                      <m:sty m:val="p"/>
                    </m:rPr>
                    <m:t>,</m:t>
                  </m:r>
                  <m:sSub>
                    <m:e>
                      <m:r>
                        <m:t>c</m:t>
                      </m:r>
                    </m:e>
                    <m:sub>
                      <m:r>
                        <m:t>1</m:t>
                      </m:r>
                      <m:r>
                        <m:rPr>
                          <m:sty m:val="p"/>
                        </m:rPr>
                        <m:t>,</m:t>
                      </m:r>
                      <m:r>
                        <m:t>d</m:t>
                      </m:r>
                    </m:sub>
                  </m:sSub>
                  <m:r>
                    <m:rPr>
                      <m:sty m:val="p"/>
                    </m:rPr>
                    <m:t>,</m:t>
                  </m:r>
                  <m:sSub>
                    <m:e>
                      <m:r>
                        <m:t>c</m:t>
                      </m:r>
                    </m:e>
                    <m:sub>
                      <m:r>
                        <m:t>2</m:t>
                      </m:r>
                      <m:r>
                        <m:rPr>
                          <m:sty m:val="p"/>
                        </m:rPr>
                        <m:t>,</m:t>
                      </m:r>
                      <m:r>
                        <m:t>1</m:t>
                      </m:r>
                    </m:sub>
                  </m:sSub>
                  <m:r>
                    <m:rPr>
                      <m:sty m:val="p"/>
                    </m:rPr>
                    <m:t>,</m:t>
                  </m:r>
                  <m:r>
                    <m:rPr>
                      <m:sty m:val="p"/>
                    </m:rPr>
                    <m:t>…</m:t>
                  </m:r>
                  <m:r>
                    <m:rPr>
                      <m:sty m:val="p"/>
                    </m:rPr>
                    <m:t>,</m:t>
                  </m:r>
                  <m:sSub>
                    <m:e>
                      <m:r>
                        <m:t>c</m:t>
                      </m:r>
                    </m:e>
                    <m:sub>
                      <m:r>
                        <m:t>2</m:t>
                      </m:r>
                      <m:r>
                        <m:rPr>
                          <m:sty m:val="p"/>
                        </m:rPr>
                        <m:t>,</m:t>
                      </m:r>
                      <m:r>
                        <m:t>d</m:t>
                      </m:r>
                    </m:sub>
                  </m:sSub>
                  <m:r>
                    <m:rPr>
                      <m:sty m:val="p"/>
                    </m:rPr>
                    <m:t>,</m:t>
                  </m:r>
                  <m:r>
                    <m:rPr>
                      <m:sty m:val="p"/>
                    </m:rPr>
                    <m:t>…</m:t>
                  </m:r>
                  <m:r>
                    <m:rPr>
                      <m:sty m:val="p"/>
                    </m:rPr>
                    <m:t>,</m:t>
                  </m:r>
                  <m:sSub>
                    <m:e>
                      <m:r>
                        <m:t>c</m:t>
                      </m:r>
                    </m:e>
                    <m:sub>
                      <m:r>
                        <m:t>K</m:t>
                      </m:r>
                      <m:r>
                        <m:rPr>
                          <m:sty m:val="p"/>
                        </m:rPr>
                        <m:t>,</m:t>
                      </m:r>
                      <m:r>
                        <m:t>1</m:t>
                      </m:r>
                    </m:sub>
                  </m:sSub>
                  <m:r>
                    <m:rPr>
                      <m:sty m:val="p"/>
                    </m:rPr>
                    <m:t>,</m:t>
                  </m:r>
                  <m:r>
                    <m:rPr>
                      <m:sty m:val="p"/>
                    </m:rPr>
                    <m:t>…</m:t>
                  </m:r>
                  <m:r>
                    <m:rPr>
                      <m:sty m:val="p"/>
                    </m:rPr>
                    <m:t>,</m:t>
                  </m:r>
                  <m:sSub>
                    <m:e>
                      <m:r>
                        <m:t>c</m:t>
                      </m:r>
                    </m:e>
                    <m:sub>
                      <m:r>
                        <m:t>K</m:t>
                      </m:r>
                      <m:r>
                        <m:rPr>
                          <m:sty m:val="p"/>
                        </m:rPr>
                        <m:t>,</m:t>
                      </m:r>
                      <m:r>
                        <m:t>d</m:t>
                      </m:r>
                    </m:sub>
                  </m:sSub>
                </m:e>
              </m:d>
            </m:oMath>
          </w:p>
        </w:tc>
        <w:tc>
          <w:tcPr>
            <w:tcW w:w="431" w:type="dxa"/>
            <w:tcBorders/>
            <w:vAlign w:val="center"/>
          </w:tcPr>
          <w:p>
            <w:pPr>
              <w:pStyle w:val="MDPI3aequationnumber"/>
              <w:spacing w:before="120" w:after="120"/>
              <w:rPr>
                <w:highlight w:val="none"/>
              </w:rPr>
            </w:pPr>
            <w:r>
              <w:t>(19)</w:t>
            </w:r>
          </w:p>
        </w:tc>
      </w:tr>
    </w:tbl>
    <w:p>
      <w:pPr>
        <w:pStyle w:val="MDPI31text"/>
      </w:pPr>
      <w:r>
        <w:rPr/>
        <w:t xml:space="preserve">Besides the SSE, the silhouette coefficient [38] defined in Equation (20) is employed to assess the quality of the final segmentation, where </w:t>
      </w:r>
      <m:oMath xmlns:m="http://schemas.openxmlformats.org/officeDocument/2006/math">
        <m:r>
          <m:t>a</m:t>
        </m:r>
        <m:d>
          <m:dPr>
            <m:begChr m:val="("/>
            <m:endChr m:val=")"/>
            <m:sepChr m:val=""/>
            <m:grow/>
          </m:dPr>
          <m:e>
            <m:r>
              <m:t>i</m:t>
            </m:r>
          </m:e>
        </m:d>
      </m:oMath>
      <w:r>
        <w:rPr/>
        <w:t xml:space="preserve"> is the average distance from customer </w:t>
      </w:r>
      <m:oMath xmlns:m="http://schemas.openxmlformats.org/officeDocument/2006/math">
        <m:r>
          <m:t>i</m:t>
        </m:r>
      </m:oMath>
      <w:r>
        <w:rPr/>
        <w:t xml:space="preserve"> to the other customers of its own segment and </w:t>
      </w:r>
      <m:oMath xmlns:m="http://schemas.openxmlformats.org/officeDocument/2006/math">
        <m:r>
          <m:t>b</m:t>
        </m:r>
        <m:d>
          <m:dPr>
            <m:begChr m:val="("/>
            <m:endChr m:val=")"/>
            <m:sepChr m:val=""/>
            <m:grow/>
          </m:dPr>
          <m:e>
            <m:r>
              <m:t>i</m:t>
            </m:r>
          </m:e>
        </m:d>
      </m:oMath>
      <w:r>
        <w:rPr/>
        <w:t xml:space="preserve"> is the smallest average distance from customer </w:t>
      </w:r>
      <m:oMath xmlns:m="http://schemas.openxmlformats.org/officeDocument/2006/math">
        <m:r>
          <m:t>i</m:t>
        </m:r>
      </m:oMath>
      <w:r>
        <w:rPr/>
        <w:t xml:space="preserve"> to the customers of any other segment. A larger silhouette coefficient indicates more compact and better separated segments.</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m:oMath xmlns:m="http://schemas.openxmlformats.org/officeDocument/2006/math">
              <m:r>
                <m:t>s</m:t>
              </m:r>
              <m:d>
                <m:dPr>
                  <m:begChr m:val="("/>
                  <m:endChr m:val=")"/>
                  <m:sepChr m:val=""/>
                  <m:grow/>
                </m:dPr>
                <m:e>
                  <m:r>
                    <m:t>i</m:t>
                  </m:r>
                </m:e>
              </m:d>
              <m:r>
                <m:rPr>
                  <m:sty m:val="p"/>
                </m:rPr>
                <m:t>=</m:t>
              </m:r>
              <m:f>
                <m:fPr>
                  <m:type m:val="bar"/>
                </m:fPr>
                <m:num>
                  <m:r>
                    <m:t>b</m:t>
                  </m:r>
                  <m:d>
                    <m:dPr>
                      <m:begChr m:val="("/>
                      <m:endChr m:val=")"/>
                      <m:sepChr m:val=""/>
                      <m:grow/>
                    </m:dPr>
                    <m:e>
                      <m:r>
                        <m:t>i</m:t>
                      </m:r>
                    </m:e>
                  </m:d>
                  <m:r>
                    <m:rPr>
                      <m:sty m:val="p"/>
                    </m:rPr>
                    <m:t>−</m:t>
                  </m:r>
                  <m:r>
                    <m:t>a</m:t>
                  </m:r>
                  <m:d>
                    <m:dPr>
                      <m:begChr m:val="("/>
                      <m:endChr m:val=")"/>
                      <m:sepChr m:val=""/>
                      <m:grow/>
                    </m:dPr>
                    <m:e>
                      <m:r>
                        <m:t>i</m:t>
                      </m:r>
                    </m:e>
                  </m:d>
                </m:num>
                <m:den>
                  <m:r>
                    <m:rPr>
                      <m:sty m:val="p"/>
                    </m:rPr>
                    <m:t>max</m:t>
                  </m:r>
                  <m:d>
                    <m:dPr>
                      <m:begChr m:val="{"/>
                      <m:endChr m:val="}"/>
                      <m:sepChr m:val=""/>
                      <m:grow/>
                    </m:dPr>
                    <m:e>
                      <m:r>
                        <m:t>a</m:t>
                      </m:r>
                      <m:d>
                        <m:dPr>
                          <m:begChr m:val="("/>
                          <m:endChr m:val=")"/>
                          <m:sepChr m:val=""/>
                          <m:grow/>
                        </m:dPr>
                        <m:e>
                          <m:r>
                            <m:t>i</m:t>
                          </m:r>
                        </m:e>
                      </m:d>
                      <m:r>
                        <m:rPr>
                          <m:sty m:val="p"/>
                        </m:rPr>
                        <m:t>,</m:t>
                      </m:r>
                      <m:r>
                        <m:t>b</m:t>
                      </m:r>
                      <m:d>
                        <m:dPr>
                          <m:begChr m:val="("/>
                          <m:endChr m:val=")"/>
                          <m:sepChr m:val=""/>
                          <m:grow/>
                        </m:dPr>
                        <m:e>
                          <m:r>
                            <m:t>i</m:t>
                          </m:r>
                        </m:e>
                      </m:d>
                    </m:e>
                  </m:d>
                </m:den>
              </m:f>
              <m:r>
                <m:rPr>
                  <m:sty m:val="p"/>
                </m:rPr>
                <m:t>,</m:t>
              </m:r>
              <m:r>
                <m:t> </m:t>
              </m:r>
              <m:r>
                <m:t> </m:t>
              </m:r>
              <m:r>
                <m:t>S</m:t>
              </m:r>
              <m:r>
                <m:t>C</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t>s</m:t>
                  </m:r>
                  <m:d>
                    <m:dPr>
                      <m:begChr m:val="("/>
                      <m:endChr m:val=")"/>
                      <m:sepChr m:val=""/>
                      <m:grow/>
                    </m:dPr>
                    <m:e>
                      <m:r>
                        <m:t>i</m:t>
                      </m:r>
                    </m:e>
                  </m:d>
                </m:e>
              </m:nary>
            </m:oMath>
          </w:p>
        </w:tc>
        <w:tc>
          <w:tcPr>
            <w:tcW w:w="431" w:type="dxa"/>
            <w:tcBorders/>
            <w:vAlign w:val="center"/>
          </w:tcPr>
          <w:p>
            <w:pPr>
              <w:pStyle w:val="MDPI3aequationnumber"/>
              <w:spacing w:before="120" w:after="120"/>
              <w:rPr>
                <w:highlight w:val="none"/>
              </w:rPr>
            </w:pPr>
            <w:r>
              <w:t>(20)</w:t>
            </w:r>
          </w:p>
        </w:tc>
      </w:tr>
    </w:tbl>
    <w:p>
      <w:pPr>
        <w:pStyle w:val="MDPI22heading2"/>
      </w:pPr>
      <w:r>
        <w:rPr/>
        <w:t>5.2. Datasets and Experimental Settings</w:t>
      </w:r>
    </w:p>
    <w:p>
      <w:pPr>
        <w:pStyle w:val="MDPI31text"/>
      </w:pPr>
      <w:r>
        <w:rPr/>
        <w:t xml:space="preserve">Two publicly available real-world business datasets were used. The first is the mall customers dataset, which records the annual income (thousand dollars) and the spending score (1–100) of 200 shopping mall members; following the common practice, the number of segments was set to </w:t>
      </w:r>
      <m:oMath xmlns:m="http://schemas.openxmlformats.org/officeDocument/2006/math">
        <m:r>
          <m:t>K</m:t>
        </m:r>
        <m:r>
          <m:rPr>
            <m:sty m:val="p"/>
          </m:rPr>
          <m:t>=</m:t>
        </m:r>
        <m:r>
          <m:t>5</m:t>
        </m:r>
      </m:oMath>
      <w:r>
        <w:rPr/>
        <w:t xml:space="preserve">. The second is the wholesale customers dataset from the UCI machine learning repository [39], which contains the annual monetary spending of 440 wholesale channel clients on six product categories: fresh products, milk products, grocery, frozen products, detergents and paper products, and delicatessen. Because the spending variables are highly right-skewed, a base-10 logarithmic transformation </w:t>
      </w:r>
      <m:oMath xmlns:m="http://schemas.openxmlformats.org/officeDocument/2006/math">
        <m:r>
          <m:t>x</m:t>
        </m:r>
        <m:r>
          <m:rPr>
            <m:sty m:val="p"/>
          </m:rPr>
          <m:t>→</m:t>
        </m:r>
        <m:sSub>
          <m:e>
            <m:r>
              <m:rPr>
                <m:sty m:val="p"/>
              </m:rPr>
              <m:t>log</m:t>
            </m:r>
          </m:e>
          <m:sub>
            <m:r>
              <m:t>10</m:t>
            </m:r>
          </m:sub>
        </m:sSub>
        <m:d>
          <m:dPr>
            <m:begChr m:val="("/>
            <m:endChr m:val=")"/>
            <m:sepChr m:val=""/>
            <m:grow/>
          </m:dPr>
          <m:e>
            <m:r>
              <m:t>x</m:t>
            </m:r>
            <m:r>
              <m:rPr>
                <m:sty m:val="p"/>
              </m:rPr>
              <m:t>+</m:t>
            </m:r>
            <m:r>
              <m:t>1</m:t>
            </m:r>
          </m:e>
        </m:d>
      </m:oMath>
      <w:r>
        <w:rPr/>
        <w:t xml:space="preserve"> was applied to each spending value before clustering, and the number of segments was set to </w:t>
      </w:r>
      <m:oMath xmlns:m="http://schemas.openxmlformats.org/officeDocument/2006/math">
        <m:r>
          <m:t>K</m:t>
        </m:r>
        <m:r>
          <m:rPr>
            <m:sty m:val="p"/>
          </m:rPr>
          <m:t>=</m:t>
        </m:r>
        <m:r>
          <m:t>3</m:t>
        </m:r>
      </m:oMath>
      <w:r>
        <w:rPr/>
        <w:t>. Table 5 summarizes the two datasets. MSBKA was compared with the classical K-means and K-means++ algorithms [4,6] as well as the nine metaheuristics used in Section 4. For all metaheuristic algorithms, the population size was 30, the maximum number of function evaluations was 50,000, and 30 independent runs were executed; for K-means and K-means++, a single random initialization was used in each of the 30 runs to reflect their sensitivity to the starting centroids.</w:t>
      </w:r>
    </w:p>
    <w:p>
      <w:pPr>
        <w:pStyle w:val="MDPI41tablecaption"/>
      </w:pPr>
      <w:r>
        <w:rPr>
          <w:b/>
        </w:rPr>
        <w:t>Table 5.</w:t>
      </w:r>
      <w:r>
        <w:rPr/>
        <w:t xml:space="preserve"> The two customer segmentation datasets.</w:t>
      </w:r>
    </w:p>
    <w:tbl>
      <w:tblPr>
        <w:tblW w:type="auto" w:w="0"/>
        <w:tblLayout w:type="autofit"/>
        <w:tblLook w:firstColumn="1" w:firstRow="1" w:lastColumn="0" w:lastRow="0" w:noHBand="0" w:noVBand="1" w:val="04A0"/>
        <w:tblBorders>
          <w:top w:val="single" w:sz="12" w:color="auto"/>
          <w:bottom w:val="single" w:sz="12" w:color="auto"/>
        </w:tblBorders>
      </w:tblPr>
      <w:tblGrid>
        <w:gridCol w:w="1744"/>
        <w:gridCol w:w="1744"/>
        <w:gridCol w:w="1744"/>
        <w:gridCol w:w="1744"/>
        <w:gridCol w:w="1744"/>
        <w:gridCol w:w="1744"/>
      </w:tblGrid>
      <w:tr>
        <w:tc>
          <w:tcPr>
            <w:tcW w:type="dxa" w:w="1744"/>
            <w:tcBorders>
              <w:bottom w:val="single" w:sz="6" w:color="auto"/>
            </w:tcBorders>
          </w:tcPr>
          <w:p>
            <w:pPr>
              <w:pStyle w:val="MDPI42tablebody"/>
            </w:pPr>
            <w:r>
              <w:rPr>
                <w:b/>
                <w:sz w:val="16"/>
              </w:rPr>
              <w:t>Dataset</w:t>
            </w:r>
          </w:p>
        </w:tc>
        <w:tc>
          <w:tcPr>
            <w:tcW w:type="dxa" w:w="1744"/>
            <w:tcBorders>
              <w:bottom w:val="single" w:sz="6" w:color="auto"/>
            </w:tcBorders>
          </w:tcPr>
          <w:p>
            <w:pPr>
              <w:pStyle w:val="MDPI42tablebody"/>
            </w:pPr>
            <w:r>
              <w:rPr>
                <w:b/>
                <w:sz w:val="16"/>
              </w:rPr>
              <w:t>Customers</w:t>
            </w:r>
          </w:p>
        </w:tc>
        <w:tc>
          <w:tcPr>
            <w:tcW w:type="dxa" w:w="1744"/>
            <w:tcBorders>
              <w:bottom w:val="single" w:sz="6" w:color="auto"/>
            </w:tcBorders>
          </w:tcPr>
          <w:p>
            <w:pPr>
              <w:pStyle w:val="MDPI42tablebody"/>
            </w:pPr>
            <w:r>
              <w:rPr>
                <w:b/>
                <w:sz w:val="16"/>
              </w:rPr>
              <w:t>Attributes</w:t>
            </w:r>
          </w:p>
        </w:tc>
        <w:tc>
          <w:tcPr>
            <w:tcW w:type="dxa" w:w="1744"/>
            <w:tcBorders>
              <w:bottom w:val="single" w:sz="6" w:color="auto"/>
            </w:tcBorders>
          </w:tcPr>
          <w:p>
            <w:pPr>
              <w:pStyle w:val="MDPI42tablebody"/>
            </w:pPr>
            <w:r>
              <w:rPr>
                <w:b/>
                <w:sz w:val="16"/>
              </w:rPr>
              <w:t>K</w:t>
            </w:r>
          </w:p>
        </w:tc>
        <w:tc>
          <w:tcPr>
            <w:tcW w:type="dxa" w:w="1744"/>
            <w:tcBorders>
              <w:bottom w:val="single" w:sz="6" w:color="auto"/>
            </w:tcBorders>
          </w:tcPr>
          <w:p>
            <w:pPr>
              <w:pStyle w:val="MDPI42tablebody"/>
            </w:pPr>
            <w:r>
              <w:rPr>
                <w:b/>
                <w:sz w:val="16"/>
              </w:rPr>
              <w:t>Search Dimension</w:t>
            </w:r>
          </w:p>
        </w:tc>
        <w:tc>
          <w:tcPr>
            <w:tcW w:type="dxa" w:w="1744"/>
            <w:tcBorders>
              <w:bottom w:val="single" w:sz="6" w:color="auto"/>
            </w:tcBorders>
          </w:tcPr>
          <w:p>
            <w:pPr>
              <w:pStyle w:val="MDPI42tablebody"/>
            </w:pPr>
            <w:r>
              <w:rPr>
                <w:b/>
                <w:sz w:val="16"/>
              </w:rPr>
              <w:t>Preprocessing</w:t>
            </w:r>
          </w:p>
        </w:tc>
      </w:tr>
      <w:tr>
        <w:tc>
          <w:tcPr>
            <w:tcW w:type="dxa" w:w="1744"/>
          </w:tcPr>
          <w:p>
            <w:pPr>
              <w:pStyle w:val="MDPI42tablebody"/>
            </w:pPr>
            <w:r>
              <w:rPr>
                <w:sz w:val="16"/>
              </w:rPr>
              <w:t>Mall customers</w:t>
            </w:r>
          </w:p>
        </w:tc>
        <w:tc>
          <w:tcPr>
            <w:tcW w:type="dxa" w:w="1744"/>
          </w:tcPr>
          <w:p>
            <w:pPr>
              <w:pStyle w:val="MDPI42tablebody"/>
            </w:pPr>
            <w:r>
              <w:rPr>
                <w:sz w:val="16"/>
              </w:rPr>
              <w:t>200</w:t>
            </w:r>
          </w:p>
        </w:tc>
        <w:tc>
          <w:tcPr>
            <w:tcW w:type="dxa" w:w="1744"/>
          </w:tcPr>
          <w:p>
            <w:pPr>
              <w:pStyle w:val="MDPI42tablebody"/>
            </w:pPr>
            <w:r>
              <w:rPr>
                <w:sz w:val="16"/>
              </w:rPr>
              <w:t>annual income, spending score</w:t>
            </w:r>
          </w:p>
        </w:tc>
        <w:tc>
          <w:tcPr>
            <w:tcW w:type="dxa" w:w="1744"/>
          </w:tcPr>
          <w:p>
            <w:pPr>
              <w:pStyle w:val="MDPI42tablebody"/>
            </w:pPr>
            <w:r>
              <w:rPr>
                <w:sz w:val="16"/>
              </w:rPr>
              <w:t>5</w:t>
            </w:r>
          </w:p>
        </w:tc>
        <w:tc>
          <w:tcPr>
            <w:tcW w:type="dxa" w:w="1744"/>
          </w:tcPr>
          <w:p>
            <w:pPr>
              <w:pStyle w:val="MDPI42tablebody"/>
            </w:pPr>
            <w:r>
              <w:rPr>
                <w:sz w:val="16"/>
              </w:rPr>
              <w:t>10</w:t>
            </w:r>
          </w:p>
        </w:tc>
        <w:tc>
          <w:tcPr>
            <w:tcW w:type="dxa" w:w="1744"/>
          </w:tcPr>
          <w:p>
            <w:pPr>
              <w:pStyle w:val="MDPI42tablebody"/>
            </w:pPr>
            <w:r>
              <w:rPr>
                <w:sz w:val="16"/>
              </w:rPr>
              <w:t>none</w:t>
            </w:r>
          </w:p>
        </w:tc>
      </w:tr>
      <w:tr>
        <w:tc>
          <w:tcPr>
            <w:tcW w:type="dxa" w:w="1744"/>
          </w:tcPr>
          <w:p>
            <w:pPr>
              <w:pStyle w:val="MDPI42tablebody"/>
            </w:pPr>
            <w:r>
              <w:rPr>
                <w:sz w:val="16"/>
              </w:rPr>
              <w:t>Wholesale customers</w:t>
            </w:r>
          </w:p>
        </w:tc>
        <w:tc>
          <w:tcPr>
            <w:tcW w:type="dxa" w:w="1744"/>
          </w:tcPr>
          <w:p>
            <w:pPr>
              <w:pStyle w:val="MDPI42tablebody"/>
            </w:pPr>
            <w:r>
              <w:rPr>
                <w:sz w:val="16"/>
              </w:rPr>
              <w:t>440</w:t>
            </w:r>
          </w:p>
        </w:tc>
        <w:tc>
          <w:tcPr>
            <w:tcW w:type="dxa" w:w="1744"/>
          </w:tcPr>
          <w:p>
            <w:pPr>
              <w:pStyle w:val="MDPI42tablebody"/>
            </w:pPr>
            <w:r>
              <w:rPr>
                <w:sz w:val="16"/>
              </w:rPr>
              <w:t>six annual spending categories</w:t>
            </w:r>
          </w:p>
        </w:tc>
        <w:tc>
          <w:tcPr>
            <w:tcW w:type="dxa" w:w="1744"/>
          </w:tcPr>
          <w:p>
            <w:pPr>
              <w:pStyle w:val="MDPI42tablebody"/>
            </w:pPr>
            <w:r>
              <w:rPr>
                <w:sz w:val="16"/>
              </w:rPr>
              <w:t>3</w:t>
            </w:r>
          </w:p>
        </w:tc>
        <w:tc>
          <w:tcPr>
            <w:tcW w:type="dxa" w:w="1744"/>
          </w:tcPr>
          <w:p>
            <w:pPr>
              <w:pStyle w:val="MDPI42tablebody"/>
            </w:pPr>
            <w:r>
              <w:rPr>
                <w:sz w:val="16"/>
              </w:rPr>
              <w:t>18</w:t>
            </w:r>
          </w:p>
        </w:tc>
        <w:tc>
          <w:tcPr>
            <w:tcW w:type="dxa" w:w="1744"/>
          </w:tcPr>
          <w:p>
            <w:pPr>
              <w:pStyle w:val="MDPI42tablebody"/>
            </w:pPr>
            <w:r>
              <w:rPr>
                <w:sz w:val="16"/>
              </w:rPr>
              <w:t>logarithmic transformation</w:t>
            </w:r>
          </w:p>
        </w:tc>
      </w:tr>
    </w:tbl>
    <w:p>
      <w:pPr>
        <w:pStyle w:val="MDPI43tablefooter"/>
        <w:spacing w:after="120"/>
      </w:pPr>
    </w:p>
    <w:p>
      <w:pPr>
        <w:pStyle w:val="MDPI22heading2"/>
      </w:pPr>
      <w:r>
        <w:rPr/>
        <w:t>5.3. Results and Analysis</w:t>
      </w:r>
    </w:p>
    <w:p>
      <w:pPr>
        <w:pStyle w:val="MDPI31text"/>
      </w:pPr>
      <w:r>
        <w:rPr/>
        <w:t>Table 6 presents the best, mean, and standard deviation of the SSE objective over 30 independent runs, together with the silhouette coefficient of the best segmentation, where the best mean on each dataset is highlighted in bold, and Figure 10 shows the average convergence curves of the metaheuristic algorithms. On the mall customers dataset the best mean SSE is achieved by DE, and on the wholesale customers dataset by MSBKA. It is noteworthy that the classical K-means with random initialization exhibits a large standard deviation of 1.49E+04 on the mall customers dataset because it frequently falls into different local optima, while the standard deviation of MSBKA is only 3.37E+00. In other words, MSBKA converges to the high-quality segmentation scheme in almost every run, which relieves managers from the uncertainty caused by the initialization sensitivity of traditional clustering tools.</w:t>
      </w:r>
    </w:p>
    <w:p>
      <w:pPr>
        <w:pStyle w:val="MDPI41tablecaption"/>
      </w:pPr>
      <w:r>
        <w:rPr>
          <w:b/>
        </w:rPr>
        <w:t>Table 6.</w:t>
      </w:r>
      <w:r>
        <w:rPr/>
        <w:t xml:space="preserve"> Statistical results of all methods on the two customer segmentation datasets (SSE over 30 runs; SC denotes the silhouette coefficient of the best run).</w:t>
      </w:r>
    </w:p>
    <w:tbl>
      <w:tblPr>
        <w:tblW w:type="auto" w:w="0"/>
        <w:tblLayout w:type="autofit"/>
        <w:tblLook w:firstColumn="1" w:firstRow="1" w:lastColumn="0" w:lastRow="0" w:noHBand="0" w:noVBand="1" w:val="04A0"/>
        <w:tblBorders>
          <w:top w:val="single" w:sz="12" w:color="auto"/>
          <w:bottom w:val="single" w:sz="12" w:color="auto"/>
        </w:tblBorders>
      </w:tblPr>
      <w:tblGrid>
        <w:gridCol w:w="748"/>
        <w:gridCol w:w="748"/>
        <w:gridCol w:w="748"/>
        <w:gridCol w:w="748"/>
        <w:gridCol w:w="748"/>
        <w:gridCol w:w="748"/>
        <w:gridCol w:w="748"/>
        <w:gridCol w:w="748"/>
        <w:gridCol w:w="748"/>
        <w:gridCol w:w="748"/>
        <w:gridCol w:w="748"/>
        <w:gridCol w:w="748"/>
        <w:gridCol w:w="748"/>
        <w:gridCol w:w="748"/>
      </w:tblGrid>
      <w:tr>
        <w:tc>
          <w:tcPr>
            <w:tcW w:type="dxa" w:w="748"/>
            <w:tcBorders>
              <w:bottom w:val="single" w:sz="6" w:color="auto"/>
            </w:tcBorders>
          </w:tcPr>
          <w:p>
            <w:pPr>
              <w:pStyle w:val="MDPI42tablebody"/>
            </w:pPr>
            <w:r>
              <w:rPr>
                <w:b/>
                <w:sz w:val="12"/>
              </w:rPr>
              <w:t>Dataset</w:t>
            </w:r>
          </w:p>
        </w:tc>
        <w:tc>
          <w:tcPr>
            <w:tcW w:type="dxa" w:w="748"/>
            <w:tcBorders>
              <w:bottom w:val="single" w:sz="6" w:color="auto"/>
            </w:tcBorders>
          </w:tcPr>
          <w:p>
            <w:pPr>
              <w:pStyle w:val="MDPI42tablebody"/>
            </w:pPr>
            <w:r>
              <w:rPr>
                <w:b/>
                <w:sz w:val="12"/>
              </w:rPr>
              <w:t>Index</w:t>
            </w:r>
          </w:p>
        </w:tc>
        <w:tc>
          <w:tcPr>
            <w:tcW w:type="dxa" w:w="748"/>
            <w:tcBorders>
              <w:bottom w:val="single" w:sz="6" w:color="auto"/>
            </w:tcBorders>
          </w:tcPr>
          <w:p>
            <w:pPr>
              <w:pStyle w:val="MDPI42tablebody"/>
            </w:pPr>
            <w:r>
              <w:rPr>
                <w:b/>
                <w:sz w:val="12"/>
              </w:rPr>
              <w:t>MSBKA</w:t>
            </w:r>
          </w:p>
        </w:tc>
        <w:tc>
          <w:tcPr>
            <w:tcW w:type="dxa" w:w="748"/>
            <w:tcBorders>
              <w:bottom w:val="single" w:sz="6" w:color="auto"/>
            </w:tcBorders>
          </w:tcPr>
          <w:p>
            <w:pPr>
              <w:pStyle w:val="MDPI42tablebody"/>
            </w:pPr>
            <w:r>
              <w:rPr>
                <w:b/>
                <w:sz w:val="12"/>
              </w:rPr>
              <w:t>BKA</w:t>
            </w:r>
          </w:p>
        </w:tc>
        <w:tc>
          <w:tcPr>
            <w:tcW w:type="dxa" w:w="748"/>
            <w:tcBorders>
              <w:bottom w:val="single" w:sz="6" w:color="auto"/>
            </w:tcBorders>
          </w:tcPr>
          <w:p>
            <w:pPr>
              <w:pStyle w:val="MDPI42tablebody"/>
            </w:pPr>
            <w:r>
              <w:rPr>
                <w:b/>
                <w:sz w:val="12"/>
              </w:rPr>
              <w:t>SSA</w:t>
            </w:r>
          </w:p>
        </w:tc>
        <w:tc>
          <w:tcPr>
            <w:tcW w:type="dxa" w:w="748"/>
            <w:tcBorders>
              <w:bottom w:val="single" w:sz="6" w:color="auto"/>
            </w:tcBorders>
          </w:tcPr>
          <w:p>
            <w:pPr>
              <w:pStyle w:val="MDPI42tablebody"/>
            </w:pPr>
            <w:r>
              <w:rPr>
                <w:b/>
                <w:sz w:val="12"/>
              </w:rPr>
              <w:t>COA</w:t>
            </w:r>
          </w:p>
        </w:tc>
        <w:tc>
          <w:tcPr>
            <w:tcW w:type="dxa" w:w="748"/>
            <w:tcBorders>
              <w:bottom w:val="single" w:sz="6" w:color="auto"/>
            </w:tcBorders>
          </w:tcPr>
          <w:p>
            <w:pPr>
              <w:pStyle w:val="MDPI42tablebody"/>
            </w:pPr>
            <w:r>
              <w:rPr>
                <w:b/>
                <w:sz w:val="12"/>
              </w:rPr>
              <w:t>GWO</w:t>
            </w:r>
          </w:p>
        </w:tc>
        <w:tc>
          <w:tcPr>
            <w:tcW w:type="dxa" w:w="748"/>
            <w:tcBorders>
              <w:bottom w:val="single" w:sz="6" w:color="auto"/>
            </w:tcBorders>
          </w:tcPr>
          <w:p>
            <w:pPr>
              <w:pStyle w:val="MDPI42tablebody"/>
            </w:pPr>
            <w:r>
              <w:rPr>
                <w:b/>
                <w:sz w:val="12"/>
              </w:rPr>
              <w:t>SCA</w:t>
            </w:r>
          </w:p>
        </w:tc>
        <w:tc>
          <w:tcPr>
            <w:tcW w:type="dxa" w:w="748"/>
            <w:tcBorders>
              <w:bottom w:val="single" w:sz="6" w:color="auto"/>
            </w:tcBorders>
          </w:tcPr>
          <w:p>
            <w:pPr>
              <w:pStyle w:val="MDPI42tablebody"/>
            </w:pPr>
            <w:r>
              <w:rPr>
                <w:b/>
                <w:sz w:val="12"/>
              </w:rPr>
              <w:t>PSO</w:t>
            </w:r>
          </w:p>
        </w:tc>
        <w:tc>
          <w:tcPr>
            <w:tcW w:type="dxa" w:w="748"/>
            <w:tcBorders>
              <w:bottom w:val="single" w:sz="6" w:color="auto"/>
            </w:tcBorders>
          </w:tcPr>
          <w:p>
            <w:pPr>
              <w:pStyle w:val="MDPI42tablebody"/>
            </w:pPr>
            <w:r>
              <w:rPr>
                <w:b/>
                <w:sz w:val="12"/>
              </w:rPr>
              <w:t>DE</w:t>
            </w:r>
          </w:p>
        </w:tc>
        <w:tc>
          <w:tcPr>
            <w:tcW w:type="dxa" w:w="748"/>
            <w:tcBorders>
              <w:bottom w:val="single" w:sz="6" w:color="auto"/>
            </w:tcBorders>
          </w:tcPr>
          <w:p>
            <w:pPr>
              <w:pStyle w:val="MDPI42tablebody"/>
            </w:pPr>
            <w:r>
              <w:rPr>
                <w:b/>
                <w:sz w:val="12"/>
              </w:rPr>
              <w:t>HHO</w:t>
            </w:r>
          </w:p>
        </w:tc>
        <w:tc>
          <w:tcPr>
            <w:tcW w:type="dxa" w:w="748"/>
            <w:tcBorders>
              <w:bottom w:val="single" w:sz="6" w:color="auto"/>
            </w:tcBorders>
          </w:tcPr>
          <w:p>
            <w:pPr>
              <w:pStyle w:val="MDPI42tablebody"/>
            </w:pPr>
            <w:r>
              <w:rPr>
                <w:b/>
                <w:sz w:val="12"/>
              </w:rPr>
              <w:t>RIME</w:t>
            </w:r>
          </w:p>
        </w:tc>
        <w:tc>
          <w:tcPr>
            <w:tcW w:type="dxa" w:w="748"/>
            <w:tcBorders>
              <w:bottom w:val="single" w:sz="6" w:color="auto"/>
            </w:tcBorders>
          </w:tcPr>
          <w:p>
            <w:pPr>
              <w:pStyle w:val="MDPI42tablebody"/>
            </w:pPr>
            <w:r>
              <w:rPr>
                <w:b/>
                <w:sz w:val="12"/>
              </w:rPr>
              <w:t>K-means</w:t>
            </w:r>
          </w:p>
        </w:tc>
        <w:tc>
          <w:tcPr>
            <w:tcW w:type="dxa" w:w="748"/>
            <w:tcBorders>
              <w:bottom w:val="single" w:sz="6" w:color="auto"/>
            </w:tcBorders>
          </w:tcPr>
          <w:p>
            <w:pPr>
              <w:pStyle w:val="MDPI42tablebody"/>
            </w:pPr>
            <w:r>
              <w:rPr>
                <w:b/>
                <w:sz w:val="12"/>
              </w:rPr>
              <w:t>K-means++</w:t>
            </w:r>
          </w:p>
        </w:tc>
      </w:tr>
      <w:tr>
        <w:tc>
          <w:tcPr>
            <w:tcW w:type="dxa" w:w="748"/>
          </w:tcPr>
          <w:p>
            <w:pPr>
              <w:pStyle w:val="MDPI42tablebody"/>
            </w:pPr>
            <w:r>
              <w:rPr>
                <w:sz w:val="12"/>
              </w:rPr>
              <w:t>Mall customers</w:t>
            </w:r>
          </w:p>
        </w:tc>
        <w:tc>
          <w:tcPr>
            <w:tcW w:type="dxa" w:w="748"/>
          </w:tcPr>
          <w:p>
            <w:pPr>
              <w:pStyle w:val="MDPI42tablebody"/>
            </w:pPr>
            <w:r>
              <w:rPr>
                <w:sz w:val="12"/>
              </w:rPr>
              <w:t>Best</w:t>
            </w:r>
          </w:p>
        </w:tc>
        <w:tc>
          <w:tcPr>
            <w:tcW w:type="dxa" w:w="748"/>
          </w:tcPr>
          <w:p>
            <w:pPr>
              <w:pStyle w:val="MDPI42tablebody"/>
            </w:pPr>
            <w:r>
              <w:rPr>
                <w:sz w:val="12"/>
              </w:rPr>
              <w:t>44448.73</w:t>
            </w:r>
          </w:p>
        </w:tc>
        <w:tc>
          <w:tcPr>
            <w:tcW w:type="dxa" w:w="748"/>
          </w:tcPr>
          <w:p>
            <w:pPr>
              <w:pStyle w:val="MDPI42tablebody"/>
            </w:pPr>
            <w:r>
              <w:rPr>
                <w:sz w:val="12"/>
              </w:rPr>
              <w:t>44449.22</w:t>
            </w:r>
          </w:p>
        </w:tc>
        <w:tc>
          <w:tcPr>
            <w:tcW w:type="dxa" w:w="748"/>
          </w:tcPr>
          <w:p>
            <w:pPr>
              <w:pStyle w:val="MDPI42tablebody"/>
            </w:pPr>
            <w:r>
              <w:rPr>
                <w:sz w:val="12"/>
              </w:rPr>
              <w:t>44448.46</w:t>
            </w:r>
          </w:p>
        </w:tc>
        <w:tc>
          <w:tcPr>
            <w:tcW w:type="dxa" w:w="748"/>
          </w:tcPr>
          <w:p>
            <w:pPr>
              <w:pStyle w:val="MDPI42tablebody"/>
            </w:pPr>
            <w:r>
              <w:rPr>
                <w:sz w:val="12"/>
              </w:rPr>
              <w:t>44448.46</w:t>
            </w:r>
          </w:p>
        </w:tc>
        <w:tc>
          <w:tcPr>
            <w:tcW w:type="dxa" w:w="748"/>
          </w:tcPr>
          <w:p>
            <w:pPr>
              <w:pStyle w:val="MDPI42tablebody"/>
            </w:pPr>
            <w:r>
              <w:rPr>
                <w:sz w:val="12"/>
              </w:rPr>
              <w:t>44448.76</w:t>
            </w:r>
          </w:p>
        </w:tc>
        <w:tc>
          <w:tcPr>
            <w:tcW w:type="dxa" w:w="748"/>
          </w:tcPr>
          <w:p>
            <w:pPr>
              <w:pStyle w:val="MDPI42tablebody"/>
            </w:pPr>
            <w:r>
              <w:rPr>
                <w:sz w:val="12"/>
              </w:rPr>
              <w:t>50652.80</w:t>
            </w:r>
          </w:p>
        </w:tc>
        <w:tc>
          <w:tcPr>
            <w:tcW w:type="dxa" w:w="748"/>
          </w:tcPr>
          <w:p>
            <w:pPr>
              <w:pStyle w:val="MDPI42tablebody"/>
            </w:pPr>
            <w:r>
              <w:rPr>
                <w:sz w:val="12"/>
              </w:rPr>
              <w:t>44448.46</w:t>
            </w:r>
          </w:p>
        </w:tc>
        <w:tc>
          <w:tcPr>
            <w:tcW w:type="dxa" w:w="748"/>
          </w:tcPr>
          <w:p>
            <w:pPr>
              <w:pStyle w:val="MDPI42tablebody"/>
            </w:pPr>
            <w:r>
              <w:rPr>
                <w:sz w:val="12"/>
              </w:rPr>
              <w:t>44448.46</w:t>
            </w:r>
          </w:p>
        </w:tc>
        <w:tc>
          <w:tcPr>
            <w:tcW w:type="dxa" w:w="748"/>
          </w:tcPr>
          <w:p>
            <w:pPr>
              <w:pStyle w:val="MDPI42tablebody"/>
            </w:pPr>
            <w:r>
              <w:rPr>
                <w:sz w:val="12"/>
              </w:rPr>
              <w:t>44454.35</w:t>
            </w:r>
          </w:p>
        </w:tc>
        <w:tc>
          <w:tcPr>
            <w:tcW w:type="dxa" w:w="748"/>
          </w:tcPr>
          <w:p>
            <w:pPr>
              <w:pStyle w:val="MDPI42tablebody"/>
            </w:pPr>
            <w:r>
              <w:rPr>
                <w:sz w:val="12"/>
              </w:rPr>
              <w:t>44448.90</w:t>
            </w:r>
          </w:p>
        </w:tc>
        <w:tc>
          <w:tcPr>
            <w:tcW w:type="dxa" w:w="748"/>
          </w:tcPr>
          <w:p>
            <w:pPr>
              <w:pStyle w:val="MDPI42tablebody"/>
            </w:pPr>
            <w:r>
              <w:rPr>
                <w:sz w:val="12"/>
              </w:rPr>
              <w:t>44448.46</w:t>
            </w:r>
          </w:p>
        </w:tc>
        <w:tc>
          <w:tcPr>
            <w:tcW w:type="dxa" w:w="748"/>
          </w:tcPr>
          <w:p>
            <w:pPr>
              <w:pStyle w:val="MDPI42tablebody"/>
            </w:pPr>
            <w:r>
              <w:rPr>
                <w:sz w:val="12"/>
              </w:rPr>
              <w:t>44448.46</w:t>
            </w:r>
          </w:p>
        </w:tc>
      </w:tr>
      <w:tr>
        <w:tc>
          <w:tcPr>
            <w:tcW w:type="dxa" w:w="748"/>
          </w:tcPr>
          <w:p>
            <w:pPr>
              <w:pStyle w:val="MDPI42tablebody"/>
            </w:pPr>
          </w:p>
        </w:tc>
        <w:tc>
          <w:tcPr>
            <w:tcW w:type="dxa" w:w="748"/>
          </w:tcPr>
          <w:p>
            <w:pPr>
              <w:pStyle w:val="MDPI42tablebody"/>
            </w:pPr>
            <w:r>
              <w:rPr>
                <w:sz w:val="12"/>
              </w:rPr>
              <w:t>Mean</w:t>
            </w:r>
          </w:p>
        </w:tc>
        <w:tc>
          <w:tcPr>
            <w:tcW w:type="dxa" w:w="748"/>
          </w:tcPr>
          <w:p>
            <w:pPr>
              <w:pStyle w:val="MDPI42tablebody"/>
            </w:pPr>
            <w:r>
              <w:rPr>
                <w:sz w:val="12"/>
              </w:rPr>
              <w:t>44453.56</w:t>
            </w:r>
          </w:p>
        </w:tc>
        <w:tc>
          <w:tcPr>
            <w:tcW w:type="dxa" w:w="748"/>
          </w:tcPr>
          <w:p>
            <w:pPr>
              <w:pStyle w:val="MDPI42tablebody"/>
            </w:pPr>
            <w:r>
              <w:rPr>
                <w:sz w:val="12"/>
              </w:rPr>
              <w:t>44453.55</w:t>
            </w:r>
          </w:p>
        </w:tc>
        <w:tc>
          <w:tcPr>
            <w:tcW w:type="dxa" w:w="748"/>
          </w:tcPr>
          <w:p>
            <w:pPr>
              <w:pStyle w:val="MDPI42tablebody"/>
            </w:pPr>
            <w:r>
              <w:rPr>
                <w:sz w:val="12"/>
              </w:rPr>
              <w:t>49706.15</w:t>
            </w:r>
          </w:p>
        </w:tc>
        <w:tc>
          <w:tcPr>
            <w:tcW w:type="dxa" w:w="748"/>
          </w:tcPr>
          <w:p>
            <w:pPr>
              <w:pStyle w:val="MDPI42tablebody"/>
            </w:pPr>
            <w:r>
              <w:rPr>
                <w:sz w:val="12"/>
              </w:rPr>
              <w:t>46740.18</w:t>
            </w:r>
          </w:p>
        </w:tc>
        <w:tc>
          <w:tcPr>
            <w:tcW w:type="dxa" w:w="748"/>
          </w:tcPr>
          <w:p>
            <w:pPr>
              <w:pStyle w:val="MDPI42tablebody"/>
            </w:pPr>
            <w:r>
              <w:rPr>
                <w:sz w:val="12"/>
              </w:rPr>
              <w:t>46592.94</w:t>
            </w:r>
          </w:p>
        </w:tc>
        <w:tc>
          <w:tcPr>
            <w:tcW w:type="dxa" w:w="748"/>
          </w:tcPr>
          <w:p>
            <w:pPr>
              <w:pStyle w:val="MDPI42tablebody"/>
            </w:pPr>
            <w:r>
              <w:rPr>
                <w:sz w:val="12"/>
              </w:rPr>
              <w:t>60775.99</w:t>
            </w:r>
          </w:p>
        </w:tc>
        <w:tc>
          <w:tcPr>
            <w:tcW w:type="dxa" w:w="748"/>
          </w:tcPr>
          <w:p>
            <w:pPr>
              <w:pStyle w:val="MDPI42tablebody"/>
            </w:pPr>
            <w:r>
              <w:rPr>
                <w:sz w:val="12"/>
              </w:rPr>
              <w:t>48124.60</w:t>
            </w:r>
          </w:p>
        </w:tc>
        <w:tc>
          <w:tcPr>
            <w:tcW w:type="dxa" w:w="748"/>
          </w:tcPr>
          <w:p>
            <w:pPr>
              <w:pStyle w:val="MDPI42tablebody"/>
            </w:pPr>
            <w:r>
              <w:rPr>
                <w:b/>
                <w:sz w:val="12"/>
              </w:rPr>
              <w:t>44448.66</w:t>
            </w:r>
          </w:p>
        </w:tc>
        <w:tc>
          <w:tcPr>
            <w:tcW w:type="dxa" w:w="748"/>
          </w:tcPr>
          <w:p>
            <w:pPr>
              <w:pStyle w:val="MDPI42tablebody"/>
            </w:pPr>
            <w:r>
              <w:rPr>
                <w:sz w:val="12"/>
              </w:rPr>
              <w:t>51753.17</w:t>
            </w:r>
          </w:p>
        </w:tc>
        <w:tc>
          <w:tcPr>
            <w:tcW w:type="dxa" w:w="748"/>
          </w:tcPr>
          <w:p>
            <w:pPr>
              <w:pStyle w:val="MDPI42tablebody"/>
            </w:pPr>
            <w:r>
              <w:rPr>
                <w:sz w:val="12"/>
              </w:rPr>
              <w:t>44453.54</w:t>
            </w:r>
          </w:p>
        </w:tc>
        <w:tc>
          <w:tcPr>
            <w:tcW w:type="dxa" w:w="748"/>
          </w:tcPr>
          <w:p>
            <w:pPr>
              <w:pStyle w:val="MDPI42tablebody"/>
            </w:pPr>
            <w:r>
              <w:rPr>
                <w:sz w:val="12"/>
              </w:rPr>
              <w:t>55717.71</w:t>
            </w:r>
          </w:p>
        </w:tc>
        <w:tc>
          <w:tcPr>
            <w:tcW w:type="dxa" w:w="748"/>
          </w:tcPr>
          <w:p>
            <w:pPr>
              <w:pStyle w:val="MDPI42tablebody"/>
            </w:pPr>
            <w:r>
              <w:rPr>
                <w:sz w:val="12"/>
              </w:rPr>
              <w:t>48139.72</w:t>
            </w:r>
          </w:p>
        </w:tc>
      </w:tr>
      <w:tr>
        <w:tc>
          <w:tcPr>
            <w:tcW w:type="dxa" w:w="748"/>
          </w:tcPr>
          <w:p>
            <w:pPr>
              <w:pStyle w:val="MDPI42tablebody"/>
            </w:pPr>
          </w:p>
        </w:tc>
        <w:tc>
          <w:tcPr>
            <w:tcW w:type="dxa" w:w="748"/>
          </w:tcPr>
          <w:p>
            <w:pPr>
              <w:pStyle w:val="MDPI42tablebody"/>
            </w:pPr>
            <w:r>
              <w:rPr>
                <w:sz w:val="12"/>
              </w:rPr>
              <w:t>Std</w:t>
            </w:r>
          </w:p>
        </w:tc>
        <w:tc>
          <w:tcPr>
            <w:tcW w:type="dxa" w:w="748"/>
          </w:tcPr>
          <w:p>
            <w:pPr>
              <w:pStyle w:val="MDPI42tablebody"/>
            </w:pPr>
            <w:r>
              <w:rPr>
                <w:sz w:val="12"/>
              </w:rPr>
              <w:t>3.37E+00</w:t>
            </w:r>
          </w:p>
        </w:tc>
        <w:tc>
          <w:tcPr>
            <w:tcW w:type="dxa" w:w="748"/>
          </w:tcPr>
          <w:p>
            <w:pPr>
              <w:pStyle w:val="MDPI42tablebody"/>
            </w:pPr>
            <w:r>
              <w:rPr>
                <w:sz w:val="12"/>
              </w:rPr>
              <w:t>3.09E+00</w:t>
            </w:r>
          </w:p>
        </w:tc>
        <w:tc>
          <w:tcPr>
            <w:tcW w:type="dxa" w:w="748"/>
          </w:tcPr>
          <w:p>
            <w:pPr>
              <w:pStyle w:val="MDPI42tablebody"/>
            </w:pPr>
            <w:r>
              <w:rPr>
                <w:sz w:val="12"/>
              </w:rPr>
              <w:t>9.53E+03</w:t>
            </w:r>
          </w:p>
        </w:tc>
        <w:tc>
          <w:tcPr>
            <w:tcW w:type="dxa" w:w="748"/>
          </w:tcPr>
          <w:p>
            <w:pPr>
              <w:pStyle w:val="MDPI42tablebody"/>
            </w:pPr>
            <w:r>
              <w:rPr>
                <w:sz w:val="12"/>
              </w:rPr>
              <w:t>6.88E+03</w:t>
            </w:r>
          </w:p>
        </w:tc>
        <w:tc>
          <w:tcPr>
            <w:tcW w:type="dxa" w:w="748"/>
          </w:tcPr>
          <w:p>
            <w:pPr>
              <w:pStyle w:val="MDPI42tablebody"/>
            </w:pPr>
            <w:r>
              <w:rPr>
                <w:sz w:val="12"/>
              </w:rPr>
              <w:t>2.62E+03</w:t>
            </w:r>
          </w:p>
        </w:tc>
        <w:tc>
          <w:tcPr>
            <w:tcW w:type="dxa" w:w="748"/>
          </w:tcPr>
          <w:p>
            <w:pPr>
              <w:pStyle w:val="MDPI42tablebody"/>
            </w:pPr>
            <w:r>
              <w:rPr>
                <w:sz w:val="12"/>
              </w:rPr>
              <w:t>3.50E+03</w:t>
            </w:r>
          </w:p>
        </w:tc>
        <w:tc>
          <w:tcPr>
            <w:tcW w:type="dxa" w:w="748"/>
          </w:tcPr>
          <w:p>
            <w:pPr>
              <w:pStyle w:val="MDPI42tablebody"/>
            </w:pPr>
            <w:r>
              <w:rPr>
                <w:sz w:val="12"/>
              </w:rPr>
              <w:t>8.22E+03</w:t>
            </w:r>
          </w:p>
        </w:tc>
        <w:tc>
          <w:tcPr>
            <w:tcW w:type="dxa" w:w="748"/>
          </w:tcPr>
          <w:p>
            <w:pPr>
              <w:pStyle w:val="MDPI42tablebody"/>
            </w:pPr>
            <w:r>
              <w:rPr>
                <w:sz w:val="12"/>
              </w:rPr>
              <w:t>1.08E+00</w:t>
            </w:r>
          </w:p>
        </w:tc>
        <w:tc>
          <w:tcPr>
            <w:tcW w:type="dxa" w:w="748"/>
          </w:tcPr>
          <w:p>
            <w:pPr>
              <w:pStyle w:val="MDPI42tablebody"/>
            </w:pPr>
            <w:r>
              <w:rPr>
                <w:sz w:val="12"/>
              </w:rPr>
              <w:t>1.13E+04</w:t>
            </w:r>
          </w:p>
        </w:tc>
        <w:tc>
          <w:tcPr>
            <w:tcW w:type="dxa" w:w="748"/>
          </w:tcPr>
          <w:p>
            <w:pPr>
              <w:pStyle w:val="MDPI42tablebody"/>
            </w:pPr>
            <w:r>
              <w:rPr>
                <w:sz w:val="12"/>
              </w:rPr>
              <w:t>3.82E+00</w:t>
            </w:r>
          </w:p>
        </w:tc>
        <w:tc>
          <w:tcPr>
            <w:tcW w:type="dxa" w:w="748"/>
          </w:tcPr>
          <w:p>
            <w:pPr>
              <w:pStyle w:val="MDPI42tablebody"/>
            </w:pPr>
            <w:r>
              <w:rPr>
                <w:sz w:val="12"/>
              </w:rPr>
              <w:t>1.49E+04</w:t>
            </w:r>
          </w:p>
        </w:tc>
        <w:tc>
          <w:tcPr>
            <w:tcW w:type="dxa" w:w="748"/>
          </w:tcPr>
          <w:p>
            <w:pPr>
              <w:pStyle w:val="MDPI42tablebody"/>
            </w:pPr>
            <w:r>
              <w:rPr>
                <w:sz w:val="12"/>
              </w:rPr>
              <w:t>8.25E+03</w:t>
            </w:r>
          </w:p>
        </w:tc>
      </w:tr>
      <w:tr>
        <w:tc>
          <w:tcPr>
            <w:tcW w:type="dxa" w:w="748"/>
          </w:tcPr>
          <w:p>
            <w:pPr>
              <w:pStyle w:val="MDPI42tablebody"/>
            </w:pPr>
            <w:r>
              <w:rPr>
                <w:sz w:val="12"/>
              </w:rPr>
              <w:t xml:space="preserve"> </w:t>
            </w:r>
          </w:p>
        </w:tc>
        <w:tc>
          <w:tcPr>
            <w:tcW w:type="dxa" w:w="748"/>
          </w:tcPr>
          <w:p>
            <w:pPr>
              <w:pStyle w:val="MDPI42tablebody"/>
            </w:pPr>
            <w:r>
              <w:rPr>
                <w:sz w:val="12"/>
              </w:rPr>
              <w:t>SC</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0.5302</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0.5539</w:t>
            </w:r>
          </w:p>
        </w:tc>
        <w:tc>
          <w:tcPr>
            <w:tcW w:type="dxa" w:w="748"/>
          </w:tcPr>
          <w:p>
            <w:pPr>
              <w:pStyle w:val="MDPI42tablebody"/>
            </w:pPr>
            <w:r>
              <w:rPr>
                <w:sz w:val="12"/>
              </w:rPr>
              <w:t>0.5539</w:t>
            </w:r>
          </w:p>
        </w:tc>
      </w:tr>
      <w:tr>
        <w:tc>
          <w:tcPr>
            <w:tcW w:type="dxa" w:w="748"/>
          </w:tcPr>
          <w:p>
            <w:pPr>
              <w:pStyle w:val="MDPI42tablebody"/>
            </w:pPr>
            <w:r>
              <w:rPr>
                <w:sz w:val="12"/>
              </w:rPr>
              <w:t>Wholesale customers</w:t>
            </w:r>
          </w:p>
        </w:tc>
        <w:tc>
          <w:tcPr>
            <w:tcW w:type="dxa" w:w="748"/>
          </w:tcPr>
          <w:p>
            <w:pPr>
              <w:pStyle w:val="MDPI42tablebody"/>
            </w:pPr>
            <w:r>
              <w:rPr>
                <w:sz w:val="12"/>
              </w:rPr>
              <w:t>Best</w:t>
            </w:r>
          </w:p>
        </w:tc>
        <w:tc>
          <w:tcPr>
            <w:tcW w:type="dxa" w:w="748"/>
          </w:tcPr>
          <w:p>
            <w:pPr>
              <w:pStyle w:val="MDPI42tablebody"/>
            </w:pPr>
            <w:r>
              <w:rPr>
                <w:sz w:val="12"/>
              </w:rPr>
              <w:t>521.4032</w:t>
            </w:r>
          </w:p>
        </w:tc>
        <w:tc>
          <w:tcPr>
            <w:tcW w:type="dxa" w:w="748"/>
          </w:tcPr>
          <w:p>
            <w:pPr>
              <w:pStyle w:val="MDPI42tablebody"/>
            </w:pPr>
            <w:r>
              <w:rPr>
                <w:sz w:val="12"/>
              </w:rPr>
              <w:t>521.3470</w:t>
            </w:r>
          </w:p>
        </w:tc>
        <w:tc>
          <w:tcPr>
            <w:tcW w:type="dxa" w:w="748"/>
          </w:tcPr>
          <w:p>
            <w:pPr>
              <w:pStyle w:val="MDPI42tablebody"/>
            </w:pPr>
            <w:r>
              <w:rPr>
                <w:sz w:val="12"/>
              </w:rPr>
              <w:t>521.2204</w:t>
            </w:r>
          </w:p>
        </w:tc>
        <w:tc>
          <w:tcPr>
            <w:tcW w:type="dxa" w:w="748"/>
          </w:tcPr>
          <w:p>
            <w:pPr>
              <w:pStyle w:val="MDPI42tablebody"/>
            </w:pPr>
            <w:r>
              <w:rPr>
                <w:sz w:val="12"/>
              </w:rPr>
              <w:t>521.2204</w:t>
            </w:r>
          </w:p>
        </w:tc>
        <w:tc>
          <w:tcPr>
            <w:tcW w:type="dxa" w:w="748"/>
          </w:tcPr>
          <w:p>
            <w:pPr>
              <w:pStyle w:val="MDPI42tablebody"/>
            </w:pPr>
            <w:r>
              <w:rPr>
                <w:sz w:val="12"/>
              </w:rPr>
              <w:t>529.5470</w:t>
            </w:r>
          </w:p>
        </w:tc>
        <w:tc>
          <w:tcPr>
            <w:tcW w:type="dxa" w:w="748"/>
          </w:tcPr>
          <w:p>
            <w:pPr>
              <w:pStyle w:val="MDPI42tablebody"/>
            </w:pPr>
            <w:r>
              <w:rPr>
                <w:sz w:val="12"/>
              </w:rPr>
              <w:t>874.2938</w:t>
            </w:r>
          </w:p>
        </w:tc>
        <w:tc>
          <w:tcPr>
            <w:tcW w:type="dxa" w:w="748"/>
          </w:tcPr>
          <w:p>
            <w:pPr>
              <w:pStyle w:val="MDPI42tablebody"/>
            </w:pPr>
            <w:r>
              <w:rPr>
                <w:sz w:val="12"/>
              </w:rPr>
              <w:t>521.2169</w:t>
            </w:r>
          </w:p>
        </w:tc>
        <w:tc>
          <w:tcPr>
            <w:tcW w:type="dxa" w:w="748"/>
          </w:tcPr>
          <w:p>
            <w:pPr>
              <w:pStyle w:val="MDPI42tablebody"/>
            </w:pPr>
            <w:r>
              <w:rPr>
                <w:sz w:val="12"/>
              </w:rPr>
              <w:t>521.2169</w:t>
            </w:r>
          </w:p>
        </w:tc>
        <w:tc>
          <w:tcPr>
            <w:tcW w:type="dxa" w:w="748"/>
          </w:tcPr>
          <w:p>
            <w:pPr>
              <w:pStyle w:val="MDPI42tablebody"/>
            </w:pPr>
            <w:r>
              <w:rPr>
                <w:sz w:val="12"/>
              </w:rPr>
              <w:t>565.6161</w:t>
            </w:r>
          </w:p>
        </w:tc>
        <w:tc>
          <w:tcPr>
            <w:tcW w:type="dxa" w:w="748"/>
          </w:tcPr>
          <w:p>
            <w:pPr>
              <w:pStyle w:val="MDPI42tablebody"/>
            </w:pPr>
            <w:r>
              <w:rPr>
                <w:sz w:val="12"/>
              </w:rPr>
              <w:t>521.3446</w:t>
            </w:r>
          </w:p>
        </w:tc>
        <w:tc>
          <w:tcPr>
            <w:tcW w:type="dxa" w:w="748"/>
          </w:tcPr>
          <w:p>
            <w:pPr>
              <w:pStyle w:val="MDPI42tablebody"/>
            </w:pPr>
            <w:r>
              <w:rPr>
                <w:sz w:val="12"/>
              </w:rPr>
              <w:t>521.2169</w:t>
            </w:r>
          </w:p>
        </w:tc>
        <w:tc>
          <w:tcPr>
            <w:tcW w:type="dxa" w:w="748"/>
          </w:tcPr>
          <w:p>
            <w:pPr>
              <w:pStyle w:val="MDPI42tablebody"/>
            </w:pPr>
            <w:r>
              <w:rPr>
                <w:sz w:val="12"/>
              </w:rPr>
              <w:t>521.2510</w:t>
            </w:r>
          </w:p>
        </w:tc>
      </w:tr>
      <w:tr>
        <w:tc>
          <w:tcPr>
            <w:tcW w:type="dxa" w:w="748"/>
          </w:tcPr>
          <w:p>
            <w:pPr>
              <w:pStyle w:val="MDPI42tablebody"/>
            </w:pPr>
          </w:p>
        </w:tc>
        <w:tc>
          <w:tcPr>
            <w:tcW w:type="dxa" w:w="748"/>
          </w:tcPr>
          <w:p>
            <w:pPr>
              <w:pStyle w:val="MDPI42tablebody"/>
            </w:pPr>
            <w:r>
              <w:rPr>
                <w:sz w:val="12"/>
              </w:rPr>
              <w:t>Mean</w:t>
            </w:r>
          </w:p>
        </w:tc>
        <w:tc>
          <w:tcPr>
            <w:tcW w:type="dxa" w:w="748"/>
          </w:tcPr>
          <w:p>
            <w:pPr>
              <w:pStyle w:val="MDPI42tablebody"/>
            </w:pPr>
            <w:r>
              <w:rPr>
                <w:b/>
                <w:sz w:val="12"/>
              </w:rPr>
              <w:t>524.1719</w:t>
            </w:r>
          </w:p>
        </w:tc>
        <w:tc>
          <w:tcPr>
            <w:tcW w:type="dxa" w:w="748"/>
          </w:tcPr>
          <w:p>
            <w:pPr>
              <w:pStyle w:val="MDPI42tablebody"/>
            </w:pPr>
            <w:r>
              <w:rPr>
                <w:sz w:val="12"/>
              </w:rPr>
              <w:t>528.3910</w:t>
            </w:r>
          </w:p>
        </w:tc>
        <w:tc>
          <w:tcPr>
            <w:tcW w:type="dxa" w:w="748"/>
          </w:tcPr>
          <w:p>
            <w:pPr>
              <w:pStyle w:val="MDPI42tablebody"/>
            </w:pPr>
            <w:r>
              <w:rPr>
                <w:sz w:val="12"/>
              </w:rPr>
              <w:t>535.7028</w:t>
            </w:r>
          </w:p>
        </w:tc>
        <w:tc>
          <w:tcPr>
            <w:tcW w:type="dxa" w:w="748"/>
          </w:tcPr>
          <w:p>
            <w:pPr>
              <w:pStyle w:val="MDPI42tablebody"/>
            </w:pPr>
            <w:r>
              <w:rPr>
                <w:sz w:val="12"/>
              </w:rPr>
              <w:t>537.0825</w:t>
            </w:r>
          </w:p>
        </w:tc>
        <w:tc>
          <w:tcPr>
            <w:tcW w:type="dxa" w:w="748"/>
          </w:tcPr>
          <w:p>
            <w:pPr>
              <w:pStyle w:val="MDPI42tablebody"/>
            </w:pPr>
            <w:r>
              <w:rPr>
                <w:sz w:val="12"/>
              </w:rPr>
              <w:t>711.4890</w:t>
            </w:r>
          </w:p>
        </w:tc>
        <w:tc>
          <w:tcPr>
            <w:tcW w:type="dxa" w:w="748"/>
          </w:tcPr>
          <w:p>
            <w:pPr>
              <w:pStyle w:val="MDPI42tablebody"/>
            </w:pPr>
            <w:r>
              <w:rPr>
                <w:sz w:val="12"/>
              </w:rPr>
              <w:t>942.3352</w:t>
            </w:r>
          </w:p>
        </w:tc>
        <w:tc>
          <w:tcPr>
            <w:tcW w:type="dxa" w:w="748"/>
          </w:tcPr>
          <w:p>
            <w:pPr>
              <w:pStyle w:val="MDPI42tablebody"/>
            </w:pPr>
            <w:r>
              <w:rPr>
                <w:sz w:val="12"/>
              </w:rPr>
              <w:t>533.8055</w:t>
            </w:r>
          </w:p>
        </w:tc>
        <w:tc>
          <w:tcPr>
            <w:tcW w:type="dxa" w:w="748"/>
          </w:tcPr>
          <w:p>
            <w:pPr>
              <w:pStyle w:val="MDPI42tablebody"/>
            </w:pPr>
            <w:r>
              <w:rPr>
                <w:sz w:val="12"/>
              </w:rPr>
              <w:t>527.1651</w:t>
            </w:r>
          </w:p>
        </w:tc>
        <w:tc>
          <w:tcPr>
            <w:tcW w:type="dxa" w:w="748"/>
          </w:tcPr>
          <w:p>
            <w:pPr>
              <w:pStyle w:val="MDPI42tablebody"/>
            </w:pPr>
            <w:r>
              <w:rPr>
                <w:sz w:val="12"/>
              </w:rPr>
              <w:t>663.1064</w:t>
            </w:r>
          </w:p>
        </w:tc>
        <w:tc>
          <w:tcPr>
            <w:tcW w:type="dxa" w:w="748"/>
          </w:tcPr>
          <w:p>
            <w:pPr>
              <w:pStyle w:val="MDPI42tablebody"/>
            </w:pPr>
            <w:r>
              <w:rPr>
                <w:sz w:val="12"/>
              </w:rPr>
              <w:t>527.2877</w:t>
            </w:r>
          </w:p>
        </w:tc>
        <w:tc>
          <w:tcPr>
            <w:tcW w:type="dxa" w:w="748"/>
          </w:tcPr>
          <w:p>
            <w:pPr>
              <w:pStyle w:val="MDPI42tablebody"/>
            </w:pPr>
            <w:r>
              <w:rPr>
                <w:sz w:val="12"/>
              </w:rPr>
              <w:t>526.7400</w:t>
            </w:r>
          </w:p>
        </w:tc>
        <w:tc>
          <w:tcPr>
            <w:tcW w:type="dxa" w:w="748"/>
          </w:tcPr>
          <w:p>
            <w:pPr>
              <w:pStyle w:val="MDPI42tablebody"/>
            </w:pPr>
            <w:r>
              <w:rPr>
                <w:sz w:val="12"/>
              </w:rPr>
              <w:t>526.3286</w:t>
            </w:r>
          </w:p>
        </w:tc>
      </w:tr>
      <w:tr>
        <w:tc>
          <w:tcPr>
            <w:tcW w:type="dxa" w:w="748"/>
          </w:tcPr>
          <w:p>
            <w:pPr>
              <w:pStyle w:val="MDPI42tablebody"/>
            </w:pPr>
          </w:p>
        </w:tc>
        <w:tc>
          <w:tcPr>
            <w:tcW w:type="dxa" w:w="748"/>
          </w:tcPr>
          <w:p>
            <w:pPr>
              <w:pStyle w:val="MDPI42tablebody"/>
            </w:pPr>
            <w:r>
              <w:rPr>
                <w:sz w:val="12"/>
              </w:rPr>
              <w:t>Std</w:t>
            </w:r>
          </w:p>
        </w:tc>
        <w:tc>
          <w:tcPr>
            <w:tcW w:type="dxa" w:w="748"/>
          </w:tcPr>
          <w:p>
            <w:pPr>
              <w:pStyle w:val="MDPI42tablebody"/>
            </w:pPr>
            <w:r>
              <w:rPr>
                <w:sz w:val="12"/>
              </w:rPr>
              <w:t>4.29E+00</w:t>
            </w:r>
          </w:p>
        </w:tc>
        <w:tc>
          <w:tcPr>
            <w:tcW w:type="dxa" w:w="748"/>
          </w:tcPr>
          <w:p>
            <w:pPr>
              <w:pStyle w:val="MDPI42tablebody"/>
            </w:pPr>
            <w:r>
              <w:rPr>
                <w:sz w:val="12"/>
              </w:rPr>
              <w:t>6.64E+00</w:t>
            </w:r>
          </w:p>
        </w:tc>
        <w:tc>
          <w:tcPr>
            <w:tcW w:type="dxa" w:w="748"/>
          </w:tcPr>
          <w:p>
            <w:pPr>
              <w:pStyle w:val="MDPI42tablebody"/>
            </w:pPr>
            <w:r>
              <w:rPr>
                <w:sz w:val="12"/>
              </w:rPr>
              <w:t>2.72E+01</w:t>
            </w:r>
          </w:p>
        </w:tc>
        <w:tc>
          <w:tcPr>
            <w:tcW w:type="dxa" w:w="748"/>
          </w:tcPr>
          <w:p>
            <w:pPr>
              <w:pStyle w:val="MDPI42tablebody"/>
            </w:pPr>
            <w:r>
              <w:rPr>
                <w:sz w:val="12"/>
              </w:rPr>
              <w:t>2.68E+01</w:t>
            </w:r>
          </w:p>
        </w:tc>
        <w:tc>
          <w:tcPr>
            <w:tcW w:type="dxa" w:w="748"/>
          </w:tcPr>
          <w:p>
            <w:pPr>
              <w:pStyle w:val="MDPI42tablebody"/>
            </w:pPr>
            <w:r>
              <w:rPr>
                <w:sz w:val="12"/>
              </w:rPr>
              <w:t>1.17E+02</w:t>
            </w:r>
          </w:p>
        </w:tc>
        <w:tc>
          <w:tcPr>
            <w:tcW w:type="dxa" w:w="748"/>
          </w:tcPr>
          <w:p>
            <w:pPr>
              <w:pStyle w:val="MDPI42tablebody"/>
            </w:pPr>
            <w:r>
              <w:rPr>
                <w:sz w:val="12"/>
              </w:rPr>
              <w:t>4.22E+01</w:t>
            </w:r>
          </w:p>
        </w:tc>
        <w:tc>
          <w:tcPr>
            <w:tcW w:type="dxa" w:w="748"/>
          </w:tcPr>
          <w:p>
            <w:pPr>
              <w:pStyle w:val="MDPI42tablebody"/>
            </w:pPr>
            <w:r>
              <w:rPr>
                <w:sz w:val="12"/>
              </w:rPr>
              <w:t>1.95E+01</w:t>
            </w:r>
          </w:p>
        </w:tc>
        <w:tc>
          <w:tcPr>
            <w:tcW w:type="dxa" w:w="748"/>
          </w:tcPr>
          <w:p>
            <w:pPr>
              <w:pStyle w:val="MDPI42tablebody"/>
            </w:pPr>
            <w:r>
              <w:rPr>
                <w:sz w:val="12"/>
              </w:rPr>
              <w:t>5.66E+00</w:t>
            </w:r>
          </w:p>
        </w:tc>
        <w:tc>
          <w:tcPr>
            <w:tcW w:type="dxa" w:w="748"/>
          </w:tcPr>
          <w:p>
            <w:pPr>
              <w:pStyle w:val="MDPI42tablebody"/>
            </w:pPr>
            <w:r>
              <w:rPr>
                <w:sz w:val="12"/>
              </w:rPr>
              <w:t>8.09E+01</w:t>
            </w:r>
          </w:p>
        </w:tc>
        <w:tc>
          <w:tcPr>
            <w:tcW w:type="dxa" w:w="748"/>
          </w:tcPr>
          <w:p>
            <w:pPr>
              <w:pStyle w:val="MDPI42tablebody"/>
            </w:pPr>
            <w:r>
              <w:rPr>
                <w:sz w:val="12"/>
              </w:rPr>
              <w:t>5.75E+00</w:t>
            </w:r>
          </w:p>
        </w:tc>
        <w:tc>
          <w:tcPr>
            <w:tcW w:type="dxa" w:w="748"/>
          </w:tcPr>
          <w:p>
            <w:pPr>
              <w:pStyle w:val="MDPI42tablebody"/>
            </w:pPr>
            <w:r>
              <w:rPr>
                <w:sz w:val="12"/>
              </w:rPr>
              <w:t>5.53E+00</w:t>
            </w:r>
          </w:p>
        </w:tc>
        <w:tc>
          <w:tcPr>
            <w:tcW w:type="dxa" w:w="748"/>
          </w:tcPr>
          <w:p>
            <w:pPr>
              <w:pStyle w:val="MDPI42tablebody"/>
            </w:pPr>
            <w:r>
              <w:rPr>
                <w:sz w:val="12"/>
              </w:rPr>
              <w:t>5.45E+00</w:t>
            </w:r>
          </w:p>
        </w:tc>
      </w:tr>
      <w:tr>
        <w:tc>
          <w:tcPr>
            <w:tcW w:type="dxa" w:w="748"/>
          </w:tcPr>
          <w:p>
            <w:pPr>
              <w:pStyle w:val="MDPI42tablebody"/>
            </w:pPr>
            <w:r>
              <w:rPr>
                <w:sz w:val="12"/>
              </w:rPr>
              <w:t xml:space="preserve"> </w:t>
            </w:r>
          </w:p>
        </w:tc>
        <w:tc>
          <w:tcPr>
            <w:tcW w:type="dxa" w:w="748"/>
          </w:tcPr>
          <w:p>
            <w:pPr>
              <w:pStyle w:val="MDPI42tablebody"/>
            </w:pPr>
            <w:r>
              <w:rPr>
                <w:sz w:val="12"/>
              </w:rPr>
              <w:t>SC</w:t>
            </w:r>
          </w:p>
        </w:tc>
        <w:tc>
          <w:tcPr>
            <w:tcW w:type="dxa" w:w="748"/>
          </w:tcPr>
          <w:p>
            <w:pPr>
              <w:pStyle w:val="MDPI42tablebody"/>
            </w:pPr>
            <w:r>
              <w:rPr>
                <w:sz w:val="12"/>
              </w:rPr>
              <w:t>0.2601</w:t>
            </w:r>
          </w:p>
        </w:tc>
        <w:tc>
          <w:tcPr>
            <w:tcW w:type="dxa" w:w="748"/>
          </w:tcPr>
          <w:p>
            <w:pPr>
              <w:pStyle w:val="MDPI42tablebody"/>
            </w:pPr>
            <w:r>
              <w:rPr>
                <w:sz w:val="12"/>
              </w:rPr>
              <w:t>0.2588</w:t>
            </w:r>
          </w:p>
        </w:tc>
        <w:tc>
          <w:tcPr>
            <w:tcW w:type="dxa" w:w="748"/>
          </w:tcPr>
          <w:p>
            <w:pPr>
              <w:pStyle w:val="MDPI42tablebody"/>
            </w:pPr>
            <w:r>
              <w:rPr>
                <w:sz w:val="12"/>
              </w:rPr>
              <w:t>0.2614</w:t>
            </w:r>
          </w:p>
        </w:tc>
        <w:tc>
          <w:tcPr>
            <w:tcW w:type="dxa" w:w="748"/>
          </w:tcPr>
          <w:p>
            <w:pPr>
              <w:pStyle w:val="MDPI42tablebody"/>
            </w:pPr>
            <w:r>
              <w:rPr>
                <w:sz w:val="12"/>
              </w:rPr>
              <w:t>0.2614</w:t>
            </w:r>
          </w:p>
        </w:tc>
        <w:tc>
          <w:tcPr>
            <w:tcW w:type="dxa" w:w="748"/>
          </w:tcPr>
          <w:p>
            <w:pPr>
              <w:pStyle w:val="MDPI42tablebody"/>
            </w:pPr>
            <w:r>
              <w:rPr>
                <w:sz w:val="12"/>
              </w:rPr>
              <w:t>0.2031</w:t>
            </w:r>
          </w:p>
        </w:tc>
        <w:tc>
          <w:tcPr>
            <w:tcW w:type="dxa" w:w="748"/>
          </w:tcPr>
          <w:p>
            <w:pPr>
              <w:pStyle w:val="MDPI42tablebody"/>
            </w:pPr>
            <w:r>
              <w:rPr>
                <w:sz w:val="12"/>
              </w:rPr>
              <w:t>0.2281</w:t>
            </w:r>
          </w:p>
        </w:tc>
        <w:tc>
          <w:tcPr>
            <w:tcW w:type="dxa" w:w="748"/>
          </w:tcPr>
          <w:p>
            <w:pPr>
              <w:pStyle w:val="MDPI42tablebody"/>
            </w:pPr>
            <w:r>
              <w:rPr>
                <w:sz w:val="12"/>
              </w:rPr>
              <w:t>0.2606</w:t>
            </w:r>
          </w:p>
        </w:tc>
        <w:tc>
          <w:tcPr>
            <w:tcW w:type="dxa" w:w="748"/>
          </w:tcPr>
          <w:p>
            <w:pPr>
              <w:pStyle w:val="MDPI42tablebody"/>
            </w:pPr>
            <w:r>
              <w:rPr>
                <w:sz w:val="12"/>
              </w:rPr>
              <w:t>0.2606</w:t>
            </w:r>
          </w:p>
        </w:tc>
        <w:tc>
          <w:tcPr>
            <w:tcW w:type="dxa" w:w="748"/>
          </w:tcPr>
          <w:p>
            <w:pPr>
              <w:pStyle w:val="MDPI42tablebody"/>
            </w:pPr>
            <w:r>
              <w:rPr>
                <w:sz w:val="12"/>
              </w:rPr>
              <w:t>0.1742</w:t>
            </w:r>
          </w:p>
        </w:tc>
        <w:tc>
          <w:tcPr>
            <w:tcW w:type="dxa" w:w="748"/>
          </w:tcPr>
          <w:p>
            <w:pPr>
              <w:pStyle w:val="MDPI42tablebody"/>
            </w:pPr>
            <w:r>
              <w:rPr>
                <w:sz w:val="12"/>
              </w:rPr>
              <w:t>0.2591</w:t>
            </w:r>
          </w:p>
        </w:tc>
        <w:tc>
          <w:tcPr>
            <w:tcW w:type="dxa" w:w="748"/>
          </w:tcPr>
          <w:p>
            <w:pPr>
              <w:pStyle w:val="MDPI42tablebody"/>
            </w:pPr>
            <w:r>
              <w:rPr>
                <w:sz w:val="12"/>
              </w:rPr>
              <w:t>0.2606</w:t>
            </w:r>
          </w:p>
        </w:tc>
        <w:tc>
          <w:tcPr>
            <w:tcW w:type="dxa" w:w="748"/>
          </w:tcPr>
          <w:p>
            <w:pPr>
              <w:pStyle w:val="MDPI42tablebody"/>
            </w:pPr>
            <w:r>
              <w:rPr>
                <w:sz w:val="12"/>
              </w:rPr>
              <w:t>0.2588</w:t>
            </w:r>
          </w:p>
        </w:tc>
      </w:tr>
    </w:tbl>
    <w:p>
      <w:pPr>
        <w:pStyle w:val="MDPI43tablefooter"/>
        <w:spacing w:after="120"/>
      </w:pPr>
    </w:p>
    <w:p>
      <w:pPr>
        <w:pStyle w:val="MDPI52figure"/>
      </w:pPr>
      <w:r>
        <w:drawing>
          <wp:inline xmlns:a="http://schemas.openxmlformats.org/drawingml/2006/main" xmlns:pic="http://schemas.openxmlformats.org/drawingml/2006/picture">
            <wp:extent cx="4860000" cy="2039496"/>
            <wp:docPr id="10" name="Picture 10"/>
            <wp:cNvGraphicFramePr>
              <a:graphicFrameLocks noChangeAspect="1"/>
            </wp:cNvGraphicFramePr>
            <a:graphic>
              <a:graphicData uri="http://schemas.openxmlformats.org/drawingml/2006/picture">
                <pic:pic>
                  <pic:nvPicPr>
                    <pic:cNvPr id="0" name="B_clust_convergence.png"/>
                    <pic:cNvPicPr/>
                  </pic:nvPicPr>
                  <pic:blipFill>
                    <a:blip r:embed="rId354"/>
                    <a:stretch>
                      <a:fillRect/>
                    </a:stretch>
                  </pic:blipFill>
                  <pic:spPr>
                    <a:xfrm>
                      <a:off x="0" y="0"/>
                      <a:ext cx="4860000" cy="2039496"/>
                    </a:xfrm>
                    <a:prstGeom prst="rect"/>
                  </pic:spPr>
                </pic:pic>
              </a:graphicData>
            </a:graphic>
          </wp:inline>
        </w:drawing>
      </w:r>
    </w:p>
    <w:p>
      <w:pPr>
        <w:pStyle w:val="MDPI51figurecaption"/>
      </w:pPr>
      <w:r>
        <w:rPr>
          <w:b/>
        </w:rPr>
        <w:t>Figure 10.</w:t>
      </w:r>
      <w:r>
        <w:rPr/>
        <w:t xml:space="preserve"> Convergence curves of the metaheuristic algorithms on the two customer segmentation datasets.</w:t>
      </w:r>
    </w:p>
    <w:p>
      <w:pPr>
        <w:pStyle w:val="MDPI52figure"/>
      </w:pPr>
      <w:r>
        <w:drawing>
          <wp:inline xmlns:a="http://schemas.openxmlformats.org/drawingml/2006/main" xmlns:pic="http://schemas.openxmlformats.org/drawingml/2006/picture">
            <wp:extent cx="4140000" cy="3099372"/>
            <wp:docPr id="11" name="Picture 11"/>
            <wp:cNvGraphicFramePr>
              <a:graphicFrameLocks noChangeAspect="1"/>
            </wp:cNvGraphicFramePr>
            <a:graphic>
              <a:graphicData uri="http://schemas.openxmlformats.org/drawingml/2006/picture">
                <pic:pic>
                  <pic:nvPicPr>
                    <pic:cNvPr id="0" name="B_clust_scatter.png"/>
                    <pic:cNvPicPr/>
                  </pic:nvPicPr>
                  <pic:blipFill>
                    <a:blip r:embed="rId355"/>
                    <a:stretch>
                      <a:fillRect/>
                    </a:stretch>
                  </pic:blipFill>
                  <pic:spPr>
                    <a:xfrm>
                      <a:off x="0" y="0"/>
                      <a:ext cx="4140000" cy="3099372"/>
                    </a:xfrm>
                    <a:prstGeom prst="rect"/>
                  </pic:spPr>
                </pic:pic>
              </a:graphicData>
            </a:graphic>
          </wp:inline>
        </w:drawing>
      </w:r>
    </w:p>
    <w:p>
      <w:pPr>
        <w:pStyle w:val="MDPI51figurecaption"/>
      </w:pPr>
      <w:r>
        <w:rPr>
          <w:b/>
        </w:rPr>
        <w:t>Figure 11.</w:t>
      </w:r>
      <w:r>
        <w:rPr/>
        <w:t xml:space="preserve"> Customer segments of the mall customers dataset obtained by MSBKA.</w:t>
      </w:r>
    </w:p>
    <w:p>
      <w:pPr>
        <w:pStyle w:val="MDPI31text"/>
      </w:pPr>
      <w:r>
        <w:rPr/>
        <w:t>Figure 11 visualizes the five segments of the mall customers dataset identified by MSBKA in the income-spending space, which can be clearly interpreted from the perspective of marketing management. Segment 1 (high income, high spending) contains the most valuable "premium" customers, for whom membership upgrades, exclusive services, and cross-selling of high-margin products are appropriate. Segment 2 (high income, low spending) represents "potential" customers with strong purchasing power but weak willingness, and personalized recommendations together with experiential marketing should be used to activate them. Segment 3 (low income, high spending) corresponds to "impulsive" young customers whose loyalty can be consolidated by installment payment and point-reward programs, while their credit risk deserves attention. Segment 4 (low income, low spending) is the "economical" group suitable for cost-effective promotions, and Segment 5 (medium income, medium spending) constitutes the "standard" mainstream group that responds well to seasonal campaigns. For the wholesale customers dataset, the three segments obtained by MSBKA clearly separate the horeca-oriented clients dominated by fresh and frozen products from the retail-oriented clients dominated by grocery, milk, and detergents-paper products, which supports differentiated channel policies, assortment planning, and logistics scheduling. These managerial insights are trustworthy precisely because the underlying segmentation is stable and near-optimal.</w:t>
      </w:r>
    </w:p>
    <w:p>
      <w:pPr>
        <w:pStyle w:val="MDPI21heading1"/>
      </w:pPr>
      <w:r>
        <w:rPr/>
        <w:t>6. Conclusions</w:t>
      </w:r>
    </w:p>
    <w:p>
      <w:pPr>
        <w:pStyle w:val="MDPI31text"/>
      </w:pPr>
      <w:r>
        <w:rPr/>
        <w:t>This paper proposed an enhanced multi-strategy black-winged kite algorithm called MSBKA to overcome the deficiencies of the basic BKA, including the uneven random initialization, the lack of information exchange in the attacking phase, and the premature convergence caused by the excessive attraction of the leader. The tent chaotic mapping initialization generates a uniformly distributed initial population; the fitness-distance balance based companion selection integrates solution quality and positional novelty to choose instructive companions in the migration phase and realizes a coordinated transition between exploration and exploitation; and the adaptive Cauchy-Gaussian hybrid mutation keeps refreshing the leader throughout the search. The complexity analysis shows that the three strategies do not raise the order of the computational cost.</w:t>
      </w:r>
    </w:p>
    <w:p>
      <w:pPr>
        <w:pStyle w:val="MDPI31text"/>
      </w:pPr>
      <w:r>
        <w:rPr/>
        <w:t>The experimental results on the CEC2022 test suite show that MSBKA achieves average Friedman rankings of 3.583 and 4.833 in 10 and 20 dimensions among ten algorithms, showing highly competitive performance. The ablation experiments confirm that each of the three strategies improves the basic BKA and that their combination performs best. On the customer segmentation problem with two real business datasets, MSBKA obtains the lowest or near-lowest mean SSE with a variance far smaller than that of the randomly initialized K-means algorithm, and the resulting customer segments support clear differentiated marketing strategies. In summary, MSBKA is an effective and reliable optimization tool for both benchmark problems and data-driven marketing management applications.</w:t>
      </w:r>
    </w:p>
    <w:p>
      <w:pPr>
        <w:pStyle w:val="MDPI31text"/>
      </w:pPr>
      <w:r>
        <w:rPr/>
        <w:t xml:space="preserve">There are still some limitations worth noting. The control parameter of the tent map and the mutation amplitude of CGM are determined empirically, and the number of customer segments </w:t>
      </w:r>
      <m:oMath xmlns:m="http://schemas.openxmlformats.org/officeDocument/2006/math">
        <m:r>
          <m:t>K</m:t>
        </m:r>
      </m:oMath>
      <w:r>
        <w:rPr/>
        <w:t xml:space="preserve"> must be specified in advance. In future work, we will study the adaptive determination of </w:t>
      </w:r>
      <m:oMath xmlns:m="http://schemas.openxmlformats.org/officeDocument/2006/math">
        <m:r>
          <m:t>K</m:t>
        </m:r>
      </m:oMath>
      <w:r>
        <w:rPr/>
        <w:t xml:space="preserve"> by combining internal validity indices, extend MSBKA to binary and multi-objective versions, and apply it to a wider range of business analytics problems such as credit scoring, customer churn prediction, and supply chain site selection.</w:t>
      </w:r>
    </w:p>
    <w:p>
      <w:pPr>
        <w:pStyle w:val="MDPI62backmatter"/>
      </w:pPr>
      <w:r>
        <w:rPr>
          <w:b/>
        </w:rPr>
        <w:t>Author Contributions:</w:t>
      </w:r>
      <w:r>
        <w:rPr/>
        <w:t xml:space="preserve"> Conceptualization, X.C.; methodology, X.C.; software, X.C.; validation, X.C.; formal analysis, X.C.; investigation, X.C.; resources, X.C.; data curation, X.C.; writing—original draft preparation, X.C.; writing—review and editing, X.C.; visualization, X.C. The author has read and agreed to the published version of the manuscript.</w:t>
      </w:r>
    </w:p>
    <w:p>
      <w:pPr>
        <w:pStyle w:val="MDPI62backmatter"/>
      </w:pPr>
      <w:r>
        <w:rPr>
          <w:b/>
        </w:rPr>
        <w:t>Funding:</w:t>
      </w:r>
      <w:r>
        <w:rPr/>
        <w:t xml:space="preserve"> This research received no external funding.</w:t>
      </w:r>
    </w:p>
    <w:p>
      <w:pPr>
        <w:pStyle w:val="MDPI62backmatter"/>
      </w:pPr>
      <w:r>
        <w:rPr>
          <w:b/>
        </w:rPr>
        <w:t>Institutional Review Board Statement:</w:t>
      </w:r>
      <w:r>
        <w:rPr/>
        <w:t xml:space="preserve"> Not applicable.</w:t>
      </w:r>
    </w:p>
    <w:p>
      <w:pPr>
        <w:pStyle w:val="MDPI62backmatter"/>
      </w:pPr>
      <w:r>
        <w:rPr>
          <w:b/>
        </w:rPr>
        <w:t>Informed Consent Statement:</w:t>
      </w:r>
      <w:r>
        <w:rPr/>
        <w:t xml:space="preserve"> Not applicable.</w:t>
      </w:r>
    </w:p>
    <w:p>
      <w:pPr>
        <w:pStyle w:val="MDPI62backmatter"/>
      </w:pPr>
      <w:r>
        <w:rPr>
          <w:b/>
        </w:rPr>
        <w:t>Data Availability Statement:</w:t>
      </w:r>
      <w:r>
        <w:rPr/>
        <w:t xml:space="preserve"> The CEC2022 benchmark functions are publicly available. The mall customers dataset and the wholesale customers dataset are publicly available online. The source code is available from the author on reasonable request.</w:t>
      </w:r>
    </w:p>
    <w:p>
      <w:pPr>
        <w:pStyle w:val="MDPI62backmatter"/>
      </w:pPr>
      <w:r>
        <w:rPr>
          <w:b/>
        </w:rPr>
        <w:t>Conflicts of Interest:</w:t>
      </w:r>
      <w:r>
        <w:rPr/>
        <w:t xml:space="preserve"> The author declares no conflicts of interest.</w:t>
      </w:r>
    </w:p>
    <w:p>
      <w:pPr>
        <w:pStyle w:val="MDPI31text"/>
      </w:pPr>
      <w:r>
        <w:br w:type="page"/>
      </w:r>
    </w:p>
    <w:p>
      <w:pPr>
        <w:pStyle w:val="MDPI21heading1"/>
      </w:pPr>
      <w:r>
        <w:rPr/>
        <w:t>Appendix A</w:t>
      </w:r>
    </w:p>
    <w:p>
      <w:pPr>
        <w:pStyle w:val="MDPI41tablecaption"/>
      </w:pPr>
      <w:r>
        <w:rPr>
          <w:b/>
        </w:rPr>
        <w:t>Table A1.</w:t>
      </w:r>
      <w:r>
        <w:rPr/>
        <w:t xml:space="preserve"> Statistical results of BKA variants with different strategies on CEC2022 (D = 10).</w:t>
      </w:r>
    </w:p>
    <w:tbl>
      <w:tblPr>
        <w:tblW w:type="auto" w:w="0"/>
        <w:tblLayout w:type="autofit"/>
        <w:tblLook w:firstColumn="1" w:firstRow="1" w:lastColumn="0" w:lastRow="0" w:noHBand="0" w:noVBand="1" w:val="04A0"/>
        <w:tblBorders>
          <w:top w:val="single" w:sz="12" w:color="auto"/>
          <w:bottom w:val="single" w:sz="12" w:color="auto"/>
        </w:tblBorders>
      </w:tblPr>
      <w:tblGrid>
        <w:gridCol w:w="1495"/>
        <w:gridCol w:w="1495"/>
        <w:gridCol w:w="1495"/>
        <w:gridCol w:w="1495"/>
        <w:gridCol w:w="1495"/>
        <w:gridCol w:w="1495"/>
        <w:gridCol w:w="1495"/>
      </w:tblGrid>
      <w:tr>
        <w:tc>
          <w:tcPr>
            <w:tcW w:type="dxa" w:w="1495"/>
            <w:tcBorders>
              <w:bottom w:val="single" w:sz="6" w:color="auto"/>
            </w:tcBorders>
          </w:tcPr>
          <w:p>
            <w:pPr>
              <w:pStyle w:val="MDPI42tablebody"/>
            </w:pPr>
            <w:r>
              <w:rPr>
                <w:b/>
                <w:sz w:val="12"/>
              </w:rPr>
              <w:t>Function</w:t>
            </w:r>
          </w:p>
        </w:tc>
        <w:tc>
          <w:tcPr>
            <w:tcW w:type="dxa" w:w="1495"/>
            <w:tcBorders>
              <w:bottom w:val="single" w:sz="6" w:color="auto"/>
            </w:tcBorders>
          </w:tcPr>
          <w:p>
            <w:pPr>
              <w:pStyle w:val="MDPI42tablebody"/>
            </w:pPr>
            <w:r>
              <w:rPr>
                <w:b/>
                <w:sz w:val="12"/>
              </w:rPr>
              <w:t>Index</w:t>
            </w:r>
          </w:p>
        </w:tc>
        <w:tc>
          <w:tcPr>
            <w:tcW w:type="dxa" w:w="1495"/>
            <w:tcBorders>
              <w:bottom w:val="single" w:sz="6" w:color="auto"/>
            </w:tcBorders>
          </w:tcPr>
          <w:p>
            <w:pPr>
              <w:pStyle w:val="MDPI42tablebody"/>
            </w:pPr>
            <w:r>
              <w:rPr>
                <w:b/>
                <w:sz w:val="12"/>
              </w:rPr>
              <w:t>BKA</w:t>
            </w:r>
          </w:p>
        </w:tc>
        <w:tc>
          <w:tcPr>
            <w:tcW w:type="dxa" w:w="1495"/>
            <w:tcBorders>
              <w:bottom w:val="single" w:sz="6" w:color="auto"/>
            </w:tcBorders>
          </w:tcPr>
          <w:p>
            <w:pPr>
              <w:pStyle w:val="MDPI42tablebody"/>
            </w:pPr>
            <w:r>
              <w:rPr>
                <w:b/>
                <w:sz w:val="12"/>
              </w:rPr>
              <w:t>BKA-TCM</w:t>
            </w:r>
          </w:p>
        </w:tc>
        <w:tc>
          <w:tcPr>
            <w:tcW w:type="dxa" w:w="1495"/>
            <w:tcBorders>
              <w:bottom w:val="single" w:sz="6" w:color="auto"/>
            </w:tcBorders>
          </w:tcPr>
          <w:p>
            <w:pPr>
              <w:pStyle w:val="MDPI42tablebody"/>
            </w:pPr>
            <w:r>
              <w:rPr>
                <w:b/>
                <w:sz w:val="12"/>
              </w:rPr>
              <w:t>BKA-FDB</w:t>
            </w:r>
          </w:p>
        </w:tc>
        <w:tc>
          <w:tcPr>
            <w:tcW w:type="dxa" w:w="1495"/>
            <w:tcBorders>
              <w:bottom w:val="single" w:sz="6" w:color="auto"/>
            </w:tcBorders>
          </w:tcPr>
          <w:p>
            <w:pPr>
              <w:pStyle w:val="MDPI42tablebody"/>
            </w:pPr>
            <w:r>
              <w:rPr>
                <w:b/>
                <w:sz w:val="12"/>
              </w:rPr>
              <w:t>BKA-CGM</w:t>
            </w:r>
          </w:p>
        </w:tc>
        <w:tc>
          <w:tcPr>
            <w:tcW w:type="dxa" w:w="1495"/>
            <w:tcBorders>
              <w:bottom w:val="single" w:sz="6" w:color="auto"/>
            </w:tcBorders>
          </w:tcPr>
          <w:p>
            <w:pPr>
              <w:pStyle w:val="MDPI42tablebody"/>
            </w:pPr>
            <w:r>
              <w:rPr>
                <w:b/>
                <w:sz w:val="12"/>
              </w:rPr>
              <w:t>MSBKA</w:t>
            </w:r>
          </w:p>
        </w:tc>
      </w:tr>
      <w:tr>
        <w:tc>
          <w:tcPr>
            <w:tcW w:type="dxa" w:w="1495"/>
          </w:tcPr>
          <w:p>
            <w:pPr>
              <w:pStyle w:val="MDPI42tablebody"/>
            </w:pPr>
            <w:r>
              <w:rPr>
                <w:sz w:val="12"/>
              </w:rPr>
              <w:t>F1</w:t>
            </w:r>
          </w:p>
        </w:tc>
        <w:tc>
          <w:tcPr>
            <w:tcW w:type="dxa" w:w="1495"/>
          </w:tcPr>
          <w:p>
            <w:pPr>
              <w:pStyle w:val="MDPI42tablebody"/>
            </w:pPr>
            <w:r>
              <w:rPr>
                <w:sz w:val="12"/>
              </w:rPr>
              <w:t>Best</w:t>
            </w:r>
          </w:p>
        </w:tc>
        <w:tc>
          <w:tcPr>
            <w:tcW w:type="dxa" w:w="1495"/>
          </w:tcPr>
          <w:p>
            <w:pPr>
              <w:pStyle w:val="MDPI42tablebody"/>
            </w:pPr>
            <w:r>
              <w:rPr>
                <w:sz w:val="12"/>
              </w:rPr>
              <w:t>3.04E+02</w:t>
            </w:r>
          </w:p>
        </w:tc>
        <w:tc>
          <w:tcPr>
            <w:tcW w:type="dxa" w:w="1495"/>
          </w:tcPr>
          <w:p>
            <w:pPr>
              <w:pStyle w:val="MDPI42tablebody"/>
            </w:pPr>
            <w:r>
              <w:rPr>
                <w:sz w:val="12"/>
              </w:rPr>
              <w:t>3.10E+02</w:t>
            </w:r>
          </w:p>
        </w:tc>
        <w:tc>
          <w:tcPr>
            <w:tcW w:type="dxa" w:w="1495"/>
          </w:tcPr>
          <w:p>
            <w:pPr>
              <w:pStyle w:val="MDPI42tablebody"/>
            </w:pPr>
            <w:r>
              <w:rPr>
                <w:sz w:val="12"/>
              </w:rPr>
              <w:t>3.08E+02</w:t>
            </w:r>
          </w:p>
        </w:tc>
        <w:tc>
          <w:tcPr>
            <w:tcW w:type="dxa" w:w="1495"/>
          </w:tcPr>
          <w:p>
            <w:pPr>
              <w:pStyle w:val="MDPI42tablebody"/>
            </w:pPr>
            <w:r>
              <w:rPr>
                <w:sz w:val="12"/>
              </w:rPr>
              <w:t>3.02E+02</w:t>
            </w:r>
          </w:p>
        </w:tc>
        <w:tc>
          <w:tcPr>
            <w:tcW w:type="dxa" w:w="1495"/>
          </w:tcPr>
          <w:p>
            <w:pPr>
              <w:pStyle w:val="MDPI42tablebody"/>
            </w:pPr>
            <w:r>
              <w:rPr>
                <w:sz w:val="12"/>
              </w:rPr>
              <w:t>3.08E+02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6.55E+02</w:t>
            </w:r>
          </w:p>
        </w:tc>
        <w:tc>
          <w:tcPr>
            <w:tcW w:type="dxa" w:w="1495"/>
          </w:tcPr>
          <w:p>
            <w:pPr>
              <w:pStyle w:val="MDPI42tablebody"/>
            </w:pPr>
            <w:r>
              <w:rPr>
                <w:sz w:val="12"/>
              </w:rPr>
              <w:t>6.19E+02</w:t>
            </w:r>
          </w:p>
        </w:tc>
        <w:tc>
          <w:tcPr>
            <w:tcW w:type="dxa" w:w="1495"/>
          </w:tcPr>
          <w:p>
            <w:pPr>
              <w:pStyle w:val="MDPI42tablebody"/>
            </w:pPr>
            <w:r>
              <w:rPr>
                <w:sz w:val="12"/>
              </w:rPr>
              <w:t>6.79E+02</w:t>
            </w:r>
          </w:p>
        </w:tc>
        <w:tc>
          <w:tcPr>
            <w:tcW w:type="dxa" w:w="1495"/>
          </w:tcPr>
          <w:p>
            <w:pPr>
              <w:pStyle w:val="MDPI42tablebody"/>
            </w:pPr>
            <w:r>
              <w:rPr>
                <w:b/>
                <w:sz w:val="12"/>
              </w:rPr>
              <w:t>4.37E+02</w:t>
            </w:r>
          </w:p>
        </w:tc>
        <w:tc>
          <w:tcPr>
            <w:tcW w:type="dxa" w:w="1495"/>
          </w:tcPr>
          <w:p>
            <w:pPr>
              <w:pStyle w:val="MDPI42tablebody"/>
            </w:pPr>
            <w:r>
              <w:rPr>
                <w:sz w:val="12"/>
              </w:rPr>
              <w:t>4.37E+02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6.86E+02</w:t>
            </w:r>
          </w:p>
        </w:tc>
        <w:tc>
          <w:tcPr>
            <w:tcW w:type="dxa" w:w="1495"/>
          </w:tcPr>
          <w:p>
            <w:pPr>
              <w:pStyle w:val="MDPI42tablebody"/>
            </w:pPr>
            <w:r>
              <w:rPr>
                <w:sz w:val="12"/>
              </w:rPr>
              <w:t>5.45E+02</w:t>
            </w:r>
          </w:p>
        </w:tc>
        <w:tc>
          <w:tcPr>
            <w:tcW w:type="dxa" w:w="1495"/>
          </w:tcPr>
          <w:p>
            <w:pPr>
              <w:pStyle w:val="MDPI42tablebody"/>
            </w:pPr>
            <w:r>
              <w:rPr>
                <w:sz w:val="12"/>
              </w:rPr>
              <w:t>4.54E+02</w:t>
            </w:r>
          </w:p>
        </w:tc>
        <w:tc>
          <w:tcPr>
            <w:tcW w:type="dxa" w:w="1495"/>
          </w:tcPr>
          <w:p>
            <w:pPr>
              <w:pStyle w:val="MDPI42tablebody"/>
            </w:pPr>
            <w:r>
              <w:rPr>
                <w:sz w:val="12"/>
              </w:rPr>
              <w:t>2.62E+02</w:t>
            </w:r>
          </w:p>
        </w:tc>
        <w:tc>
          <w:tcPr>
            <w:tcW w:type="dxa" w:w="1495"/>
          </w:tcPr>
          <w:p>
            <w:pPr>
              <w:pStyle w:val="MDPI42tablebody"/>
            </w:pPr>
            <w:r>
              <w:rPr>
                <w:sz w:val="12"/>
              </w:rPr>
              <w:t>9.68E+01</w:t>
            </w:r>
          </w:p>
        </w:tc>
      </w:tr>
      <w:tr>
        <w:tc>
          <w:tcPr>
            <w:tcW w:type="dxa" w:w="1495"/>
          </w:tcPr>
          <w:p>
            <w:pPr>
              <w:pStyle w:val="MDPI42tablebody"/>
            </w:pPr>
            <w:r>
              <w:rPr>
                <w:sz w:val="12"/>
              </w:rPr>
              <w:t>F2</w:t>
            </w:r>
          </w:p>
        </w:tc>
        <w:tc>
          <w:tcPr>
            <w:tcW w:type="dxa" w:w="1495"/>
          </w:tcPr>
          <w:p>
            <w:pPr>
              <w:pStyle w:val="MDPI42tablebody"/>
            </w:pPr>
            <w:r>
              <w:rPr>
                <w:sz w:val="12"/>
              </w:rPr>
              <w:t>Best</w:t>
            </w:r>
          </w:p>
        </w:tc>
        <w:tc>
          <w:tcPr>
            <w:tcW w:type="dxa" w:w="1495"/>
          </w:tcPr>
          <w:p>
            <w:pPr>
              <w:pStyle w:val="MDPI42tablebody"/>
            </w:pPr>
            <w:r>
              <w:rPr>
                <w:sz w:val="12"/>
              </w:rPr>
              <w:t>4.00E+02</w:t>
            </w:r>
          </w:p>
        </w:tc>
        <w:tc>
          <w:tcPr>
            <w:tcW w:type="dxa" w:w="1495"/>
          </w:tcPr>
          <w:p>
            <w:pPr>
              <w:pStyle w:val="MDPI42tablebody"/>
            </w:pPr>
            <w:r>
              <w:rPr>
                <w:sz w:val="12"/>
              </w:rPr>
              <w:t>4.00E+02</w:t>
            </w:r>
          </w:p>
        </w:tc>
        <w:tc>
          <w:tcPr>
            <w:tcW w:type="dxa" w:w="1495"/>
          </w:tcPr>
          <w:p>
            <w:pPr>
              <w:pStyle w:val="MDPI42tablebody"/>
            </w:pPr>
            <w:r>
              <w:rPr>
                <w:sz w:val="12"/>
              </w:rPr>
              <w:t>4.02E+02</w:t>
            </w:r>
          </w:p>
        </w:tc>
        <w:tc>
          <w:tcPr>
            <w:tcW w:type="dxa" w:w="1495"/>
          </w:tcPr>
          <w:p>
            <w:pPr>
              <w:pStyle w:val="MDPI42tablebody"/>
            </w:pPr>
            <w:r>
              <w:rPr>
                <w:sz w:val="12"/>
              </w:rPr>
              <w:t>4.00E+02</w:t>
            </w:r>
          </w:p>
        </w:tc>
        <w:tc>
          <w:tcPr>
            <w:tcW w:type="dxa" w:w="1495"/>
          </w:tcPr>
          <w:p>
            <w:pPr>
              <w:pStyle w:val="MDPI42tablebody"/>
            </w:pPr>
            <w:r>
              <w:rPr>
                <w:sz w:val="12"/>
              </w:rPr>
              <w:t>4.01E+02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4.22E+02</w:t>
            </w:r>
          </w:p>
        </w:tc>
        <w:tc>
          <w:tcPr>
            <w:tcW w:type="dxa" w:w="1495"/>
          </w:tcPr>
          <w:p>
            <w:pPr>
              <w:pStyle w:val="MDPI42tablebody"/>
            </w:pPr>
            <w:r>
              <w:rPr>
                <w:sz w:val="12"/>
              </w:rPr>
              <w:t>4.30E+02</w:t>
            </w:r>
          </w:p>
        </w:tc>
        <w:tc>
          <w:tcPr>
            <w:tcW w:type="dxa" w:w="1495"/>
          </w:tcPr>
          <w:p>
            <w:pPr>
              <w:pStyle w:val="MDPI42tablebody"/>
            </w:pPr>
            <w:r>
              <w:rPr>
                <w:sz w:val="12"/>
              </w:rPr>
              <w:t>4.22E+02</w:t>
            </w:r>
          </w:p>
        </w:tc>
        <w:tc>
          <w:tcPr>
            <w:tcW w:type="dxa" w:w="1495"/>
          </w:tcPr>
          <w:p>
            <w:pPr>
              <w:pStyle w:val="MDPI42tablebody"/>
            </w:pPr>
            <w:r>
              <w:rPr>
                <w:sz w:val="12"/>
              </w:rPr>
              <w:t>4.23E+02</w:t>
            </w:r>
          </w:p>
        </w:tc>
        <w:tc>
          <w:tcPr>
            <w:tcW w:type="dxa" w:w="1495"/>
          </w:tcPr>
          <w:p>
            <w:pPr>
              <w:pStyle w:val="MDPI42tablebody"/>
            </w:pPr>
            <w:r>
              <w:rPr>
                <w:b/>
                <w:sz w:val="12"/>
              </w:rPr>
              <w:t>4.20E+02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2.93E+01</w:t>
            </w:r>
          </w:p>
        </w:tc>
        <w:tc>
          <w:tcPr>
            <w:tcW w:type="dxa" w:w="1495"/>
          </w:tcPr>
          <w:p>
            <w:pPr>
              <w:pStyle w:val="MDPI42tablebody"/>
            </w:pPr>
            <w:r>
              <w:rPr>
                <w:sz w:val="12"/>
              </w:rPr>
              <w:t>3.10E+01</w:t>
            </w:r>
          </w:p>
        </w:tc>
        <w:tc>
          <w:tcPr>
            <w:tcW w:type="dxa" w:w="1495"/>
          </w:tcPr>
          <w:p>
            <w:pPr>
              <w:pStyle w:val="MDPI42tablebody"/>
            </w:pPr>
            <w:r>
              <w:rPr>
                <w:sz w:val="12"/>
              </w:rPr>
              <w:t>2.60E+01</w:t>
            </w:r>
          </w:p>
        </w:tc>
        <w:tc>
          <w:tcPr>
            <w:tcW w:type="dxa" w:w="1495"/>
          </w:tcPr>
          <w:p>
            <w:pPr>
              <w:pStyle w:val="MDPI42tablebody"/>
            </w:pPr>
            <w:r>
              <w:rPr>
                <w:sz w:val="12"/>
              </w:rPr>
              <w:t>2.80E+01</w:t>
            </w:r>
          </w:p>
        </w:tc>
        <w:tc>
          <w:tcPr>
            <w:tcW w:type="dxa" w:w="1495"/>
          </w:tcPr>
          <w:p>
            <w:pPr>
              <w:pStyle w:val="MDPI42tablebody"/>
            </w:pPr>
            <w:r>
              <w:rPr>
                <w:sz w:val="12"/>
              </w:rPr>
              <w:t>2.21E+01</w:t>
            </w:r>
          </w:p>
        </w:tc>
      </w:tr>
      <w:tr>
        <w:tc>
          <w:tcPr>
            <w:tcW w:type="dxa" w:w="1495"/>
          </w:tcPr>
          <w:p>
            <w:pPr>
              <w:pStyle w:val="MDPI42tablebody"/>
            </w:pPr>
            <w:r>
              <w:rPr>
                <w:sz w:val="12"/>
              </w:rPr>
              <w:t>F3</w:t>
            </w:r>
          </w:p>
        </w:tc>
        <w:tc>
          <w:tcPr>
            <w:tcW w:type="dxa" w:w="1495"/>
          </w:tcPr>
          <w:p>
            <w:pPr>
              <w:pStyle w:val="MDPI42tablebody"/>
            </w:pPr>
            <w:r>
              <w:rPr>
                <w:sz w:val="12"/>
              </w:rPr>
              <w:t>Best</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b/>
                <w:sz w:val="12"/>
              </w:rPr>
              <w:t>6.00E+02</w:t>
            </w:r>
          </w:p>
        </w:tc>
        <w:tc>
          <w:tcPr>
            <w:tcW w:type="dxa" w:w="1495"/>
          </w:tcPr>
          <w:p>
            <w:pPr>
              <w:pStyle w:val="MDPI42tablebody"/>
            </w:pPr>
            <w:r>
              <w:rPr>
                <w:sz w:val="12"/>
              </w:rPr>
              <w:t>6.00E+02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6.80E-03</w:t>
            </w:r>
          </w:p>
        </w:tc>
        <w:tc>
          <w:tcPr>
            <w:tcW w:type="dxa" w:w="1495"/>
          </w:tcPr>
          <w:p>
            <w:pPr>
              <w:pStyle w:val="MDPI42tablebody"/>
            </w:pPr>
            <w:r>
              <w:rPr>
                <w:sz w:val="12"/>
              </w:rPr>
              <w:t>1.16E-02</w:t>
            </w:r>
          </w:p>
        </w:tc>
        <w:tc>
          <w:tcPr>
            <w:tcW w:type="dxa" w:w="1495"/>
          </w:tcPr>
          <w:p>
            <w:pPr>
              <w:pStyle w:val="MDPI42tablebody"/>
            </w:pPr>
            <w:r>
              <w:rPr>
                <w:sz w:val="12"/>
              </w:rPr>
              <w:t>1.74E-02</w:t>
            </w:r>
          </w:p>
        </w:tc>
        <w:tc>
          <w:tcPr>
            <w:tcW w:type="dxa" w:w="1495"/>
          </w:tcPr>
          <w:p>
            <w:pPr>
              <w:pStyle w:val="MDPI42tablebody"/>
            </w:pPr>
            <w:r>
              <w:rPr>
                <w:sz w:val="12"/>
              </w:rPr>
              <w:t>9.14E-04</w:t>
            </w:r>
          </w:p>
        </w:tc>
        <w:tc>
          <w:tcPr>
            <w:tcW w:type="dxa" w:w="1495"/>
          </w:tcPr>
          <w:p>
            <w:pPr>
              <w:pStyle w:val="MDPI42tablebody"/>
            </w:pPr>
            <w:r>
              <w:rPr>
                <w:sz w:val="12"/>
              </w:rPr>
              <w:t>3.65E-03</w:t>
            </w:r>
          </w:p>
        </w:tc>
      </w:tr>
      <w:tr>
        <w:tc>
          <w:tcPr>
            <w:tcW w:type="dxa" w:w="1495"/>
          </w:tcPr>
          <w:p>
            <w:pPr>
              <w:pStyle w:val="MDPI42tablebody"/>
            </w:pPr>
            <w:r>
              <w:rPr>
                <w:sz w:val="12"/>
              </w:rPr>
              <w:t>F4</w:t>
            </w:r>
          </w:p>
        </w:tc>
        <w:tc>
          <w:tcPr>
            <w:tcW w:type="dxa" w:w="1495"/>
          </w:tcPr>
          <w:p>
            <w:pPr>
              <w:pStyle w:val="MDPI42tablebody"/>
            </w:pPr>
            <w:r>
              <w:rPr>
                <w:sz w:val="12"/>
              </w:rPr>
              <w:t>Best</w:t>
            </w:r>
          </w:p>
        </w:tc>
        <w:tc>
          <w:tcPr>
            <w:tcW w:type="dxa" w:w="1495"/>
          </w:tcPr>
          <w:p>
            <w:pPr>
              <w:pStyle w:val="MDPI42tablebody"/>
            </w:pPr>
            <w:r>
              <w:rPr>
                <w:sz w:val="12"/>
              </w:rPr>
              <w:t>8.16E+02</w:t>
            </w:r>
          </w:p>
        </w:tc>
        <w:tc>
          <w:tcPr>
            <w:tcW w:type="dxa" w:w="1495"/>
          </w:tcPr>
          <w:p>
            <w:pPr>
              <w:pStyle w:val="MDPI42tablebody"/>
            </w:pPr>
            <w:r>
              <w:rPr>
                <w:sz w:val="12"/>
              </w:rPr>
              <w:t>8.08E+02</w:t>
            </w:r>
          </w:p>
        </w:tc>
        <w:tc>
          <w:tcPr>
            <w:tcW w:type="dxa" w:w="1495"/>
          </w:tcPr>
          <w:p>
            <w:pPr>
              <w:pStyle w:val="MDPI42tablebody"/>
            </w:pPr>
            <w:r>
              <w:rPr>
                <w:sz w:val="12"/>
              </w:rPr>
              <w:t>8.10E+02</w:t>
            </w:r>
          </w:p>
        </w:tc>
        <w:tc>
          <w:tcPr>
            <w:tcW w:type="dxa" w:w="1495"/>
          </w:tcPr>
          <w:p>
            <w:pPr>
              <w:pStyle w:val="MDPI42tablebody"/>
            </w:pPr>
            <w:r>
              <w:rPr>
                <w:sz w:val="12"/>
              </w:rPr>
              <w:t>8.16E+02</w:t>
            </w:r>
          </w:p>
        </w:tc>
        <w:tc>
          <w:tcPr>
            <w:tcW w:type="dxa" w:w="1495"/>
          </w:tcPr>
          <w:p>
            <w:pPr>
              <w:pStyle w:val="MDPI42tablebody"/>
            </w:pPr>
            <w:r>
              <w:rPr>
                <w:sz w:val="12"/>
              </w:rPr>
              <w:t>8.10E+02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8.37E+02</w:t>
            </w:r>
          </w:p>
        </w:tc>
        <w:tc>
          <w:tcPr>
            <w:tcW w:type="dxa" w:w="1495"/>
          </w:tcPr>
          <w:p>
            <w:pPr>
              <w:pStyle w:val="MDPI42tablebody"/>
            </w:pPr>
            <w:r>
              <w:rPr>
                <w:sz w:val="12"/>
              </w:rPr>
              <w:t>8.39E+02</w:t>
            </w:r>
          </w:p>
        </w:tc>
        <w:tc>
          <w:tcPr>
            <w:tcW w:type="dxa" w:w="1495"/>
          </w:tcPr>
          <w:p>
            <w:pPr>
              <w:pStyle w:val="MDPI42tablebody"/>
            </w:pPr>
            <w:r>
              <w:rPr>
                <w:b/>
                <w:sz w:val="12"/>
              </w:rPr>
              <w:t>8.30E+02</w:t>
            </w:r>
          </w:p>
        </w:tc>
        <w:tc>
          <w:tcPr>
            <w:tcW w:type="dxa" w:w="1495"/>
          </w:tcPr>
          <w:p>
            <w:pPr>
              <w:pStyle w:val="MDPI42tablebody"/>
            </w:pPr>
            <w:r>
              <w:rPr>
                <w:sz w:val="12"/>
              </w:rPr>
              <w:t>8.35E+02</w:t>
            </w:r>
          </w:p>
        </w:tc>
        <w:tc>
          <w:tcPr>
            <w:tcW w:type="dxa" w:w="1495"/>
          </w:tcPr>
          <w:p>
            <w:pPr>
              <w:pStyle w:val="MDPI42tablebody"/>
            </w:pPr>
            <w:r>
              <w:rPr>
                <w:sz w:val="12"/>
              </w:rPr>
              <w:t>8.32E+02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1.18E+01</w:t>
            </w:r>
          </w:p>
        </w:tc>
        <w:tc>
          <w:tcPr>
            <w:tcW w:type="dxa" w:w="1495"/>
          </w:tcPr>
          <w:p>
            <w:pPr>
              <w:pStyle w:val="MDPI42tablebody"/>
            </w:pPr>
            <w:r>
              <w:rPr>
                <w:sz w:val="12"/>
              </w:rPr>
              <w:t>1.47E+01</w:t>
            </w:r>
          </w:p>
        </w:tc>
        <w:tc>
          <w:tcPr>
            <w:tcW w:type="dxa" w:w="1495"/>
          </w:tcPr>
          <w:p>
            <w:pPr>
              <w:pStyle w:val="MDPI42tablebody"/>
            </w:pPr>
            <w:r>
              <w:rPr>
                <w:sz w:val="12"/>
              </w:rPr>
              <w:t>9.30E+00</w:t>
            </w:r>
          </w:p>
        </w:tc>
        <w:tc>
          <w:tcPr>
            <w:tcW w:type="dxa" w:w="1495"/>
          </w:tcPr>
          <w:p>
            <w:pPr>
              <w:pStyle w:val="MDPI42tablebody"/>
            </w:pPr>
            <w:r>
              <w:rPr>
                <w:sz w:val="12"/>
              </w:rPr>
              <w:t>1.24E+01</w:t>
            </w:r>
          </w:p>
        </w:tc>
        <w:tc>
          <w:tcPr>
            <w:tcW w:type="dxa" w:w="1495"/>
          </w:tcPr>
          <w:p>
            <w:pPr>
              <w:pStyle w:val="MDPI42tablebody"/>
            </w:pPr>
            <w:r>
              <w:rPr>
                <w:sz w:val="12"/>
              </w:rPr>
              <w:t>1.17E+01</w:t>
            </w:r>
          </w:p>
        </w:tc>
      </w:tr>
      <w:tr>
        <w:tc>
          <w:tcPr>
            <w:tcW w:type="dxa" w:w="1495"/>
          </w:tcPr>
          <w:p>
            <w:pPr>
              <w:pStyle w:val="MDPI42tablebody"/>
            </w:pPr>
            <w:r>
              <w:rPr>
                <w:sz w:val="12"/>
              </w:rPr>
              <w:t>F5</w:t>
            </w:r>
          </w:p>
        </w:tc>
        <w:tc>
          <w:tcPr>
            <w:tcW w:type="dxa" w:w="1495"/>
          </w:tcPr>
          <w:p>
            <w:pPr>
              <w:pStyle w:val="MDPI42tablebody"/>
            </w:pPr>
            <w:r>
              <w:rPr>
                <w:sz w:val="12"/>
              </w:rPr>
              <w:t>Best</w:t>
            </w:r>
          </w:p>
        </w:tc>
        <w:tc>
          <w:tcPr>
            <w:tcW w:type="dxa" w:w="1495"/>
          </w:tcPr>
          <w:p>
            <w:pPr>
              <w:pStyle w:val="MDPI42tablebody"/>
            </w:pPr>
            <w:r>
              <w:rPr>
                <w:sz w:val="12"/>
              </w:rPr>
              <w:t>9.00E+02</w:t>
            </w:r>
          </w:p>
        </w:tc>
        <w:tc>
          <w:tcPr>
            <w:tcW w:type="dxa" w:w="1495"/>
          </w:tcPr>
          <w:p>
            <w:pPr>
              <w:pStyle w:val="MDPI42tablebody"/>
            </w:pPr>
            <w:r>
              <w:rPr>
                <w:sz w:val="12"/>
              </w:rPr>
              <w:t>9.00E+02</w:t>
            </w:r>
          </w:p>
        </w:tc>
        <w:tc>
          <w:tcPr>
            <w:tcW w:type="dxa" w:w="1495"/>
          </w:tcPr>
          <w:p>
            <w:pPr>
              <w:pStyle w:val="MDPI42tablebody"/>
            </w:pPr>
            <w:r>
              <w:rPr>
                <w:sz w:val="12"/>
              </w:rPr>
              <w:t>9.00E+02</w:t>
            </w:r>
          </w:p>
        </w:tc>
        <w:tc>
          <w:tcPr>
            <w:tcW w:type="dxa" w:w="1495"/>
          </w:tcPr>
          <w:p>
            <w:pPr>
              <w:pStyle w:val="MDPI42tablebody"/>
            </w:pPr>
            <w:r>
              <w:rPr>
                <w:sz w:val="12"/>
              </w:rPr>
              <w:t>9.00E+02</w:t>
            </w:r>
          </w:p>
        </w:tc>
        <w:tc>
          <w:tcPr>
            <w:tcW w:type="dxa" w:w="1495"/>
          </w:tcPr>
          <w:p>
            <w:pPr>
              <w:pStyle w:val="MDPI42tablebody"/>
            </w:pPr>
            <w:r>
              <w:rPr>
                <w:sz w:val="12"/>
              </w:rPr>
              <w:t>9.00E+02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9.01E+02</w:t>
            </w:r>
          </w:p>
        </w:tc>
        <w:tc>
          <w:tcPr>
            <w:tcW w:type="dxa" w:w="1495"/>
          </w:tcPr>
          <w:p>
            <w:pPr>
              <w:pStyle w:val="MDPI42tablebody"/>
            </w:pPr>
            <w:r>
              <w:rPr>
                <w:sz w:val="12"/>
              </w:rPr>
              <w:t>9.01E+02</w:t>
            </w:r>
          </w:p>
        </w:tc>
        <w:tc>
          <w:tcPr>
            <w:tcW w:type="dxa" w:w="1495"/>
          </w:tcPr>
          <w:p>
            <w:pPr>
              <w:pStyle w:val="MDPI42tablebody"/>
            </w:pPr>
            <w:r>
              <w:rPr>
                <w:b/>
                <w:sz w:val="12"/>
              </w:rPr>
              <w:t>9.00E+02</w:t>
            </w:r>
          </w:p>
        </w:tc>
        <w:tc>
          <w:tcPr>
            <w:tcW w:type="dxa" w:w="1495"/>
          </w:tcPr>
          <w:p>
            <w:pPr>
              <w:pStyle w:val="MDPI42tablebody"/>
            </w:pPr>
            <w:r>
              <w:rPr>
                <w:sz w:val="12"/>
              </w:rPr>
              <w:t>9.01E+02</w:t>
            </w:r>
          </w:p>
        </w:tc>
        <w:tc>
          <w:tcPr>
            <w:tcW w:type="dxa" w:w="1495"/>
          </w:tcPr>
          <w:p>
            <w:pPr>
              <w:pStyle w:val="MDPI42tablebody"/>
            </w:pPr>
            <w:r>
              <w:rPr>
                <w:sz w:val="12"/>
              </w:rPr>
              <w:t>9.01E+02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5.54E-01</w:t>
            </w:r>
          </w:p>
        </w:tc>
        <w:tc>
          <w:tcPr>
            <w:tcW w:type="dxa" w:w="1495"/>
          </w:tcPr>
          <w:p>
            <w:pPr>
              <w:pStyle w:val="MDPI42tablebody"/>
            </w:pPr>
            <w:r>
              <w:rPr>
                <w:sz w:val="12"/>
              </w:rPr>
              <w:t>4.97E-01</w:t>
            </w:r>
          </w:p>
        </w:tc>
        <w:tc>
          <w:tcPr>
            <w:tcW w:type="dxa" w:w="1495"/>
          </w:tcPr>
          <w:p>
            <w:pPr>
              <w:pStyle w:val="MDPI42tablebody"/>
            </w:pPr>
            <w:r>
              <w:rPr>
                <w:sz w:val="12"/>
              </w:rPr>
              <w:t>2.83E-01</w:t>
            </w:r>
          </w:p>
        </w:tc>
        <w:tc>
          <w:tcPr>
            <w:tcW w:type="dxa" w:w="1495"/>
          </w:tcPr>
          <w:p>
            <w:pPr>
              <w:pStyle w:val="MDPI42tablebody"/>
            </w:pPr>
            <w:r>
              <w:rPr>
                <w:sz w:val="12"/>
              </w:rPr>
              <w:t>4.28E-01</w:t>
            </w:r>
          </w:p>
        </w:tc>
        <w:tc>
          <w:tcPr>
            <w:tcW w:type="dxa" w:w="1495"/>
          </w:tcPr>
          <w:p>
            <w:pPr>
              <w:pStyle w:val="MDPI42tablebody"/>
            </w:pPr>
            <w:r>
              <w:rPr>
                <w:sz w:val="12"/>
              </w:rPr>
              <w:t>4.59E-01</w:t>
            </w:r>
          </w:p>
        </w:tc>
      </w:tr>
      <w:tr>
        <w:tc>
          <w:tcPr>
            <w:tcW w:type="dxa" w:w="1495"/>
          </w:tcPr>
          <w:p>
            <w:pPr>
              <w:pStyle w:val="MDPI42tablebody"/>
            </w:pPr>
            <w:r>
              <w:rPr>
                <w:sz w:val="12"/>
              </w:rPr>
              <w:t>F6</w:t>
            </w:r>
          </w:p>
        </w:tc>
        <w:tc>
          <w:tcPr>
            <w:tcW w:type="dxa" w:w="1495"/>
          </w:tcPr>
          <w:p>
            <w:pPr>
              <w:pStyle w:val="MDPI42tablebody"/>
            </w:pPr>
            <w:r>
              <w:rPr>
                <w:sz w:val="12"/>
              </w:rPr>
              <w:t>Best</w:t>
            </w:r>
          </w:p>
        </w:tc>
        <w:tc>
          <w:tcPr>
            <w:tcW w:type="dxa" w:w="1495"/>
          </w:tcPr>
          <w:p>
            <w:pPr>
              <w:pStyle w:val="MDPI42tablebody"/>
            </w:pPr>
            <w:r>
              <w:rPr>
                <w:sz w:val="12"/>
              </w:rPr>
              <w:t>1.05E+04</w:t>
            </w:r>
          </w:p>
        </w:tc>
        <w:tc>
          <w:tcPr>
            <w:tcW w:type="dxa" w:w="1495"/>
          </w:tcPr>
          <w:p>
            <w:pPr>
              <w:pStyle w:val="MDPI42tablebody"/>
            </w:pPr>
            <w:r>
              <w:rPr>
                <w:sz w:val="12"/>
              </w:rPr>
              <w:t>1.22E+04</w:t>
            </w:r>
          </w:p>
        </w:tc>
        <w:tc>
          <w:tcPr>
            <w:tcW w:type="dxa" w:w="1495"/>
          </w:tcPr>
          <w:p>
            <w:pPr>
              <w:pStyle w:val="MDPI42tablebody"/>
            </w:pPr>
            <w:r>
              <w:rPr>
                <w:sz w:val="12"/>
              </w:rPr>
              <w:t>5.86E+03</w:t>
            </w:r>
          </w:p>
        </w:tc>
        <w:tc>
          <w:tcPr>
            <w:tcW w:type="dxa" w:w="1495"/>
          </w:tcPr>
          <w:p>
            <w:pPr>
              <w:pStyle w:val="MDPI42tablebody"/>
            </w:pPr>
            <w:r>
              <w:rPr>
                <w:sz w:val="12"/>
              </w:rPr>
              <w:t>1.53E+04</w:t>
            </w:r>
          </w:p>
        </w:tc>
        <w:tc>
          <w:tcPr>
            <w:tcW w:type="dxa" w:w="1495"/>
          </w:tcPr>
          <w:p>
            <w:pPr>
              <w:pStyle w:val="MDPI42tablebody"/>
            </w:pPr>
            <w:r>
              <w:rPr>
                <w:sz w:val="12"/>
              </w:rPr>
              <w:t>1.14E+04</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3.16E+04</w:t>
            </w:r>
          </w:p>
        </w:tc>
        <w:tc>
          <w:tcPr>
            <w:tcW w:type="dxa" w:w="1495"/>
          </w:tcPr>
          <w:p>
            <w:pPr>
              <w:pStyle w:val="MDPI42tablebody"/>
            </w:pPr>
            <w:r>
              <w:rPr>
                <w:sz w:val="12"/>
              </w:rPr>
              <w:t>3.60E+04</w:t>
            </w:r>
          </w:p>
        </w:tc>
        <w:tc>
          <w:tcPr>
            <w:tcW w:type="dxa" w:w="1495"/>
          </w:tcPr>
          <w:p>
            <w:pPr>
              <w:pStyle w:val="MDPI42tablebody"/>
            </w:pPr>
            <w:r>
              <w:rPr>
                <w:b/>
                <w:sz w:val="12"/>
              </w:rPr>
              <w:t>1.83E+04</w:t>
            </w:r>
          </w:p>
        </w:tc>
        <w:tc>
          <w:tcPr>
            <w:tcW w:type="dxa" w:w="1495"/>
          </w:tcPr>
          <w:p>
            <w:pPr>
              <w:pStyle w:val="MDPI42tablebody"/>
            </w:pPr>
            <w:r>
              <w:rPr>
                <w:sz w:val="12"/>
              </w:rPr>
              <w:t>3.39E+04</w:t>
            </w:r>
          </w:p>
        </w:tc>
        <w:tc>
          <w:tcPr>
            <w:tcW w:type="dxa" w:w="1495"/>
          </w:tcPr>
          <w:p>
            <w:pPr>
              <w:pStyle w:val="MDPI42tablebody"/>
            </w:pPr>
            <w:r>
              <w:rPr>
                <w:sz w:val="12"/>
              </w:rPr>
              <w:t>1.96E+04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1.42E+04</w:t>
            </w:r>
          </w:p>
        </w:tc>
        <w:tc>
          <w:tcPr>
            <w:tcW w:type="dxa" w:w="1495"/>
          </w:tcPr>
          <w:p>
            <w:pPr>
              <w:pStyle w:val="MDPI42tablebody"/>
            </w:pPr>
            <w:r>
              <w:rPr>
                <w:sz w:val="12"/>
              </w:rPr>
              <w:t>1.55E+04</w:t>
            </w:r>
          </w:p>
        </w:tc>
        <w:tc>
          <w:tcPr>
            <w:tcW w:type="dxa" w:w="1495"/>
          </w:tcPr>
          <w:p>
            <w:pPr>
              <w:pStyle w:val="MDPI42tablebody"/>
            </w:pPr>
            <w:r>
              <w:rPr>
                <w:sz w:val="12"/>
              </w:rPr>
              <w:t>5.24E+03</w:t>
            </w:r>
          </w:p>
        </w:tc>
        <w:tc>
          <w:tcPr>
            <w:tcW w:type="dxa" w:w="1495"/>
          </w:tcPr>
          <w:p>
            <w:pPr>
              <w:pStyle w:val="MDPI42tablebody"/>
            </w:pPr>
            <w:r>
              <w:rPr>
                <w:sz w:val="12"/>
              </w:rPr>
              <w:t>1.39E+04</w:t>
            </w:r>
          </w:p>
        </w:tc>
        <w:tc>
          <w:tcPr>
            <w:tcW w:type="dxa" w:w="1495"/>
          </w:tcPr>
          <w:p>
            <w:pPr>
              <w:pStyle w:val="MDPI42tablebody"/>
            </w:pPr>
            <w:r>
              <w:rPr>
                <w:sz w:val="12"/>
              </w:rPr>
              <w:t>7.22E+03</w:t>
            </w:r>
          </w:p>
        </w:tc>
      </w:tr>
      <w:tr>
        <w:tc>
          <w:tcPr>
            <w:tcW w:type="dxa" w:w="1495"/>
          </w:tcPr>
          <w:p>
            <w:pPr>
              <w:pStyle w:val="MDPI42tablebody"/>
            </w:pPr>
            <w:r>
              <w:rPr>
                <w:sz w:val="12"/>
              </w:rPr>
              <w:t>F7</w:t>
            </w:r>
          </w:p>
        </w:tc>
        <w:tc>
          <w:tcPr>
            <w:tcW w:type="dxa" w:w="1495"/>
          </w:tcPr>
          <w:p>
            <w:pPr>
              <w:pStyle w:val="MDPI42tablebody"/>
            </w:pPr>
            <w:r>
              <w:rPr>
                <w:sz w:val="12"/>
              </w:rPr>
              <w:t>Best</w:t>
            </w:r>
          </w:p>
        </w:tc>
        <w:tc>
          <w:tcPr>
            <w:tcW w:type="dxa" w:w="1495"/>
          </w:tcPr>
          <w:p>
            <w:pPr>
              <w:pStyle w:val="MDPI42tablebody"/>
            </w:pPr>
            <w:r>
              <w:rPr>
                <w:sz w:val="12"/>
              </w:rPr>
              <w:t>2.03E+03</w:t>
            </w:r>
          </w:p>
        </w:tc>
        <w:tc>
          <w:tcPr>
            <w:tcW w:type="dxa" w:w="1495"/>
          </w:tcPr>
          <w:p>
            <w:pPr>
              <w:pStyle w:val="MDPI42tablebody"/>
            </w:pPr>
            <w:r>
              <w:rPr>
                <w:sz w:val="12"/>
              </w:rPr>
              <w:t>2.03E+03</w:t>
            </w:r>
          </w:p>
        </w:tc>
        <w:tc>
          <w:tcPr>
            <w:tcW w:type="dxa" w:w="1495"/>
          </w:tcPr>
          <w:p>
            <w:pPr>
              <w:pStyle w:val="MDPI42tablebody"/>
            </w:pPr>
            <w:r>
              <w:rPr>
                <w:sz w:val="12"/>
              </w:rPr>
              <w:t>2.03E+03</w:t>
            </w:r>
          </w:p>
        </w:tc>
        <w:tc>
          <w:tcPr>
            <w:tcW w:type="dxa" w:w="1495"/>
          </w:tcPr>
          <w:p>
            <w:pPr>
              <w:pStyle w:val="MDPI42tablebody"/>
            </w:pPr>
            <w:r>
              <w:rPr>
                <w:sz w:val="12"/>
              </w:rPr>
              <w:t>2.03E+03</w:t>
            </w:r>
          </w:p>
        </w:tc>
        <w:tc>
          <w:tcPr>
            <w:tcW w:type="dxa" w:w="1495"/>
          </w:tcPr>
          <w:p>
            <w:pPr>
              <w:pStyle w:val="MDPI42tablebody"/>
            </w:pPr>
            <w:r>
              <w:rPr>
                <w:sz w:val="12"/>
              </w:rPr>
              <w:t>2.03E+03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2.06E+03</w:t>
            </w:r>
          </w:p>
        </w:tc>
        <w:tc>
          <w:tcPr>
            <w:tcW w:type="dxa" w:w="1495"/>
          </w:tcPr>
          <w:p>
            <w:pPr>
              <w:pStyle w:val="MDPI42tablebody"/>
            </w:pPr>
            <w:r>
              <w:rPr>
                <w:sz w:val="12"/>
              </w:rPr>
              <w:t>2.07E+03</w:t>
            </w:r>
          </w:p>
        </w:tc>
        <w:tc>
          <w:tcPr>
            <w:tcW w:type="dxa" w:w="1495"/>
          </w:tcPr>
          <w:p>
            <w:pPr>
              <w:pStyle w:val="MDPI42tablebody"/>
            </w:pPr>
            <w:r>
              <w:rPr>
                <w:sz w:val="12"/>
              </w:rPr>
              <w:t>2.07E+03</w:t>
            </w:r>
          </w:p>
        </w:tc>
        <w:tc>
          <w:tcPr>
            <w:tcW w:type="dxa" w:w="1495"/>
          </w:tcPr>
          <w:p>
            <w:pPr>
              <w:pStyle w:val="MDPI42tablebody"/>
            </w:pPr>
            <w:r>
              <w:rPr>
                <w:sz w:val="12"/>
              </w:rPr>
              <w:t>2.07E+03</w:t>
            </w:r>
          </w:p>
        </w:tc>
        <w:tc>
          <w:tcPr>
            <w:tcW w:type="dxa" w:w="1495"/>
          </w:tcPr>
          <w:p>
            <w:pPr>
              <w:pStyle w:val="MDPI42tablebody"/>
            </w:pPr>
            <w:r>
              <w:rPr>
                <w:b/>
                <w:sz w:val="12"/>
              </w:rPr>
              <w:t>2.05E+03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3.78E+01</w:t>
            </w:r>
          </w:p>
        </w:tc>
        <w:tc>
          <w:tcPr>
            <w:tcW w:type="dxa" w:w="1495"/>
          </w:tcPr>
          <w:p>
            <w:pPr>
              <w:pStyle w:val="MDPI42tablebody"/>
            </w:pPr>
            <w:r>
              <w:rPr>
                <w:sz w:val="12"/>
              </w:rPr>
              <w:t>6.37E+01</w:t>
            </w:r>
          </w:p>
        </w:tc>
        <w:tc>
          <w:tcPr>
            <w:tcW w:type="dxa" w:w="1495"/>
          </w:tcPr>
          <w:p>
            <w:pPr>
              <w:pStyle w:val="MDPI42tablebody"/>
            </w:pPr>
            <w:r>
              <w:rPr>
                <w:sz w:val="12"/>
              </w:rPr>
              <w:t>3.82E+01</w:t>
            </w:r>
          </w:p>
        </w:tc>
        <w:tc>
          <w:tcPr>
            <w:tcW w:type="dxa" w:w="1495"/>
          </w:tcPr>
          <w:p>
            <w:pPr>
              <w:pStyle w:val="MDPI42tablebody"/>
            </w:pPr>
            <w:r>
              <w:rPr>
                <w:sz w:val="12"/>
              </w:rPr>
              <w:t>4.23E+01</w:t>
            </w:r>
          </w:p>
        </w:tc>
        <w:tc>
          <w:tcPr>
            <w:tcW w:type="dxa" w:w="1495"/>
          </w:tcPr>
          <w:p>
            <w:pPr>
              <w:pStyle w:val="MDPI42tablebody"/>
            </w:pPr>
            <w:r>
              <w:rPr>
                <w:sz w:val="12"/>
              </w:rPr>
              <w:t>2.18E+01</w:t>
            </w:r>
          </w:p>
        </w:tc>
      </w:tr>
      <w:tr>
        <w:tc>
          <w:tcPr>
            <w:tcW w:type="dxa" w:w="1495"/>
          </w:tcPr>
          <w:p>
            <w:pPr>
              <w:pStyle w:val="MDPI42tablebody"/>
            </w:pPr>
            <w:r>
              <w:rPr>
                <w:sz w:val="12"/>
              </w:rPr>
              <w:t>F8</w:t>
            </w:r>
          </w:p>
        </w:tc>
        <w:tc>
          <w:tcPr>
            <w:tcW w:type="dxa" w:w="1495"/>
          </w:tcPr>
          <w:p>
            <w:pPr>
              <w:pStyle w:val="MDPI42tablebody"/>
            </w:pPr>
            <w:r>
              <w:rPr>
                <w:sz w:val="12"/>
              </w:rPr>
              <w:t>Best</w:t>
            </w:r>
          </w:p>
        </w:tc>
        <w:tc>
          <w:tcPr>
            <w:tcW w:type="dxa" w:w="1495"/>
          </w:tcPr>
          <w:p>
            <w:pPr>
              <w:pStyle w:val="MDPI42tablebody"/>
            </w:pPr>
            <w:r>
              <w:rPr>
                <w:sz w:val="12"/>
              </w:rPr>
              <w:t>2.22E+03</w:t>
            </w:r>
          </w:p>
        </w:tc>
        <w:tc>
          <w:tcPr>
            <w:tcW w:type="dxa" w:w="1495"/>
          </w:tcPr>
          <w:p>
            <w:pPr>
              <w:pStyle w:val="MDPI42tablebody"/>
            </w:pPr>
            <w:r>
              <w:rPr>
                <w:sz w:val="12"/>
              </w:rPr>
              <w:t>2.22E+03</w:t>
            </w:r>
          </w:p>
        </w:tc>
        <w:tc>
          <w:tcPr>
            <w:tcW w:type="dxa" w:w="1495"/>
          </w:tcPr>
          <w:p>
            <w:pPr>
              <w:pStyle w:val="MDPI42tablebody"/>
            </w:pPr>
            <w:r>
              <w:rPr>
                <w:sz w:val="12"/>
              </w:rPr>
              <w:t>2.23E+03</w:t>
            </w:r>
          </w:p>
        </w:tc>
        <w:tc>
          <w:tcPr>
            <w:tcW w:type="dxa" w:w="1495"/>
          </w:tcPr>
          <w:p>
            <w:pPr>
              <w:pStyle w:val="MDPI42tablebody"/>
            </w:pPr>
            <w:r>
              <w:rPr>
                <w:sz w:val="12"/>
              </w:rPr>
              <w:t>2.23E+03</w:t>
            </w:r>
          </w:p>
        </w:tc>
        <w:tc>
          <w:tcPr>
            <w:tcW w:type="dxa" w:w="1495"/>
          </w:tcPr>
          <w:p>
            <w:pPr>
              <w:pStyle w:val="MDPI42tablebody"/>
            </w:pPr>
            <w:r>
              <w:rPr>
                <w:sz w:val="12"/>
              </w:rPr>
              <w:t>2.22E+03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2.28E+03</w:t>
            </w:r>
          </w:p>
        </w:tc>
        <w:tc>
          <w:tcPr>
            <w:tcW w:type="dxa" w:w="1495"/>
          </w:tcPr>
          <w:p>
            <w:pPr>
              <w:pStyle w:val="MDPI42tablebody"/>
            </w:pPr>
            <w:r>
              <w:rPr>
                <w:sz w:val="12"/>
              </w:rPr>
              <w:t>2.26E+03</w:t>
            </w:r>
          </w:p>
        </w:tc>
        <w:tc>
          <w:tcPr>
            <w:tcW w:type="dxa" w:w="1495"/>
          </w:tcPr>
          <w:p>
            <w:pPr>
              <w:pStyle w:val="MDPI42tablebody"/>
            </w:pPr>
            <w:r>
              <w:rPr>
                <w:sz w:val="12"/>
              </w:rPr>
              <w:t>2.23E+03</w:t>
            </w:r>
          </w:p>
        </w:tc>
        <w:tc>
          <w:tcPr>
            <w:tcW w:type="dxa" w:w="1495"/>
          </w:tcPr>
          <w:p>
            <w:pPr>
              <w:pStyle w:val="MDPI42tablebody"/>
            </w:pPr>
            <w:r>
              <w:rPr>
                <w:sz w:val="12"/>
              </w:rPr>
              <w:t>2.28E+03</w:t>
            </w:r>
          </w:p>
        </w:tc>
        <w:tc>
          <w:tcPr>
            <w:tcW w:type="dxa" w:w="1495"/>
          </w:tcPr>
          <w:p>
            <w:pPr>
              <w:pStyle w:val="MDPI42tablebody"/>
            </w:pPr>
            <w:r>
              <w:rPr>
                <w:b/>
                <w:sz w:val="12"/>
              </w:rPr>
              <w:t>2.23E+03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1.46E+02</w:t>
            </w:r>
          </w:p>
        </w:tc>
        <w:tc>
          <w:tcPr>
            <w:tcW w:type="dxa" w:w="1495"/>
          </w:tcPr>
          <w:p>
            <w:pPr>
              <w:pStyle w:val="MDPI42tablebody"/>
            </w:pPr>
            <w:r>
              <w:rPr>
                <w:sz w:val="12"/>
              </w:rPr>
              <w:t>4.43E+01</w:t>
            </w:r>
          </w:p>
        </w:tc>
        <w:tc>
          <w:tcPr>
            <w:tcW w:type="dxa" w:w="1495"/>
          </w:tcPr>
          <w:p>
            <w:pPr>
              <w:pStyle w:val="MDPI42tablebody"/>
            </w:pPr>
            <w:r>
              <w:rPr>
                <w:sz w:val="12"/>
              </w:rPr>
              <w:t>6.04E+00</w:t>
            </w:r>
          </w:p>
        </w:tc>
        <w:tc>
          <w:tcPr>
            <w:tcW w:type="dxa" w:w="1495"/>
          </w:tcPr>
          <w:p>
            <w:pPr>
              <w:pStyle w:val="MDPI42tablebody"/>
            </w:pPr>
            <w:r>
              <w:rPr>
                <w:sz w:val="12"/>
              </w:rPr>
              <w:t>1.11E+02</w:t>
            </w:r>
          </w:p>
        </w:tc>
        <w:tc>
          <w:tcPr>
            <w:tcW w:type="dxa" w:w="1495"/>
          </w:tcPr>
          <w:p>
            <w:pPr>
              <w:pStyle w:val="MDPI42tablebody"/>
            </w:pPr>
            <w:r>
              <w:rPr>
                <w:sz w:val="12"/>
              </w:rPr>
              <w:t>4.73E+00</w:t>
            </w:r>
          </w:p>
        </w:tc>
      </w:tr>
      <w:tr>
        <w:tc>
          <w:tcPr>
            <w:tcW w:type="dxa" w:w="1495"/>
          </w:tcPr>
          <w:p>
            <w:pPr>
              <w:pStyle w:val="MDPI42tablebody"/>
            </w:pPr>
            <w:r>
              <w:rPr>
                <w:sz w:val="12"/>
              </w:rPr>
              <w:t>F9</w:t>
            </w:r>
          </w:p>
        </w:tc>
        <w:tc>
          <w:tcPr>
            <w:tcW w:type="dxa" w:w="1495"/>
          </w:tcPr>
          <w:p>
            <w:pPr>
              <w:pStyle w:val="MDPI42tablebody"/>
            </w:pPr>
            <w:r>
              <w:rPr>
                <w:sz w:val="12"/>
              </w:rPr>
              <w:t>Best</w:t>
            </w:r>
          </w:p>
        </w:tc>
        <w:tc>
          <w:tcPr>
            <w:tcW w:type="dxa" w:w="1495"/>
          </w:tcPr>
          <w:p>
            <w:pPr>
              <w:pStyle w:val="MDPI42tablebody"/>
            </w:pPr>
            <w:r>
              <w:rPr>
                <w:sz w:val="12"/>
              </w:rPr>
              <w:t>2.30E+03</w:t>
            </w:r>
          </w:p>
        </w:tc>
        <w:tc>
          <w:tcPr>
            <w:tcW w:type="dxa" w:w="1495"/>
          </w:tcPr>
          <w:p>
            <w:pPr>
              <w:pStyle w:val="MDPI42tablebody"/>
            </w:pPr>
            <w:r>
              <w:rPr>
                <w:sz w:val="12"/>
              </w:rPr>
              <w:t>2.30E+03</w:t>
            </w:r>
          </w:p>
        </w:tc>
        <w:tc>
          <w:tcPr>
            <w:tcW w:type="dxa" w:w="1495"/>
          </w:tcPr>
          <w:p>
            <w:pPr>
              <w:pStyle w:val="MDPI42tablebody"/>
            </w:pPr>
            <w:r>
              <w:rPr>
                <w:sz w:val="12"/>
              </w:rPr>
              <w:t>2.30E+03</w:t>
            </w:r>
          </w:p>
        </w:tc>
        <w:tc>
          <w:tcPr>
            <w:tcW w:type="dxa" w:w="1495"/>
          </w:tcPr>
          <w:p>
            <w:pPr>
              <w:pStyle w:val="MDPI42tablebody"/>
            </w:pPr>
            <w:r>
              <w:rPr>
                <w:sz w:val="12"/>
              </w:rPr>
              <w:t>2.30E+03</w:t>
            </w:r>
          </w:p>
        </w:tc>
        <w:tc>
          <w:tcPr>
            <w:tcW w:type="dxa" w:w="1495"/>
          </w:tcPr>
          <w:p>
            <w:pPr>
              <w:pStyle w:val="MDPI42tablebody"/>
            </w:pPr>
            <w:r>
              <w:rPr>
                <w:sz w:val="12"/>
              </w:rPr>
              <w:t>2.30E+03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2.56E+03</w:t>
            </w:r>
          </w:p>
        </w:tc>
        <w:tc>
          <w:tcPr>
            <w:tcW w:type="dxa" w:w="1495"/>
          </w:tcPr>
          <w:p>
            <w:pPr>
              <w:pStyle w:val="MDPI42tablebody"/>
            </w:pPr>
            <w:r>
              <w:rPr>
                <w:sz w:val="12"/>
              </w:rPr>
              <w:t>2.66E+03</w:t>
            </w:r>
          </w:p>
        </w:tc>
        <w:tc>
          <w:tcPr>
            <w:tcW w:type="dxa" w:w="1495"/>
          </w:tcPr>
          <w:p>
            <w:pPr>
              <w:pStyle w:val="MDPI42tablebody"/>
            </w:pPr>
            <w:r>
              <w:rPr>
                <w:sz w:val="12"/>
              </w:rPr>
              <w:t>2.48E+03</w:t>
            </w:r>
          </w:p>
        </w:tc>
        <w:tc>
          <w:tcPr>
            <w:tcW w:type="dxa" w:w="1495"/>
          </w:tcPr>
          <w:p>
            <w:pPr>
              <w:pStyle w:val="MDPI42tablebody"/>
            </w:pPr>
            <w:r>
              <w:rPr>
                <w:sz w:val="12"/>
              </w:rPr>
              <w:t>2.55E+03</w:t>
            </w:r>
          </w:p>
        </w:tc>
        <w:tc>
          <w:tcPr>
            <w:tcW w:type="dxa" w:w="1495"/>
          </w:tcPr>
          <w:p>
            <w:pPr>
              <w:pStyle w:val="MDPI42tablebody"/>
            </w:pPr>
            <w:r>
              <w:rPr>
                <w:b/>
                <w:sz w:val="12"/>
              </w:rPr>
              <w:t>2.44E+03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1.82E+02</w:t>
            </w:r>
          </w:p>
        </w:tc>
        <w:tc>
          <w:tcPr>
            <w:tcW w:type="dxa" w:w="1495"/>
          </w:tcPr>
          <w:p>
            <w:pPr>
              <w:pStyle w:val="MDPI42tablebody"/>
            </w:pPr>
            <w:r>
              <w:rPr>
                <w:sz w:val="12"/>
              </w:rPr>
              <w:t>9.85E+01</w:t>
            </w:r>
          </w:p>
        </w:tc>
        <w:tc>
          <w:tcPr>
            <w:tcW w:type="dxa" w:w="1495"/>
          </w:tcPr>
          <w:p>
            <w:pPr>
              <w:pStyle w:val="MDPI42tablebody"/>
            </w:pPr>
            <w:r>
              <w:rPr>
                <w:sz w:val="12"/>
              </w:rPr>
              <w:t>1.87E+02</w:t>
            </w:r>
          </w:p>
        </w:tc>
        <w:tc>
          <w:tcPr>
            <w:tcW w:type="dxa" w:w="1495"/>
          </w:tcPr>
          <w:p>
            <w:pPr>
              <w:pStyle w:val="MDPI42tablebody"/>
            </w:pPr>
            <w:r>
              <w:rPr>
                <w:sz w:val="12"/>
              </w:rPr>
              <w:t>1.80E+02</w:t>
            </w:r>
          </w:p>
        </w:tc>
        <w:tc>
          <w:tcPr>
            <w:tcW w:type="dxa" w:w="1495"/>
          </w:tcPr>
          <w:p>
            <w:pPr>
              <w:pStyle w:val="MDPI42tablebody"/>
            </w:pPr>
            <w:r>
              <w:rPr>
                <w:sz w:val="12"/>
              </w:rPr>
              <w:t>1.66E+02</w:t>
            </w:r>
          </w:p>
        </w:tc>
      </w:tr>
      <w:tr>
        <w:tc>
          <w:tcPr>
            <w:tcW w:type="dxa" w:w="1495"/>
          </w:tcPr>
          <w:p>
            <w:pPr>
              <w:pStyle w:val="MDPI42tablebody"/>
            </w:pPr>
            <w:r>
              <w:rPr>
                <w:sz w:val="12"/>
              </w:rPr>
              <w:t>F10</w:t>
            </w:r>
          </w:p>
        </w:tc>
        <w:tc>
          <w:tcPr>
            <w:tcW w:type="dxa" w:w="1495"/>
          </w:tcPr>
          <w:p>
            <w:pPr>
              <w:pStyle w:val="MDPI42tablebody"/>
            </w:pPr>
            <w:r>
              <w:rPr>
                <w:sz w:val="12"/>
              </w:rPr>
              <w:t>Best</w:t>
            </w:r>
          </w:p>
        </w:tc>
        <w:tc>
          <w:tcPr>
            <w:tcW w:type="dxa" w:w="1495"/>
          </w:tcPr>
          <w:p>
            <w:pPr>
              <w:pStyle w:val="MDPI42tablebody"/>
            </w:pPr>
            <w:r>
              <w:rPr>
                <w:sz w:val="12"/>
              </w:rPr>
              <w:t>2.62E+03</w:t>
            </w:r>
          </w:p>
        </w:tc>
        <w:tc>
          <w:tcPr>
            <w:tcW w:type="dxa" w:w="1495"/>
          </w:tcPr>
          <w:p>
            <w:pPr>
              <w:pStyle w:val="MDPI42tablebody"/>
            </w:pPr>
            <w:r>
              <w:rPr>
                <w:sz w:val="12"/>
              </w:rPr>
              <w:t>2.62E+03</w:t>
            </w:r>
          </w:p>
        </w:tc>
        <w:tc>
          <w:tcPr>
            <w:tcW w:type="dxa" w:w="1495"/>
          </w:tcPr>
          <w:p>
            <w:pPr>
              <w:pStyle w:val="MDPI42tablebody"/>
            </w:pPr>
            <w:r>
              <w:rPr>
                <w:sz w:val="12"/>
              </w:rPr>
              <w:t>2.63E+03</w:t>
            </w:r>
          </w:p>
        </w:tc>
        <w:tc>
          <w:tcPr>
            <w:tcW w:type="dxa" w:w="1495"/>
          </w:tcPr>
          <w:p>
            <w:pPr>
              <w:pStyle w:val="MDPI42tablebody"/>
            </w:pPr>
            <w:r>
              <w:rPr>
                <w:sz w:val="12"/>
              </w:rPr>
              <w:t>2.62E+03</w:t>
            </w:r>
          </w:p>
        </w:tc>
        <w:tc>
          <w:tcPr>
            <w:tcW w:type="dxa" w:w="1495"/>
          </w:tcPr>
          <w:p>
            <w:pPr>
              <w:pStyle w:val="MDPI42tablebody"/>
            </w:pPr>
            <w:r>
              <w:rPr>
                <w:sz w:val="12"/>
              </w:rPr>
              <w:t>2.62E+03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2.74E+03</w:t>
            </w:r>
          </w:p>
        </w:tc>
        <w:tc>
          <w:tcPr>
            <w:tcW w:type="dxa" w:w="1495"/>
          </w:tcPr>
          <w:p>
            <w:pPr>
              <w:pStyle w:val="MDPI42tablebody"/>
            </w:pPr>
            <w:r>
              <w:rPr>
                <w:sz w:val="12"/>
              </w:rPr>
              <w:t>2.80E+03</w:t>
            </w:r>
          </w:p>
        </w:tc>
        <w:tc>
          <w:tcPr>
            <w:tcW w:type="dxa" w:w="1495"/>
          </w:tcPr>
          <w:p>
            <w:pPr>
              <w:pStyle w:val="MDPI42tablebody"/>
            </w:pPr>
            <w:r>
              <w:rPr>
                <w:sz w:val="12"/>
              </w:rPr>
              <w:t>2.69E+03</w:t>
            </w:r>
          </w:p>
        </w:tc>
        <w:tc>
          <w:tcPr>
            <w:tcW w:type="dxa" w:w="1495"/>
          </w:tcPr>
          <w:p>
            <w:pPr>
              <w:pStyle w:val="MDPI42tablebody"/>
            </w:pPr>
            <w:r>
              <w:rPr>
                <w:sz w:val="12"/>
              </w:rPr>
              <w:t>2.75E+03</w:t>
            </w:r>
          </w:p>
        </w:tc>
        <w:tc>
          <w:tcPr>
            <w:tcW w:type="dxa" w:w="1495"/>
          </w:tcPr>
          <w:p>
            <w:pPr>
              <w:pStyle w:val="MDPI42tablebody"/>
            </w:pPr>
            <w:r>
              <w:rPr>
                <w:b/>
                <w:sz w:val="12"/>
              </w:rPr>
              <w:t>2.67E+03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1.65E+02</w:t>
            </w:r>
          </w:p>
        </w:tc>
        <w:tc>
          <w:tcPr>
            <w:tcW w:type="dxa" w:w="1495"/>
          </w:tcPr>
          <w:p>
            <w:pPr>
              <w:pStyle w:val="MDPI42tablebody"/>
            </w:pPr>
            <w:r>
              <w:rPr>
                <w:sz w:val="12"/>
              </w:rPr>
              <w:t>2.44E+02</w:t>
            </w:r>
          </w:p>
        </w:tc>
        <w:tc>
          <w:tcPr>
            <w:tcW w:type="dxa" w:w="1495"/>
          </w:tcPr>
          <w:p>
            <w:pPr>
              <w:pStyle w:val="MDPI42tablebody"/>
            </w:pPr>
            <w:r>
              <w:rPr>
                <w:sz w:val="12"/>
              </w:rPr>
              <w:t>5.93E+01</w:t>
            </w:r>
          </w:p>
        </w:tc>
        <w:tc>
          <w:tcPr>
            <w:tcW w:type="dxa" w:w="1495"/>
          </w:tcPr>
          <w:p>
            <w:pPr>
              <w:pStyle w:val="MDPI42tablebody"/>
            </w:pPr>
            <w:r>
              <w:rPr>
                <w:sz w:val="12"/>
              </w:rPr>
              <w:t>1.49E+02</w:t>
            </w:r>
          </w:p>
        </w:tc>
        <w:tc>
          <w:tcPr>
            <w:tcW w:type="dxa" w:w="1495"/>
          </w:tcPr>
          <w:p>
            <w:pPr>
              <w:pStyle w:val="MDPI42tablebody"/>
            </w:pPr>
            <w:r>
              <w:rPr>
                <w:sz w:val="12"/>
              </w:rPr>
              <w:t>9.03E+01</w:t>
            </w:r>
          </w:p>
        </w:tc>
      </w:tr>
      <w:tr>
        <w:tc>
          <w:tcPr>
            <w:tcW w:type="dxa" w:w="1495"/>
          </w:tcPr>
          <w:p>
            <w:pPr>
              <w:pStyle w:val="MDPI42tablebody"/>
            </w:pPr>
            <w:r>
              <w:rPr>
                <w:sz w:val="12"/>
              </w:rPr>
              <w:t>F11</w:t>
            </w:r>
          </w:p>
        </w:tc>
        <w:tc>
          <w:tcPr>
            <w:tcW w:type="dxa" w:w="1495"/>
          </w:tcPr>
          <w:p>
            <w:pPr>
              <w:pStyle w:val="MDPI42tablebody"/>
            </w:pPr>
            <w:r>
              <w:rPr>
                <w:sz w:val="12"/>
              </w:rPr>
              <w:t>Best</w:t>
            </w:r>
          </w:p>
        </w:tc>
        <w:tc>
          <w:tcPr>
            <w:tcW w:type="dxa" w:w="1495"/>
          </w:tcPr>
          <w:p>
            <w:pPr>
              <w:pStyle w:val="MDPI42tablebody"/>
            </w:pPr>
            <w:r>
              <w:rPr>
                <w:sz w:val="12"/>
              </w:rPr>
              <w:t>2.60E+03</w:t>
            </w:r>
          </w:p>
        </w:tc>
        <w:tc>
          <w:tcPr>
            <w:tcW w:type="dxa" w:w="1495"/>
          </w:tcPr>
          <w:p>
            <w:pPr>
              <w:pStyle w:val="MDPI42tablebody"/>
            </w:pPr>
            <w:r>
              <w:rPr>
                <w:sz w:val="12"/>
              </w:rPr>
              <w:t>2.60E+03</w:t>
            </w:r>
          </w:p>
        </w:tc>
        <w:tc>
          <w:tcPr>
            <w:tcW w:type="dxa" w:w="1495"/>
          </w:tcPr>
          <w:p>
            <w:pPr>
              <w:pStyle w:val="MDPI42tablebody"/>
            </w:pPr>
            <w:r>
              <w:rPr>
                <w:sz w:val="12"/>
              </w:rPr>
              <w:t>2.60E+03</w:t>
            </w:r>
          </w:p>
        </w:tc>
        <w:tc>
          <w:tcPr>
            <w:tcW w:type="dxa" w:w="1495"/>
          </w:tcPr>
          <w:p>
            <w:pPr>
              <w:pStyle w:val="MDPI42tablebody"/>
            </w:pPr>
            <w:r>
              <w:rPr>
                <w:sz w:val="12"/>
              </w:rPr>
              <w:t>2.60E+03</w:t>
            </w:r>
          </w:p>
        </w:tc>
        <w:tc>
          <w:tcPr>
            <w:tcW w:type="dxa" w:w="1495"/>
          </w:tcPr>
          <w:p>
            <w:pPr>
              <w:pStyle w:val="MDPI42tablebody"/>
            </w:pPr>
            <w:r>
              <w:rPr>
                <w:sz w:val="12"/>
              </w:rPr>
              <w:t>2.60E+03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2.75E+03</w:t>
            </w:r>
          </w:p>
        </w:tc>
        <w:tc>
          <w:tcPr>
            <w:tcW w:type="dxa" w:w="1495"/>
          </w:tcPr>
          <w:p>
            <w:pPr>
              <w:pStyle w:val="MDPI42tablebody"/>
            </w:pPr>
            <w:r>
              <w:rPr>
                <w:sz w:val="12"/>
              </w:rPr>
              <w:t>2.84E+03</w:t>
            </w:r>
          </w:p>
        </w:tc>
        <w:tc>
          <w:tcPr>
            <w:tcW w:type="dxa" w:w="1495"/>
          </w:tcPr>
          <w:p>
            <w:pPr>
              <w:pStyle w:val="MDPI42tablebody"/>
            </w:pPr>
            <w:r>
              <w:rPr>
                <w:sz w:val="12"/>
              </w:rPr>
              <w:t>2.71E+03</w:t>
            </w:r>
          </w:p>
        </w:tc>
        <w:tc>
          <w:tcPr>
            <w:tcW w:type="dxa" w:w="1495"/>
          </w:tcPr>
          <w:p>
            <w:pPr>
              <w:pStyle w:val="MDPI42tablebody"/>
            </w:pPr>
            <w:r>
              <w:rPr>
                <w:sz w:val="12"/>
              </w:rPr>
              <w:t>2.81E+03</w:t>
            </w:r>
          </w:p>
        </w:tc>
        <w:tc>
          <w:tcPr>
            <w:tcW w:type="dxa" w:w="1495"/>
          </w:tcPr>
          <w:p>
            <w:pPr>
              <w:pStyle w:val="MDPI42tablebody"/>
            </w:pPr>
            <w:r>
              <w:rPr>
                <w:b/>
                <w:sz w:val="12"/>
              </w:rPr>
              <w:t>2.63E+03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3.24E+02</w:t>
            </w:r>
          </w:p>
        </w:tc>
        <w:tc>
          <w:tcPr>
            <w:tcW w:type="dxa" w:w="1495"/>
          </w:tcPr>
          <w:p>
            <w:pPr>
              <w:pStyle w:val="MDPI42tablebody"/>
            </w:pPr>
            <w:r>
              <w:rPr>
                <w:sz w:val="12"/>
              </w:rPr>
              <w:t>3.84E+02</w:t>
            </w:r>
          </w:p>
        </w:tc>
        <w:tc>
          <w:tcPr>
            <w:tcW w:type="dxa" w:w="1495"/>
          </w:tcPr>
          <w:p>
            <w:pPr>
              <w:pStyle w:val="MDPI42tablebody"/>
            </w:pPr>
            <w:r>
              <w:rPr>
                <w:sz w:val="12"/>
              </w:rPr>
              <w:t>2.66E+02</w:t>
            </w:r>
          </w:p>
        </w:tc>
        <w:tc>
          <w:tcPr>
            <w:tcW w:type="dxa" w:w="1495"/>
          </w:tcPr>
          <w:p>
            <w:pPr>
              <w:pStyle w:val="MDPI42tablebody"/>
            </w:pPr>
            <w:r>
              <w:rPr>
                <w:sz w:val="12"/>
              </w:rPr>
              <w:t>3.68E+02</w:t>
            </w:r>
          </w:p>
        </w:tc>
        <w:tc>
          <w:tcPr>
            <w:tcW w:type="dxa" w:w="1495"/>
          </w:tcPr>
          <w:p>
            <w:pPr>
              <w:pStyle w:val="MDPI42tablebody"/>
            </w:pPr>
            <w:r>
              <w:rPr>
                <w:sz w:val="12"/>
              </w:rPr>
              <w:t>1.56E+02</w:t>
            </w:r>
          </w:p>
        </w:tc>
      </w:tr>
      <w:tr>
        <w:tc>
          <w:tcPr>
            <w:tcW w:type="dxa" w:w="1495"/>
          </w:tcPr>
          <w:p>
            <w:pPr>
              <w:pStyle w:val="MDPI42tablebody"/>
            </w:pPr>
            <w:r>
              <w:rPr>
                <w:sz w:val="12"/>
              </w:rPr>
              <w:t>F12</w:t>
            </w:r>
          </w:p>
        </w:tc>
        <w:tc>
          <w:tcPr>
            <w:tcW w:type="dxa" w:w="1495"/>
          </w:tcPr>
          <w:p>
            <w:pPr>
              <w:pStyle w:val="MDPI42tablebody"/>
            </w:pPr>
            <w:r>
              <w:rPr>
                <w:sz w:val="12"/>
              </w:rPr>
              <w:t>Best</w:t>
            </w:r>
          </w:p>
        </w:tc>
        <w:tc>
          <w:tcPr>
            <w:tcW w:type="dxa" w:w="1495"/>
          </w:tcPr>
          <w:p>
            <w:pPr>
              <w:pStyle w:val="MDPI42tablebody"/>
            </w:pPr>
            <w:r>
              <w:rPr>
                <w:sz w:val="12"/>
              </w:rPr>
              <w:t>2.86E+03</w:t>
            </w:r>
          </w:p>
        </w:tc>
        <w:tc>
          <w:tcPr>
            <w:tcW w:type="dxa" w:w="1495"/>
          </w:tcPr>
          <w:p>
            <w:pPr>
              <w:pStyle w:val="MDPI42tablebody"/>
            </w:pPr>
            <w:r>
              <w:rPr>
                <w:sz w:val="12"/>
              </w:rPr>
              <w:t>2.86E+03</w:t>
            </w:r>
          </w:p>
        </w:tc>
        <w:tc>
          <w:tcPr>
            <w:tcW w:type="dxa" w:w="1495"/>
          </w:tcPr>
          <w:p>
            <w:pPr>
              <w:pStyle w:val="MDPI42tablebody"/>
            </w:pPr>
            <w:r>
              <w:rPr>
                <w:sz w:val="12"/>
              </w:rPr>
              <w:t>2.87E+03</w:t>
            </w:r>
          </w:p>
        </w:tc>
        <w:tc>
          <w:tcPr>
            <w:tcW w:type="dxa" w:w="1495"/>
          </w:tcPr>
          <w:p>
            <w:pPr>
              <w:pStyle w:val="MDPI42tablebody"/>
            </w:pPr>
            <w:r>
              <w:rPr>
                <w:sz w:val="12"/>
              </w:rPr>
              <w:t>2.86E+03</w:t>
            </w:r>
          </w:p>
        </w:tc>
        <w:tc>
          <w:tcPr>
            <w:tcW w:type="dxa" w:w="1495"/>
          </w:tcPr>
          <w:p>
            <w:pPr>
              <w:pStyle w:val="MDPI42tablebody"/>
            </w:pPr>
            <w:r>
              <w:rPr>
                <w:sz w:val="12"/>
              </w:rPr>
              <w:t>2.87E+03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2.87E+03</w:t>
            </w:r>
          </w:p>
        </w:tc>
        <w:tc>
          <w:tcPr>
            <w:tcW w:type="dxa" w:w="1495"/>
          </w:tcPr>
          <w:p>
            <w:pPr>
              <w:pStyle w:val="MDPI42tablebody"/>
            </w:pPr>
            <w:r>
              <w:rPr>
                <w:sz w:val="12"/>
              </w:rPr>
              <w:t>2.87E+03</w:t>
            </w:r>
          </w:p>
        </w:tc>
        <w:tc>
          <w:tcPr>
            <w:tcW w:type="dxa" w:w="1495"/>
          </w:tcPr>
          <w:p>
            <w:pPr>
              <w:pStyle w:val="MDPI42tablebody"/>
            </w:pPr>
            <w:r>
              <w:rPr>
                <w:sz w:val="12"/>
              </w:rPr>
              <w:t>2.87E+03</w:t>
            </w:r>
          </w:p>
        </w:tc>
        <w:tc>
          <w:tcPr>
            <w:tcW w:type="dxa" w:w="1495"/>
          </w:tcPr>
          <w:p>
            <w:pPr>
              <w:pStyle w:val="MDPI42tablebody"/>
            </w:pPr>
            <w:r>
              <w:rPr>
                <w:b/>
                <w:sz w:val="12"/>
              </w:rPr>
              <w:t>2.87E+03</w:t>
            </w:r>
          </w:p>
        </w:tc>
        <w:tc>
          <w:tcPr>
            <w:tcW w:type="dxa" w:w="1495"/>
          </w:tcPr>
          <w:p>
            <w:pPr>
              <w:pStyle w:val="MDPI42tablebody"/>
            </w:pPr>
            <w:r>
              <w:rPr>
                <w:sz w:val="12"/>
              </w:rPr>
              <w:t>2.87E+03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7.95E+00</w:t>
            </w:r>
          </w:p>
        </w:tc>
        <w:tc>
          <w:tcPr>
            <w:tcW w:type="dxa" w:w="1495"/>
          </w:tcPr>
          <w:p>
            <w:pPr>
              <w:pStyle w:val="MDPI42tablebody"/>
            </w:pPr>
            <w:r>
              <w:rPr>
                <w:sz w:val="12"/>
              </w:rPr>
              <w:t>1.08E+01</w:t>
            </w:r>
          </w:p>
        </w:tc>
        <w:tc>
          <w:tcPr>
            <w:tcW w:type="dxa" w:w="1495"/>
          </w:tcPr>
          <w:p>
            <w:pPr>
              <w:pStyle w:val="MDPI42tablebody"/>
            </w:pPr>
            <w:r>
              <w:rPr>
                <w:sz w:val="12"/>
              </w:rPr>
              <w:t>7.83E+00</w:t>
            </w:r>
          </w:p>
        </w:tc>
        <w:tc>
          <w:tcPr>
            <w:tcW w:type="dxa" w:w="1495"/>
          </w:tcPr>
          <w:p>
            <w:pPr>
              <w:pStyle w:val="MDPI42tablebody"/>
            </w:pPr>
            <w:r>
              <w:rPr>
                <w:sz w:val="12"/>
              </w:rPr>
              <w:t>1.76E+00</w:t>
            </w:r>
          </w:p>
        </w:tc>
        <w:tc>
          <w:tcPr>
            <w:tcW w:type="dxa" w:w="1495"/>
          </w:tcPr>
          <w:p>
            <w:pPr>
              <w:pStyle w:val="MDPI42tablebody"/>
            </w:pPr>
            <w:r>
              <w:rPr>
                <w:sz w:val="12"/>
              </w:rPr>
              <w:t>9.69E+00</w:t>
            </w:r>
          </w:p>
        </w:tc>
      </w:tr>
    </w:tbl>
    <w:p>
      <w:pPr>
        <w:pStyle w:val="MDPI43tablefooter"/>
        <w:spacing w:after="120"/>
      </w:pPr>
    </w:p>
    <w:p>
      <w:pPr>
        <w:pStyle w:val="MDPI41tablecaption"/>
      </w:pPr>
      <w:r>
        <w:rPr>
          <w:b/>
        </w:rPr>
        <w:t>Table A2.</w:t>
      </w:r>
      <w:r>
        <w:rPr/>
        <w:t xml:space="preserve"> Statistical results of BKA variants with different strategies on CEC2022 (D = 20).</w:t>
      </w:r>
    </w:p>
    <w:tbl>
      <w:tblPr>
        <w:tblW w:type="auto" w:w="0"/>
        <w:tblLayout w:type="autofit"/>
        <w:tblLook w:firstColumn="1" w:firstRow="1" w:lastColumn="0" w:lastRow="0" w:noHBand="0" w:noVBand="1" w:val="04A0"/>
        <w:tblBorders>
          <w:top w:val="single" w:sz="12" w:color="auto"/>
          <w:bottom w:val="single" w:sz="12" w:color="auto"/>
        </w:tblBorders>
      </w:tblPr>
      <w:tblGrid>
        <w:gridCol w:w="1495"/>
        <w:gridCol w:w="1495"/>
        <w:gridCol w:w="1495"/>
        <w:gridCol w:w="1495"/>
        <w:gridCol w:w="1495"/>
        <w:gridCol w:w="1495"/>
        <w:gridCol w:w="1495"/>
      </w:tblGrid>
      <w:tr>
        <w:tc>
          <w:tcPr>
            <w:tcW w:type="dxa" w:w="1495"/>
            <w:tcBorders>
              <w:bottom w:val="single" w:sz="6" w:color="auto"/>
            </w:tcBorders>
          </w:tcPr>
          <w:p>
            <w:pPr>
              <w:pStyle w:val="MDPI42tablebody"/>
            </w:pPr>
            <w:r>
              <w:rPr>
                <w:b/>
                <w:sz w:val="12"/>
              </w:rPr>
              <w:t>Function</w:t>
            </w:r>
          </w:p>
        </w:tc>
        <w:tc>
          <w:tcPr>
            <w:tcW w:type="dxa" w:w="1495"/>
            <w:tcBorders>
              <w:bottom w:val="single" w:sz="6" w:color="auto"/>
            </w:tcBorders>
          </w:tcPr>
          <w:p>
            <w:pPr>
              <w:pStyle w:val="MDPI42tablebody"/>
            </w:pPr>
            <w:r>
              <w:rPr>
                <w:b/>
                <w:sz w:val="12"/>
              </w:rPr>
              <w:t>Index</w:t>
            </w:r>
          </w:p>
        </w:tc>
        <w:tc>
          <w:tcPr>
            <w:tcW w:type="dxa" w:w="1495"/>
            <w:tcBorders>
              <w:bottom w:val="single" w:sz="6" w:color="auto"/>
            </w:tcBorders>
          </w:tcPr>
          <w:p>
            <w:pPr>
              <w:pStyle w:val="MDPI42tablebody"/>
            </w:pPr>
            <w:r>
              <w:rPr>
                <w:b/>
                <w:sz w:val="12"/>
              </w:rPr>
              <w:t>BKA</w:t>
            </w:r>
          </w:p>
        </w:tc>
        <w:tc>
          <w:tcPr>
            <w:tcW w:type="dxa" w:w="1495"/>
            <w:tcBorders>
              <w:bottom w:val="single" w:sz="6" w:color="auto"/>
            </w:tcBorders>
          </w:tcPr>
          <w:p>
            <w:pPr>
              <w:pStyle w:val="MDPI42tablebody"/>
            </w:pPr>
            <w:r>
              <w:rPr>
                <w:b/>
                <w:sz w:val="12"/>
              </w:rPr>
              <w:t>BKA-TCM</w:t>
            </w:r>
          </w:p>
        </w:tc>
        <w:tc>
          <w:tcPr>
            <w:tcW w:type="dxa" w:w="1495"/>
            <w:tcBorders>
              <w:bottom w:val="single" w:sz="6" w:color="auto"/>
            </w:tcBorders>
          </w:tcPr>
          <w:p>
            <w:pPr>
              <w:pStyle w:val="MDPI42tablebody"/>
            </w:pPr>
            <w:r>
              <w:rPr>
                <w:b/>
                <w:sz w:val="12"/>
              </w:rPr>
              <w:t>BKA-FDB</w:t>
            </w:r>
          </w:p>
        </w:tc>
        <w:tc>
          <w:tcPr>
            <w:tcW w:type="dxa" w:w="1495"/>
            <w:tcBorders>
              <w:bottom w:val="single" w:sz="6" w:color="auto"/>
            </w:tcBorders>
          </w:tcPr>
          <w:p>
            <w:pPr>
              <w:pStyle w:val="MDPI42tablebody"/>
            </w:pPr>
            <w:r>
              <w:rPr>
                <w:b/>
                <w:sz w:val="12"/>
              </w:rPr>
              <w:t>BKA-CGM</w:t>
            </w:r>
          </w:p>
        </w:tc>
        <w:tc>
          <w:tcPr>
            <w:tcW w:type="dxa" w:w="1495"/>
            <w:tcBorders>
              <w:bottom w:val="single" w:sz="6" w:color="auto"/>
            </w:tcBorders>
          </w:tcPr>
          <w:p>
            <w:pPr>
              <w:pStyle w:val="MDPI42tablebody"/>
            </w:pPr>
            <w:r>
              <w:rPr>
                <w:b/>
                <w:sz w:val="12"/>
              </w:rPr>
              <w:t>MSBKA</w:t>
            </w:r>
          </w:p>
        </w:tc>
      </w:tr>
      <w:tr>
        <w:tc>
          <w:tcPr>
            <w:tcW w:type="dxa" w:w="1495"/>
          </w:tcPr>
          <w:p>
            <w:pPr>
              <w:pStyle w:val="MDPI42tablebody"/>
            </w:pPr>
            <w:r>
              <w:rPr>
                <w:sz w:val="12"/>
              </w:rPr>
              <w:t>F1</w:t>
            </w:r>
          </w:p>
        </w:tc>
        <w:tc>
          <w:tcPr>
            <w:tcW w:type="dxa" w:w="1495"/>
          </w:tcPr>
          <w:p>
            <w:pPr>
              <w:pStyle w:val="MDPI42tablebody"/>
            </w:pPr>
            <w:r>
              <w:rPr>
                <w:sz w:val="12"/>
              </w:rPr>
              <w:t>Best</w:t>
            </w:r>
          </w:p>
        </w:tc>
        <w:tc>
          <w:tcPr>
            <w:tcW w:type="dxa" w:w="1495"/>
          </w:tcPr>
          <w:p>
            <w:pPr>
              <w:pStyle w:val="MDPI42tablebody"/>
            </w:pPr>
            <w:r>
              <w:rPr>
                <w:sz w:val="12"/>
              </w:rPr>
              <w:t>3.77E+02</w:t>
            </w:r>
          </w:p>
        </w:tc>
        <w:tc>
          <w:tcPr>
            <w:tcW w:type="dxa" w:w="1495"/>
          </w:tcPr>
          <w:p>
            <w:pPr>
              <w:pStyle w:val="MDPI42tablebody"/>
            </w:pPr>
            <w:r>
              <w:rPr>
                <w:sz w:val="12"/>
              </w:rPr>
              <w:t>4.61E+02</w:t>
            </w:r>
          </w:p>
        </w:tc>
        <w:tc>
          <w:tcPr>
            <w:tcW w:type="dxa" w:w="1495"/>
          </w:tcPr>
          <w:p>
            <w:pPr>
              <w:pStyle w:val="MDPI42tablebody"/>
            </w:pPr>
            <w:r>
              <w:rPr>
                <w:sz w:val="12"/>
              </w:rPr>
              <w:t>1.34E+03</w:t>
            </w:r>
          </w:p>
        </w:tc>
        <w:tc>
          <w:tcPr>
            <w:tcW w:type="dxa" w:w="1495"/>
          </w:tcPr>
          <w:p>
            <w:pPr>
              <w:pStyle w:val="MDPI42tablebody"/>
            </w:pPr>
            <w:r>
              <w:rPr>
                <w:sz w:val="12"/>
              </w:rPr>
              <w:t>4.32E+02</w:t>
            </w:r>
          </w:p>
        </w:tc>
        <w:tc>
          <w:tcPr>
            <w:tcW w:type="dxa" w:w="1495"/>
          </w:tcPr>
          <w:p>
            <w:pPr>
              <w:pStyle w:val="MDPI42tablebody"/>
            </w:pPr>
            <w:r>
              <w:rPr>
                <w:sz w:val="12"/>
              </w:rPr>
              <w:t>1.04E+03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3.34E+03</w:t>
            </w:r>
          </w:p>
        </w:tc>
        <w:tc>
          <w:tcPr>
            <w:tcW w:type="dxa" w:w="1495"/>
          </w:tcPr>
          <w:p>
            <w:pPr>
              <w:pStyle w:val="MDPI42tablebody"/>
            </w:pPr>
            <w:r>
              <w:rPr>
                <w:sz w:val="12"/>
              </w:rPr>
              <w:t>3.21E+03</w:t>
            </w:r>
          </w:p>
        </w:tc>
        <w:tc>
          <w:tcPr>
            <w:tcW w:type="dxa" w:w="1495"/>
          </w:tcPr>
          <w:p>
            <w:pPr>
              <w:pStyle w:val="MDPI42tablebody"/>
            </w:pPr>
            <w:r>
              <w:rPr>
                <w:sz w:val="12"/>
              </w:rPr>
              <w:t>5.86E+03</w:t>
            </w:r>
          </w:p>
        </w:tc>
        <w:tc>
          <w:tcPr>
            <w:tcW w:type="dxa" w:w="1495"/>
          </w:tcPr>
          <w:p>
            <w:pPr>
              <w:pStyle w:val="MDPI42tablebody"/>
            </w:pPr>
            <w:r>
              <w:rPr>
                <w:b/>
                <w:sz w:val="12"/>
              </w:rPr>
              <w:t>2.11E+03</w:t>
            </w:r>
          </w:p>
        </w:tc>
        <w:tc>
          <w:tcPr>
            <w:tcW w:type="dxa" w:w="1495"/>
          </w:tcPr>
          <w:p>
            <w:pPr>
              <w:pStyle w:val="MDPI42tablebody"/>
            </w:pPr>
            <w:r>
              <w:rPr>
                <w:sz w:val="12"/>
              </w:rPr>
              <w:t>3.06E+03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1.87E+03</w:t>
            </w:r>
          </w:p>
        </w:tc>
        <w:tc>
          <w:tcPr>
            <w:tcW w:type="dxa" w:w="1495"/>
          </w:tcPr>
          <w:p>
            <w:pPr>
              <w:pStyle w:val="MDPI42tablebody"/>
            </w:pPr>
            <w:r>
              <w:rPr>
                <w:sz w:val="12"/>
              </w:rPr>
              <w:t>2.14E+03</w:t>
            </w:r>
          </w:p>
        </w:tc>
        <w:tc>
          <w:tcPr>
            <w:tcW w:type="dxa" w:w="1495"/>
          </w:tcPr>
          <w:p>
            <w:pPr>
              <w:pStyle w:val="MDPI42tablebody"/>
            </w:pPr>
            <w:r>
              <w:rPr>
                <w:sz w:val="12"/>
              </w:rPr>
              <w:t>3.12E+03</w:t>
            </w:r>
          </w:p>
        </w:tc>
        <w:tc>
          <w:tcPr>
            <w:tcW w:type="dxa" w:w="1495"/>
          </w:tcPr>
          <w:p>
            <w:pPr>
              <w:pStyle w:val="MDPI42tablebody"/>
            </w:pPr>
            <w:r>
              <w:rPr>
                <w:sz w:val="12"/>
              </w:rPr>
              <w:t>1.37E+03</w:t>
            </w:r>
          </w:p>
        </w:tc>
        <w:tc>
          <w:tcPr>
            <w:tcW w:type="dxa" w:w="1495"/>
          </w:tcPr>
          <w:p>
            <w:pPr>
              <w:pStyle w:val="MDPI42tablebody"/>
            </w:pPr>
            <w:r>
              <w:rPr>
                <w:sz w:val="12"/>
              </w:rPr>
              <w:t>1.23E+03</w:t>
            </w:r>
          </w:p>
        </w:tc>
      </w:tr>
      <w:tr>
        <w:tc>
          <w:tcPr>
            <w:tcW w:type="dxa" w:w="1495"/>
          </w:tcPr>
          <w:p>
            <w:pPr>
              <w:pStyle w:val="MDPI42tablebody"/>
            </w:pPr>
            <w:r>
              <w:rPr>
                <w:sz w:val="12"/>
              </w:rPr>
              <w:t>F2</w:t>
            </w:r>
          </w:p>
        </w:tc>
        <w:tc>
          <w:tcPr>
            <w:tcW w:type="dxa" w:w="1495"/>
          </w:tcPr>
          <w:p>
            <w:pPr>
              <w:pStyle w:val="MDPI42tablebody"/>
            </w:pPr>
            <w:r>
              <w:rPr>
                <w:sz w:val="12"/>
              </w:rPr>
              <w:t>Best</w:t>
            </w:r>
          </w:p>
        </w:tc>
        <w:tc>
          <w:tcPr>
            <w:tcW w:type="dxa" w:w="1495"/>
          </w:tcPr>
          <w:p>
            <w:pPr>
              <w:pStyle w:val="MDPI42tablebody"/>
            </w:pPr>
            <w:r>
              <w:rPr>
                <w:sz w:val="12"/>
              </w:rPr>
              <w:t>4.59E+02</w:t>
            </w:r>
          </w:p>
        </w:tc>
        <w:tc>
          <w:tcPr>
            <w:tcW w:type="dxa" w:w="1495"/>
          </w:tcPr>
          <w:p>
            <w:pPr>
              <w:pStyle w:val="MDPI42tablebody"/>
            </w:pPr>
            <w:r>
              <w:rPr>
                <w:sz w:val="12"/>
              </w:rPr>
              <w:t>4.43E+02</w:t>
            </w:r>
          </w:p>
        </w:tc>
        <w:tc>
          <w:tcPr>
            <w:tcW w:type="dxa" w:w="1495"/>
          </w:tcPr>
          <w:p>
            <w:pPr>
              <w:pStyle w:val="MDPI42tablebody"/>
            </w:pPr>
            <w:r>
              <w:rPr>
                <w:sz w:val="12"/>
              </w:rPr>
              <w:t>4.87E+02</w:t>
            </w:r>
          </w:p>
        </w:tc>
        <w:tc>
          <w:tcPr>
            <w:tcW w:type="dxa" w:w="1495"/>
          </w:tcPr>
          <w:p>
            <w:pPr>
              <w:pStyle w:val="MDPI42tablebody"/>
            </w:pPr>
            <w:r>
              <w:rPr>
                <w:sz w:val="12"/>
              </w:rPr>
              <w:t>4.78E+02</w:t>
            </w:r>
          </w:p>
        </w:tc>
        <w:tc>
          <w:tcPr>
            <w:tcW w:type="dxa" w:w="1495"/>
          </w:tcPr>
          <w:p>
            <w:pPr>
              <w:pStyle w:val="MDPI42tablebody"/>
            </w:pPr>
            <w:r>
              <w:rPr>
                <w:sz w:val="12"/>
              </w:rPr>
              <w:t>4.69E+02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5.71E+02</w:t>
            </w:r>
          </w:p>
        </w:tc>
        <w:tc>
          <w:tcPr>
            <w:tcW w:type="dxa" w:w="1495"/>
          </w:tcPr>
          <w:p>
            <w:pPr>
              <w:pStyle w:val="MDPI42tablebody"/>
            </w:pPr>
            <w:r>
              <w:rPr>
                <w:sz w:val="12"/>
              </w:rPr>
              <w:t>5.69E+02</w:t>
            </w:r>
          </w:p>
        </w:tc>
        <w:tc>
          <w:tcPr>
            <w:tcW w:type="dxa" w:w="1495"/>
          </w:tcPr>
          <w:p>
            <w:pPr>
              <w:pStyle w:val="MDPI42tablebody"/>
            </w:pPr>
            <w:r>
              <w:rPr>
                <w:sz w:val="12"/>
              </w:rPr>
              <w:t>5.76E+02</w:t>
            </w:r>
          </w:p>
        </w:tc>
        <w:tc>
          <w:tcPr>
            <w:tcW w:type="dxa" w:w="1495"/>
          </w:tcPr>
          <w:p>
            <w:pPr>
              <w:pStyle w:val="MDPI42tablebody"/>
            </w:pPr>
            <w:r>
              <w:rPr>
                <w:sz w:val="12"/>
              </w:rPr>
              <w:t>5.81E+02</w:t>
            </w:r>
          </w:p>
        </w:tc>
        <w:tc>
          <w:tcPr>
            <w:tcW w:type="dxa" w:w="1495"/>
          </w:tcPr>
          <w:p>
            <w:pPr>
              <w:pStyle w:val="MDPI42tablebody"/>
            </w:pPr>
            <w:r>
              <w:rPr>
                <w:b/>
                <w:sz w:val="12"/>
              </w:rPr>
              <w:t>5.34E+02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8.30E+01</w:t>
            </w:r>
          </w:p>
        </w:tc>
        <w:tc>
          <w:tcPr>
            <w:tcW w:type="dxa" w:w="1495"/>
          </w:tcPr>
          <w:p>
            <w:pPr>
              <w:pStyle w:val="MDPI42tablebody"/>
            </w:pPr>
            <w:r>
              <w:rPr>
                <w:sz w:val="12"/>
              </w:rPr>
              <w:t>6.38E+01</w:t>
            </w:r>
          </w:p>
        </w:tc>
        <w:tc>
          <w:tcPr>
            <w:tcW w:type="dxa" w:w="1495"/>
          </w:tcPr>
          <w:p>
            <w:pPr>
              <w:pStyle w:val="MDPI42tablebody"/>
            </w:pPr>
            <w:r>
              <w:rPr>
                <w:sz w:val="12"/>
              </w:rPr>
              <w:t>7.25E+01</w:t>
            </w:r>
          </w:p>
        </w:tc>
        <w:tc>
          <w:tcPr>
            <w:tcW w:type="dxa" w:w="1495"/>
          </w:tcPr>
          <w:p>
            <w:pPr>
              <w:pStyle w:val="MDPI42tablebody"/>
            </w:pPr>
            <w:r>
              <w:rPr>
                <w:sz w:val="12"/>
              </w:rPr>
              <w:t>7.83E+01</w:t>
            </w:r>
          </w:p>
        </w:tc>
        <w:tc>
          <w:tcPr>
            <w:tcW w:type="dxa" w:w="1495"/>
          </w:tcPr>
          <w:p>
            <w:pPr>
              <w:pStyle w:val="MDPI42tablebody"/>
            </w:pPr>
            <w:r>
              <w:rPr>
                <w:sz w:val="12"/>
              </w:rPr>
              <w:t>3.78E+01</w:t>
            </w:r>
          </w:p>
        </w:tc>
      </w:tr>
      <w:tr>
        <w:tc>
          <w:tcPr>
            <w:tcW w:type="dxa" w:w="1495"/>
          </w:tcPr>
          <w:p>
            <w:pPr>
              <w:pStyle w:val="MDPI42tablebody"/>
            </w:pPr>
            <w:r>
              <w:rPr>
                <w:sz w:val="12"/>
              </w:rPr>
              <w:t>F3</w:t>
            </w:r>
          </w:p>
        </w:tc>
        <w:tc>
          <w:tcPr>
            <w:tcW w:type="dxa" w:w="1495"/>
          </w:tcPr>
          <w:p>
            <w:pPr>
              <w:pStyle w:val="MDPI42tablebody"/>
            </w:pPr>
            <w:r>
              <w:rPr>
                <w:sz w:val="12"/>
              </w:rPr>
              <w:t>Best</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sz w:val="12"/>
              </w:rPr>
              <w:t>6.00E+02</w:t>
            </w:r>
          </w:p>
        </w:tc>
        <w:tc>
          <w:tcPr>
            <w:tcW w:type="dxa" w:w="1495"/>
          </w:tcPr>
          <w:p>
            <w:pPr>
              <w:pStyle w:val="MDPI42tablebody"/>
            </w:pPr>
            <w:r>
              <w:rPr>
                <w:b/>
                <w:sz w:val="12"/>
              </w:rPr>
              <w:t>6.00E+02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1.38E-01</w:t>
            </w:r>
          </w:p>
        </w:tc>
        <w:tc>
          <w:tcPr>
            <w:tcW w:type="dxa" w:w="1495"/>
          </w:tcPr>
          <w:p>
            <w:pPr>
              <w:pStyle w:val="MDPI42tablebody"/>
            </w:pPr>
            <w:r>
              <w:rPr>
                <w:sz w:val="12"/>
              </w:rPr>
              <w:t>1.58E-01</w:t>
            </w:r>
          </w:p>
        </w:tc>
        <w:tc>
          <w:tcPr>
            <w:tcW w:type="dxa" w:w="1495"/>
          </w:tcPr>
          <w:p>
            <w:pPr>
              <w:pStyle w:val="MDPI42tablebody"/>
            </w:pPr>
            <w:r>
              <w:rPr>
                <w:sz w:val="12"/>
              </w:rPr>
              <w:t>1.69E-01</w:t>
            </w:r>
          </w:p>
        </w:tc>
        <w:tc>
          <w:tcPr>
            <w:tcW w:type="dxa" w:w="1495"/>
          </w:tcPr>
          <w:p>
            <w:pPr>
              <w:pStyle w:val="MDPI42tablebody"/>
            </w:pPr>
            <w:r>
              <w:rPr>
                <w:sz w:val="12"/>
              </w:rPr>
              <w:t>8.44E-02</w:t>
            </w:r>
          </w:p>
        </w:tc>
        <w:tc>
          <w:tcPr>
            <w:tcW w:type="dxa" w:w="1495"/>
          </w:tcPr>
          <w:p>
            <w:pPr>
              <w:pStyle w:val="MDPI42tablebody"/>
            </w:pPr>
            <w:r>
              <w:rPr>
                <w:sz w:val="12"/>
              </w:rPr>
              <w:t>5.33E-02</w:t>
            </w:r>
          </w:p>
        </w:tc>
      </w:tr>
      <w:tr>
        <w:tc>
          <w:tcPr>
            <w:tcW w:type="dxa" w:w="1495"/>
          </w:tcPr>
          <w:p>
            <w:pPr>
              <w:pStyle w:val="MDPI42tablebody"/>
            </w:pPr>
            <w:r>
              <w:rPr>
                <w:sz w:val="12"/>
              </w:rPr>
              <w:t>F4</w:t>
            </w:r>
          </w:p>
        </w:tc>
        <w:tc>
          <w:tcPr>
            <w:tcW w:type="dxa" w:w="1495"/>
          </w:tcPr>
          <w:p>
            <w:pPr>
              <w:pStyle w:val="MDPI42tablebody"/>
            </w:pPr>
            <w:r>
              <w:rPr>
                <w:sz w:val="12"/>
              </w:rPr>
              <w:t>Best</w:t>
            </w:r>
          </w:p>
        </w:tc>
        <w:tc>
          <w:tcPr>
            <w:tcW w:type="dxa" w:w="1495"/>
          </w:tcPr>
          <w:p>
            <w:pPr>
              <w:pStyle w:val="MDPI42tablebody"/>
            </w:pPr>
            <w:r>
              <w:rPr>
                <w:sz w:val="12"/>
              </w:rPr>
              <w:t>8.52E+02</w:t>
            </w:r>
          </w:p>
        </w:tc>
        <w:tc>
          <w:tcPr>
            <w:tcW w:type="dxa" w:w="1495"/>
          </w:tcPr>
          <w:p>
            <w:pPr>
              <w:pStyle w:val="MDPI42tablebody"/>
            </w:pPr>
            <w:r>
              <w:rPr>
                <w:sz w:val="12"/>
              </w:rPr>
              <w:t>8.80E+02</w:t>
            </w:r>
          </w:p>
        </w:tc>
        <w:tc>
          <w:tcPr>
            <w:tcW w:type="dxa" w:w="1495"/>
          </w:tcPr>
          <w:p>
            <w:pPr>
              <w:pStyle w:val="MDPI42tablebody"/>
            </w:pPr>
            <w:r>
              <w:rPr>
                <w:sz w:val="12"/>
              </w:rPr>
              <w:t>8.80E+02</w:t>
            </w:r>
          </w:p>
        </w:tc>
        <w:tc>
          <w:tcPr>
            <w:tcW w:type="dxa" w:w="1495"/>
          </w:tcPr>
          <w:p>
            <w:pPr>
              <w:pStyle w:val="MDPI42tablebody"/>
            </w:pPr>
            <w:r>
              <w:rPr>
                <w:sz w:val="12"/>
              </w:rPr>
              <w:t>8.94E+02</w:t>
            </w:r>
          </w:p>
        </w:tc>
        <w:tc>
          <w:tcPr>
            <w:tcW w:type="dxa" w:w="1495"/>
          </w:tcPr>
          <w:p>
            <w:pPr>
              <w:pStyle w:val="MDPI42tablebody"/>
            </w:pPr>
            <w:r>
              <w:rPr>
                <w:sz w:val="12"/>
              </w:rPr>
              <w:t>8.94E+02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9.67E+02</w:t>
            </w:r>
          </w:p>
        </w:tc>
        <w:tc>
          <w:tcPr>
            <w:tcW w:type="dxa" w:w="1495"/>
          </w:tcPr>
          <w:p>
            <w:pPr>
              <w:pStyle w:val="MDPI42tablebody"/>
            </w:pPr>
            <w:r>
              <w:rPr>
                <w:sz w:val="12"/>
              </w:rPr>
              <w:t>9.56E+02</w:t>
            </w:r>
          </w:p>
        </w:tc>
        <w:tc>
          <w:tcPr>
            <w:tcW w:type="dxa" w:w="1495"/>
          </w:tcPr>
          <w:p>
            <w:pPr>
              <w:pStyle w:val="MDPI42tablebody"/>
            </w:pPr>
            <w:r>
              <w:rPr>
                <w:b/>
                <w:sz w:val="12"/>
              </w:rPr>
              <w:t>9.41E+02</w:t>
            </w:r>
          </w:p>
        </w:tc>
        <w:tc>
          <w:tcPr>
            <w:tcW w:type="dxa" w:w="1495"/>
          </w:tcPr>
          <w:p>
            <w:pPr>
              <w:pStyle w:val="MDPI42tablebody"/>
            </w:pPr>
            <w:r>
              <w:rPr>
                <w:sz w:val="12"/>
              </w:rPr>
              <w:t>9.47E+02</w:t>
            </w:r>
          </w:p>
        </w:tc>
        <w:tc>
          <w:tcPr>
            <w:tcW w:type="dxa" w:w="1495"/>
          </w:tcPr>
          <w:p>
            <w:pPr>
              <w:pStyle w:val="MDPI42tablebody"/>
            </w:pPr>
            <w:r>
              <w:rPr>
                <w:sz w:val="12"/>
              </w:rPr>
              <w:t>9.51E+02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3.66E+01</w:t>
            </w:r>
          </w:p>
        </w:tc>
        <w:tc>
          <w:tcPr>
            <w:tcW w:type="dxa" w:w="1495"/>
          </w:tcPr>
          <w:p>
            <w:pPr>
              <w:pStyle w:val="MDPI42tablebody"/>
            </w:pPr>
            <w:r>
              <w:rPr>
                <w:sz w:val="12"/>
              </w:rPr>
              <w:t>3.51E+01</w:t>
            </w:r>
          </w:p>
        </w:tc>
        <w:tc>
          <w:tcPr>
            <w:tcW w:type="dxa" w:w="1495"/>
          </w:tcPr>
          <w:p>
            <w:pPr>
              <w:pStyle w:val="MDPI42tablebody"/>
            </w:pPr>
            <w:r>
              <w:rPr>
                <w:sz w:val="12"/>
              </w:rPr>
              <w:t>2.65E+01</w:t>
            </w:r>
          </w:p>
        </w:tc>
        <w:tc>
          <w:tcPr>
            <w:tcW w:type="dxa" w:w="1495"/>
          </w:tcPr>
          <w:p>
            <w:pPr>
              <w:pStyle w:val="MDPI42tablebody"/>
            </w:pPr>
            <w:r>
              <w:rPr>
                <w:sz w:val="12"/>
              </w:rPr>
              <w:t>3.03E+01</w:t>
            </w:r>
          </w:p>
        </w:tc>
        <w:tc>
          <w:tcPr>
            <w:tcW w:type="dxa" w:w="1495"/>
          </w:tcPr>
          <w:p>
            <w:pPr>
              <w:pStyle w:val="MDPI42tablebody"/>
            </w:pPr>
            <w:r>
              <w:rPr>
                <w:sz w:val="12"/>
              </w:rPr>
              <w:t>2.35E+01</w:t>
            </w:r>
          </w:p>
        </w:tc>
      </w:tr>
      <w:tr>
        <w:tc>
          <w:tcPr>
            <w:tcW w:type="dxa" w:w="1495"/>
          </w:tcPr>
          <w:p>
            <w:pPr>
              <w:pStyle w:val="MDPI42tablebody"/>
            </w:pPr>
            <w:r>
              <w:rPr>
                <w:sz w:val="12"/>
              </w:rPr>
              <w:t>F5</w:t>
            </w:r>
          </w:p>
        </w:tc>
        <w:tc>
          <w:tcPr>
            <w:tcW w:type="dxa" w:w="1495"/>
          </w:tcPr>
          <w:p>
            <w:pPr>
              <w:pStyle w:val="MDPI42tablebody"/>
            </w:pPr>
            <w:r>
              <w:rPr>
                <w:sz w:val="12"/>
              </w:rPr>
              <w:t>Best</w:t>
            </w:r>
          </w:p>
        </w:tc>
        <w:tc>
          <w:tcPr>
            <w:tcW w:type="dxa" w:w="1495"/>
          </w:tcPr>
          <w:p>
            <w:pPr>
              <w:pStyle w:val="MDPI42tablebody"/>
            </w:pPr>
            <w:r>
              <w:rPr>
                <w:sz w:val="12"/>
              </w:rPr>
              <w:t>9.01E+02</w:t>
            </w:r>
          </w:p>
        </w:tc>
        <w:tc>
          <w:tcPr>
            <w:tcW w:type="dxa" w:w="1495"/>
          </w:tcPr>
          <w:p>
            <w:pPr>
              <w:pStyle w:val="MDPI42tablebody"/>
            </w:pPr>
            <w:r>
              <w:rPr>
                <w:sz w:val="12"/>
              </w:rPr>
              <w:t>9.02E+02</w:t>
            </w:r>
          </w:p>
        </w:tc>
        <w:tc>
          <w:tcPr>
            <w:tcW w:type="dxa" w:w="1495"/>
          </w:tcPr>
          <w:p>
            <w:pPr>
              <w:pStyle w:val="MDPI42tablebody"/>
            </w:pPr>
            <w:r>
              <w:rPr>
                <w:sz w:val="12"/>
              </w:rPr>
              <w:t>9.01E+02</w:t>
            </w:r>
          </w:p>
        </w:tc>
        <w:tc>
          <w:tcPr>
            <w:tcW w:type="dxa" w:w="1495"/>
          </w:tcPr>
          <w:p>
            <w:pPr>
              <w:pStyle w:val="MDPI42tablebody"/>
            </w:pPr>
            <w:r>
              <w:rPr>
                <w:sz w:val="12"/>
              </w:rPr>
              <w:t>9.02E+02</w:t>
            </w:r>
          </w:p>
        </w:tc>
        <w:tc>
          <w:tcPr>
            <w:tcW w:type="dxa" w:w="1495"/>
          </w:tcPr>
          <w:p>
            <w:pPr>
              <w:pStyle w:val="MDPI42tablebody"/>
            </w:pPr>
            <w:r>
              <w:rPr>
                <w:sz w:val="12"/>
              </w:rPr>
              <w:t>9.01E+02</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9.03E+02</w:t>
            </w:r>
          </w:p>
        </w:tc>
        <w:tc>
          <w:tcPr>
            <w:tcW w:type="dxa" w:w="1495"/>
          </w:tcPr>
          <w:p>
            <w:pPr>
              <w:pStyle w:val="MDPI42tablebody"/>
            </w:pPr>
            <w:r>
              <w:rPr>
                <w:sz w:val="12"/>
              </w:rPr>
              <w:t>9.03E+02</w:t>
            </w:r>
          </w:p>
        </w:tc>
        <w:tc>
          <w:tcPr>
            <w:tcW w:type="dxa" w:w="1495"/>
          </w:tcPr>
          <w:p>
            <w:pPr>
              <w:pStyle w:val="MDPI42tablebody"/>
            </w:pPr>
            <w:r>
              <w:rPr>
                <w:sz w:val="12"/>
              </w:rPr>
              <w:t>9.03E+02</w:t>
            </w:r>
          </w:p>
        </w:tc>
        <w:tc>
          <w:tcPr>
            <w:tcW w:type="dxa" w:w="1495"/>
          </w:tcPr>
          <w:p>
            <w:pPr>
              <w:pStyle w:val="MDPI42tablebody"/>
            </w:pPr>
            <w:r>
              <w:rPr>
                <w:sz w:val="12"/>
              </w:rPr>
              <w:t>9.03E+02</w:t>
            </w:r>
          </w:p>
        </w:tc>
        <w:tc>
          <w:tcPr>
            <w:tcW w:type="dxa" w:w="1495"/>
          </w:tcPr>
          <w:p>
            <w:pPr>
              <w:pStyle w:val="MDPI42tablebody"/>
            </w:pPr>
            <w:r>
              <w:rPr>
                <w:b/>
                <w:sz w:val="12"/>
              </w:rPr>
              <w:t>9.03E+02</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9.47E-01</w:t>
            </w:r>
          </w:p>
        </w:tc>
        <w:tc>
          <w:tcPr>
            <w:tcW w:type="dxa" w:w="1495"/>
          </w:tcPr>
          <w:p>
            <w:pPr>
              <w:pStyle w:val="MDPI42tablebody"/>
            </w:pPr>
            <w:r>
              <w:rPr>
                <w:sz w:val="12"/>
              </w:rPr>
              <w:t>1.65E+00</w:t>
            </w:r>
          </w:p>
        </w:tc>
        <w:tc>
          <w:tcPr>
            <w:tcW w:type="dxa" w:w="1495"/>
          </w:tcPr>
          <w:p>
            <w:pPr>
              <w:pStyle w:val="MDPI42tablebody"/>
            </w:pPr>
            <w:r>
              <w:rPr>
                <w:sz w:val="12"/>
              </w:rPr>
              <w:t>9.05E-01</w:t>
            </w:r>
          </w:p>
        </w:tc>
        <w:tc>
          <w:tcPr>
            <w:tcW w:type="dxa" w:w="1495"/>
          </w:tcPr>
          <w:p>
            <w:pPr>
              <w:pStyle w:val="MDPI42tablebody"/>
            </w:pPr>
            <w:r>
              <w:rPr>
                <w:sz w:val="12"/>
              </w:rPr>
              <w:t>1.15E+00</w:t>
            </w:r>
          </w:p>
        </w:tc>
        <w:tc>
          <w:tcPr>
            <w:tcW w:type="dxa" w:w="1495"/>
          </w:tcPr>
          <w:p>
            <w:pPr>
              <w:pStyle w:val="MDPI42tablebody"/>
            </w:pPr>
            <w:r>
              <w:rPr>
                <w:sz w:val="12"/>
              </w:rPr>
              <w:t>8.15E-01</w:t>
            </w:r>
          </w:p>
        </w:tc>
      </w:tr>
      <w:tr>
        <w:tc>
          <w:tcPr>
            <w:tcW w:type="dxa" w:w="1495"/>
          </w:tcPr>
          <w:p>
            <w:pPr>
              <w:pStyle w:val="MDPI42tablebody"/>
            </w:pPr>
            <w:r>
              <w:rPr>
                <w:sz w:val="12"/>
              </w:rPr>
              <w:t>F6</w:t>
            </w:r>
          </w:p>
        </w:tc>
        <w:tc>
          <w:tcPr>
            <w:tcW w:type="dxa" w:w="1495"/>
          </w:tcPr>
          <w:p>
            <w:pPr>
              <w:pStyle w:val="MDPI42tablebody"/>
            </w:pPr>
            <w:r>
              <w:rPr>
                <w:sz w:val="12"/>
              </w:rPr>
              <w:t>Best</w:t>
            </w:r>
          </w:p>
        </w:tc>
        <w:tc>
          <w:tcPr>
            <w:tcW w:type="dxa" w:w="1495"/>
          </w:tcPr>
          <w:p>
            <w:pPr>
              <w:pStyle w:val="MDPI42tablebody"/>
            </w:pPr>
            <w:r>
              <w:rPr>
                <w:sz w:val="12"/>
              </w:rPr>
              <w:t>3.31E+04</w:t>
            </w:r>
          </w:p>
        </w:tc>
        <w:tc>
          <w:tcPr>
            <w:tcW w:type="dxa" w:w="1495"/>
          </w:tcPr>
          <w:p>
            <w:pPr>
              <w:pStyle w:val="MDPI42tablebody"/>
            </w:pPr>
            <w:r>
              <w:rPr>
                <w:sz w:val="12"/>
              </w:rPr>
              <w:t>3.68E+04</w:t>
            </w:r>
          </w:p>
        </w:tc>
        <w:tc>
          <w:tcPr>
            <w:tcW w:type="dxa" w:w="1495"/>
          </w:tcPr>
          <w:p>
            <w:pPr>
              <w:pStyle w:val="MDPI42tablebody"/>
            </w:pPr>
            <w:r>
              <w:rPr>
                <w:sz w:val="12"/>
              </w:rPr>
              <w:t>2.56E+04</w:t>
            </w:r>
          </w:p>
        </w:tc>
        <w:tc>
          <w:tcPr>
            <w:tcW w:type="dxa" w:w="1495"/>
          </w:tcPr>
          <w:p>
            <w:pPr>
              <w:pStyle w:val="MDPI42tablebody"/>
            </w:pPr>
            <w:r>
              <w:rPr>
                <w:sz w:val="12"/>
              </w:rPr>
              <w:t>3.66E+04</w:t>
            </w:r>
          </w:p>
        </w:tc>
        <w:tc>
          <w:tcPr>
            <w:tcW w:type="dxa" w:w="1495"/>
          </w:tcPr>
          <w:p>
            <w:pPr>
              <w:pStyle w:val="MDPI42tablebody"/>
            </w:pPr>
            <w:r>
              <w:rPr>
                <w:sz w:val="12"/>
              </w:rPr>
              <w:t>4.54E+04</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8.55E+04</w:t>
            </w:r>
          </w:p>
        </w:tc>
        <w:tc>
          <w:tcPr>
            <w:tcW w:type="dxa" w:w="1495"/>
          </w:tcPr>
          <w:p>
            <w:pPr>
              <w:pStyle w:val="MDPI42tablebody"/>
            </w:pPr>
            <w:r>
              <w:rPr>
                <w:sz w:val="12"/>
              </w:rPr>
              <w:t>7.44E+04</w:t>
            </w:r>
          </w:p>
        </w:tc>
        <w:tc>
          <w:tcPr>
            <w:tcW w:type="dxa" w:w="1495"/>
          </w:tcPr>
          <w:p>
            <w:pPr>
              <w:pStyle w:val="MDPI42tablebody"/>
            </w:pPr>
            <w:r>
              <w:rPr>
                <w:sz w:val="12"/>
              </w:rPr>
              <w:t>7.24E+04</w:t>
            </w:r>
          </w:p>
        </w:tc>
        <w:tc>
          <w:tcPr>
            <w:tcW w:type="dxa" w:w="1495"/>
          </w:tcPr>
          <w:p>
            <w:pPr>
              <w:pStyle w:val="MDPI42tablebody"/>
            </w:pPr>
            <w:r>
              <w:rPr>
                <w:sz w:val="12"/>
              </w:rPr>
              <w:t>8.76E+04</w:t>
            </w:r>
          </w:p>
        </w:tc>
        <w:tc>
          <w:tcPr>
            <w:tcW w:type="dxa" w:w="1495"/>
          </w:tcPr>
          <w:p>
            <w:pPr>
              <w:pStyle w:val="MDPI42tablebody"/>
            </w:pPr>
            <w:r>
              <w:rPr>
                <w:b/>
                <w:sz w:val="12"/>
              </w:rPr>
              <w:t>5.98E+04</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4.33E+04</w:t>
            </w:r>
          </w:p>
        </w:tc>
        <w:tc>
          <w:tcPr>
            <w:tcW w:type="dxa" w:w="1495"/>
          </w:tcPr>
          <w:p>
            <w:pPr>
              <w:pStyle w:val="MDPI42tablebody"/>
            </w:pPr>
            <w:r>
              <w:rPr>
                <w:sz w:val="12"/>
              </w:rPr>
              <w:t>2.33E+04</w:t>
            </w:r>
          </w:p>
        </w:tc>
        <w:tc>
          <w:tcPr>
            <w:tcW w:type="dxa" w:w="1495"/>
          </w:tcPr>
          <w:p>
            <w:pPr>
              <w:pStyle w:val="MDPI42tablebody"/>
            </w:pPr>
            <w:r>
              <w:rPr>
                <w:sz w:val="12"/>
              </w:rPr>
              <w:t>2.23E+04</w:t>
            </w:r>
          </w:p>
        </w:tc>
        <w:tc>
          <w:tcPr>
            <w:tcW w:type="dxa" w:w="1495"/>
          </w:tcPr>
          <w:p>
            <w:pPr>
              <w:pStyle w:val="MDPI42tablebody"/>
            </w:pPr>
            <w:r>
              <w:rPr>
                <w:sz w:val="12"/>
              </w:rPr>
              <w:t>4.04E+04</w:t>
            </w:r>
          </w:p>
        </w:tc>
        <w:tc>
          <w:tcPr>
            <w:tcW w:type="dxa" w:w="1495"/>
          </w:tcPr>
          <w:p>
            <w:pPr>
              <w:pStyle w:val="MDPI42tablebody"/>
            </w:pPr>
            <w:r>
              <w:rPr>
                <w:sz w:val="12"/>
              </w:rPr>
              <w:t>1.24E+04</w:t>
            </w:r>
          </w:p>
        </w:tc>
      </w:tr>
      <w:tr>
        <w:tc>
          <w:tcPr>
            <w:tcW w:type="dxa" w:w="1495"/>
          </w:tcPr>
          <w:p>
            <w:pPr>
              <w:pStyle w:val="MDPI42tablebody"/>
            </w:pPr>
            <w:r>
              <w:rPr>
                <w:sz w:val="12"/>
              </w:rPr>
              <w:t>F7</w:t>
            </w:r>
          </w:p>
        </w:tc>
        <w:tc>
          <w:tcPr>
            <w:tcW w:type="dxa" w:w="1495"/>
          </w:tcPr>
          <w:p>
            <w:pPr>
              <w:pStyle w:val="MDPI42tablebody"/>
            </w:pPr>
            <w:r>
              <w:rPr>
                <w:sz w:val="12"/>
              </w:rPr>
              <w:t>Best</w:t>
            </w:r>
          </w:p>
        </w:tc>
        <w:tc>
          <w:tcPr>
            <w:tcW w:type="dxa" w:w="1495"/>
          </w:tcPr>
          <w:p>
            <w:pPr>
              <w:pStyle w:val="MDPI42tablebody"/>
            </w:pPr>
            <w:r>
              <w:rPr>
                <w:sz w:val="12"/>
              </w:rPr>
              <w:t>2.05E+03</w:t>
            </w:r>
          </w:p>
        </w:tc>
        <w:tc>
          <w:tcPr>
            <w:tcW w:type="dxa" w:w="1495"/>
          </w:tcPr>
          <w:p>
            <w:pPr>
              <w:pStyle w:val="MDPI42tablebody"/>
            </w:pPr>
            <w:r>
              <w:rPr>
                <w:sz w:val="12"/>
              </w:rPr>
              <w:t>2.09E+03</w:t>
            </w:r>
          </w:p>
        </w:tc>
        <w:tc>
          <w:tcPr>
            <w:tcW w:type="dxa" w:w="1495"/>
          </w:tcPr>
          <w:p>
            <w:pPr>
              <w:pStyle w:val="MDPI42tablebody"/>
            </w:pPr>
            <w:r>
              <w:rPr>
                <w:sz w:val="12"/>
              </w:rPr>
              <w:t>2.10E+03</w:t>
            </w:r>
          </w:p>
        </w:tc>
        <w:tc>
          <w:tcPr>
            <w:tcW w:type="dxa" w:w="1495"/>
          </w:tcPr>
          <w:p>
            <w:pPr>
              <w:pStyle w:val="MDPI42tablebody"/>
            </w:pPr>
            <w:r>
              <w:rPr>
                <w:sz w:val="12"/>
              </w:rPr>
              <w:t>2.08E+03</w:t>
            </w:r>
          </w:p>
        </w:tc>
        <w:tc>
          <w:tcPr>
            <w:tcW w:type="dxa" w:w="1495"/>
          </w:tcPr>
          <w:p>
            <w:pPr>
              <w:pStyle w:val="MDPI42tablebody"/>
            </w:pPr>
            <w:r>
              <w:rPr>
                <w:sz w:val="12"/>
              </w:rPr>
              <w:t>2.09E+03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2.42E+03</w:t>
            </w:r>
          </w:p>
        </w:tc>
        <w:tc>
          <w:tcPr>
            <w:tcW w:type="dxa" w:w="1495"/>
          </w:tcPr>
          <w:p>
            <w:pPr>
              <w:pStyle w:val="MDPI42tablebody"/>
            </w:pPr>
            <w:r>
              <w:rPr>
                <w:sz w:val="12"/>
              </w:rPr>
              <w:t>2.45E+03</w:t>
            </w:r>
          </w:p>
        </w:tc>
        <w:tc>
          <w:tcPr>
            <w:tcW w:type="dxa" w:w="1495"/>
          </w:tcPr>
          <w:p>
            <w:pPr>
              <w:pStyle w:val="MDPI42tablebody"/>
            </w:pPr>
            <w:r>
              <w:rPr>
                <w:sz w:val="12"/>
              </w:rPr>
              <w:t>2.42E+03</w:t>
            </w:r>
          </w:p>
        </w:tc>
        <w:tc>
          <w:tcPr>
            <w:tcW w:type="dxa" w:w="1495"/>
          </w:tcPr>
          <w:p>
            <w:pPr>
              <w:pStyle w:val="MDPI42tablebody"/>
            </w:pPr>
            <w:r>
              <w:rPr>
                <w:sz w:val="12"/>
              </w:rPr>
              <w:t>2.38E+03</w:t>
            </w:r>
          </w:p>
        </w:tc>
        <w:tc>
          <w:tcPr>
            <w:tcW w:type="dxa" w:w="1495"/>
          </w:tcPr>
          <w:p>
            <w:pPr>
              <w:pStyle w:val="MDPI42tablebody"/>
            </w:pPr>
            <w:r>
              <w:rPr>
                <w:b/>
                <w:sz w:val="12"/>
              </w:rPr>
              <w:t>2.32E+03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2.92E+02</w:t>
            </w:r>
          </w:p>
        </w:tc>
        <w:tc>
          <w:tcPr>
            <w:tcW w:type="dxa" w:w="1495"/>
          </w:tcPr>
          <w:p>
            <w:pPr>
              <w:pStyle w:val="MDPI42tablebody"/>
            </w:pPr>
            <w:r>
              <w:rPr>
                <w:sz w:val="12"/>
              </w:rPr>
              <w:t>2.32E+02</w:t>
            </w:r>
          </w:p>
        </w:tc>
        <w:tc>
          <w:tcPr>
            <w:tcW w:type="dxa" w:w="1495"/>
          </w:tcPr>
          <w:p>
            <w:pPr>
              <w:pStyle w:val="MDPI42tablebody"/>
            </w:pPr>
            <w:r>
              <w:rPr>
                <w:sz w:val="12"/>
              </w:rPr>
              <w:t>3.73E+02</w:t>
            </w:r>
          </w:p>
        </w:tc>
        <w:tc>
          <w:tcPr>
            <w:tcW w:type="dxa" w:w="1495"/>
          </w:tcPr>
          <w:p>
            <w:pPr>
              <w:pStyle w:val="MDPI42tablebody"/>
            </w:pPr>
            <w:r>
              <w:rPr>
                <w:sz w:val="12"/>
              </w:rPr>
              <w:t>2.33E+02</w:t>
            </w:r>
          </w:p>
        </w:tc>
        <w:tc>
          <w:tcPr>
            <w:tcW w:type="dxa" w:w="1495"/>
          </w:tcPr>
          <w:p>
            <w:pPr>
              <w:pStyle w:val="MDPI42tablebody"/>
            </w:pPr>
            <w:r>
              <w:rPr>
                <w:sz w:val="12"/>
              </w:rPr>
              <w:t>2.26E+02</w:t>
            </w:r>
          </w:p>
        </w:tc>
      </w:tr>
      <w:tr>
        <w:tc>
          <w:tcPr>
            <w:tcW w:type="dxa" w:w="1495"/>
          </w:tcPr>
          <w:p>
            <w:pPr>
              <w:pStyle w:val="MDPI42tablebody"/>
            </w:pPr>
            <w:r>
              <w:rPr>
                <w:sz w:val="12"/>
              </w:rPr>
              <w:t>F8</w:t>
            </w:r>
          </w:p>
        </w:tc>
        <w:tc>
          <w:tcPr>
            <w:tcW w:type="dxa" w:w="1495"/>
          </w:tcPr>
          <w:p>
            <w:pPr>
              <w:pStyle w:val="MDPI42tablebody"/>
            </w:pPr>
            <w:r>
              <w:rPr>
                <w:sz w:val="12"/>
              </w:rPr>
              <w:t>Best</w:t>
            </w:r>
          </w:p>
        </w:tc>
        <w:tc>
          <w:tcPr>
            <w:tcW w:type="dxa" w:w="1495"/>
          </w:tcPr>
          <w:p>
            <w:pPr>
              <w:pStyle w:val="MDPI42tablebody"/>
            </w:pPr>
            <w:r>
              <w:rPr>
                <w:sz w:val="12"/>
              </w:rPr>
              <w:t>2.34E+03</w:t>
            </w:r>
          </w:p>
        </w:tc>
        <w:tc>
          <w:tcPr>
            <w:tcW w:type="dxa" w:w="1495"/>
          </w:tcPr>
          <w:p>
            <w:pPr>
              <w:pStyle w:val="MDPI42tablebody"/>
            </w:pPr>
            <w:r>
              <w:rPr>
                <w:sz w:val="12"/>
              </w:rPr>
              <w:t>2.25E+03</w:t>
            </w:r>
          </w:p>
        </w:tc>
        <w:tc>
          <w:tcPr>
            <w:tcW w:type="dxa" w:w="1495"/>
          </w:tcPr>
          <w:p>
            <w:pPr>
              <w:pStyle w:val="MDPI42tablebody"/>
            </w:pPr>
            <w:r>
              <w:rPr>
                <w:sz w:val="12"/>
              </w:rPr>
              <w:t>2.30E+03</w:t>
            </w:r>
          </w:p>
        </w:tc>
        <w:tc>
          <w:tcPr>
            <w:tcW w:type="dxa" w:w="1495"/>
          </w:tcPr>
          <w:p>
            <w:pPr>
              <w:pStyle w:val="MDPI42tablebody"/>
            </w:pPr>
            <w:r>
              <w:rPr>
                <w:sz w:val="12"/>
              </w:rPr>
              <w:t>2.37E+03</w:t>
            </w:r>
          </w:p>
        </w:tc>
        <w:tc>
          <w:tcPr>
            <w:tcW w:type="dxa" w:w="1495"/>
          </w:tcPr>
          <w:p>
            <w:pPr>
              <w:pStyle w:val="MDPI42tablebody"/>
            </w:pPr>
            <w:r>
              <w:rPr>
                <w:sz w:val="12"/>
              </w:rPr>
              <w:t>2.28E+03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2.84E+03</w:t>
            </w:r>
          </w:p>
        </w:tc>
        <w:tc>
          <w:tcPr>
            <w:tcW w:type="dxa" w:w="1495"/>
          </w:tcPr>
          <w:p>
            <w:pPr>
              <w:pStyle w:val="MDPI42tablebody"/>
            </w:pPr>
            <w:r>
              <w:rPr>
                <w:sz w:val="12"/>
              </w:rPr>
              <w:t>2.91E+03</w:t>
            </w:r>
          </w:p>
        </w:tc>
        <w:tc>
          <w:tcPr>
            <w:tcW w:type="dxa" w:w="1495"/>
          </w:tcPr>
          <w:p>
            <w:pPr>
              <w:pStyle w:val="MDPI42tablebody"/>
            </w:pPr>
            <w:r>
              <w:rPr>
                <w:sz w:val="12"/>
              </w:rPr>
              <w:t>2.70E+03</w:t>
            </w:r>
          </w:p>
        </w:tc>
        <w:tc>
          <w:tcPr>
            <w:tcW w:type="dxa" w:w="1495"/>
          </w:tcPr>
          <w:p>
            <w:pPr>
              <w:pStyle w:val="MDPI42tablebody"/>
            </w:pPr>
            <w:r>
              <w:rPr>
                <w:sz w:val="12"/>
              </w:rPr>
              <w:t>2.85E+03</w:t>
            </w:r>
          </w:p>
        </w:tc>
        <w:tc>
          <w:tcPr>
            <w:tcW w:type="dxa" w:w="1495"/>
          </w:tcPr>
          <w:p>
            <w:pPr>
              <w:pStyle w:val="MDPI42tablebody"/>
            </w:pPr>
            <w:r>
              <w:rPr>
                <w:b/>
                <w:sz w:val="12"/>
              </w:rPr>
              <w:t>2.61E+03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3.97E+02</w:t>
            </w:r>
          </w:p>
        </w:tc>
        <w:tc>
          <w:tcPr>
            <w:tcW w:type="dxa" w:w="1495"/>
          </w:tcPr>
          <w:p>
            <w:pPr>
              <w:pStyle w:val="MDPI42tablebody"/>
            </w:pPr>
            <w:r>
              <w:rPr>
                <w:sz w:val="12"/>
              </w:rPr>
              <w:t>4.89E+02</w:t>
            </w:r>
          </w:p>
        </w:tc>
        <w:tc>
          <w:tcPr>
            <w:tcW w:type="dxa" w:w="1495"/>
          </w:tcPr>
          <w:p>
            <w:pPr>
              <w:pStyle w:val="MDPI42tablebody"/>
            </w:pPr>
            <w:r>
              <w:rPr>
                <w:sz w:val="12"/>
              </w:rPr>
              <w:t>5.27E+02</w:t>
            </w:r>
          </w:p>
        </w:tc>
        <w:tc>
          <w:tcPr>
            <w:tcW w:type="dxa" w:w="1495"/>
          </w:tcPr>
          <w:p>
            <w:pPr>
              <w:pStyle w:val="MDPI42tablebody"/>
            </w:pPr>
            <w:r>
              <w:rPr>
                <w:sz w:val="12"/>
              </w:rPr>
              <w:t>3.48E+02</w:t>
            </w:r>
          </w:p>
        </w:tc>
        <w:tc>
          <w:tcPr>
            <w:tcW w:type="dxa" w:w="1495"/>
          </w:tcPr>
          <w:p>
            <w:pPr>
              <w:pStyle w:val="MDPI42tablebody"/>
            </w:pPr>
            <w:r>
              <w:rPr>
                <w:sz w:val="12"/>
              </w:rPr>
              <w:t>2.74E+02</w:t>
            </w:r>
          </w:p>
        </w:tc>
      </w:tr>
      <w:tr>
        <w:tc>
          <w:tcPr>
            <w:tcW w:type="dxa" w:w="1495"/>
          </w:tcPr>
          <w:p>
            <w:pPr>
              <w:pStyle w:val="MDPI42tablebody"/>
            </w:pPr>
            <w:r>
              <w:rPr>
                <w:sz w:val="12"/>
              </w:rPr>
              <w:t>F9</w:t>
            </w:r>
          </w:p>
        </w:tc>
        <w:tc>
          <w:tcPr>
            <w:tcW w:type="dxa" w:w="1495"/>
          </w:tcPr>
          <w:p>
            <w:pPr>
              <w:pStyle w:val="MDPI42tablebody"/>
            </w:pPr>
            <w:r>
              <w:rPr>
                <w:sz w:val="12"/>
              </w:rPr>
              <w:t>Best</w:t>
            </w:r>
          </w:p>
        </w:tc>
        <w:tc>
          <w:tcPr>
            <w:tcW w:type="dxa" w:w="1495"/>
          </w:tcPr>
          <w:p>
            <w:pPr>
              <w:pStyle w:val="MDPI42tablebody"/>
            </w:pPr>
            <w:r>
              <w:rPr>
                <w:sz w:val="12"/>
              </w:rPr>
              <w:t>2.64E+03</w:t>
            </w:r>
          </w:p>
        </w:tc>
        <w:tc>
          <w:tcPr>
            <w:tcW w:type="dxa" w:w="1495"/>
          </w:tcPr>
          <w:p>
            <w:pPr>
              <w:pStyle w:val="MDPI42tablebody"/>
            </w:pPr>
            <w:r>
              <w:rPr>
                <w:sz w:val="12"/>
              </w:rPr>
              <w:t>2.65E+03</w:t>
            </w:r>
          </w:p>
        </w:tc>
        <w:tc>
          <w:tcPr>
            <w:tcW w:type="dxa" w:w="1495"/>
          </w:tcPr>
          <w:p>
            <w:pPr>
              <w:pStyle w:val="MDPI42tablebody"/>
            </w:pPr>
            <w:r>
              <w:rPr>
                <w:sz w:val="12"/>
              </w:rPr>
              <w:t>2.66E+03</w:t>
            </w:r>
          </w:p>
        </w:tc>
        <w:tc>
          <w:tcPr>
            <w:tcW w:type="dxa" w:w="1495"/>
          </w:tcPr>
          <w:p>
            <w:pPr>
              <w:pStyle w:val="MDPI42tablebody"/>
            </w:pPr>
            <w:r>
              <w:rPr>
                <w:sz w:val="12"/>
              </w:rPr>
              <w:t>2.64E+03</w:t>
            </w:r>
          </w:p>
        </w:tc>
        <w:tc>
          <w:tcPr>
            <w:tcW w:type="dxa" w:w="1495"/>
          </w:tcPr>
          <w:p>
            <w:pPr>
              <w:pStyle w:val="MDPI42tablebody"/>
            </w:pPr>
            <w:r>
              <w:rPr>
                <w:sz w:val="12"/>
              </w:rPr>
              <w:t>2.65E+03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b/>
                <w:sz w:val="12"/>
              </w:rPr>
              <w:t>2.70E+03</w:t>
            </w:r>
          </w:p>
        </w:tc>
        <w:tc>
          <w:tcPr>
            <w:tcW w:type="dxa" w:w="1495"/>
          </w:tcPr>
          <w:p>
            <w:pPr>
              <w:pStyle w:val="MDPI42tablebody"/>
            </w:pPr>
            <w:r>
              <w:rPr>
                <w:sz w:val="12"/>
              </w:rPr>
              <w:t>2.72E+03</w:t>
            </w:r>
          </w:p>
        </w:tc>
        <w:tc>
          <w:tcPr>
            <w:tcW w:type="dxa" w:w="1495"/>
          </w:tcPr>
          <w:p>
            <w:pPr>
              <w:pStyle w:val="MDPI42tablebody"/>
            </w:pPr>
            <w:r>
              <w:rPr>
                <w:sz w:val="12"/>
              </w:rPr>
              <w:t>2.73E+03</w:t>
            </w:r>
          </w:p>
        </w:tc>
        <w:tc>
          <w:tcPr>
            <w:tcW w:type="dxa" w:w="1495"/>
          </w:tcPr>
          <w:p>
            <w:pPr>
              <w:pStyle w:val="MDPI42tablebody"/>
            </w:pPr>
            <w:r>
              <w:rPr>
                <w:sz w:val="12"/>
              </w:rPr>
              <w:t>2.71E+03</w:t>
            </w:r>
          </w:p>
        </w:tc>
        <w:tc>
          <w:tcPr>
            <w:tcW w:type="dxa" w:w="1495"/>
          </w:tcPr>
          <w:p>
            <w:pPr>
              <w:pStyle w:val="MDPI42tablebody"/>
            </w:pPr>
            <w:r>
              <w:rPr>
                <w:sz w:val="12"/>
              </w:rPr>
              <w:t>2.71E+03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4.20E+01</w:t>
            </w:r>
          </w:p>
        </w:tc>
        <w:tc>
          <w:tcPr>
            <w:tcW w:type="dxa" w:w="1495"/>
          </w:tcPr>
          <w:p>
            <w:pPr>
              <w:pStyle w:val="MDPI42tablebody"/>
            </w:pPr>
            <w:r>
              <w:rPr>
                <w:sz w:val="12"/>
              </w:rPr>
              <w:t>5.27E+01</w:t>
            </w:r>
          </w:p>
        </w:tc>
        <w:tc>
          <w:tcPr>
            <w:tcW w:type="dxa" w:w="1495"/>
          </w:tcPr>
          <w:p>
            <w:pPr>
              <w:pStyle w:val="MDPI42tablebody"/>
            </w:pPr>
            <w:r>
              <w:rPr>
                <w:sz w:val="12"/>
              </w:rPr>
              <w:t>3.46E+01</w:t>
            </w:r>
          </w:p>
        </w:tc>
        <w:tc>
          <w:tcPr>
            <w:tcW w:type="dxa" w:w="1495"/>
          </w:tcPr>
          <w:p>
            <w:pPr>
              <w:pStyle w:val="MDPI42tablebody"/>
            </w:pPr>
            <w:r>
              <w:rPr>
                <w:sz w:val="12"/>
              </w:rPr>
              <w:t>6.12E+01</w:t>
            </w:r>
          </w:p>
        </w:tc>
        <w:tc>
          <w:tcPr>
            <w:tcW w:type="dxa" w:w="1495"/>
          </w:tcPr>
          <w:p>
            <w:pPr>
              <w:pStyle w:val="MDPI42tablebody"/>
            </w:pPr>
            <w:r>
              <w:rPr>
                <w:sz w:val="12"/>
              </w:rPr>
              <w:t>3.96E+01</w:t>
            </w:r>
          </w:p>
        </w:tc>
      </w:tr>
      <w:tr>
        <w:tc>
          <w:tcPr>
            <w:tcW w:type="dxa" w:w="1495"/>
          </w:tcPr>
          <w:p>
            <w:pPr>
              <w:pStyle w:val="MDPI42tablebody"/>
            </w:pPr>
            <w:r>
              <w:rPr>
                <w:sz w:val="12"/>
              </w:rPr>
              <w:t>F10</w:t>
            </w:r>
          </w:p>
        </w:tc>
        <w:tc>
          <w:tcPr>
            <w:tcW w:type="dxa" w:w="1495"/>
          </w:tcPr>
          <w:p>
            <w:pPr>
              <w:pStyle w:val="MDPI42tablebody"/>
            </w:pPr>
            <w:r>
              <w:rPr>
                <w:sz w:val="12"/>
              </w:rPr>
              <w:t>Best</w:t>
            </w:r>
          </w:p>
        </w:tc>
        <w:tc>
          <w:tcPr>
            <w:tcW w:type="dxa" w:w="1495"/>
          </w:tcPr>
          <w:p>
            <w:pPr>
              <w:pStyle w:val="MDPI42tablebody"/>
            </w:pPr>
            <w:r>
              <w:rPr>
                <w:sz w:val="12"/>
              </w:rPr>
              <w:t>2.82E+03</w:t>
            </w:r>
          </w:p>
        </w:tc>
        <w:tc>
          <w:tcPr>
            <w:tcW w:type="dxa" w:w="1495"/>
          </w:tcPr>
          <w:p>
            <w:pPr>
              <w:pStyle w:val="MDPI42tablebody"/>
            </w:pPr>
            <w:r>
              <w:rPr>
                <w:sz w:val="12"/>
              </w:rPr>
              <w:t>2.83E+03</w:t>
            </w:r>
          </w:p>
        </w:tc>
        <w:tc>
          <w:tcPr>
            <w:tcW w:type="dxa" w:w="1495"/>
          </w:tcPr>
          <w:p>
            <w:pPr>
              <w:pStyle w:val="MDPI42tablebody"/>
            </w:pPr>
            <w:r>
              <w:rPr>
                <w:sz w:val="12"/>
              </w:rPr>
              <w:t>2.83E+03</w:t>
            </w:r>
          </w:p>
        </w:tc>
        <w:tc>
          <w:tcPr>
            <w:tcW w:type="dxa" w:w="1495"/>
          </w:tcPr>
          <w:p>
            <w:pPr>
              <w:pStyle w:val="MDPI42tablebody"/>
            </w:pPr>
            <w:r>
              <w:rPr>
                <w:sz w:val="12"/>
              </w:rPr>
              <w:t>2.83E+03</w:t>
            </w:r>
          </w:p>
        </w:tc>
        <w:tc>
          <w:tcPr>
            <w:tcW w:type="dxa" w:w="1495"/>
          </w:tcPr>
          <w:p>
            <w:pPr>
              <w:pStyle w:val="MDPI42tablebody"/>
            </w:pPr>
            <w:r>
              <w:rPr>
                <w:sz w:val="12"/>
              </w:rPr>
              <w:t>2.81E+03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4.14E+03</w:t>
            </w:r>
          </w:p>
        </w:tc>
        <w:tc>
          <w:tcPr>
            <w:tcW w:type="dxa" w:w="1495"/>
          </w:tcPr>
          <w:p>
            <w:pPr>
              <w:pStyle w:val="MDPI42tablebody"/>
            </w:pPr>
            <w:r>
              <w:rPr>
                <w:sz w:val="12"/>
              </w:rPr>
              <w:t>4.31E+03</w:t>
            </w:r>
          </w:p>
        </w:tc>
        <w:tc>
          <w:tcPr>
            <w:tcW w:type="dxa" w:w="1495"/>
          </w:tcPr>
          <w:p>
            <w:pPr>
              <w:pStyle w:val="MDPI42tablebody"/>
            </w:pPr>
            <w:r>
              <w:rPr>
                <w:sz w:val="12"/>
              </w:rPr>
              <w:t>4.09E+03</w:t>
            </w:r>
          </w:p>
        </w:tc>
        <w:tc>
          <w:tcPr>
            <w:tcW w:type="dxa" w:w="1495"/>
          </w:tcPr>
          <w:p>
            <w:pPr>
              <w:pStyle w:val="MDPI42tablebody"/>
            </w:pPr>
            <w:r>
              <w:rPr>
                <w:sz w:val="12"/>
              </w:rPr>
              <w:t>3.95E+03</w:t>
            </w:r>
          </w:p>
        </w:tc>
        <w:tc>
          <w:tcPr>
            <w:tcW w:type="dxa" w:w="1495"/>
          </w:tcPr>
          <w:p>
            <w:pPr>
              <w:pStyle w:val="MDPI42tablebody"/>
            </w:pPr>
            <w:r>
              <w:rPr>
                <w:b/>
                <w:sz w:val="12"/>
              </w:rPr>
              <w:t>3.91E+03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8.95E+02</w:t>
            </w:r>
          </w:p>
        </w:tc>
        <w:tc>
          <w:tcPr>
            <w:tcW w:type="dxa" w:w="1495"/>
          </w:tcPr>
          <w:p>
            <w:pPr>
              <w:pStyle w:val="MDPI42tablebody"/>
            </w:pPr>
            <w:r>
              <w:rPr>
                <w:sz w:val="12"/>
              </w:rPr>
              <w:t>8.04E+02</w:t>
            </w:r>
          </w:p>
        </w:tc>
        <w:tc>
          <w:tcPr>
            <w:tcW w:type="dxa" w:w="1495"/>
          </w:tcPr>
          <w:p>
            <w:pPr>
              <w:pStyle w:val="MDPI42tablebody"/>
            </w:pPr>
            <w:r>
              <w:rPr>
                <w:sz w:val="12"/>
              </w:rPr>
              <w:t>9.80E+02</w:t>
            </w:r>
          </w:p>
        </w:tc>
        <w:tc>
          <w:tcPr>
            <w:tcW w:type="dxa" w:w="1495"/>
          </w:tcPr>
          <w:p>
            <w:pPr>
              <w:pStyle w:val="MDPI42tablebody"/>
            </w:pPr>
            <w:r>
              <w:rPr>
                <w:sz w:val="12"/>
              </w:rPr>
              <w:t>9.73E+02</w:t>
            </w:r>
          </w:p>
        </w:tc>
        <w:tc>
          <w:tcPr>
            <w:tcW w:type="dxa" w:w="1495"/>
          </w:tcPr>
          <w:p>
            <w:pPr>
              <w:pStyle w:val="MDPI42tablebody"/>
            </w:pPr>
            <w:r>
              <w:rPr>
                <w:sz w:val="12"/>
              </w:rPr>
              <w:t>8.96E+02</w:t>
            </w:r>
          </w:p>
        </w:tc>
      </w:tr>
      <w:tr>
        <w:tc>
          <w:tcPr>
            <w:tcW w:type="dxa" w:w="1495"/>
          </w:tcPr>
          <w:p>
            <w:pPr>
              <w:pStyle w:val="MDPI42tablebody"/>
            </w:pPr>
            <w:r>
              <w:rPr>
                <w:sz w:val="12"/>
              </w:rPr>
              <w:t>F11</w:t>
            </w:r>
          </w:p>
        </w:tc>
        <w:tc>
          <w:tcPr>
            <w:tcW w:type="dxa" w:w="1495"/>
          </w:tcPr>
          <w:p>
            <w:pPr>
              <w:pStyle w:val="MDPI42tablebody"/>
            </w:pPr>
            <w:r>
              <w:rPr>
                <w:sz w:val="12"/>
              </w:rPr>
              <w:t>Best</w:t>
            </w:r>
          </w:p>
        </w:tc>
        <w:tc>
          <w:tcPr>
            <w:tcW w:type="dxa" w:w="1495"/>
          </w:tcPr>
          <w:p>
            <w:pPr>
              <w:pStyle w:val="MDPI42tablebody"/>
            </w:pPr>
            <w:r>
              <w:rPr>
                <w:sz w:val="12"/>
              </w:rPr>
              <w:t>2.62E+03</w:t>
            </w:r>
          </w:p>
        </w:tc>
        <w:tc>
          <w:tcPr>
            <w:tcW w:type="dxa" w:w="1495"/>
          </w:tcPr>
          <w:p>
            <w:pPr>
              <w:pStyle w:val="MDPI42tablebody"/>
            </w:pPr>
            <w:r>
              <w:rPr>
                <w:sz w:val="12"/>
              </w:rPr>
              <w:t>2.61E+03</w:t>
            </w:r>
          </w:p>
        </w:tc>
        <w:tc>
          <w:tcPr>
            <w:tcW w:type="dxa" w:w="1495"/>
          </w:tcPr>
          <w:p>
            <w:pPr>
              <w:pStyle w:val="MDPI42tablebody"/>
            </w:pPr>
            <w:r>
              <w:rPr>
                <w:sz w:val="12"/>
              </w:rPr>
              <w:t>2.61E+03</w:t>
            </w:r>
          </w:p>
        </w:tc>
        <w:tc>
          <w:tcPr>
            <w:tcW w:type="dxa" w:w="1495"/>
          </w:tcPr>
          <w:p>
            <w:pPr>
              <w:pStyle w:val="MDPI42tablebody"/>
            </w:pPr>
            <w:r>
              <w:rPr>
                <w:sz w:val="12"/>
              </w:rPr>
              <w:t>2.60E+03</w:t>
            </w:r>
          </w:p>
        </w:tc>
        <w:tc>
          <w:tcPr>
            <w:tcW w:type="dxa" w:w="1495"/>
          </w:tcPr>
          <w:p>
            <w:pPr>
              <w:pStyle w:val="MDPI42tablebody"/>
            </w:pPr>
            <w:r>
              <w:rPr>
                <w:sz w:val="12"/>
              </w:rPr>
              <w:t>2.61E+03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3.02E+03</w:t>
            </w:r>
          </w:p>
        </w:tc>
        <w:tc>
          <w:tcPr>
            <w:tcW w:type="dxa" w:w="1495"/>
          </w:tcPr>
          <w:p>
            <w:pPr>
              <w:pStyle w:val="MDPI42tablebody"/>
            </w:pPr>
            <w:r>
              <w:rPr>
                <w:sz w:val="12"/>
              </w:rPr>
              <w:t>2.77E+03</w:t>
            </w:r>
          </w:p>
        </w:tc>
        <w:tc>
          <w:tcPr>
            <w:tcW w:type="dxa" w:w="1495"/>
          </w:tcPr>
          <w:p>
            <w:pPr>
              <w:pStyle w:val="MDPI42tablebody"/>
            </w:pPr>
            <w:r>
              <w:rPr>
                <w:sz w:val="12"/>
              </w:rPr>
              <w:t>3.02E+03</w:t>
            </w:r>
          </w:p>
        </w:tc>
        <w:tc>
          <w:tcPr>
            <w:tcW w:type="dxa" w:w="1495"/>
          </w:tcPr>
          <w:p>
            <w:pPr>
              <w:pStyle w:val="MDPI42tablebody"/>
            </w:pPr>
            <w:r>
              <w:rPr>
                <w:b/>
                <w:sz w:val="12"/>
              </w:rPr>
              <w:t>2.71E+03</w:t>
            </w:r>
          </w:p>
        </w:tc>
        <w:tc>
          <w:tcPr>
            <w:tcW w:type="dxa" w:w="1495"/>
          </w:tcPr>
          <w:p>
            <w:pPr>
              <w:pStyle w:val="MDPI42tablebody"/>
            </w:pPr>
            <w:r>
              <w:rPr>
                <w:sz w:val="12"/>
              </w:rPr>
              <w:t>2.82E+03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6.73E+02</w:t>
            </w:r>
          </w:p>
        </w:tc>
        <w:tc>
          <w:tcPr>
            <w:tcW w:type="dxa" w:w="1495"/>
          </w:tcPr>
          <w:p>
            <w:pPr>
              <w:pStyle w:val="MDPI42tablebody"/>
            </w:pPr>
            <w:r>
              <w:rPr>
                <w:sz w:val="12"/>
              </w:rPr>
              <w:t>2.98E+02</w:t>
            </w:r>
          </w:p>
        </w:tc>
        <w:tc>
          <w:tcPr>
            <w:tcW w:type="dxa" w:w="1495"/>
          </w:tcPr>
          <w:p>
            <w:pPr>
              <w:pStyle w:val="MDPI42tablebody"/>
            </w:pPr>
            <w:r>
              <w:rPr>
                <w:sz w:val="12"/>
              </w:rPr>
              <w:t>5.71E+02</w:t>
            </w:r>
          </w:p>
        </w:tc>
        <w:tc>
          <w:tcPr>
            <w:tcW w:type="dxa" w:w="1495"/>
          </w:tcPr>
          <w:p>
            <w:pPr>
              <w:pStyle w:val="MDPI42tablebody"/>
            </w:pPr>
            <w:r>
              <w:rPr>
                <w:sz w:val="12"/>
              </w:rPr>
              <w:t>2.89E+02</w:t>
            </w:r>
          </w:p>
        </w:tc>
        <w:tc>
          <w:tcPr>
            <w:tcW w:type="dxa" w:w="1495"/>
          </w:tcPr>
          <w:p>
            <w:pPr>
              <w:pStyle w:val="MDPI42tablebody"/>
            </w:pPr>
            <w:r>
              <w:rPr>
                <w:sz w:val="12"/>
              </w:rPr>
              <w:t>4.69E+02</w:t>
            </w:r>
          </w:p>
        </w:tc>
      </w:tr>
      <w:tr>
        <w:tc>
          <w:tcPr>
            <w:tcW w:type="dxa" w:w="1495"/>
          </w:tcPr>
          <w:p>
            <w:pPr>
              <w:pStyle w:val="MDPI42tablebody"/>
            </w:pPr>
            <w:r>
              <w:rPr>
                <w:sz w:val="12"/>
              </w:rPr>
              <w:t>F12</w:t>
            </w:r>
          </w:p>
        </w:tc>
        <w:tc>
          <w:tcPr>
            <w:tcW w:type="dxa" w:w="1495"/>
          </w:tcPr>
          <w:p>
            <w:pPr>
              <w:pStyle w:val="MDPI42tablebody"/>
            </w:pPr>
            <w:r>
              <w:rPr>
                <w:sz w:val="12"/>
              </w:rPr>
              <w:t>Best</w:t>
            </w:r>
          </w:p>
        </w:tc>
        <w:tc>
          <w:tcPr>
            <w:tcW w:type="dxa" w:w="1495"/>
          </w:tcPr>
          <w:p>
            <w:pPr>
              <w:pStyle w:val="MDPI42tablebody"/>
            </w:pPr>
            <w:r>
              <w:rPr>
                <w:sz w:val="12"/>
              </w:rPr>
              <w:t>2.96E+03</w:t>
            </w:r>
          </w:p>
        </w:tc>
        <w:tc>
          <w:tcPr>
            <w:tcW w:type="dxa" w:w="1495"/>
          </w:tcPr>
          <w:p>
            <w:pPr>
              <w:pStyle w:val="MDPI42tablebody"/>
            </w:pPr>
            <w:r>
              <w:rPr>
                <w:sz w:val="12"/>
              </w:rPr>
              <w:t>2.94E+03</w:t>
            </w:r>
          </w:p>
        </w:tc>
        <w:tc>
          <w:tcPr>
            <w:tcW w:type="dxa" w:w="1495"/>
          </w:tcPr>
          <w:p>
            <w:pPr>
              <w:pStyle w:val="MDPI42tablebody"/>
            </w:pPr>
            <w:r>
              <w:rPr>
                <w:sz w:val="12"/>
              </w:rPr>
              <w:t>2.95E+03</w:t>
            </w:r>
          </w:p>
        </w:tc>
        <w:tc>
          <w:tcPr>
            <w:tcW w:type="dxa" w:w="1495"/>
          </w:tcPr>
          <w:p>
            <w:pPr>
              <w:pStyle w:val="MDPI42tablebody"/>
            </w:pPr>
            <w:r>
              <w:rPr>
                <w:sz w:val="12"/>
              </w:rPr>
              <w:t>2.95E+03</w:t>
            </w:r>
          </w:p>
        </w:tc>
        <w:tc>
          <w:tcPr>
            <w:tcW w:type="dxa" w:w="1495"/>
          </w:tcPr>
          <w:p>
            <w:pPr>
              <w:pStyle w:val="MDPI42tablebody"/>
            </w:pPr>
            <w:r>
              <w:rPr>
                <w:sz w:val="12"/>
              </w:rPr>
              <w:t>2.95E+03</w:t>
            </w:r>
          </w:p>
        </w:tc>
      </w:tr>
      <w:tr>
        <w:tc>
          <w:tcPr>
            <w:tcW w:type="dxa" w:w="1495"/>
          </w:tcPr>
          <w:p>
            <w:pPr>
              <w:pStyle w:val="MDPI42tablebody"/>
            </w:pPr>
          </w:p>
        </w:tc>
        <w:tc>
          <w:tcPr>
            <w:tcW w:type="dxa" w:w="1495"/>
          </w:tcPr>
          <w:p>
            <w:pPr>
              <w:pStyle w:val="MDPI42tablebody"/>
            </w:pPr>
            <w:r>
              <w:rPr>
                <w:sz w:val="12"/>
              </w:rPr>
              <w:t>Mean</w:t>
            </w:r>
          </w:p>
        </w:tc>
        <w:tc>
          <w:tcPr>
            <w:tcW w:type="dxa" w:w="1495"/>
          </w:tcPr>
          <w:p>
            <w:pPr>
              <w:pStyle w:val="MDPI42tablebody"/>
            </w:pPr>
            <w:r>
              <w:rPr>
                <w:sz w:val="12"/>
              </w:rPr>
              <w:t>3.07E+03</w:t>
            </w:r>
          </w:p>
        </w:tc>
        <w:tc>
          <w:tcPr>
            <w:tcW w:type="dxa" w:w="1495"/>
          </w:tcPr>
          <w:p>
            <w:pPr>
              <w:pStyle w:val="MDPI42tablebody"/>
            </w:pPr>
            <w:r>
              <w:rPr>
                <w:sz w:val="12"/>
              </w:rPr>
              <w:t>3.08E+03</w:t>
            </w:r>
          </w:p>
        </w:tc>
        <w:tc>
          <w:tcPr>
            <w:tcW w:type="dxa" w:w="1495"/>
          </w:tcPr>
          <w:p>
            <w:pPr>
              <w:pStyle w:val="MDPI42tablebody"/>
            </w:pPr>
            <w:r>
              <w:rPr>
                <w:sz w:val="12"/>
              </w:rPr>
              <w:t>3.01E+03</w:t>
            </w:r>
          </w:p>
        </w:tc>
        <w:tc>
          <w:tcPr>
            <w:tcW w:type="dxa" w:w="1495"/>
          </w:tcPr>
          <w:p>
            <w:pPr>
              <w:pStyle w:val="MDPI42tablebody"/>
            </w:pPr>
            <w:r>
              <w:rPr>
                <w:sz w:val="12"/>
              </w:rPr>
              <w:t>3.04E+03</w:t>
            </w:r>
          </w:p>
        </w:tc>
        <w:tc>
          <w:tcPr>
            <w:tcW w:type="dxa" w:w="1495"/>
          </w:tcPr>
          <w:p>
            <w:pPr>
              <w:pStyle w:val="MDPI42tablebody"/>
            </w:pPr>
            <w:r>
              <w:rPr>
                <w:b/>
                <w:sz w:val="12"/>
              </w:rPr>
              <w:t>3.00E+03</w:t>
            </w:r>
          </w:p>
        </w:tc>
      </w:tr>
      <w:tr>
        <w:tc>
          <w:tcPr>
            <w:tcW w:type="dxa" w:w="1495"/>
          </w:tcPr>
          <w:p>
            <w:pPr>
              <w:pStyle w:val="MDPI42tablebody"/>
            </w:pPr>
          </w:p>
        </w:tc>
        <w:tc>
          <w:tcPr>
            <w:tcW w:type="dxa" w:w="1495"/>
          </w:tcPr>
          <w:p>
            <w:pPr>
              <w:pStyle w:val="MDPI42tablebody"/>
            </w:pPr>
            <w:r>
              <w:rPr>
                <w:sz w:val="12"/>
              </w:rPr>
              <w:t>Std</w:t>
            </w:r>
          </w:p>
        </w:tc>
        <w:tc>
          <w:tcPr>
            <w:tcW w:type="dxa" w:w="1495"/>
          </w:tcPr>
          <w:p>
            <w:pPr>
              <w:pStyle w:val="MDPI42tablebody"/>
            </w:pPr>
            <w:r>
              <w:rPr>
                <w:sz w:val="12"/>
              </w:rPr>
              <w:t>8.51E+01</w:t>
            </w:r>
          </w:p>
        </w:tc>
        <w:tc>
          <w:tcPr>
            <w:tcW w:type="dxa" w:w="1495"/>
          </w:tcPr>
          <w:p>
            <w:pPr>
              <w:pStyle w:val="MDPI42tablebody"/>
            </w:pPr>
            <w:r>
              <w:rPr>
                <w:sz w:val="12"/>
              </w:rPr>
              <w:t>8.49E+01</w:t>
            </w:r>
          </w:p>
        </w:tc>
        <w:tc>
          <w:tcPr>
            <w:tcW w:type="dxa" w:w="1495"/>
          </w:tcPr>
          <w:p>
            <w:pPr>
              <w:pStyle w:val="MDPI42tablebody"/>
            </w:pPr>
            <w:r>
              <w:rPr>
                <w:sz w:val="12"/>
              </w:rPr>
              <w:t>4.73E+01</w:t>
            </w:r>
          </w:p>
        </w:tc>
        <w:tc>
          <w:tcPr>
            <w:tcW w:type="dxa" w:w="1495"/>
          </w:tcPr>
          <w:p>
            <w:pPr>
              <w:pStyle w:val="MDPI42tablebody"/>
            </w:pPr>
            <w:r>
              <w:rPr>
                <w:sz w:val="12"/>
              </w:rPr>
              <w:t>5.95E+01</w:t>
            </w:r>
          </w:p>
        </w:tc>
        <w:tc>
          <w:tcPr>
            <w:tcW w:type="dxa" w:w="1495"/>
          </w:tcPr>
          <w:p>
            <w:pPr>
              <w:pStyle w:val="MDPI42tablebody"/>
            </w:pPr>
            <w:r>
              <w:rPr>
                <w:sz w:val="12"/>
              </w:rPr>
              <w:t>3.90E+01</w:t>
            </w:r>
          </w:p>
        </w:tc>
      </w:tr>
    </w:tbl>
    <w:p>
      <w:pPr>
        <w:pStyle w:val="MDPI43tablefooter"/>
        <w:spacing w:after="120"/>
      </w:pPr>
    </w:p>
    <w:p>
      <w:pPr>
        <w:pStyle w:val="MDPI41tablecaption"/>
      </w:pPr>
      <w:r>
        <w:rPr>
          <w:b/>
        </w:rPr>
        <w:t>Table A3.</w:t>
      </w:r>
      <w:r>
        <w:rPr/>
        <w:t xml:space="preserve"> Statistical results of MSBKA and the comparison algorithms on CEC2022 (D = 10).</w:t>
      </w:r>
    </w:p>
    <w:tbl>
      <w:tblPr>
        <w:tblW w:type="auto" w:w="0"/>
        <w:tblLayout w:type="autofit"/>
        <w:tblLook w:firstColumn="1" w:firstRow="1" w:lastColumn="0" w:lastRow="0" w:noHBand="0" w:noVBand="1" w:val="04A0"/>
        <w:tblBorders>
          <w:top w:val="single" w:sz="12" w:color="auto"/>
          <w:bottom w:val="single" w:sz="12" w:color="auto"/>
        </w:tblBorders>
      </w:tblPr>
      <w:tblGrid>
        <w:gridCol w:w="872"/>
        <w:gridCol w:w="872"/>
        <w:gridCol w:w="872"/>
        <w:gridCol w:w="872"/>
        <w:gridCol w:w="872"/>
        <w:gridCol w:w="872"/>
        <w:gridCol w:w="872"/>
        <w:gridCol w:w="872"/>
        <w:gridCol w:w="872"/>
        <w:gridCol w:w="872"/>
        <w:gridCol w:w="872"/>
        <w:gridCol w:w="872"/>
      </w:tblGrid>
      <w:tr>
        <w:tc>
          <w:tcPr>
            <w:tcW w:type="dxa" w:w="872"/>
            <w:tcBorders>
              <w:bottom w:val="single" w:sz="6" w:color="auto"/>
            </w:tcBorders>
          </w:tcPr>
          <w:p>
            <w:pPr>
              <w:pStyle w:val="MDPI42tablebody"/>
            </w:pPr>
            <w:r>
              <w:rPr>
                <w:b/>
                <w:sz w:val="10"/>
              </w:rPr>
              <w:t>Function</w:t>
            </w:r>
          </w:p>
        </w:tc>
        <w:tc>
          <w:tcPr>
            <w:tcW w:type="dxa" w:w="872"/>
            <w:tcBorders>
              <w:bottom w:val="single" w:sz="6" w:color="auto"/>
            </w:tcBorders>
          </w:tcPr>
          <w:p>
            <w:pPr>
              <w:pStyle w:val="MDPI42tablebody"/>
            </w:pPr>
            <w:r>
              <w:rPr>
                <w:b/>
                <w:sz w:val="10"/>
              </w:rPr>
              <w:t>Index</w:t>
            </w:r>
          </w:p>
        </w:tc>
        <w:tc>
          <w:tcPr>
            <w:tcW w:type="dxa" w:w="872"/>
            <w:tcBorders>
              <w:bottom w:val="single" w:sz="6" w:color="auto"/>
            </w:tcBorders>
          </w:tcPr>
          <w:p>
            <w:pPr>
              <w:pStyle w:val="MDPI42tablebody"/>
            </w:pPr>
            <w:r>
              <w:rPr>
                <w:b/>
                <w:sz w:val="10"/>
              </w:rPr>
              <w:t>MSBKA</w:t>
            </w:r>
          </w:p>
        </w:tc>
        <w:tc>
          <w:tcPr>
            <w:tcW w:type="dxa" w:w="872"/>
            <w:tcBorders>
              <w:bottom w:val="single" w:sz="6" w:color="auto"/>
            </w:tcBorders>
          </w:tcPr>
          <w:p>
            <w:pPr>
              <w:pStyle w:val="MDPI42tablebody"/>
            </w:pPr>
            <w:r>
              <w:rPr>
                <w:b/>
                <w:sz w:val="10"/>
              </w:rPr>
              <w:t>BKA</w:t>
            </w:r>
          </w:p>
        </w:tc>
        <w:tc>
          <w:tcPr>
            <w:tcW w:type="dxa" w:w="872"/>
            <w:tcBorders>
              <w:bottom w:val="single" w:sz="6" w:color="auto"/>
            </w:tcBorders>
          </w:tcPr>
          <w:p>
            <w:pPr>
              <w:pStyle w:val="MDPI42tablebody"/>
            </w:pPr>
            <w:r>
              <w:rPr>
                <w:b/>
                <w:sz w:val="10"/>
              </w:rPr>
              <w:t>SSA</w:t>
            </w:r>
          </w:p>
        </w:tc>
        <w:tc>
          <w:tcPr>
            <w:tcW w:type="dxa" w:w="872"/>
            <w:tcBorders>
              <w:bottom w:val="single" w:sz="6" w:color="auto"/>
            </w:tcBorders>
          </w:tcPr>
          <w:p>
            <w:pPr>
              <w:pStyle w:val="MDPI42tablebody"/>
            </w:pPr>
            <w:r>
              <w:rPr>
                <w:b/>
                <w:sz w:val="10"/>
              </w:rPr>
              <w:t>COA</w:t>
            </w:r>
          </w:p>
        </w:tc>
        <w:tc>
          <w:tcPr>
            <w:tcW w:type="dxa" w:w="872"/>
            <w:tcBorders>
              <w:bottom w:val="single" w:sz="6" w:color="auto"/>
            </w:tcBorders>
          </w:tcPr>
          <w:p>
            <w:pPr>
              <w:pStyle w:val="MDPI42tablebody"/>
            </w:pPr>
            <w:r>
              <w:rPr>
                <w:b/>
                <w:sz w:val="10"/>
              </w:rPr>
              <w:t>GWO</w:t>
            </w:r>
          </w:p>
        </w:tc>
        <w:tc>
          <w:tcPr>
            <w:tcW w:type="dxa" w:w="872"/>
            <w:tcBorders>
              <w:bottom w:val="single" w:sz="6" w:color="auto"/>
            </w:tcBorders>
          </w:tcPr>
          <w:p>
            <w:pPr>
              <w:pStyle w:val="MDPI42tablebody"/>
            </w:pPr>
            <w:r>
              <w:rPr>
                <w:b/>
                <w:sz w:val="10"/>
              </w:rPr>
              <w:t>SCA</w:t>
            </w:r>
          </w:p>
        </w:tc>
        <w:tc>
          <w:tcPr>
            <w:tcW w:type="dxa" w:w="872"/>
            <w:tcBorders>
              <w:bottom w:val="single" w:sz="6" w:color="auto"/>
            </w:tcBorders>
          </w:tcPr>
          <w:p>
            <w:pPr>
              <w:pStyle w:val="MDPI42tablebody"/>
            </w:pPr>
            <w:r>
              <w:rPr>
                <w:b/>
                <w:sz w:val="10"/>
              </w:rPr>
              <w:t>PSO</w:t>
            </w:r>
          </w:p>
        </w:tc>
        <w:tc>
          <w:tcPr>
            <w:tcW w:type="dxa" w:w="872"/>
            <w:tcBorders>
              <w:bottom w:val="single" w:sz="6" w:color="auto"/>
            </w:tcBorders>
          </w:tcPr>
          <w:p>
            <w:pPr>
              <w:pStyle w:val="MDPI42tablebody"/>
            </w:pPr>
            <w:r>
              <w:rPr>
                <w:b/>
                <w:sz w:val="10"/>
              </w:rPr>
              <w:t>DE</w:t>
            </w:r>
          </w:p>
        </w:tc>
        <w:tc>
          <w:tcPr>
            <w:tcW w:type="dxa" w:w="872"/>
            <w:tcBorders>
              <w:bottom w:val="single" w:sz="6" w:color="auto"/>
            </w:tcBorders>
          </w:tcPr>
          <w:p>
            <w:pPr>
              <w:pStyle w:val="MDPI42tablebody"/>
            </w:pPr>
            <w:r>
              <w:rPr>
                <w:b/>
                <w:sz w:val="10"/>
              </w:rPr>
              <w:t>HHO</w:t>
            </w:r>
          </w:p>
        </w:tc>
        <w:tc>
          <w:tcPr>
            <w:tcW w:type="dxa" w:w="872"/>
            <w:tcBorders>
              <w:bottom w:val="single" w:sz="6" w:color="auto"/>
            </w:tcBorders>
          </w:tcPr>
          <w:p>
            <w:pPr>
              <w:pStyle w:val="MDPI42tablebody"/>
            </w:pPr>
            <w:r>
              <w:rPr>
                <w:b/>
                <w:sz w:val="10"/>
              </w:rPr>
              <w:t>RIME</w:t>
            </w:r>
          </w:p>
        </w:tc>
      </w:tr>
      <w:tr>
        <w:tc>
          <w:tcPr>
            <w:tcW w:type="dxa" w:w="872"/>
          </w:tcPr>
          <w:p>
            <w:pPr>
              <w:pStyle w:val="MDPI42tablebody"/>
            </w:pPr>
            <w:r>
              <w:rPr>
                <w:sz w:val="10"/>
              </w:rPr>
              <w:t>F1</w:t>
            </w:r>
          </w:p>
        </w:tc>
        <w:tc>
          <w:tcPr>
            <w:tcW w:type="dxa" w:w="872"/>
          </w:tcPr>
          <w:p>
            <w:pPr>
              <w:pStyle w:val="MDPI42tablebody"/>
            </w:pPr>
            <w:r>
              <w:rPr>
                <w:sz w:val="10"/>
              </w:rPr>
              <w:t>Best</w:t>
            </w:r>
          </w:p>
        </w:tc>
        <w:tc>
          <w:tcPr>
            <w:tcW w:type="dxa" w:w="872"/>
          </w:tcPr>
          <w:p>
            <w:pPr>
              <w:pStyle w:val="MDPI42tablebody"/>
            </w:pPr>
            <w:r>
              <w:rPr>
                <w:sz w:val="10"/>
              </w:rPr>
              <w:t>3.08E+02</w:t>
            </w:r>
          </w:p>
        </w:tc>
        <w:tc>
          <w:tcPr>
            <w:tcW w:type="dxa" w:w="872"/>
          </w:tcPr>
          <w:p>
            <w:pPr>
              <w:pStyle w:val="MDPI42tablebody"/>
            </w:pPr>
            <w:r>
              <w:rPr>
                <w:sz w:val="10"/>
              </w:rPr>
              <w:t>3.04E+02</w:t>
            </w:r>
          </w:p>
        </w:tc>
        <w:tc>
          <w:tcPr>
            <w:tcW w:type="dxa" w:w="872"/>
          </w:tcPr>
          <w:p>
            <w:pPr>
              <w:pStyle w:val="MDPI42tablebody"/>
            </w:pPr>
            <w:r>
              <w:rPr>
                <w:sz w:val="10"/>
              </w:rPr>
              <w:t>3.00E+02</w:t>
            </w:r>
          </w:p>
        </w:tc>
        <w:tc>
          <w:tcPr>
            <w:tcW w:type="dxa" w:w="872"/>
          </w:tcPr>
          <w:p>
            <w:pPr>
              <w:pStyle w:val="MDPI42tablebody"/>
            </w:pPr>
            <w:r>
              <w:rPr>
                <w:sz w:val="10"/>
              </w:rPr>
              <w:t>3.00E+02</w:t>
            </w:r>
          </w:p>
        </w:tc>
        <w:tc>
          <w:tcPr>
            <w:tcW w:type="dxa" w:w="872"/>
          </w:tcPr>
          <w:p>
            <w:pPr>
              <w:pStyle w:val="MDPI42tablebody"/>
            </w:pPr>
            <w:r>
              <w:rPr>
                <w:sz w:val="10"/>
              </w:rPr>
              <w:t>4.35E+02</w:t>
            </w:r>
          </w:p>
        </w:tc>
        <w:tc>
          <w:tcPr>
            <w:tcW w:type="dxa" w:w="872"/>
          </w:tcPr>
          <w:p>
            <w:pPr>
              <w:pStyle w:val="MDPI42tablebody"/>
            </w:pPr>
            <w:r>
              <w:rPr>
                <w:sz w:val="10"/>
              </w:rPr>
              <w:t>1.13E+03</w:t>
            </w:r>
          </w:p>
        </w:tc>
        <w:tc>
          <w:tcPr>
            <w:tcW w:type="dxa" w:w="872"/>
          </w:tcPr>
          <w:p>
            <w:pPr>
              <w:pStyle w:val="MDPI42tablebody"/>
            </w:pPr>
            <w:r>
              <w:rPr>
                <w:sz w:val="10"/>
              </w:rPr>
              <w:t>3.00E+02</w:t>
            </w:r>
          </w:p>
        </w:tc>
        <w:tc>
          <w:tcPr>
            <w:tcW w:type="dxa" w:w="872"/>
          </w:tcPr>
          <w:p>
            <w:pPr>
              <w:pStyle w:val="MDPI42tablebody"/>
            </w:pPr>
            <w:r>
              <w:rPr>
                <w:sz w:val="10"/>
              </w:rPr>
              <w:t>3.00E+02</w:t>
            </w:r>
          </w:p>
        </w:tc>
        <w:tc>
          <w:tcPr>
            <w:tcW w:type="dxa" w:w="872"/>
          </w:tcPr>
          <w:p>
            <w:pPr>
              <w:pStyle w:val="MDPI42tablebody"/>
            </w:pPr>
            <w:r>
              <w:rPr>
                <w:sz w:val="10"/>
              </w:rPr>
              <w:t>3.23E+02</w:t>
            </w:r>
          </w:p>
        </w:tc>
        <w:tc>
          <w:tcPr>
            <w:tcW w:type="dxa" w:w="872"/>
          </w:tcPr>
          <w:p>
            <w:pPr>
              <w:pStyle w:val="MDPI42tablebody"/>
            </w:pPr>
            <w:r>
              <w:rPr>
                <w:sz w:val="10"/>
              </w:rPr>
              <w:t>3.00E+02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4.37E+02</w:t>
            </w:r>
          </w:p>
        </w:tc>
        <w:tc>
          <w:tcPr>
            <w:tcW w:type="dxa" w:w="872"/>
          </w:tcPr>
          <w:p>
            <w:pPr>
              <w:pStyle w:val="MDPI42tablebody"/>
            </w:pPr>
            <w:r>
              <w:rPr>
                <w:sz w:val="10"/>
              </w:rPr>
              <w:t>6.55E+02</w:t>
            </w:r>
          </w:p>
        </w:tc>
        <w:tc>
          <w:tcPr>
            <w:tcW w:type="dxa" w:w="872"/>
          </w:tcPr>
          <w:p>
            <w:pPr>
              <w:pStyle w:val="MDPI42tablebody"/>
            </w:pPr>
            <w:r>
              <w:rPr>
                <w:sz w:val="10"/>
              </w:rPr>
              <w:t>3.00E+02</w:t>
            </w:r>
          </w:p>
        </w:tc>
        <w:tc>
          <w:tcPr>
            <w:tcW w:type="dxa" w:w="872"/>
          </w:tcPr>
          <w:p>
            <w:pPr>
              <w:pStyle w:val="MDPI42tablebody"/>
            </w:pPr>
            <w:r>
              <w:rPr>
                <w:sz w:val="10"/>
              </w:rPr>
              <w:t>3.00E+02</w:t>
            </w:r>
          </w:p>
        </w:tc>
        <w:tc>
          <w:tcPr>
            <w:tcW w:type="dxa" w:w="872"/>
          </w:tcPr>
          <w:p>
            <w:pPr>
              <w:pStyle w:val="MDPI42tablebody"/>
            </w:pPr>
            <w:r>
              <w:rPr>
                <w:sz w:val="10"/>
              </w:rPr>
              <w:t>1.57E+03</w:t>
            </w:r>
          </w:p>
        </w:tc>
        <w:tc>
          <w:tcPr>
            <w:tcW w:type="dxa" w:w="872"/>
          </w:tcPr>
          <w:p>
            <w:pPr>
              <w:pStyle w:val="MDPI42tablebody"/>
            </w:pPr>
            <w:r>
              <w:rPr>
                <w:sz w:val="10"/>
              </w:rPr>
              <w:t>2.73E+03</w:t>
            </w:r>
          </w:p>
        </w:tc>
        <w:tc>
          <w:tcPr>
            <w:tcW w:type="dxa" w:w="872"/>
          </w:tcPr>
          <w:p>
            <w:pPr>
              <w:pStyle w:val="MDPI42tablebody"/>
            </w:pPr>
            <w:r>
              <w:rPr>
                <w:b/>
                <w:sz w:val="10"/>
              </w:rPr>
              <w:t>3.00E+02</w:t>
            </w:r>
          </w:p>
        </w:tc>
        <w:tc>
          <w:tcPr>
            <w:tcW w:type="dxa" w:w="872"/>
          </w:tcPr>
          <w:p>
            <w:pPr>
              <w:pStyle w:val="MDPI42tablebody"/>
            </w:pPr>
            <w:r>
              <w:rPr>
                <w:sz w:val="10"/>
              </w:rPr>
              <w:t>3.00E+02</w:t>
            </w:r>
          </w:p>
        </w:tc>
        <w:tc>
          <w:tcPr>
            <w:tcW w:type="dxa" w:w="872"/>
          </w:tcPr>
          <w:p>
            <w:pPr>
              <w:pStyle w:val="MDPI42tablebody"/>
            </w:pPr>
            <w:r>
              <w:rPr>
                <w:sz w:val="10"/>
              </w:rPr>
              <w:t>5.84E+02</w:t>
            </w:r>
          </w:p>
        </w:tc>
        <w:tc>
          <w:tcPr>
            <w:tcW w:type="dxa" w:w="872"/>
          </w:tcPr>
          <w:p>
            <w:pPr>
              <w:pStyle w:val="MDPI42tablebody"/>
            </w:pPr>
            <w:r>
              <w:rPr>
                <w:sz w:val="10"/>
              </w:rPr>
              <w:t>3.01E+02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9.68E+01</w:t>
            </w:r>
          </w:p>
        </w:tc>
        <w:tc>
          <w:tcPr>
            <w:tcW w:type="dxa" w:w="872"/>
          </w:tcPr>
          <w:p>
            <w:pPr>
              <w:pStyle w:val="MDPI42tablebody"/>
            </w:pPr>
            <w:r>
              <w:rPr>
                <w:sz w:val="10"/>
              </w:rPr>
              <w:t>6.86E+02</w:t>
            </w:r>
          </w:p>
        </w:tc>
        <w:tc>
          <w:tcPr>
            <w:tcW w:type="dxa" w:w="872"/>
          </w:tcPr>
          <w:p>
            <w:pPr>
              <w:pStyle w:val="MDPI42tablebody"/>
            </w:pPr>
            <w:r>
              <w:rPr>
                <w:sz w:val="10"/>
              </w:rPr>
              <w:t>1.73E-03</w:t>
            </w:r>
          </w:p>
        </w:tc>
        <w:tc>
          <w:tcPr>
            <w:tcW w:type="dxa" w:w="872"/>
          </w:tcPr>
          <w:p>
            <w:pPr>
              <w:pStyle w:val="MDPI42tablebody"/>
            </w:pPr>
            <w:r>
              <w:rPr>
                <w:sz w:val="10"/>
              </w:rPr>
              <w:t>3.46E-02</w:t>
            </w:r>
          </w:p>
        </w:tc>
        <w:tc>
          <w:tcPr>
            <w:tcW w:type="dxa" w:w="872"/>
          </w:tcPr>
          <w:p>
            <w:pPr>
              <w:pStyle w:val="MDPI42tablebody"/>
            </w:pPr>
            <w:r>
              <w:rPr>
                <w:sz w:val="10"/>
              </w:rPr>
              <w:t>1.49E+03</w:t>
            </w:r>
          </w:p>
        </w:tc>
        <w:tc>
          <w:tcPr>
            <w:tcW w:type="dxa" w:w="872"/>
          </w:tcPr>
          <w:p>
            <w:pPr>
              <w:pStyle w:val="MDPI42tablebody"/>
            </w:pPr>
            <w:r>
              <w:rPr>
                <w:sz w:val="10"/>
              </w:rPr>
              <w:t>9.98E+02</w:t>
            </w:r>
          </w:p>
        </w:tc>
        <w:tc>
          <w:tcPr>
            <w:tcW w:type="dxa" w:w="872"/>
          </w:tcPr>
          <w:p>
            <w:pPr>
              <w:pStyle w:val="MDPI42tablebody"/>
            </w:pPr>
            <w:r>
              <w:rPr>
                <w:sz w:val="10"/>
              </w:rPr>
              <w:t>1.66E-06</w:t>
            </w:r>
          </w:p>
        </w:tc>
        <w:tc>
          <w:tcPr>
            <w:tcW w:type="dxa" w:w="872"/>
          </w:tcPr>
          <w:p>
            <w:pPr>
              <w:pStyle w:val="MDPI42tablebody"/>
            </w:pPr>
            <w:r>
              <w:rPr>
                <w:sz w:val="10"/>
              </w:rPr>
              <w:t>1.31E-01</w:t>
            </w:r>
          </w:p>
        </w:tc>
        <w:tc>
          <w:tcPr>
            <w:tcW w:type="dxa" w:w="872"/>
          </w:tcPr>
          <w:p>
            <w:pPr>
              <w:pStyle w:val="MDPI42tablebody"/>
            </w:pPr>
            <w:r>
              <w:rPr>
                <w:sz w:val="10"/>
              </w:rPr>
              <w:t>2.79E+02</w:t>
            </w:r>
          </w:p>
        </w:tc>
        <w:tc>
          <w:tcPr>
            <w:tcW w:type="dxa" w:w="872"/>
          </w:tcPr>
          <w:p>
            <w:pPr>
              <w:pStyle w:val="MDPI42tablebody"/>
            </w:pPr>
            <w:r>
              <w:rPr>
                <w:sz w:val="10"/>
              </w:rPr>
              <w:t>6.28E-01</w:t>
            </w:r>
          </w:p>
        </w:tc>
      </w:tr>
      <w:tr>
        <w:tc>
          <w:tcPr>
            <w:tcW w:type="dxa" w:w="872"/>
          </w:tcPr>
          <w:p>
            <w:pPr>
              <w:pStyle w:val="MDPI42tablebody"/>
            </w:pPr>
            <w:r>
              <w:rPr>
                <w:sz w:val="10"/>
              </w:rPr>
              <w:t>F2</w:t>
            </w:r>
          </w:p>
        </w:tc>
        <w:tc>
          <w:tcPr>
            <w:tcW w:type="dxa" w:w="872"/>
          </w:tcPr>
          <w:p>
            <w:pPr>
              <w:pStyle w:val="MDPI42tablebody"/>
            </w:pPr>
            <w:r>
              <w:rPr>
                <w:sz w:val="10"/>
              </w:rPr>
              <w:t>Best</w:t>
            </w:r>
          </w:p>
        </w:tc>
        <w:tc>
          <w:tcPr>
            <w:tcW w:type="dxa" w:w="872"/>
          </w:tcPr>
          <w:p>
            <w:pPr>
              <w:pStyle w:val="MDPI42tablebody"/>
            </w:pPr>
            <w:r>
              <w:rPr>
                <w:sz w:val="10"/>
              </w:rPr>
              <w:t>4.01E+02</w:t>
            </w:r>
          </w:p>
        </w:tc>
        <w:tc>
          <w:tcPr>
            <w:tcW w:type="dxa" w:w="872"/>
          </w:tcPr>
          <w:p>
            <w:pPr>
              <w:pStyle w:val="MDPI42tablebody"/>
            </w:pPr>
            <w:r>
              <w:rPr>
                <w:sz w:val="10"/>
              </w:rPr>
              <w:t>4.00E+02</w:t>
            </w:r>
          </w:p>
        </w:tc>
        <w:tc>
          <w:tcPr>
            <w:tcW w:type="dxa" w:w="872"/>
          </w:tcPr>
          <w:p>
            <w:pPr>
              <w:pStyle w:val="MDPI42tablebody"/>
            </w:pPr>
            <w:r>
              <w:rPr>
                <w:sz w:val="10"/>
              </w:rPr>
              <w:t>4.00E+02</w:t>
            </w:r>
          </w:p>
        </w:tc>
        <w:tc>
          <w:tcPr>
            <w:tcW w:type="dxa" w:w="872"/>
          </w:tcPr>
          <w:p>
            <w:pPr>
              <w:pStyle w:val="MDPI42tablebody"/>
            </w:pPr>
            <w:r>
              <w:rPr>
                <w:sz w:val="10"/>
              </w:rPr>
              <w:t>4.00E+02</w:t>
            </w:r>
          </w:p>
        </w:tc>
        <w:tc>
          <w:tcPr>
            <w:tcW w:type="dxa" w:w="872"/>
          </w:tcPr>
          <w:p>
            <w:pPr>
              <w:pStyle w:val="MDPI42tablebody"/>
            </w:pPr>
            <w:r>
              <w:rPr>
                <w:sz w:val="10"/>
              </w:rPr>
              <w:t>4.04E+02</w:t>
            </w:r>
          </w:p>
        </w:tc>
        <w:tc>
          <w:tcPr>
            <w:tcW w:type="dxa" w:w="872"/>
          </w:tcPr>
          <w:p>
            <w:pPr>
              <w:pStyle w:val="MDPI42tablebody"/>
            </w:pPr>
            <w:r>
              <w:rPr>
                <w:sz w:val="10"/>
              </w:rPr>
              <w:t>4.61E+02</w:t>
            </w:r>
          </w:p>
        </w:tc>
        <w:tc>
          <w:tcPr>
            <w:tcW w:type="dxa" w:w="872"/>
          </w:tcPr>
          <w:p>
            <w:pPr>
              <w:pStyle w:val="MDPI42tablebody"/>
            </w:pPr>
            <w:r>
              <w:rPr>
                <w:sz w:val="10"/>
              </w:rPr>
              <w:t>4.00E+02</w:t>
            </w:r>
          </w:p>
        </w:tc>
        <w:tc>
          <w:tcPr>
            <w:tcW w:type="dxa" w:w="872"/>
          </w:tcPr>
          <w:p>
            <w:pPr>
              <w:pStyle w:val="MDPI42tablebody"/>
            </w:pPr>
            <w:r>
              <w:rPr>
                <w:sz w:val="10"/>
              </w:rPr>
              <w:t>4.00E+02</w:t>
            </w:r>
          </w:p>
        </w:tc>
        <w:tc>
          <w:tcPr>
            <w:tcW w:type="dxa" w:w="872"/>
          </w:tcPr>
          <w:p>
            <w:pPr>
              <w:pStyle w:val="MDPI42tablebody"/>
            </w:pPr>
            <w:r>
              <w:rPr>
                <w:sz w:val="10"/>
              </w:rPr>
              <w:t>4.03E+02</w:t>
            </w:r>
          </w:p>
        </w:tc>
        <w:tc>
          <w:tcPr>
            <w:tcW w:type="dxa" w:w="872"/>
          </w:tcPr>
          <w:p>
            <w:pPr>
              <w:pStyle w:val="MDPI42tablebody"/>
            </w:pPr>
            <w:r>
              <w:rPr>
                <w:sz w:val="10"/>
              </w:rPr>
              <w:t>4.00E+02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4.20E+02</w:t>
            </w:r>
          </w:p>
        </w:tc>
        <w:tc>
          <w:tcPr>
            <w:tcW w:type="dxa" w:w="872"/>
          </w:tcPr>
          <w:p>
            <w:pPr>
              <w:pStyle w:val="MDPI42tablebody"/>
            </w:pPr>
            <w:r>
              <w:rPr>
                <w:sz w:val="10"/>
              </w:rPr>
              <w:t>4.22E+02</w:t>
            </w:r>
          </w:p>
        </w:tc>
        <w:tc>
          <w:tcPr>
            <w:tcW w:type="dxa" w:w="872"/>
          </w:tcPr>
          <w:p>
            <w:pPr>
              <w:pStyle w:val="MDPI42tablebody"/>
            </w:pPr>
            <w:r>
              <w:rPr>
                <w:sz w:val="10"/>
              </w:rPr>
              <w:t>4.22E+02</w:t>
            </w:r>
          </w:p>
        </w:tc>
        <w:tc>
          <w:tcPr>
            <w:tcW w:type="dxa" w:w="872"/>
          </w:tcPr>
          <w:p>
            <w:pPr>
              <w:pStyle w:val="MDPI42tablebody"/>
            </w:pPr>
            <w:r>
              <w:rPr>
                <w:sz w:val="10"/>
              </w:rPr>
              <w:t>4.11E+02</w:t>
            </w:r>
          </w:p>
        </w:tc>
        <w:tc>
          <w:tcPr>
            <w:tcW w:type="dxa" w:w="872"/>
          </w:tcPr>
          <w:p>
            <w:pPr>
              <w:pStyle w:val="MDPI42tablebody"/>
            </w:pPr>
            <w:r>
              <w:rPr>
                <w:sz w:val="10"/>
              </w:rPr>
              <w:t>4.56E+02</w:t>
            </w:r>
          </w:p>
        </w:tc>
        <w:tc>
          <w:tcPr>
            <w:tcW w:type="dxa" w:w="872"/>
          </w:tcPr>
          <w:p>
            <w:pPr>
              <w:pStyle w:val="MDPI42tablebody"/>
            </w:pPr>
            <w:r>
              <w:rPr>
                <w:sz w:val="10"/>
              </w:rPr>
              <w:t>5.18E+02</w:t>
            </w:r>
          </w:p>
        </w:tc>
        <w:tc>
          <w:tcPr>
            <w:tcW w:type="dxa" w:w="872"/>
          </w:tcPr>
          <w:p>
            <w:pPr>
              <w:pStyle w:val="MDPI42tablebody"/>
            </w:pPr>
            <w:r>
              <w:rPr>
                <w:sz w:val="10"/>
              </w:rPr>
              <w:t>4.11E+02</w:t>
            </w:r>
          </w:p>
        </w:tc>
        <w:tc>
          <w:tcPr>
            <w:tcW w:type="dxa" w:w="872"/>
          </w:tcPr>
          <w:p>
            <w:pPr>
              <w:pStyle w:val="MDPI42tablebody"/>
            </w:pPr>
            <w:r>
              <w:rPr>
                <w:b/>
                <w:sz w:val="10"/>
              </w:rPr>
              <w:t>4.06E+02</w:t>
            </w:r>
          </w:p>
        </w:tc>
        <w:tc>
          <w:tcPr>
            <w:tcW w:type="dxa" w:w="872"/>
          </w:tcPr>
          <w:p>
            <w:pPr>
              <w:pStyle w:val="MDPI42tablebody"/>
            </w:pPr>
            <w:r>
              <w:rPr>
                <w:sz w:val="10"/>
              </w:rPr>
              <w:t>4.85E+02</w:t>
            </w:r>
          </w:p>
        </w:tc>
        <w:tc>
          <w:tcPr>
            <w:tcW w:type="dxa" w:w="872"/>
          </w:tcPr>
          <w:p>
            <w:pPr>
              <w:pStyle w:val="MDPI42tablebody"/>
            </w:pPr>
            <w:r>
              <w:rPr>
                <w:sz w:val="10"/>
              </w:rPr>
              <w:t>4.21E+02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2.21E+01</w:t>
            </w:r>
          </w:p>
        </w:tc>
        <w:tc>
          <w:tcPr>
            <w:tcW w:type="dxa" w:w="872"/>
          </w:tcPr>
          <w:p>
            <w:pPr>
              <w:pStyle w:val="MDPI42tablebody"/>
            </w:pPr>
            <w:r>
              <w:rPr>
                <w:sz w:val="10"/>
              </w:rPr>
              <w:t>2.93E+01</w:t>
            </w:r>
          </w:p>
        </w:tc>
        <w:tc>
          <w:tcPr>
            <w:tcW w:type="dxa" w:w="872"/>
          </w:tcPr>
          <w:p>
            <w:pPr>
              <w:pStyle w:val="MDPI42tablebody"/>
            </w:pPr>
            <w:r>
              <w:rPr>
                <w:sz w:val="10"/>
              </w:rPr>
              <w:t>2.75E+01</w:t>
            </w:r>
          </w:p>
        </w:tc>
        <w:tc>
          <w:tcPr>
            <w:tcW w:type="dxa" w:w="872"/>
          </w:tcPr>
          <w:p>
            <w:pPr>
              <w:pStyle w:val="MDPI42tablebody"/>
            </w:pPr>
            <w:r>
              <w:rPr>
                <w:sz w:val="10"/>
              </w:rPr>
              <w:t>1.38E+01</w:t>
            </w:r>
          </w:p>
        </w:tc>
        <w:tc>
          <w:tcPr>
            <w:tcW w:type="dxa" w:w="872"/>
          </w:tcPr>
          <w:p>
            <w:pPr>
              <w:pStyle w:val="MDPI42tablebody"/>
            </w:pPr>
            <w:r>
              <w:rPr>
                <w:sz w:val="10"/>
              </w:rPr>
              <w:t>2.02E+01</w:t>
            </w:r>
          </w:p>
        </w:tc>
        <w:tc>
          <w:tcPr>
            <w:tcW w:type="dxa" w:w="872"/>
          </w:tcPr>
          <w:p>
            <w:pPr>
              <w:pStyle w:val="MDPI42tablebody"/>
            </w:pPr>
            <w:r>
              <w:rPr>
                <w:sz w:val="10"/>
              </w:rPr>
              <w:t>2.63E+01</w:t>
            </w:r>
          </w:p>
        </w:tc>
        <w:tc>
          <w:tcPr>
            <w:tcW w:type="dxa" w:w="872"/>
          </w:tcPr>
          <w:p>
            <w:pPr>
              <w:pStyle w:val="MDPI42tablebody"/>
            </w:pPr>
            <w:r>
              <w:rPr>
                <w:sz w:val="10"/>
              </w:rPr>
              <w:t>1.61E+01</w:t>
            </w:r>
          </w:p>
        </w:tc>
        <w:tc>
          <w:tcPr>
            <w:tcW w:type="dxa" w:w="872"/>
          </w:tcPr>
          <w:p>
            <w:pPr>
              <w:pStyle w:val="MDPI42tablebody"/>
            </w:pPr>
            <w:r>
              <w:rPr>
                <w:sz w:val="10"/>
              </w:rPr>
              <w:t>3.11E+00</w:t>
            </w:r>
          </w:p>
        </w:tc>
        <w:tc>
          <w:tcPr>
            <w:tcW w:type="dxa" w:w="872"/>
          </w:tcPr>
          <w:p>
            <w:pPr>
              <w:pStyle w:val="MDPI42tablebody"/>
            </w:pPr>
            <w:r>
              <w:rPr>
                <w:sz w:val="10"/>
              </w:rPr>
              <w:t>7.14E+01</w:t>
            </w:r>
          </w:p>
        </w:tc>
        <w:tc>
          <w:tcPr>
            <w:tcW w:type="dxa" w:w="872"/>
          </w:tcPr>
          <w:p>
            <w:pPr>
              <w:pStyle w:val="MDPI42tablebody"/>
            </w:pPr>
            <w:r>
              <w:rPr>
                <w:sz w:val="10"/>
              </w:rPr>
              <w:t>2.76E+01</w:t>
            </w:r>
          </w:p>
        </w:tc>
      </w:tr>
      <w:tr>
        <w:tc>
          <w:tcPr>
            <w:tcW w:type="dxa" w:w="872"/>
          </w:tcPr>
          <w:p>
            <w:pPr>
              <w:pStyle w:val="MDPI42tablebody"/>
            </w:pPr>
            <w:r>
              <w:rPr>
                <w:sz w:val="10"/>
              </w:rPr>
              <w:t>F3</w:t>
            </w:r>
          </w:p>
        </w:tc>
        <w:tc>
          <w:tcPr>
            <w:tcW w:type="dxa" w:w="872"/>
          </w:tcPr>
          <w:p>
            <w:pPr>
              <w:pStyle w:val="MDPI42tablebody"/>
            </w:pPr>
            <w:r>
              <w:rPr>
                <w:sz w:val="10"/>
              </w:rPr>
              <w:t>Best</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b/>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3.65E-03</w:t>
            </w:r>
          </w:p>
        </w:tc>
        <w:tc>
          <w:tcPr>
            <w:tcW w:type="dxa" w:w="872"/>
          </w:tcPr>
          <w:p>
            <w:pPr>
              <w:pStyle w:val="MDPI42tablebody"/>
            </w:pPr>
            <w:r>
              <w:rPr>
                <w:sz w:val="10"/>
              </w:rPr>
              <w:t>6.80E-03</w:t>
            </w:r>
          </w:p>
        </w:tc>
        <w:tc>
          <w:tcPr>
            <w:tcW w:type="dxa" w:w="872"/>
          </w:tcPr>
          <w:p>
            <w:pPr>
              <w:pStyle w:val="MDPI42tablebody"/>
            </w:pPr>
            <w:r>
              <w:rPr>
                <w:sz w:val="10"/>
              </w:rPr>
              <w:t>0.00E+00</w:t>
            </w:r>
          </w:p>
        </w:tc>
        <w:tc>
          <w:tcPr>
            <w:tcW w:type="dxa" w:w="872"/>
          </w:tcPr>
          <w:p>
            <w:pPr>
              <w:pStyle w:val="MDPI42tablebody"/>
            </w:pPr>
            <w:r>
              <w:rPr>
                <w:sz w:val="10"/>
              </w:rPr>
              <w:t>2.14E-08</w:t>
            </w:r>
          </w:p>
        </w:tc>
        <w:tc>
          <w:tcPr>
            <w:tcW w:type="dxa" w:w="872"/>
          </w:tcPr>
          <w:p>
            <w:pPr>
              <w:pStyle w:val="MDPI42tablebody"/>
            </w:pPr>
            <w:r>
              <w:rPr>
                <w:sz w:val="10"/>
              </w:rPr>
              <w:t>2.00E-02</w:t>
            </w:r>
          </w:p>
        </w:tc>
        <w:tc>
          <w:tcPr>
            <w:tcW w:type="dxa" w:w="872"/>
          </w:tcPr>
          <w:p>
            <w:pPr>
              <w:pStyle w:val="MDPI42tablebody"/>
            </w:pPr>
            <w:r>
              <w:rPr>
                <w:sz w:val="10"/>
              </w:rPr>
              <w:t>2.31E-02</w:t>
            </w:r>
          </w:p>
        </w:tc>
        <w:tc>
          <w:tcPr>
            <w:tcW w:type="dxa" w:w="872"/>
          </w:tcPr>
          <w:p>
            <w:pPr>
              <w:pStyle w:val="MDPI42tablebody"/>
            </w:pPr>
            <w:r>
              <w:rPr>
                <w:sz w:val="10"/>
              </w:rPr>
              <w:t>0.00E+00</w:t>
            </w:r>
          </w:p>
        </w:tc>
        <w:tc>
          <w:tcPr>
            <w:tcW w:type="dxa" w:w="872"/>
          </w:tcPr>
          <w:p>
            <w:pPr>
              <w:pStyle w:val="MDPI42tablebody"/>
            </w:pPr>
            <w:r>
              <w:rPr>
                <w:sz w:val="10"/>
              </w:rPr>
              <w:t>0.00E+00</w:t>
            </w:r>
          </w:p>
        </w:tc>
        <w:tc>
          <w:tcPr>
            <w:tcW w:type="dxa" w:w="872"/>
          </w:tcPr>
          <w:p>
            <w:pPr>
              <w:pStyle w:val="MDPI42tablebody"/>
            </w:pPr>
            <w:r>
              <w:rPr>
                <w:sz w:val="10"/>
              </w:rPr>
              <w:t>1.60E-03</w:t>
            </w:r>
          </w:p>
        </w:tc>
        <w:tc>
          <w:tcPr>
            <w:tcW w:type="dxa" w:w="872"/>
          </w:tcPr>
          <w:p>
            <w:pPr>
              <w:pStyle w:val="MDPI42tablebody"/>
            </w:pPr>
            <w:r>
              <w:rPr>
                <w:sz w:val="10"/>
              </w:rPr>
              <w:t>2.12E-05</w:t>
            </w:r>
          </w:p>
        </w:tc>
      </w:tr>
      <w:tr>
        <w:tc>
          <w:tcPr>
            <w:tcW w:type="dxa" w:w="872"/>
          </w:tcPr>
          <w:p>
            <w:pPr>
              <w:pStyle w:val="MDPI42tablebody"/>
            </w:pPr>
            <w:r>
              <w:rPr>
                <w:sz w:val="10"/>
              </w:rPr>
              <w:t>F4</w:t>
            </w:r>
          </w:p>
        </w:tc>
        <w:tc>
          <w:tcPr>
            <w:tcW w:type="dxa" w:w="872"/>
          </w:tcPr>
          <w:p>
            <w:pPr>
              <w:pStyle w:val="MDPI42tablebody"/>
            </w:pPr>
            <w:r>
              <w:rPr>
                <w:sz w:val="10"/>
              </w:rPr>
              <w:t>Best</w:t>
            </w:r>
          </w:p>
        </w:tc>
        <w:tc>
          <w:tcPr>
            <w:tcW w:type="dxa" w:w="872"/>
          </w:tcPr>
          <w:p>
            <w:pPr>
              <w:pStyle w:val="MDPI42tablebody"/>
            </w:pPr>
            <w:r>
              <w:rPr>
                <w:sz w:val="10"/>
              </w:rPr>
              <w:t>8.10E+02</w:t>
            </w:r>
          </w:p>
        </w:tc>
        <w:tc>
          <w:tcPr>
            <w:tcW w:type="dxa" w:w="872"/>
          </w:tcPr>
          <w:p>
            <w:pPr>
              <w:pStyle w:val="MDPI42tablebody"/>
            </w:pPr>
            <w:r>
              <w:rPr>
                <w:sz w:val="10"/>
              </w:rPr>
              <w:t>8.16E+02</w:t>
            </w:r>
          </w:p>
        </w:tc>
        <w:tc>
          <w:tcPr>
            <w:tcW w:type="dxa" w:w="872"/>
          </w:tcPr>
          <w:p>
            <w:pPr>
              <w:pStyle w:val="MDPI42tablebody"/>
            </w:pPr>
            <w:r>
              <w:rPr>
                <w:sz w:val="10"/>
              </w:rPr>
              <w:t>8.22E+02</w:t>
            </w:r>
          </w:p>
        </w:tc>
        <w:tc>
          <w:tcPr>
            <w:tcW w:type="dxa" w:w="872"/>
          </w:tcPr>
          <w:p>
            <w:pPr>
              <w:pStyle w:val="MDPI42tablebody"/>
            </w:pPr>
            <w:r>
              <w:rPr>
                <w:sz w:val="10"/>
              </w:rPr>
              <w:t>8.18E+02</w:t>
            </w:r>
          </w:p>
        </w:tc>
        <w:tc>
          <w:tcPr>
            <w:tcW w:type="dxa" w:w="872"/>
          </w:tcPr>
          <w:p>
            <w:pPr>
              <w:pStyle w:val="MDPI42tablebody"/>
            </w:pPr>
            <w:r>
              <w:rPr>
                <w:sz w:val="10"/>
              </w:rPr>
              <w:t>8.18E+02</w:t>
            </w:r>
          </w:p>
        </w:tc>
        <w:tc>
          <w:tcPr>
            <w:tcW w:type="dxa" w:w="872"/>
          </w:tcPr>
          <w:p>
            <w:pPr>
              <w:pStyle w:val="MDPI42tablebody"/>
            </w:pPr>
            <w:r>
              <w:rPr>
                <w:sz w:val="10"/>
              </w:rPr>
              <w:t>8.37E+02</w:t>
            </w:r>
          </w:p>
        </w:tc>
        <w:tc>
          <w:tcPr>
            <w:tcW w:type="dxa" w:w="872"/>
          </w:tcPr>
          <w:p>
            <w:pPr>
              <w:pStyle w:val="MDPI42tablebody"/>
            </w:pPr>
            <w:r>
              <w:rPr>
                <w:sz w:val="10"/>
              </w:rPr>
              <w:t>8.16E+02</w:t>
            </w:r>
          </w:p>
        </w:tc>
        <w:tc>
          <w:tcPr>
            <w:tcW w:type="dxa" w:w="872"/>
          </w:tcPr>
          <w:p>
            <w:pPr>
              <w:pStyle w:val="MDPI42tablebody"/>
            </w:pPr>
            <w:r>
              <w:rPr>
                <w:sz w:val="10"/>
              </w:rPr>
              <w:t>8.30E+02</w:t>
            </w:r>
          </w:p>
        </w:tc>
        <w:tc>
          <w:tcPr>
            <w:tcW w:type="dxa" w:w="872"/>
          </w:tcPr>
          <w:p>
            <w:pPr>
              <w:pStyle w:val="MDPI42tablebody"/>
            </w:pPr>
            <w:r>
              <w:rPr>
                <w:sz w:val="10"/>
              </w:rPr>
              <w:t>8.20E+02</w:t>
            </w:r>
          </w:p>
        </w:tc>
        <w:tc>
          <w:tcPr>
            <w:tcW w:type="dxa" w:w="872"/>
          </w:tcPr>
          <w:p>
            <w:pPr>
              <w:pStyle w:val="MDPI42tablebody"/>
            </w:pPr>
            <w:r>
              <w:rPr>
                <w:sz w:val="10"/>
              </w:rPr>
              <w:t>8.28E+02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8.32E+02</w:t>
            </w:r>
          </w:p>
        </w:tc>
        <w:tc>
          <w:tcPr>
            <w:tcW w:type="dxa" w:w="872"/>
          </w:tcPr>
          <w:p>
            <w:pPr>
              <w:pStyle w:val="MDPI42tablebody"/>
            </w:pPr>
            <w:r>
              <w:rPr>
                <w:sz w:val="10"/>
              </w:rPr>
              <w:t>8.37E+02</w:t>
            </w:r>
          </w:p>
        </w:tc>
        <w:tc>
          <w:tcPr>
            <w:tcW w:type="dxa" w:w="872"/>
          </w:tcPr>
          <w:p>
            <w:pPr>
              <w:pStyle w:val="MDPI42tablebody"/>
            </w:pPr>
            <w:r>
              <w:rPr>
                <w:sz w:val="10"/>
              </w:rPr>
              <w:t>8.76E+02</w:t>
            </w:r>
          </w:p>
        </w:tc>
        <w:tc>
          <w:tcPr>
            <w:tcW w:type="dxa" w:w="872"/>
          </w:tcPr>
          <w:p>
            <w:pPr>
              <w:pStyle w:val="MDPI42tablebody"/>
            </w:pPr>
            <w:r>
              <w:rPr>
                <w:sz w:val="10"/>
              </w:rPr>
              <w:t>8.44E+02</w:t>
            </w:r>
          </w:p>
        </w:tc>
        <w:tc>
          <w:tcPr>
            <w:tcW w:type="dxa" w:w="872"/>
          </w:tcPr>
          <w:p>
            <w:pPr>
              <w:pStyle w:val="MDPI42tablebody"/>
            </w:pPr>
            <w:r>
              <w:rPr>
                <w:sz w:val="10"/>
              </w:rPr>
              <w:t>8.46E+02</w:t>
            </w:r>
          </w:p>
        </w:tc>
        <w:tc>
          <w:tcPr>
            <w:tcW w:type="dxa" w:w="872"/>
          </w:tcPr>
          <w:p>
            <w:pPr>
              <w:pStyle w:val="MDPI42tablebody"/>
            </w:pPr>
            <w:r>
              <w:rPr>
                <w:sz w:val="10"/>
              </w:rPr>
              <w:t>8.70E+02</w:t>
            </w:r>
          </w:p>
        </w:tc>
        <w:tc>
          <w:tcPr>
            <w:tcW w:type="dxa" w:w="872"/>
          </w:tcPr>
          <w:p>
            <w:pPr>
              <w:pStyle w:val="MDPI42tablebody"/>
            </w:pPr>
            <w:r>
              <w:rPr>
                <w:b/>
                <w:sz w:val="10"/>
              </w:rPr>
              <w:t>8.32E+02</w:t>
            </w:r>
          </w:p>
        </w:tc>
        <w:tc>
          <w:tcPr>
            <w:tcW w:type="dxa" w:w="872"/>
          </w:tcPr>
          <w:p>
            <w:pPr>
              <w:pStyle w:val="MDPI42tablebody"/>
            </w:pPr>
            <w:r>
              <w:rPr>
                <w:sz w:val="10"/>
              </w:rPr>
              <w:t>8.49E+02</w:t>
            </w:r>
          </w:p>
        </w:tc>
        <w:tc>
          <w:tcPr>
            <w:tcW w:type="dxa" w:w="872"/>
          </w:tcPr>
          <w:p>
            <w:pPr>
              <w:pStyle w:val="MDPI42tablebody"/>
            </w:pPr>
            <w:r>
              <w:rPr>
                <w:sz w:val="10"/>
              </w:rPr>
              <w:t>8.51E+02</w:t>
            </w:r>
          </w:p>
        </w:tc>
        <w:tc>
          <w:tcPr>
            <w:tcW w:type="dxa" w:w="872"/>
          </w:tcPr>
          <w:p>
            <w:pPr>
              <w:pStyle w:val="MDPI42tablebody"/>
            </w:pPr>
            <w:r>
              <w:rPr>
                <w:sz w:val="10"/>
              </w:rPr>
              <w:t>8.65E+02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1.17E+01</w:t>
            </w:r>
          </w:p>
        </w:tc>
        <w:tc>
          <w:tcPr>
            <w:tcW w:type="dxa" w:w="872"/>
          </w:tcPr>
          <w:p>
            <w:pPr>
              <w:pStyle w:val="MDPI42tablebody"/>
            </w:pPr>
            <w:r>
              <w:rPr>
                <w:sz w:val="10"/>
              </w:rPr>
              <w:t>1.18E+01</w:t>
            </w:r>
          </w:p>
        </w:tc>
        <w:tc>
          <w:tcPr>
            <w:tcW w:type="dxa" w:w="872"/>
          </w:tcPr>
          <w:p>
            <w:pPr>
              <w:pStyle w:val="MDPI42tablebody"/>
            </w:pPr>
            <w:r>
              <w:rPr>
                <w:sz w:val="10"/>
              </w:rPr>
              <w:t>2.73E+01</w:t>
            </w:r>
          </w:p>
        </w:tc>
        <w:tc>
          <w:tcPr>
            <w:tcW w:type="dxa" w:w="872"/>
          </w:tcPr>
          <w:p>
            <w:pPr>
              <w:pStyle w:val="MDPI42tablebody"/>
            </w:pPr>
            <w:r>
              <w:rPr>
                <w:sz w:val="10"/>
              </w:rPr>
              <w:t>1.49E+01</w:t>
            </w:r>
          </w:p>
        </w:tc>
        <w:tc>
          <w:tcPr>
            <w:tcW w:type="dxa" w:w="872"/>
          </w:tcPr>
          <w:p>
            <w:pPr>
              <w:pStyle w:val="MDPI42tablebody"/>
            </w:pPr>
            <w:r>
              <w:rPr>
                <w:sz w:val="10"/>
              </w:rPr>
              <w:t>1.59E+01</w:t>
            </w:r>
          </w:p>
        </w:tc>
        <w:tc>
          <w:tcPr>
            <w:tcW w:type="dxa" w:w="872"/>
          </w:tcPr>
          <w:p>
            <w:pPr>
              <w:pStyle w:val="MDPI42tablebody"/>
            </w:pPr>
            <w:r>
              <w:rPr>
                <w:sz w:val="10"/>
              </w:rPr>
              <w:t>1.59E+01</w:t>
            </w:r>
          </w:p>
        </w:tc>
        <w:tc>
          <w:tcPr>
            <w:tcW w:type="dxa" w:w="872"/>
          </w:tcPr>
          <w:p>
            <w:pPr>
              <w:pStyle w:val="MDPI42tablebody"/>
            </w:pPr>
            <w:r>
              <w:rPr>
                <w:sz w:val="10"/>
              </w:rPr>
              <w:t>1.34E+01</w:t>
            </w:r>
          </w:p>
        </w:tc>
        <w:tc>
          <w:tcPr>
            <w:tcW w:type="dxa" w:w="872"/>
          </w:tcPr>
          <w:p>
            <w:pPr>
              <w:pStyle w:val="MDPI42tablebody"/>
            </w:pPr>
            <w:r>
              <w:rPr>
                <w:sz w:val="10"/>
              </w:rPr>
              <w:t>1.05E+01</w:t>
            </w:r>
          </w:p>
        </w:tc>
        <w:tc>
          <w:tcPr>
            <w:tcW w:type="dxa" w:w="872"/>
          </w:tcPr>
          <w:p>
            <w:pPr>
              <w:pStyle w:val="MDPI42tablebody"/>
            </w:pPr>
            <w:r>
              <w:rPr>
                <w:sz w:val="10"/>
              </w:rPr>
              <w:t>1.82E+01</w:t>
            </w:r>
          </w:p>
        </w:tc>
        <w:tc>
          <w:tcPr>
            <w:tcW w:type="dxa" w:w="872"/>
          </w:tcPr>
          <w:p>
            <w:pPr>
              <w:pStyle w:val="MDPI42tablebody"/>
            </w:pPr>
            <w:r>
              <w:rPr>
                <w:sz w:val="10"/>
              </w:rPr>
              <w:t>2.40E+01</w:t>
            </w:r>
          </w:p>
        </w:tc>
      </w:tr>
      <w:tr>
        <w:tc>
          <w:tcPr>
            <w:tcW w:type="dxa" w:w="872"/>
          </w:tcPr>
          <w:p>
            <w:pPr>
              <w:pStyle w:val="MDPI42tablebody"/>
            </w:pPr>
            <w:r>
              <w:rPr>
                <w:sz w:val="10"/>
              </w:rPr>
              <w:t>F5</w:t>
            </w:r>
          </w:p>
        </w:tc>
        <w:tc>
          <w:tcPr>
            <w:tcW w:type="dxa" w:w="872"/>
          </w:tcPr>
          <w:p>
            <w:pPr>
              <w:pStyle w:val="MDPI42tablebody"/>
            </w:pPr>
            <w:r>
              <w:rPr>
                <w:sz w:val="10"/>
              </w:rPr>
              <w:t>Best</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9.01E+02</w:t>
            </w:r>
          </w:p>
        </w:tc>
        <w:tc>
          <w:tcPr>
            <w:tcW w:type="dxa" w:w="872"/>
          </w:tcPr>
          <w:p>
            <w:pPr>
              <w:pStyle w:val="MDPI42tablebody"/>
            </w:pPr>
            <w:r>
              <w:rPr>
                <w:sz w:val="10"/>
              </w:rPr>
              <w:t>9.01E+02</w:t>
            </w:r>
          </w:p>
        </w:tc>
        <w:tc>
          <w:tcPr>
            <w:tcW w:type="dxa" w:w="872"/>
          </w:tcPr>
          <w:p>
            <w:pPr>
              <w:pStyle w:val="MDPI42tablebody"/>
            </w:pPr>
            <w:r>
              <w:rPr>
                <w:sz w:val="10"/>
              </w:rPr>
              <w:t>9.01E+02</w:t>
            </w:r>
          </w:p>
        </w:tc>
        <w:tc>
          <w:tcPr>
            <w:tcW w:type="dxa" w:w="872"/>
          </w:tcPr>
          <w:p>
            <w:pPr>
              <w:pStyle w:val="MDPI42tablebody"/>
            </w:pPr>
            <w:r>
              <w:rPr>
                <w:sz w:val="10"/>
              </w:rPr>
              <w:t>9.01E+02</w:t>
            </w:r>
          </w:p>
        </w:tc>
        <w:tc>
          <w:tcPr>
            <w:tcW w:type="dxa" w:w="872"/>
          </w:tcPr>
          <w:p>
            <w:pPr>
              <w:pStyle w:val="MDPI42tablebody"/>
            </w:pPr>
            <w:r>
              <w:rPr>
                <w:sz w:val="10"/>
              </w:rPr>
              <w:t>9.00E+02</w:t>
            </w:r>
          </w:p>
        </w:tc>
        <w:tc>
          <w:tcPr>
            <w:tcW w:type="dxa" w:w="872"/>
          </w:tcPr>
          <w:p>
            <w:pPr>
              <w:pStyle w:val="MDPI42tablebody"/>
            </w:pPr>
            <w:r>
              <w:rPr>
                <w:sz w:val="10"/>
              </w:rPr>
              <w:t>9.01E+02</w:t>
            </w:r>
          </w:p>
        </w:tc>
        <w:tc>
          <w:tcPr>
            <w:tcW w:type="dxa" w:w="872"/>
          </w:tcPr>
          <w:p>
            <w:pPr>
              <w:pStyle w:val="MDPI42tablebody"/>
            </w:pPr>
            <w:r>
              <w:rPr>
                <w:sz w:val="10"/>
              </w:rPr>
              <w:t>9.00E+02</w:t>
            </w:r>
          </w:p>
        </w:tc>
        <w:tc>
          <w:tcPr>
            <w:tcW w:type="dxa" w:w="872"/>
          </w:tcPr>
          <w:p>
            <w:pPr>
              <w:pStyle w:val="MDPI42tablebody"/>
            </w:pPr>
            <w:r>
              <w:rPr>
                <w:b/>
                <w:sz w:val="10"/>
              </w:rPr>
              <w:t>9.00E+02</w:t>
            </w:r>
          </w:p>
        </w:tc>
        <w:tc>
          <w:tcPr>
            <w:tcW w:type="dxa" w:w="872"/>
          </w:tcPr>
          <w:p>
            <w:pPr>
              <w:pStyle w:val="MDPI42tablebody"/>
            </w:pPr>
            <w:r>
              <w:rPr>
                <w:sz w:val="10"/>
              </w:rPr>
              <w:t>9.01E+02</w:t>
            </w:r>
          </w:p>
        </w:tc>
        <w:tc>
          <w:tcPr>
            <w:tcW w:type="dxa" w:w="872"/>
          </w:tcPr>
          <w:p>
            <w:pPr>
              <w:pStyle w:val="MDPI42tablebody"/>
            </w:pPr>
            <w:r>
              <w:rPr>
                <w:sz w:val="10"/>
              </w:rPr>
              <w:t>9.01E+02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4.59E-01</w:t>
            </w:r>
          </w:p>
        </w:tc>
        <w:tc>
          <w:tcPr>
            <w:tcW w:type="dxa" w:w="872"/>
          </w:tcPr>
          <w:p>
            <w:pPr>
              <w:pStyle w:val="MDPI42tablebody"/>
            </w:pPr>
            <w:r>
              <w:rPr>
                <w:sz w:val="10"/>
              </w:rPr>
              <w:t>5.54E-01</w:t>
            </w:r>
          </w:p>
        </w:tc>
        <w:tc>
          <w:tcPr>
            <w:tcW w:type="dxa" w:w="872"/>
          </w:tcPr>
          <w:p>
            <w:pPr>
              <w:pStyle w:val="MDPI42tablebody"/>
            </w:pPr>
            <w:r>
              <w:rPr>
                <w:sz w:val="10"/>
              </w:rPr>
              <w:t>5.55E-01</w:t>
            </w:r>
          </w:p>
        </w:tc>
        <w:tc>
          <w:tcPr>
            <w:tcW w:type="dxa" w:w="872"/>
          </w:tcPr>
          <w:p>
            <w:pPr>
              <w:pStyle w:val="MDPI42tablebody"/>
            </w:pPr>
            <w:r>
              <w:rPr>
                <w:sz w:val="10"/>
              </w:rPr>
              <w:t>4.65E-01</w:t>
            </w:r>
          </w:p>
        </w:tc>
        <w:tc>
          <w:tcPr>
            <w:tcW w:type="dxa" w:w="872"/>
          </w:tcPr>
          <w:p>
            <w:pPr>
              <w:pStyle w:val="MDPI42tablebody"/>
            </w:pPr>
            <w:r>
              <w:rPr>
                <w:sz w:val="10"/>
              </w:rPr>
              <w:t>1.61E-01</w:t>
            </w:r>
          </w:p>
        </w:tc>
        <w:tc>
          <w:tcPr>
            <w:tcW w:type="dxa" w:w="872"/>
          </w:tcPr>
          <w:p>
            <w:pPr>
              <w:pStyle w:val="MDPI42tablebody"/>
            </w:pPr>
            <w:r>
              <w:rPr>
                <w:sz w:val="10"/>
              </w:rPr>
              <w:t>1.41E-01</w:t>
            </w:r>
          </w:p>
        </w:tc>
        <w:tc>
          <w:tcPr>
            <w:tcW w:type="dxa" w:w="872"/>
          </w:tcPr>
          <w:p>
            <w:pPr>
              <w:pStyle w:val="MDPI42tablebody"/>
            </w:pPr>
            <w:r>
              <w:rPr>
                <w:sz w:val="10"/>
              </w:rPr>
              <w:t>5.51E-01</w:t>
            </w:r>
          </w:p>
        </w:tc>
        <w:tc>
          <w:tcPr>
            <w:tcW w:type="dxa" w:w="872"/>
          </w:tcPr>
          <w:p>
            <w:pPr>
              <w:pStyle w:val="MDPI42tablebody"/>
            </w:pPr>
            <w:r>
              <w:rPr>
                <w:sz w:val="10"/>
              </w:rPr>
              <w:t>8.26E-02</w:t>
            </w:r>
          </w:p>
        </w:tc>
        <w:tc>
          <w:tcPr>
            <w:tcW w:type="dxa" w:w="872"/>
          </w:tcPr>
          <w:p>
            <w:pPr>
              <w:pStyle w:val="MDPI42tablebody"/>
            </w:pPr>
            <w:r>
              <w:rPr>
                <w:sz w:val="10"/>
              </w:rPr>
              <w:t>8.77E-01</w:t>
            </w:r>
          </w:p>
        </w:tc>
        <w:tc>
          <w:tcPr>
            <w:tcW w:type="dxa" w:w="872"/>
          </w:tcPr>
          <w:p>
            <w:pPr>
              <w:pStyle w:val="MDPI42tablebody"/>
            </w:pPr>
            <w:r>
              <w:rPr>
                <w:sz w:val="10"/>
              </w:rPr>
              <w:t>1.63E+00</w:t>
            </w:r>
          </w:p>
        </w:tc>
      </w:tr>
      <w:tr>
        <w:tc>
          <w:tcPr>
            <w:tcW w:type="dxa" w:w="872"/>
          </w:tcPr>
          <w:p>
            <w:pPr>
              <w:pStyle w:val="MDPI42tablebody"/>
            </w:pPr>
            <w:r>
              <w:rPr>
                <w:sz w:val="10"/>
              </w:rPr>
              <w:t>F6</w:t>
            </w:r>
          </w:p>
        </w:tc>
        <w:tc>
          <w:tcPr>
            <w:tcW w:type="dxa" w:w="872"/>
          </w:tcPr>
          <w:p>
            <w:pPr>
              <w:pStyle w:val="MDPI42tablebody"/>
            </w:pPr>
            <w:r>
              <w:rPr>
                <w:sz w:val="10"/>
              </w:rPr>
              <w:t>Best</w:t>
            </w:r>
          </w:p>
        </w:tc>
        <w:tc>
          <w:tcPr>
            <w:tcW w:type="dxa" w:w="872"/>
          </w:tcPr>
          <w:p>
            <w:pPr>
              <w:pStyle w:val="MDPI42tablebody"/>
            </w:pPr>
            <w:r>
              <w:rPr>
                <w:sz w:val="10"/>
              </w:rPr>
              <w:t>1.14E+04</w:t>
            </w:r>
          </w:p>
        </w:tc>
        <w:tc>
          <w:tcPr>
            <w:tcW w:type="dxa" w:w="872"/>
          </w:tcPr>
          <w:p>
            <w:pPr>
              <w:pStyle w:val="MDPI42tablebody"/>
            </w:pPr>
            <w:r>
              <w:rPr>
                <w:sz w:val="10"/>
              </w:rPr>
              <w:t>1.05E+04</w:t>
            </w:r>
          </w:p>
        </w:tc>
        <w:tc>
          <w:tcPr>
            <w:tcW w:type="dxa" w:w="872"/>
          </w:tcPr>
          <w:p>
            <w:pPr>
              <w:pStyle w:val="MDPI42tablebody"/>
            </w:pPr>
            <w:r>
              <w:rPr>
                <w:sz w:val="10"/>
              </w:rPr>
              <w:t>2.91E+03</w:t>
            </w:r>
          </w:p>
        </w:tc>
        <w:tc>
          <w:tcPr>
            <w:tcW w:type="dxa" w:w="872"/>
          </w:tcPr>
          <w:p>
            <w:pPr>
              <w:pStyle w:val="MDPI42tablebody"/>
            </w:pPr>
            <w:r>
              <w:rPr>
                <w:sz w:val="10"/>
              </w:rPr>
              <w:t>3.19E+03</w:t>
            </w:r>
          </w:p>
        </w:tc>
        <w:tc>
          <w:tcPr>
            <w:tcW w:type="dxa" w:w="872"/>
          </w:tcPr>
          <w:p>
            <w:pPr>
              <w:pStyle w:val="MDPI42tablebody"/>
            </w:pPr>
            <w:r>
              <w:rPr>
                <w:sz w:val="10"/>
              </w:rPr>
              <w:t>1.39E+04</w:t>
            </w:r>
          </w:p>
        </w:tc>
        <w:tc>
          <w:tcPr>
            <w:tcW w:type="dxa" w:w="872"/>
          </w:tcPr>
          <w:p>
            <w:pPr>
              <w:pStyle w:val="MDPI42tablebody"/>
            </w:pPr>
            <w:r>
              <w:rPr>
                <w:sz w:val="10"/>
              </w:rPr>
              <w:t>1.18E+06</w:t>
            </w:r>
          </w:p>
        </w:tc>
        <w:tc>
          <w:tcPr>
            <w:tcW w:type="dxa" w:w="872"/>
          </w:tcPr>
          <w:p>
            <w:pPr>
              <w:pStyle w:val="MDPI42tablebody"/>
            </w:pPr>
            <w:r>
              <w:rPr>
                <w:sz w:val="10"/>
              </w:rPr>
              <w:t>5.34E+03</w:t>
            </w:r>
          </w:p>
        </w:tc>
        <w:tc>
          <w:tcPr>
            <w:tcW w:type="dxa" w:w="872"/>
          </w:tcPr>
          <w:p>
            <w:pPr>
              <w:pStyle w:val="MDPI42tablebody"/>
            </w:pPr>
            <w:r>
              <w:rPr>
                <w:sz w:val="10"/>
              </w:rPr>
              <w:t>1.80E+03</w:t>
            </w:r>
          </w:p>
        </w:tc>
        <w:tc>
          <w:tcPr>
            <w:tcW w:type="dxa" w:w="872"/>
          </w:tcPr>
          <w:p>
            <w:pPr>
              <w:pStyle w:val="MDPI42tablebody"/>
            </w:pPr>
            <w:r>
              <w:rPr>
                <w:sz w:val="10"/>
              </w:rPr>
              <w:t>1.22E+04</w:t>
            </w:r>
          </w:p>
        </w:tc>
        <w:tc>
          <w:tcPr>
            <w:tcW w:type="dxa" w:w="872"/>
          </w:tcPr>
          <w:p>
            <w:pPr>
              <w:pStyle w:val="MDPI42tablebody"/>
            </w:pPr>
            <w:r>
              <w:rPr>
                <w:sz w:val="10"/>
              </w:rPr>
              <w:t>7.01E+03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1.96E+04</w:t>
            </w:r>
          </w:p>
        </w:tc>
        <w:tc>
          <w:tcPr>
            <w:tcW w:type="dxa" w:w="872"/>
          </w:tcPr>
          <w:p>
            <w:pPr>
              <w:pStyle w:val="MDPI42tablebody"/>
            </w:pPr>
            <w:r>
              <w:rPr>
                <w:sz w:val="10"/>
              </w:rPr>
              <w:t>3.16E+04</w:t>
            </w:r>
          </w:p>
        </w:tc>
        <w:tc>
          <w:tcPr>
            <w:tcW w:type="dxa" w:w="872"/>
          </w:tcPr>
          <w:p>
            <w:pPr>
              <w:pStyle w:val="MDPI42tablebody"/>
            </w:pPr>
            <w:r>
              <w:rPr>
                <w:sz w:val="10"/>
              </w:rPr>
              <w:t>2.03E+04</w:t>
            </w:r>
          </w:p>
        </w:tc>
        <w:tc>
          <w:tcPr>
            <w:tcW w:type="dxa" w:w="872"/>
          </w:tcPr>
          <w:p>
            <w:pPr>
              <w:pStyle w:val="MDPI42tablebody"/>
            </w:pPr>
            <w:r>
              <w:rPr>
                <w:sz w:val="10"/>
              </w:rPr>
              <w:t>2.65E+04</w:t>
            </w:r>
          </w:p>
        </w:tc>
        <w:tc>
          <w:tcPr>
            <w:tcW w:type="dxa" w:w="872"/>
          </w:tcPr>
          <w:p>
            <w:pPr>
              <w:pStyle w:val="MDPI42tablebody"/>
            </w:pPr>
            <w:r>
              <w:rPr>
                <w:sz w:val="10"/>
              </w:rPr>
              <w:t>1.91E+04</w:t>
            </w:r>
          </w:p>
        </w:tc>
        <w:tc>
          <w:tcPr>
            <w:tcW w:type="dxa" w:w="872"/>
          </w:tcPr>
          <w:p>
            <w:pPr>
              <w:pStyle w:val="MDPI42tablebody"/>
            </w:pPr>
            <w:r>
              <w:rPr>
                <w:sz w:val="10"/>
              </w:rPr>
              <w:t>9.93E+06</w:t>
            </w:r>
          </w:p>
        </w:tc>
        <w:tc>
          <w:tcPr>
            <w:tcW w:type="dxa" w:w="872"/>
          </w:tcPr>
          <w:p>
            <w:pPr>
              <w:pStyle w:val="MDPI42tablebody"/>
            </w:pPr>
            <w:r>
              <w:rPr>
                <w:sz w:val="10"/>
              </w:rPr>
              <w:t>1.89E+04</w:t>
            </w:r>
          </w:p>
        </w:tc>
        <w:tc>
          <w:tcPr>
            <w:tcW w:type="dxa" w:w="872"/>
          </w:tcPr>
          <w:p>
            <w:pPr>
              <w:pStyle w:val="MDPI42tablebody"/>
            </w:pPr>
            <w:r>
              <w:rPr>
                <w:b/>
                <w:sz w:val="10"/>
              </w:rPr>
              <w:t>5.93E+03</w:t>
            </w:r>
          </w:p>
        </w:tc>
        <w:tc>
          <w:tcPr>
            <w:tcW w:type="dxa" w:w="872"/>
          </w:tcPr>
          <w:p>
            <w:pPr>
              <w:pStyle w:val="MDPI42tablebody"/>
            </w:pPr>
            <w:r>
              <w:rPr>
                <w:sz w:val="10"/>
              </w:rPr>
              <w:t>3.92E+04</w:t>
            </w:r>
          </w:p>
        </w:tc>
        <w:tc>
          <w:tcPr>
            <w:tcW w:type="dxa" w:w="872"/>
          </w:tcPr>
          <w:p>
            <w:pPr>
              <w:pStyle w:val="MDPI42tablebody"/>
            </w:pPr>
            <w:r>
              <w:rPr>
                <w:sz w:val="10"/>
              </w:rPr>
              <w:t>2.60E+04</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7.22E+03</w:t>
            </w:r>
          </w:p>
        </w:tc>
        <w:tc>
          <w:tcPr>
            <w:tcW w:type="dxa" w:w="872"/>
          </w:tcPr>
          <w:p>
            <w:pPr>
              <w:pStyle w:val="MDPI42tablebody"/>
            </w:pPr>
            <w:r>
              <w:rPr>
                <w:sz w:val="10"/>
              </w:rPr>
              <w:t>1.42E+04</w:t>
            </w:r>
          </w:p>
        </w:tc>
        <w:tc>
          <w:tcPr>
            <w:tcW w:type="dxa" w:w="872"/>
          </w:tcPr>
          <w:p>
            <w:pPr>
              <w:pStyle w:val="MDPI42tablebody"/>
            </w:pPr>
            <w:r>
              <w:rPr>
                <w:sz w:val="10"/>
              </w:rPr>
              <w:t>1.60E+04</w:t>
            </w:r>
          </w:p>
        </w:tc>
        <w:tc>
          <w:tcPr>
            <w:tcW w:type="dxa" w:w="872"/>
          </w:tcPr>
          <w:p>
            <w:pPr>
              <w:pStyle w:val="MDPI42tablebody"/>
            </w:pPr>
            <w:r>
              <w:rPr>
                <w:sz w:val="10"/>
              </w:rPr>
              <w:t>1.66E+04</w:t>
            </w:r>
          </w:p>
        </w:tc>
        <w:tc>
          <w:tcPr>
            <w:tcW w:type="dxa" w:w="872"/>
          </w:tcPr>
          <w:p>
            <w:pPr>
              <w:pStyle w:val="MDPI42tablebody"/>
            </w:pPr>
            <w:r>
              <w:rPr>
                <w:sz w:val="10"/>
              </w:rPr>
              <w:t>4.23E+03</w:t>
            </w:r>
          </w:p>
        </w:tc>
        <w:tc>
          <w:tcPr>
            <w:tcW w:type="dxa" w:w="872"/>
          </w:tcPr>
          <w:p>
            <w:pPr>
              <w:pStyle w:val="MDPI42tablebody"/>
            </w:pPr>
            <w:r>
              <w:rPr>
                <w:sz w:val="10"/>
              </w:rPr>
              <w:t>6.60E+06</w:t>
            </w:r>
          </w:p>
        </w:tc>
        <w:tc>
          <w:tcPr>
            <w:tcW w:type="dxa" w:w="872"/>
          </w:tcPr>
          <w:p>
            <w:pPr>
              <w:pStyle w:val="MDPI42tablebody"/>
            </w:pPr>
            <w:r>
              <w:rPr>
                <w:sz w:val="10"/>
              </w:rPr>
              <w:t>1.02E+04</w:t>
            </w:r>
          </w:p>
        </w:tc>
        <w:tc>
          <w:tcPr>
            <w:tcW w:type="dxa" w:w="872"/>
          </w:tcPr>
          <w:p>
            <w:pPr>
              <w:pStyle w:val="MDPI42tablebody"/>
            </w:pPr>
            <w:r>
              <w:rPr>
                <w:sz w:val="10"/>
              </w:rPr>
              <w:t>6.98E+03</w:t>
            </w:r>
          </w:p>
        </w:tc>
        <w:tc>
          <w:tcPr>
            <w:tcW w:type="dxa" w:w="872"/>
          </w:tcPr>
          <w:p>
            <w:pPr>
              <w:pStyle w:val="MDPI42tablebody"/>
            </w:pPr>
            <w:r>
              <w:rPr>
                <w:sz w:val="10"/>
              </w:rPr>
              <w:t>2.45E+04</w:t>
            </w:r>
          </w:p>
        </w:tc>
        <w:tc>
          <w:tcPr>
            <w:tcW w:type="dxa" w:w="872"/>
          </w:tcPr>
          <w:p>
            <w:pPr>
              <w:pStyle w:val="MDPI42tablebody"/>
            </w:pPr>
            <w:r>
              <w:rPr>
                <w:sz w:val="10"/>
              </w:rPr>
              <w:t>1.26E+04</w:t>
            </w:r>
          </w:p>
        </w:tc>
      </w:tr>
      <w:tr>
        <w:tc>
          <w:tcPr>
            <w:tcW w:type="dxa" w:w="872"/>
          </w:tcPr>
          <w:p>
            <w:pPr>
              <w:pStyle w:val="MDPI42tablebody"/>
            </w:pPr>
            <w:r>
              <w:rPr>
                <w:sz w:val="10"/>
              </w:rPr>
              <w:t>F7</w:t>
            </w:r>
          </w:p>
        </w:tc>
        <w:tc>
          <w:tcPr>
            <w:tcW w:type="dxa" w:w="872"/>
          </w:tcPr>
          <w:p>
            <w:pPr>
              <w:pStyle w:val="MDPI42tablebody"/>
            </w:pPr>
            <w:r>
              <w:rPr>
                <w:sz w:val="10"/>
              </w:rPr>
              <w:t>Best</w:t>
            </w:r>
          </w:p>
        </w:tc>
        <w:tc>
          <w:tcPr>
            <w:tcW w:type="dxa" w:w="872"/>
          </w:tcPr>
          <w:p>
            <w:pPr>
              <w:pStyle w:val="MDPI42tablebody"/>
            </w:pPr>
            <w:r>
              <w:rPr>
                <w:sz w:val="10"/>
              </w:rPr>
              <w:t>2.03E+03</w:t>
            </w:r>
          </w:p>
        </w:tc>
        <w:tc>
          <w:tcPr>
            <w:tcW w:type="dxa" w:w="872"/>
          </w:tcPr>
          <w:p>
            <w:pPr>
              <w:pStyle w:val="MDPI42tablebody"/>
            </w:pPr>
            <w:r>
              <w:rPr>
                <w:sz w:val="10"/>
              </w:rPr>
              <w:t>2.03E+03</w:t>
            </w:r>
          </w:p>
        </w:tc>
        <w:tc>
          <w:tcPr>
            <w:tcW w:type="dxa" w:w="872"/>
          </w:tcPr>
          <w:p>
            <w:pPr>
              <w:pStyle w:val="MDPI42tablebody"/>
            </w:pPr>
            <w:r>
              <w:rPr>
                <w:sz w:val="10"/>
              </w:rPr>
              <w:t>2.03E+03</w:t>
            </w:r>
          </w:p>
        </w:tc>
        <w:tc>
          <w:tcPr>
            <w:tcW w:type="dxa" w:w="872"/>
          </w:tcPr>
          <w:p>
            <w:pPr>
              <w:pStyle w:val="MDPI42tablebody"/>
            </w:pPr>
            <w:r>
              <w:rPr>
                <w:sz w:val="10"/>
              </w:rPr>
              <w:t>2.02E+03</w:t>
            </w:r>
          </w:p>
        </w:tc>
        <w:tc>
          <w:tcPr>
            <w:tcW w:type="dxa" w:w="872"/>
          </w:tcPr>
          <w:p>
            <w:pPr>
              <w:pStyle w:val="MDPI42tablebody"/>
            </w:pPr>
            <w:r>
              <w:rPr>
                <w:sz w:val="10"/>
              </w:rPr>
              <w:t>2.03E+03</w:t>
            </w:r>
          </w:p>
        </w:tc>
        <w:tc>
          <w:tcPr>
            <w:tcW w:type="dxa" w:w="872"/>
          </w:tcPr>
          <w:p>
            <w:pPr>
              <w:pStyle w:val="MDPI42tablebody"/>
            </w:pPr>
            <w:r>
              <w:rPr>
                <w:sz w:val="10"/>
              </w:rPr>
              <w:t>2.08E+03</w:t>
            </w:r>
          </w:p>
        </w:tc>
        <w:tc>
          <w:tcPr>
            <w:tcW w:type="dxa" w:w="872"/>
          </w:tcPr>
          <w:p>
            <w:pPr>
              <w:pStyle w:val="MDPI42tablebody"/>
            </w:pPr>
            <w:r>
              <w:rPr>
                <w:sz w:val="10"/>
              </w:rPr>
              <w:t>2.02E+03</w:t>
            </w:r>
          </w:p>
        </w:tc>
        <w:tc>
          <w:tcPr>
            <w:tcW w:type="dxa" w:w="872"/>
          </w:tcPr>
          <w:p>
            <w:pPr>
              <w:pStyle w:val="MDPI42tablebody"/>
            </w:pPr>
            <w:r>
              <w:rPr>
                <w:sz w:val="10"/>
              </w:rPr>
              <w:t>2.00E+03</w:t>
            </w:r>
          </w:p>
        </w:tc>
        <w:tc>
          <w:tcPr>
            <w:tcW w:type="dxa" w:w="872"/>
          </w:tcPr>
          <w:p>
            <w:pPr>
              <w:pStyle w:val="MDPI42tablebody"/>
            </w:pPr>
            <w:r>
              <w:rPr>
                <w:sz w:val="10"/>
              </w:rPr>
              <w:t>2.05E+03</w:t>
            </w:r>
          </w:p>
        </w:tc>
        <w:tc>
          <w:tcPr>
            <w:tcW w:type="dxa" w:w="872"/>
          </w:tcPr>
          <w:p>
            <w:pPr>
              <w:pStyle w:val="MDPI42tablebody"/>
            </w:pPr>
            <w:r>
              <w:rPr>
                <w:sz w:val="10"/>
              </w:rPr>
              <w:t>2.01E+03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2.05E+03</w:t>
            </w:r>
          </w:p>
        </w:tc>
        <w:tc>
          <w:tcPr>
            <w:tcW w:type="dxa" w:w="872"/>
          </w:tcPr>
          <w:p>
            <w:pPr>
              <w:pStyle w:val="MDPI42tablebody"/>
            </w:pPr>
            <w:r>
              <w:rPr>
                <w:sz w:val="10"/>
              </w:rPr>
              <w:t>2.06E+03</w:t>
            </w:r>
          </w:p>
        </w:tc>
        <w:tc>
          <w:tcPr>
            <w:tcW w:type="dxa" w:w="872"/>
          </w:tcPr>
          <w:p>
            <w:pPr>
              <w:pStyle w:val="MDPI42tablebody"/>
            </w:pPr>
            <w:r>
              <w:rPr>
                <w:sz w:val="10"/>
              </w:rPr>
              <w:t>2.11E+03</w:t>
            </w:r>
          </w:p>
        </w:tc>
        <w:tc>
          <w:tcPr>
            <w:tcW w:type="dxa" w:w="872"/>
          </w:tcPr>
          <w:p>
            <w:pPr>
              <w:pStyle w:val="MDPI42tablebody"/>
            </w:pPr>
            <w:r>
              <w:rPr>
                <w:sz w:val="10"/>
              </w:rPr>
              <w:t>2.04E+03</w:t>
            </w:r>
          </w:p>
        </w:tc>
        <w:tc>
          <w:tcPr>
            <w:tcW w:type="dxa" w:w="872"/>
          </w:tcPr>
          <w:p>
            <w:pPr>
              <w:pStyle w:val="MDPI42tablebody"/>
            </w:pPr>
            <w:r>
              <w:rPr>
                <w:sz w:val="10"/>
              </w:rPr>
              <w:t>2.17E+03</w:t>
            </w:r>
          </w:p>
        </w:tc>
        <w:tc>
          <w:tcPr>
            <w:tcW w:type="dxa" w:w="872"/>
          </w:tcPr>
          <w:p>
            <w:pPr>
              <w:pStyle w:val="MDPI42tablebody"/>
            </w:pPr>
            <w:r>
              <w:rPr>
                <w:sz w:val="10"/>
              </w:rPr>
              <w:t>2.16E+03</w:t>
            </w:r>
          </w:p>
        </w:tc>
        <w:tc>
          <w:tcPr>
            <w:tcW w:type="dxa" w:w="872"/>
          </w:tcPr>
          <w:p>
            <w:pPr>
              <w:pStyle w:val="MDPI42tablebody"/>
            </w:pPr>
            <w:r>
              <w:rPr>
                <w:b/>
                <w:sz w:val="10"/>
              </w:rPr>
              <w:t>2.03E+03</w:t>
            </w:r>
          </w:p>
        </w:tc>
        <w:tc>
          <w:tcPr>
            <w:tcW w:type="dxa" w:w="872"/>
          </w:tcPr>
          <w:p>
            <w:pPr>
              <w:pStyle w:val="MDPI42tablebody"/>
            </w:pPr>
            <w:r>
              <w:rPr>
                <w:sz w:val="10"/>
              </w:rPr>
              <w:t>2.03E+03</w:t>
            </w:r>
          </w:p>
        </w:tc>
        <w:tc>
          <w:tcPr>
            <w:tcW w:type="dxa" w:w="872"/>
          </w:tcPr>
          <w:p>
            <w:pPr>
              <w:pStyle w:val="MDPI42tablebody"/>
            </w:pPr>
            <w:r>
              <w:rPr>
                <w:sz w:val="10"/>
              </w:rPr>
              <w:t>2.15E+03</w:t>
            </w:r>
          </w:p>
        </w:tc>
        <w:tc>
          <w:tcPr>
            <w:tcW w:type="dxa" w:w="872"/>
          </w:tcPr>
          <w:p>
            <w:pPr>
              <w:pStyle w:val="MDPI42tablebody"/>
            </w:pPr>
            <w:r>
              <w:rPr>
                <w:sz w:val="10"/>
              </w:rPr>
              <w:t>2.04E+03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2.18E+01</w:t>
            </w:r>
          </w:p>
        </w:tc>
        <w:tc>
          <w:tcPr>
            <w:tcW w:type="dxa" w:w="872"/>
          </w:tcPr>
          <w:p>
            <w:pPr>
              <w:pStyle w:val="MDPI42tablebody"/>
            </w:pPr>
            <w:r>
              <w:rPr>
                <w:sz w:val="10"/>
              </w:rPr>
              <w:t>3.78E+01</w:t>
            </w:r>
          </w:p>
        </w:tc>
        <w:tc>
          <w:tcPr>
            <w:tcW w:type="dxa" w:w="872"/>
          </w:tcPr>
          <w:p>
            <w:pPr>
              <w:pStyle w:val="MDPI42tablebody"/>
            </w:pPr>
            <w:r>
              <w:rPr>
                <w:sz w:val="10"/>
              </w:rPr>
              <w:t>8.63E+01</w:t>
            </w:r>
          </w:p>
        </w:tc>
        <w:tc>
          <w:tcPr>
            <w:tcW w:type="dxa" w:w="872"/>
          </w:tcPr>
          <w:p>
            <w:pPr>
              <w:pStyle w:val="MDPI42tablebody"/>
            </w:pPr>
            <w:r>
              <w:rPr>
                <w:sz w:val="10"/>
              </w:rPr>
              <w:t>3.06E+01</w:t>
            </w:r>
          </w:p>
        </w:tc>
        <w:tc>
          <w:tcPr>
            <w:tcW w:type="dxa" w:w="872"/>
          </w:tcPr>
          <w:p>
            <w:pPr>
              <w:pStyle w:val="MDPI42tablebody"/>
            </w:pPr>
            <w:r>
              <w:rPr>
                <w:sz w:val="10"/>
              </w:rPr>
              <w:t>6.87E+01</w:t>
            </w:r>
          </w:p>
        </w:tc>
        <w:tc>
          <w:tcPr>
            <w:tcW w:type="dxa" w:w="872"/>
          </w:tcPr>
          <w:p>
            <w:pPr>
              <w:pStyle w:val="MDPI42tablebody"/>
            </w:pPr>
            <w:r>
              <w:rPr>
                <w:sz w:val="10"/>
              </w:rPr>
              <w:t>4.01E+01</w:t>
            </w:r>
          </w:p>
        </w:tc>
        <w:tc>
          <w:tcPr>
            <w:tcW w:type="dxa" w:w="872"/>
          </w:tcPr>
          <w:p>
            <w:pPr>
              <w:pStyle w:val="MDPI42tablebody"/>
            </w:pPr>
            <w:r>
              <w:rPr>
                <w:sz w:val="10"/>
              </w:rPr>
              <w:t>1.81E+01</w:t>
            </w:r>
          </w:p>
        </w:tc>
        <w:tc>
          <w:tcPr>
            <w:tcW w:type="dxa" w:w="872"/>
          </w:tcPr>
          <w:p>
            <w:pPr>
              <w:pStyle w:val="MDPI42tablebody"/>
            </w:pPr>
            <w:r>
              <w:rPr>
                <w:sz w:val="10"/>
              </w:rPr>
              <w:t>2.82E+01</w:t>
            </w:r>
          </w:p>
        </w:tc>
        <w:tc>
          <w:tcPr>
            <w:tcW w:type="dxa" w:w="872"/>
          </w:tcPr>
          <w:p>
            <w:pPr>
              <w:pStyle w:val="MDPI42tablebody"/>
            </w:pPr>
            <w:r>
              <w:rPr>
                <w:sz w:val="10"/>
              </w:rPr>
              <w:t>9.40E+01</w:t>
            </w:r>
          </w:p>
        </w:tc>
        <w:tc>
          <w:tcPr>
            <w:tcW w:type="dxa" w:w="872"/>
          </w:tcPr>
          <w:p>
            <w:pPr>
              <w:pStyle w:val="MDPI42tablebody"/>
            </w:pPr>
            <w:r>
              <w:rPr>
                <w:sz w:val="10"/>
              </w:rPr>
              <w:t>3.10E+01</w:t>
            </w:r>
          </w:p>
        </w:tc>
      </w:tr>
      <w:tr>
        <w:tc>
          <w:tcPr>
            <w:tcW w:type="dxa" w:w="872"/>
          </w:tcPr>
          <w:p>
            <w:pPr>
              <w:pStyle w:val="MDPI42tablebody"/>
            </w:pPr>
            <w:r>
              <w:rPr>
                <w:sz w:val="10"/>
              </w:rPr>
              <w:t>F8</w:t>
            </w:r>
          </w:p>
        </w:tc>
        <w:tc>
          <w:tcPr>
            <w:tcW w:type="dxa" w:w="872"/>
          </w:tcPr>
          <w:p>
            <w:pPr>
              <w:pStyle w:val="MDPI42tablebody"/>
            </w:pPr>
            <w:r>
              <w:rPr>
                <w:sz w:val="10"/>
              </w:rPr>
              <w:t>Best</w:t>
            </w:r>
          </w:p>
        </w:tc>
        <w:tc>
          <w:tcPr>
            <w:tcW w:type="dxa" w:w="872"/>
          </w:tcPr>
          <w:p>
            <w:pPr>
              <w:pStyle w:val="MDPI42tablebody"/>
            </w:pPr>
            <w:r>
              <w:rPr>
                <w:sz w:val="10"/>
              </w:rPr>
              <w:t>2.22E+03</w:t>
            </w:r>
          </w:p>
        </w:tc>
        <w:tc>
          <w:tcPr>
            <w:tcW w:type="dxa" w:w="872"/>
          </w:tcPr>
          <w:p>
            <w:pPr>
              <w:pStyle w:val="MDPI42tablebody"/>
            </w:pPr>
            <w:r>
              <w:rPr>
                <w:sz w:val="10"/>
              </w:rPr>
              <w:t>2.22E+03</w:t>
            </w:r>
          </w:p>
        </w:tc>
        <w:tc>
          <w:tcPr>
            <w:tcW w:type="dxa" w:w="872"/>
          </w:tcPr>
          <w:p>
            <w:pPr>
              <w:pStyle w:val="MDPI42tablebody"/>
            </w:pPr>
            <w:r>
              <w:rPr>
                <w:sz w:val="10"/>
              </w:rPr>
              <w:t>2.23E+03</w:t>
            </w:r>
          </w:p>
        </w:tc>
        <w:tc>
          <w:tcPr>
            <w:tcW w:type="dxa" w:w="872"/>
          </w:tcPr>
          <w:p>
            <w:pPr>
              <w:pStyle w:val="MDPI42tablebody"/>
            </w:pPr>
            <w:r>
              <w:rPr>
                <w:sz w:val="10"/>
              </w:rPr>
              <w:t>2.21E+03</w:t>
            </w:r>
          </w:p>
        </w:tc>
        <w:tc>
          <w:tcPr>
            <w:tcW w:type="dxa" w:w="872"/>
          </w:tcPr>
          <w:p>
            <w:pPr>
              <w:pStyle w:val="MDPI42tablebody"/>
            </w:pPr>
            <w:r>
              <w:rPr>
                <w:sz w:val="10"/>
              </w:rPr>
              <w:t>2.28E+03</w:t>
            </w:r>
          </w:p>
        </w:tc>
        <w:tc>
          <w:tcPr>
            <w:tcW w:type="dxa" w:w="872"/>
          </w:tcPr>
          <w:p>
            <w:pPr>
              <w:pStyle w:val="MDPI42tablebody"/>
            </w:pPr>
            <w:r>
              <w:rPr>
                <w:sz w:val="10"/>
              </w:rPr>
              <w:t>2.36E+03</w:t>
            </w:r>
          </w:p>
        </w:tc>
        <w:tc>
          <w:tcPr>
            <w:tcW w:type="dxa" w:w="872"/>
          </w:tcPr>
          <w:p>
            <w:pPr>
              <w:pStyle w:val="MDPI42tablebody"/>
            </w:pPr>
            <w:r>
              <w:rPr>
                <w:sz w:val="10"/>
              </w:rPr>
              <w:t>2.22E+03</w:t>
            </w:r>
          </w:p>
        </w:tc>
        <w:tc>
          <w:tcPr>
            <w:tcW w:type="dxa" w:w="872"/>
          </w:tcPr>
          <w:p>
            <w:pPr>
              <w:pStyle w:val="MDPI42tablebody"/>
            </w:pPr>
            <w:r>
              <w:rPr>
                <w:sz w:val="10"/>
              </w:rPr>
              <w:t>2.20E+03</w:t>
            </w:r>
          </w:p>
        </w:tc>
        <w:tc>
          <w:tcPr>
            <w:tcW w:type="dxa" w:w="872"/>
          </w:tcPr>
          <w:p>
            <w:pPr>
              <w:pStyle w:val="MDPI42tablebody"/>
            </w:pPr>
            <w:r>
              <w:rPr>
                <w:sz w:val="10"/>
              </w:rPr>
              <w:t>2.28E+03</w:t>
            </w:r>
          </w:p>
        </w:tc>
        <w:tc>
          <w:tcPr>
            <w:tcW w:type="dxa" w:w="872"/>
          </w:tcPr>
          <w:p>
            <w:pPr>
              <w:pStyle w:val="MDPI42tablebody"/>
            </w:pPr>
            <w:r>
              <w:rPr>
                <w:sz w:val="10"/>
              </w:rPr>
              <w:t>2.21E+03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2.23E+03</w:t>
            </w:r>
          </w:p>
        </w:tc>
        <w:tc>
          <w:tcPr>
            <w:tcW w:type="dxa" w:w="872"/>
          </w:tcPr>
          <w:p>
            <w:pPr>
              <w:pStyle w:val="MDPI42tablebody"/>
            </w:pPr>
            <w:r>
              <w:rPr>
                <w:sz w:val="10"/>
              </w:rPr>
              <w:t>2.28E+03</w:t>
            </w:r>
          </w:p>
        </w:tc>
        <w:tc>
          <w:tcPr>
            <w:tcW w:type="dxa" w:w="872"/>
          </w:tcPr>
          <w:p>
            <w:pPr>
              <w:pStyle w:val="MDPI42tablebody"/>
            </w:pPr>
            <w:r>
              <w:rPr>
                <w:sz w:val="10"/>
              </w:rPr>
              <w:t>2.70E+03</w:t>
            </w:r>
          </w:p>
        </w:tc>
        <w:tc>
          <w:tcPr>
            <w:tcW w:type="dxa" w:w="872"/>
          </w:tcPr>
          <w:p>
            <w:pPr>
              <w:pStyle w:val="MDPI42tablebody"/>
            </w:pPr>
            <w:r>
              <w:rPr>
                <w:sz w:val="10"/>
              </w:rPr>
              <w:t>2.26E+03</w:t>
            </w:r>
          </w:p>
        </w:tc>
        <w:tc>
          <w:tcPr>
            <w:tcW w:type="dxa" w:w="872"/>
          </w:tcPr>
          <w:p>
            <w:pPr>
              <w:pStyle w:val="MDPI42tablebody"/>
            </w:pPr>
            <w:r>
              <w:rPr>
                <w:sz w:val="10"/>
              </w:rPr>
              <w:t>3.24E+03</w:t>
            </w:r>
          </w:p>
        </w:tc>
        <w:tc>
          <w:tcPr>
            <w:tcW w:type="dxa" w:w="872"/>
          </w:tcPr>
          <w:p>
            <w:pPr>
              <w:pStyle w:val="MDPI42tablebody"/>
            </w:pPr>
            <w:r>
              <w:rPr>
                <w:sz w:val="10"/>
              </w:rPr>
              <w:t>3.34E+03</w:t>
            </w:r>
          </w:p>
        </w:tc>
        <w:tc>
          <w:tcPr>
            <w:tcW w:type="dxa" w:w="872"/>
          </w:tcPr>
          <w:p>
            <w:pPr>
              <w:pStyle w:val="MDPI42tablebody"/>
            </w:pPr>
            <w:r>
              <w:rPr>
                <w:sz w:val="10"/>
              </w:rPr>
              <w:t>2.43E+03</w:t>
            </w:r>
          </w:p>
        </w:tc>
        <w:tc>
          <w:tcPr>
            <w:tcW w:type="dxa" w:w="872"/>
          </w:tcPr>
          <w:p>
            <w:pPr>
              <w:pStyle w:val="MDPI42tablebody"/>
            </w:pPr>
            <w:r>
              <w:rPr>
                <w:b/>
                <w:sz w:val="10"/>
              </w:rPr>
              <w:t>2.21E+03</w:t>
            </w:r>
          </w:p>
        </w:tc>
        <w:tc>
          <w:tcPr>
            <w:tcW w:type="dxa" w:w="872"/>
          </w:tcPr>
          <w:p>
            <w:pPr>
              <w:pStyle w:val="MDPI42tablebody"/>
            </w:pPr>
            <w:r>
              <w:rPr>
                <w:sz w:val="10"/>
              </w:rPr>
              <w:t>2.83E+03</w:t>
            </w:r>
          </w:p>
        </w:tc>
        <w:tc>
          <w:tcPr>
            <w:tcW w:type="dxa" w:w="872"/>
          </w:tcPr>
          <w:p>
            <w:pPr>
              <w:pStyle w:val="MDPI42tablebody"/>
            </w:pPr>
            <w:r>
              <w:rPr>
                <w:sz w:val="10"/>
              </w:rPr>
              <w:t>2.24E+03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4.73E+00</w:t>
            </w:r>
          </w:p>
        </w:tc>
        <w:tc>
          <w:tcPr>
            <w:tcW w:type="dxa" w:w="872"/>
          </w:tcPr>
          <w:p>
            <w:pPr>
              <w:pStyle w:val="MDPI42tablebody"/>
            </w:pPr>
            <w:r>
              <w:rPr>
                <w:sz w:val="10"/>
              </w:rPr>
              <w:t>1.46E+02</w:t>
            </w:r>
          </w:p>
        </w:tc>
        <w:tc>
          <w:tcPr>
            <w:tcW w:type="dxa" w:w="872"/>
          </w:tcPr>
          <w:p>
            <w:pPr>
              <w:pStyle w:val="MDPI42tablebody"/>
            </w:pPr>
            <w:r>
              <w:rPr>
                <w:sz w:val="10"/>
              </w:rPr>
              <w:t>5.54E+02</w:t>
            </w:r>
          </w:p>
        </w:tc>
        <w:tc>
          <w:tcPr>
            <w:tcW w:type="dxa" w:w="872"/>
          </w:tcPr>
          <w:p>
            <w:pPr>
              <w:pStyle w:val="MDPI42tablebody"/>
            </w:pPr>
            <w:r>
              <w:rPr>
                <w:sz w:val="10"/>
              </w:rPr>
              <w:t>1.05E+02</w:t>
            </w:r>
          </w:p>
        </w:tc>
        <w:tc>
          <w:tcPr>
            <w:tcW w:type="dxa" w:w="872"/>
          </w:tcPr>
          <w:p>
            <w:pPr>
              <w:pStyle w:val="MDPI42tablebody"/>
            </w:pPr>
            <w:r>
              <w:rPr>
                <w:sz w:val="10"/>
              </w:rPr>
              <w:t>7.41E+02</w:t>
            </w:r>
          </w:p>
        </w:tc>
        <w:tc>
          <w:tcPr>
            <w:tcW w:type="dxa" w:w="872"/>
          </w:tcPr>
          <w:p>
            <w:pPr>
              <w:pStyle w:val="MDPI42tablebody"/>
            </w:pPr>
            <w:r>
              <w:rPr>
                <w:sz w:val="10"/>
              </w:rPr>
              <w:t>7.33E+02</w:t>
            </w:r>
          </w:p>
        </w:tc>
        <w:tc>
          <w:tcPr>
            <w:tcW w:type="dxa" w:w="872"/>
          </w:tcPr>
          <w:p>
            <w:pPr>
              <w:pStyle w:val="MDPI42tablebody"/>
            </w:pPr>
            <w:r>
              <w:rPr>
                <w:sz w:val="10"/>
              </w:rPr>
              <w:t>6.65E+02</w:t>
            </w:r>
          </w:p>
        </w:tc>
        <w:tc>
          <w:tcPr>
            <w:tcW w:type="dxa" w:w="872"/>
          </w:tcPr>
          <w:p>
            <w:pPr>
              <w:pStyle w:val="MDPI42tablebody"/>
            </w:pPr>
            <w:r>
              <w:rPr>
                <w:sz w:val="10"/>
              </w:rPr>
              <w:t>9.23E+00</w:t>
            </w:r>
          </w:p>
        </w:tc>
        <w:tc>
          <w:tcPr>
            <w:tcW w:type="dxa" w:w="872"/>
          </w:tcPr>
          <w:p>
            <w:pPr>
              <w:pStyle w:val="MDPI42tablebody"/>
            </w:pPr>
            <w:r>
              <w:rPr>
                <w:sz w:val="10"/>
              </w:rPr>
              <w:t>4.44E+02</w:t>
            </w:r>
          </w:p>
        </w:tc>
        <w:tc>
          <w:tcPr>
            <w:tcW w:type="dxa" w:w="872"/>
          </w:tcPr>
          <w:p>
            <w:pPr>
              <w:pStyle w:val="MDPI42tablebody"/>
            </w:pPr>
            <w:r>
              <w:rPr>
                <w:sz w:val="10"/>
              </w:rPr>
              <w:t>7.32E+01</w:t>
            </w:r>
          </w:p>
        </w:tc>
      </w:tr>
      <w:tr>
        <w:tc>
          <w:tcPr>
            <w:tcW w:type="dxa" w:w="872"/>
          </w:tcPr>
          <w:p>
            <w:pPr>
              <w:pStyle w:val="MDPI42tablebody"/>
            </w:pPr>
            <w:r>
              <w:rPr>
                <w:sz w:val="10"/>
              </w:rPr>
              <w:t>F9</w:t>
            </w:r>
          </w:p>
        </w:tc>
        <w:tc>
          <w:tcPr>
            <w:tcW w:type="dxa" w:w="872"/>
          </w:tcPr>
          <w:p>
            <w:pPr>
              <w:pStyle w:val="MDPI42tablebody"/>
            </w:pPr>
            <w:r>
              <w:rPr>
                <w:sz w:val="10"/>
              </w:rPr>
              <w:t>Best</w:t>
            </w:r>
          </w:p>
        </w:tc>
        <w:tc>
          <w:tcPr>
            <w:tcW w:type="dxa" w:w="872"/>
          </w:tcPr>
          <w:p>
            <w:pPr>
              <w:pStyle w:val="MDPI42tablebody"/>
            </w:pPr>
            <w:r>
              <w:rPr>
                <w:sz w:val="10"/>
              </w:rPr>
              <w:t>2.30E+03</w:t>
            </w:r>
          </w:p>
        </w:tc>
        <w:tc>
          <w:tcPr>
            <w:tcW w:type="dxa" w:w="872"/>
          </w:tcPr>
          <w:p>
            <w:pPr>
              <w:pStyle w:val="MDPI42tablebody"/>
            </w:pPr>
            <w:r>
              <w:rPr>
                <w:sz w:val="10"/>
              </w:rPr>
              <w:t>2.30E+03</w:t>
            </w:r>
          </w:p>
        </w:tc>
        <w:tc>
          <w:tcPr>
            <w:tcW w:type="dxa" w:w="872"/>
          </w:tcPr>
          <w:p>
            <w:pPr>
              <w:pStyle w:val="MDPI42tablebody"/>
            </w:pPr>
            <w:r>
              <w:rPr>
                <w:sz w:val="10"/>
              </w:rPr>
              <w:t>2.30E+03</w:t>
            </w:r>
          </w:p>
        </w:tc>
        <w:tc>
          <w:tcPr>
            <w:tcW w:type="dxa" w:w="872"/>
          </w:tcPr>
          <w:p>
            <w:pPr>
              <w:pStyle w:val="MDPI42tablebody"/>
            </w:pPr>
            <w:r>
              <w:rPr>
                <w:sz w:val="10"/>
              </w:rPr>
              <w:t>2.30E+03</w:t>
            </w:r>
          </w:p>
        </w:tc>
        <w:tc>
          <w:tcPr>
            <w:tcW w:type="dxa" w:w="872"/>
          </w:tcPr>
          <w:p>
            <w:pPr>
              <w:pStyle w:val="MDPI42tablebody"/>
            </w:pPr>
            <w:r>
              <w:rPr>
                <w:sz w:val="10"/>
              </w:rPr>
              <w:t>2.30E+03</w:t>
            </w:r>
          </w:p>
        </w:tc>
        <w:tc>
          <w:tcPr>
            <w:tcW w:type="dxa" w:w="872"/>
          </w:tcPr>
          <w:p>
            <w:pPr>
              <w:pStyle w:val="MDPI42tablebody"/>
            </w:pPr>
            <w:r>
              <w:rPr>
                <w:sz w:val="10"/>
              </w:rPr>
              <w:t>2.53E+03</w:t>
            </w:r>
          </w:p>
        </w:tc>
        <w:tc>
          <w:tcPr>
            <w:tcW w:type="dxa" w:w="872"/>
          </w:tcPr>
          <w:p>
            <w:pPr>
              <w:pStyle w:val="MDPI42tablebody"/>
            </w:pPr>
            <w:r>
              <w:rPr>
                <w:sz w:val="10"/>
              </w:rPr>
              <w:t>2.30E+03</w:t>
            </w:r>
          </w:p>
        </w:tc>
        <w:tc>
          <w:tcPr>
            <w:tcW w:type="dxa" w:w="872"/>
          </w:tcPr>
          <w:p>
            <w:pPr>
              <w:pStyle w:val="MDPI42tablebody"/>
            </w:pPr>
            <w:r>
              <w:rPr>
                <w:sz w:val="10"/>
              </w:rPr>
              <w:t>2.30E+03</w:t>
            </w:r>
          </w:p>
        </w:tc>
        <w:tc>
          <w:tcPr>
            <w:tcW w:type="dxa" w:w="872"/>
          </w:tcPr>
          <w:p>
            <w:pPr>
              <w:pStyle w:val="MDPI42tablebody"/>
            </w:pPr>
            <w:r>
              <w:rPr>
                <w:sz w:val="10"/>
              </w:rPr>
              <w:t>2.31E+03</w:t>
            </w:r>
          </w:p>
        </w:tc>
        <w:tc>
          <w:tcPr>
            <w:tcW w:type="dxa" w:w="872"/>
          </w:tcPr>
          <w:p>
            <w:pPr>
              <w:pStyle w:val="MDPI42tablebody"/>
            </w:pPr>
            <w:r>
              <w:rPr>
                <w:sz w:val="10"/>
              </w:rPr>
              <w:t>2.30E+03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b/>
                <w:sz w:val="10"/>
              </w:rPr>
              <w:t>2.44E+03</w:t>
            </w:r>
          </w:p>
        </w:tc>
        <w:tc>
          <w:tcPr>
            <w:tcW w:type="dxa" w:w="872"/>
          </w:tcPr>
          <w:p>
            <w:pPr>
              <w:pStyle w:val="MDPI42tablebody"/>
            </w:pPr>
            <w:r>
              <w:rPr>
                <w:sz w:val="10"/>
              </w:rPr>
              <w:t>2.56E+03</w:t>
            </w:r>
          </w:p>
        </w:tc>
        <w:tc>
          <w:tcPr>
            <w:tcW w:type="dxa" w:w="872"/>
          </w:tcPr>
          <w:p>
            <w:pPr>
              <w:pStyle w:val="MDPI42tablebody"/>
            </w:pPr>
            <w:r>
              <w:rPr>
                <w:sz w:val="10"/>
              </w:rPr>
              <w:t>2.69E+03</w:t>
            </w:r>
          </w:p>
        </w:tc>
        <w:tc>
          <w:tcPr>
            <w:tcW w:type="dxa" w:w="872"/>
          </w:tcPr>
          <w:p>
            <w:pPr>
              <w:pStyle w:val="MDPI42tablebody"/>
            </w:pPr>
            <w:r>
              <w:rPr>
                <w:sz w:val="10"/>
              </w:rPr>
              <w:t>2.70E+03</w:t>
            </w:r>
          </w:p>
        </w:tc>
        <w:tc>
          <w:tcPr>
            <w:tcW w:type="dxa" w:w="872"/>
          </w:tcPr>
          <w:p>
            <w:pPr>
              <w:pStyle w:val="MDPI42tablebody"/>
            </w:pPr>
            <w:r>
              <w:rPr>
                <w:sz w:val="10"/>
              </w:rPr>
              <w:t>2.69E+03</w:t>
            </w:r>
          </w:p>
        </w:tc>
        <w:tc>
          <w:tcPr>
            <w:tcW w:type="dxa" w:w="872"/>
          </w:tcPr>
          <w:p>
            <w:pPr>
              <w:pStyle w:val="MDPI42tablebody"/>
            </w:pPr>
            <w:r>
              <w:rPr>
                <w:sz w:val="10"/>
              </w:rPr>
              <w:t>2.74E+03</w:t>
            </w:r>
          </w:p>
        </w:tc>
        <w:tc>
          <w:tcPr>
            <w:tcW w:type="dxa" w:w="872"/>
          </w:tcPr>
          <w:p>
            <w:pPr>
              <w:pStyle w:val="MDPI42tablebody"/>
            </w:pPr>
            <w:r>
              <w:rPr>
                <w:sz w:val="10"/>
              </w:rPr>
              <w:t>2.52E+03</w:t>
            </w:r>
          </w:p>
        </w:tc>
        <w:tc>
          <w:tcPr>
            <w:tcW w:type="dxa" w:w="872"/>
          </w:tcPr>
          <w:p>
            <w:pPr>
              <w:pStyle w:val="MDPI42tablebody"/>
            </w:pPr>
            <w:r>
              <w:rPr>
                <w:sz w:val="10"/>
              </w:rPr>
              <w:t>2.52E+03</w:t>
            </w:r>
          </w:p>
        </w:tc>
        <w:tc>
          <w:tcPr>
            <w:tcW w:type="dxa" w:w="872"/>
          </w:tcPr>
          <w:p>
            <w:pPr>
              <w:pStyle w:val="MDPI42tablebody"/>
            </w:pPr>
            <w:r>
              <w:rPr>
                <w:sz w:val="10"/>
              </w:rPr>
              <w:t>2.79E+03</w:t>
            </w:r>
          </w:p>
        </w:tc>
        <w:tc>
          <w:tcPr>
            <w:tcW w:type="dxa" w:w="872"/>
          </w:tcPr>
          <w:p>
            <w:pPr>
              <w:pStyle w:val="MDPI42tablebody"/>
            </w:pPr>
            <w:r>
              <w:rPr>
                <w:sz w:val="10"/>
              </w:rPr>
              <w:t>2.59E+03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1.66E+02</w:t>
            </w:r>
          </w:p>
        </w:tc>
        <w:tc>
          <w:tcPr>
            <w:tcW w:type="dxa" w:w="872"/>
          </w:tcPr>
          <w:p>
            <w:pPr>
              <w:pStyle w:val="MDPI42tablebody"/>
            </w:pPr>
            <w:r>
              <w:rPr>
                <w:sz w:val="10"/>
              </w:rPr>
              <w:t>1.82E+02</w:t>
            </w:r>
          </w:p>
        </w:tc>
        <w:tc>
          <w:tcPr>
            <w:tcW w:type="dxa" w:w="872"/>
          </w:tcPr>
          <w:p>
            <w:pPr>
              <w:pStyle w:val="MDPI42tablebody"/>
            </w:pPr>
            <w:r>
              <w:rPr>
                <w:sz w:val="10"/>
              </w:rPr>
              <w:t>1.03E+02</w:t>
            </w:r>
          </w:p>
        </w:tc>
        <w:tc>
          <w:tcPr>
            <w:tcW w:type="dxa" w:w="872"/>
          </w:tcPr>
          <w:p>
            <w:pPr>
              <w:pStyle w:val="MDPI42tablebody"/>
            </w:pPr>
            <w:r>
              <w:rPr>
                <w:sz w:val="10"/>
              </w:rPr>
              <w:t>1.32E+02</w:t>
            </w:r>
          </w:p>
        </w:tc>
        <w:tc>
          <w:tcPr>
            <w:tcW w:type="dxa" w:w="872"/>
          </w:tcPr>
          <w:p>
            <w:pPr>
              <w:pStyle w:val="MDPI42tablebody"/>
            </w:pPr>
            <w:r>
              <w:rPr>
                <w:sz w:val="10"/>
              </w:rPr>
              <w:t>1.62E+02</w:t>
            </w:r>
          </w:p>
        </w:tc>
        <w:tc>
          <w:tcPr>
            <w:tcW w:type="dxa" w:w="872"/>
          </w:tcPr>
          <w:p>
            <w:pPr>
              <w:pStyle w:val="MDPI42tablebody"/>
            </w:pPr>
            <w:r>
              <w:rPr>
                <w:sz w:val="10"/>
              </w:rPr>
              <w:t>6.85E+01</w:t>
            </w:r>
          </w:p>
        </w:tc>
        <w:tc>
          <w:tcPr>
            <w:tcW w:type="dxa" w:w="872"/>
          </w:tcPr>
          <w:p>
            <w:pPr>
              <w:pStyle w:val="MDPI42tablebody"/>
            </w:pPr>
            <w:r>
              <w:rPr>
                <w:sz w:val="10"/>
              </w:rPr>
              <w:t>1.87E+02</w:t>
            </w:r>
          </w:p>
        </w:tc>
        <w:tc>
          <w:tcPr>
            <w:tcW w:type="dxa" w:w="872"/>
          </w:tcPr>
          <w:p>
            <w:pPr>
              <w:pStyle w:val="MDPI42tablebody"/>
            </w:pPr>
            <w:r>
              <w:rPr>
                <w:sz w:val="10"/>
              </w:rPr>
              <w:t>1.79E+02</w:t>
            </w:r>
          </w:p>
        </w:tc>
        <w:tc>
          <w:tcPr>
            <w:tcW w:type="dxa" w:w="872"/>
          </w:tcPr>
          <w:p>
            <w:pPr>
              <w:pStyle w:val="MDPI42tablebody"/>
            </w:pPr>
            <w:r>
              <w:rPr>
                <w:sz w:val="10"/>
              </w:rPr>
              <w:t>1.68E+02</w:t>
            </w:r>
          </w:p>
        </w:tc>
        <w:tc>
          <w:tcPr>
            <w:tcW w:type="dxa" w:w="872"/>
          </w:tcPr>
          <w:p>
            <w:pPr>
              <w:pStyle w:val="MDPI42tablebody"/>
            </w:pPr>
            <w:r>
              <w:rPr>
                <w:sz w:val="10"/>
              </w:rPr>
              <w:t>1.46E+02</w:t>
            </w:r>
          </w:p>
        </w:tc>
      </w:tr>
      <w:tr>
        <w:tc>
          <w:tcPr>
            <w:tcW w:type="dxa" w:w="872"/>
          </w:tcPr>
          <w:p>
            <w:pPr>
              <w:pStyle w:val="MDPI42tablebody"/>
            </w:pPr>
            <w:r>
              <w:rPr>
                <w:sz w:val="10"/>
              </w:rPr>
              <w:t>F10</w:t>
            </w:r>
          </w:p>
        </w:tc>
        <w:tc>
          <w:tcPr>
            <w:tcW w:type="dxa" w:w="872"/>
          </w:tcPr>
          <w:p>
            <w:pPr>
              <w:pStyle w:val="MDPI42tablebody"/>
            </w:pPr>
            <w:r>
              <w:rPr>
                <w:sz w:val="10"/>
              </w:rPr>
              <w:t>Best</w:t>
            </w:r>
          </w:p>
        </w:tc>
        <w:tc>
          <w:tcPr>
            <w:tcW w:type="dxa" w:w="872"/>
          </w:tcPr>
          <w:p>
            <w:pPr>
              <w:pStyle w:val="MDPI42tablebody"/>
            </w:pPr>
            <w:r>
              <w:rPr>
                <w:sz w:val="10"/>
              </w:rPr>
              <w:t>2.62E+03</w:t>
            </w:r>
          </w:p>
        </w:tc>
        <w:tc>
          <w:tcPr>
            <w:tcW w:type="dxa" w:w="872"/>
          </w:tcPr>
          <w:p>
            <w:pPr>
              <w:pStyle w:val="MDPI42tablebody"/>
            </w:pPr>
            <w:r>
              <w:rPr>
                <w:sz w:val="10"/>
              </w:rPr>
              <w:t>2.62E+03</w:t>
            </w:r>
          </w:p>
        </w:tc>
        <w:tc>
          <w:tcPr>
            <w:tcW w:type="dxa" w:w="872"/>
          </w:tcPr>
          <w:p>
            <w:pPr>
              <w:pStyle w:val="MDPI42tablebody"/>
            </w:pPr>
            <w:r>
              <w:rPr>
                <w:sz w:val="10"/>
              </w:rPr>
              <w:t>2.63E+03</w:t>
            </w:r>
          </w:p>
        </w:tc>
        <w:tc>
          <w:tcPr>
            <w:tcW w:type="dxa" w:w="872"/>
          </w:tcPr>
          <w:p>
            <w:pPr>
              <w:pStyle w:val="MDPI42tablebody"/>
            </w:pPr>
            <w:r>
              <w:rPr>
                <w:sz w:val="10"/>
              </w:rPr>
              <w:t>2.62E+03</w:t>
            </w:r>
          </w:p>
        </w:tc>
        <w:tc>
          <w:tcPr>
            <w:tcW w:type="dxa" w:w="872"/>
          </w:tcPr>
          <w:p>
            <w:pPr>
              <w:pStyle w:val="MDPI42tablebody"/>
            </w:pPr>
            <w:r>
              <w:rPr>
                <w:sz w:val="10"/>
              </w:rPr>
              <w:t>2.62E+03</w:t>
            </w:r>
          </w:p>
        </w:tc>
        <w:tc>
          <w:tcPr>
            <w:tcW w:type="dxa" w:w="872"/>
          </w:tcPr>
          <w:p>
            <w:pPr>
              <w:pStyle w:val="MDPI42tablebody"/>
            </w:pPr>
            <w:r>
              <w:rPr>
                <w:sz w:val="10"/>
              </w:rPr>
              <w:t>2.64E+03</w:t>
            </w:r>
          </w:p>
        </w:tc>
        <w:tc>
          <w:tcPr>
            <w:tcW w:type="dxa" w:w="872"/>
          </w:tcPr>
          <w:p>
            <w:pPr>
              <w:pStyle w:val="MDPI42tablebody"/>
            </w:pPr>
            <w:r>
              <w:rPr>
                <w:sz w:val="10"/>
              </w:rPr>
              <w:t>2.52E+03</w:t>
            </w:r>
          </w:p>
        </w:tc>
        <w:tc>
          <w:tcPr>
            <w:tcW w:type="dxa" w:w="872"/>
          </w:tcPr>
          <w:p>
            <w:pPr>
              <w:pStyle w:val="MDPI42tablebody"/>
            </w:pPr>
            <w:r>
              <w:rPr>
                <w:sz w:val="10"/>
              </w:rPr>
              <w:t>2.62E+03</w:t>
            </w:r>
          </w:p>
        </w:tc>
        <w:tc>
          <w:tcPr>
            <w:tcW w:type="dxa" w:w="872"/>
          </w:tcPr>
          <w:p>
            <w:pPr>
              <w:pStyle w:val="MDPI42tablebody"/>
            </w:pPr>
            <w:r>
              <w:rPr>
                <w:sz w:val="10"/>
              </w:rPr>
              <w:t>2.63E+03</w:t>
            </w:r>
          </w:p>
        </w:tc>
        <w:tc>
          <w:tcPr>
            <w:tcW w:type="dxa" w:w="872"/>
          </w:tcPr>
          <w:p>
            <w:pPr>
              <w:pStyle w:val="MDPI42tablebody"/>
            </w:pPr>
            <w:r>
              <w:rPr>
                <w:sz w:val="10"/>
              </w:rPr>
              <w:t>2.62E+03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2.67E+03</w:t>
            </w:r>
          </w:p>
        </w:tc>
        <w:tc>
          <w:tcPr>
            <w:tcW w:type="dxa" w:w="872"/>
          </w:tcPr>
          <w:p>
            <w:pPr>
              <w:pStyle w:val="MDPI42tablebody"/>
            </w:pPr>
            <w:r>
              <w:rPr>
                <w:sz w:val="10"/>
              </w:rPr>
              <w:t>2.74E+03</w:t>
            </w:r>
          </w:p>
        </w:tc>
        <w:tc>
          <w:tcPr>
            <w:tcW w:type="dxa" w:w="872"/>
          </w:tcPr>
          <w:p>
            <w:pPr>
              <w:pStyle w:val="MDPI42tablebody"/>
            </w:pPr>
            <w:r>
              <w:rPr>
                <w:sz w:val="10"/>
              </w:rPr>
              <w:t>2.86E+03</w:t>
            </w:r>
          </w:p>
        </w:tc>
        <w:tc>
          <w:tcPr>
            <w:tcW w:type="dxa" w:w="872"/>
          </w:tcPr>
          <w:p>
            <w:pPr>
              <w:pStyle w:val="MDPI42tablebody"/>
            </w:pPr>
            <w:r>
              <w:rPr>
                <w:sz w:val="10"/>
              </w:rPr>
              <w:t>2.67E+03</w:t>
            </w:r>
          </w:p>
        </w:tc>
        <w:tc>
          <w:tcPr>
            <w:tcW w:type="dxa" w:w="872"/>
          </w:tcPr>
          <w:p>
            <w:pPr>
              <w:pStyle w:val="MDPI42tablebody"/>
            </w:pPr>
            <w:r>
              <w:rPr>
                <w:sz w:val="10"/>
              </w:rPr>
              <w:t>2.70E+03</w:t>
            </w:r>
          </w:p>
        </w:tc>
        <w:tc>
          <w:tcPr>
            <w:tcW w:type="dxa" w:w="872"/>
          </w:tcPr>
          <w:p>
            <w:pPr>
              <w:pStyle w:val="MDPI42tablebody"/>
            </w:pPr>
            <w:r>
              <w:rPr>
                <w:sz w:val="10"/>
              </w:rPr>
              <w:t>2.65E+03</w:t>
            </w:r>
          </w:p>
        </w:tc>
        <w:tc>
          <w:tcPr>
            <w:tcW w:type="dxa" w:w="872"/>
          </w:tcPr>
          <w:p>
            <w:pPr>
              <w:pStyle w:val="MDPI42tablebody"/>
            </w:pPr>
            <w:r>
              <w:rPr>
                <w:sz w:val="10"/>
              </w:rPr>
              <w:t>2.69E+03</w:t>
            </w:r>
          </w:p>
        </w:tc>
        <w:tc>
          <w:tcPr>
            <w:tcW w:type="dxa" w:w="872"/>
          </w:tcPr>
          <w:p>
            <w:pPr>
              <w:pStyle w:val="MDPI42tablebody"/>
            </w:pPr>
            <w:r>
              <w:rPr>
                <w:b/>
                <w:sz w:val="10"/>
              </w:rPr>
              <w:t>2.65E+03</w:t>
            </w:r>
          </w:p>
        </w:tc>
        <w:tc>
          <w:tcPr>
            <w:tcW w:type="dxa" w:w="872"/>
          </w:tcPr>
          <w:p>
            <w:pPr>
              <w:pStyle w:val="MDPI42tablebody"/>
            </w:pPr>
            <w:r>
              <w:rPr>
                <w:sz w:val="10"/>
              </w:rPr>
              <w:t>2.75E+03</w:t>
            </w:r>
          </w:p>
        </w:tc>
        <w:tc>
          <w:tcPr>
            <w:tcW w:type="dxa" w:w="872"/>
          </w:tcPr>
          <w:p>
            <w:pPr>
              <w:pStyle w:val="MDPI42tablebody"/>
            </w:pPr>
            <w:r>
              <w:rPr>
                <w:sz w:val="10"/>
              </w:rPr>
              <w:t>2.83E+03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9.03E+01</w:t>
            </w:r>
          </w:p>
        </w:tc>
        <w:tc>
          <w:tcPr>
            <w:tcW w:type="dxa" w:w="872"/>
          </w:tcPr>
          <w:p>
            <w:pPr>
              <w:pStyle w:val="MDPI42tablebody"/>
            </w:pPr>
            <w:r>
              <w:rPr>
                <w:sz w:val="10"/>
              </w:rPr>
              <w:t>1.65E+02</w:t>
            </w:r>
          </w:p>
        </w:tc>
        <w:tc>
          <w:tcPr>
            <w:tcW w:type="dxa" w:w="872"/>
          </w:tcPr>
          <w:p>
            <w:pPr>
              <w:pStyle w:val="MDPI42tablebody"/>
            </w:pPr>
            <w:r>
              <w:rPr>
                <w:sz w:val="10"/>
              </w:rPr>
              <w:t>3.47E+02</w:t>
            </w:r>
          </w:p>
        </w:tc>
        <w:tc>
          <w:tcPr>
            <w:tcW w:type="dxa" w:w="872"/>
          </w:tcPr>
          <w:p>
            <w:pPr>
              <w:pStyle w:val="MDPI42tablebody"/>
            </w:pPr>
            <w:r>
              <w:rPr>
                <w:sz w:val="10"/>
              </w:rPr>
              <w:t>6.33E+01</w:t>
            </w:r>
          </w:p>
        </w:tc>
        <w:tc>
          <w:tcPr>
            <w:tcW w:type="dxa" w:w="872"/>
          </w:tcPr>
          <w:p>
            <w:pPr>
              <w:pStyle w:val="MDPI42tablebody"/>
            </w:pPr>
            <w:r>
              <w:rPr>
                <w:sz w:val="10"/>
              </w:rPr>
              <w:t>6.46E+01</w:t>
            </w:r>
          </w:p>
        </w:tc>
        <w:tc>
          <w:tcPr>
            <w:tcW w:type="dxa" w:w="872"/>
          </w:tcPr>
          <w:p>
            <w:pPr>
              <w:pStyle w:val="MDPI42tablebody"/>
            </w:pPr>
            <w:r>
              <w:rPr>
                <w:sz w:val="10"/>
              </w:rPr>
              <w:t>1.64E+01</w:t>
            </w:r>
          </w:p>
        </w:tc>
        <w:tc>
          <w:tcPr>
            <w:tcW w:type="dxa" w:w="872"/>
          </w:tcPr>
          <w:p>
            <w:pPr>
              <w:pStyle w:val="MDPI42tablebody"/>
            </w:pPr>
            <w:r>
              <w:rPr>
                <w:sz w:val="10"/>
              </w:rPr>
              <w:t>6.92E+01</w:t>
            </w:r>
          </w:p>
        </w:tc>
        <w:tc>
          <w:tcPr>
            <w:tcW w:type="dxa" w:w="872"/>
          </w:tcPr>
          <w:p>
            <w:pPr>
              <w:pStyle w:val="MDPI42tablebody"/>
            </w:pPr>
            <w:r>
              <w:rPr>
                <w:sz w:val="10"/>
              </w:rPr>
              <w:t>4.51E+01</w:t>
            </w:r>
          </w:p>
        </w:tc>
        <w:tc>
          <w:tcPr>
            <w:tcW w:type="dxa" w:w="872"/>
          </w:tcPr>
          <w:p>
            <w:pPr>
              <w:pStyle w:val="MDPI42tablebody"/>
            </w:pPr>
            <w:r>
              <w:rPr>
                <w:sz w:val="10"/>
              </w:rPr>
              <w:t>2.54E+02</w:t>
            </w:r>
          </w:p>
        </w:tc>
        <w:tc>
          <w:tcPr>
            <w:tcW w:type="dxa" w:w="872"/>
          </w:tcPr>
          <w:p>
            <w:pPr>
              <w:pStyle w:val="MDPI42tablebody"/>
            </w:pPr>
            <w:r>
              <w:rPr>
                <w:sz w:val="10"/>
              </w:rPr>
              <w:t>2.81E+02</w:t>
            </w:r>
          </w:p>
        </w:tc>
      </w:tr>
      <w:tr>
        <w:tc>
          <w:tcPr>
            <w:tcW w:type="dxa" w:w="872"/>
          </w:tcPr>
          <w:p>
            <w:pPr>
              <w:pStyle w:val="MDPI42tablebody"/>
            </w:pPr>
            <w:r>
              <w:rPr>
                <w:sz w:val="10"/>
              </w:rPr>
              <w:t>F11</w:t>
            </w:r>
          </w:p>
        </w:tc>
        <w:tc>
          <w:tcPr>
            <w:tcW w:type="dxa" w:w="872"/>
          </w:tcPr>
          <w:p>
            <w:pPr>
              <w:pStyle w:val="MDPI42tablebody"/>
            </w:pPr>
            <w:r>
              <w:rPr>
                <w:sz w:val="10"/>
              </w:rPr>
              <w:t>Best</w:t>
            </w:r>
          </w:p>
        </w:tc>
        <w:tc>
          <w:tcPr>
            <w:tcW w:type="dxa" w:w="872"/>
          </w:tcPr>
          <w:p>
            <w:pPr>
              <w:pStyle w:val="MDPI42tablebody"/>
            </w:pPr>
            <w:r>
              <w:rPr>
                <w:sz w:val="10"/>
              </w:rPr>
              <w:t>2.60E+03</w:t>
            </w:r>
          </w:p>
        </w:tc>
        <w:tc>
          <w:tcPr>
            <w:tcW w:type="dxa" w:w="872"/>
          </w:tcPr>
          <w:p>
            <w:pPr>
              <w:pStyle w:val="MDPI42tablebody"/>
            </w:pPr>
            <w:r>
              <w:rPr>
                <w:sz w:val="10"/>
              </w:rPr>
              <w:t>2.60E+03</w:t>
            </w:r>
          </w:p>
        </w:tc>
        <w:tc>
          <w:tcPr>
            <w:tcW w:type="dxa" w:w="872"/>
          </w:tcPr>
          <w:p>
            <w:pPr>
              <w:pStyle w:val="MDPI42tablebody"/>
            </w:pPr>
            <w:r>
              <w:rPr>
                <w:sz w:val="10"/>
              </w:rPr>
              <w:t>2.60E+03</w:t>
            </w:r>
          </w:p>
        </w:tc>
        <w:tc>
          <w:tcPr>
            <w:tcW w:type="dxa" w:w="872"/>
          </w:tcPr>
          <w:p>
            <w:pPr>
              <w:pStyle w:val="MDPI42tablebody"/>
            </w:pPr>
            <w:r>
              <w:rPr>
                <w:sz w:val="10"/>
              </w:rPr>
              <w:t>2.60E+03</w:t>
            </w:r>
          </w:p>
        </w:tc>
        <w:tc>
          <w:tcPr>
            <w:tcW w:type="dxa" w:w="872"/>
          </w:tcPr>
          <w:p>
            <w:pPr>
              <w:pStyle w:val="MDPI42tablebody"/>
            </w:pPr>
            <w:r>
              <w:rPr>
                <w:sz w:val="10"/>
              </w:rPr>
              <w:t>2.61E+03</w:t>
            </w:r>
          </w:p>
        </w:tc>
        <w:tc>
          <w:tcPr>
            <w:tcW w:type="dxa" w:w="872"/>
          </w:tcPr>
          <w:p>
            <w:pPr>
              <w:pStyle w:val="MDPI42tablebody"/>
            </w:pPr>
            <w:r>
              <w:rPr>
                <w:sz w:val="10"/>
              </w:rPr>
              <w:t>2.61E+03</w:t>
            </w:r>
          </w:p>
        </w:tc>
        <w:tc>
          <w:tcPr>
            <w:tcW w:type="dxa" w:w="872"/>
          </w:tcPr>
          <w:p>
            <w:pPr>
              <w:pStyle w:val="MDPI42tablebody"/>
            </w:pPr>
            <w:r>
              <w:rPr>
                <w:sz w:val="10"/>
              </w:rPr>
              <w:t>2.60E+03</w:t>
            </w:r>
          </w:p>
        </w:tc>
        <w:tc>
          <w:tcPr>
            <w:tcW w:type="dxa" w:w="872"/>
          </w:tcPr>
          <w:p>
            <w:pPr>
              <w:pStyle w:val="MDPI42tablebody"/>
            </w:pPr>
            <w:r>
              <w:rPr>
                <w:sz w:val="10"/>
              </w:rPr>
              <w:t>2.60E+03</w:t>
            </w:r>
          </w:p>
        </w:tc>
        <w:tc>
          <w:tcPr>
            <w:tcW w:type="dxa" w:w="872"/>
          </w:tcPr>
          <w:p>
            <w:pPr>
              <w:pStyle w:val="MDPI42tablebody"/>
            </w:pPr>
            <w:r>
              <w:rPr>
                <w:sz w:val="10"/>
              </w:rPr>
              <w:t>2.60E+03</w:t>
            </w:r>
          </w:p>
        </w:tc>
        <w:tc>
          <w:tcPr>
            <w:tcW w:type="dxa" w:w="872"/>
          </w:tcPr>
          <w:p>
            <w:pPr>
              <w:pStyle w:val="MDPI42tablebody"/>
            </w:pPr>
            <w:r>
              <w:rPr>
                <w:sz w:val="10"/>
              </w:rPr>
              <w:t>2.60E+03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2.63E+03</w:t>
            </w:r>
          </w:p>
        </w:tc>
        <w:tc>
          <w:tcPr>
            <w:tcW w:type="dxa" w:w="872"/>
          </w:tcPr>
          <w:p>
            <w:pPr>
              <w:pStyle w:val="MDPI42tablebody"/>
            </w:pPr>
            <w:r>
              <w:rPr>
                <w:sz w:val="10"/>
              </w:rPr>
              <w:t>2.75E+03</w:t>
            </w:r>
          </w:p>
        </w:tc>
        <w:tc>
          <w:tcPr>
            <w:tcW w:type="dxa" w:w="872"/>
          </w:tcPr>
          <w:p>
            <w:pPr>
              <w:pStyle w:val="MDPI42tablebody"/>
            </w:pPr>
            <w:r>
              <w:rPr>
                <w:sz w:val="10"/>
              </w:rPr>
              <w:t>2.72E+03</w:t>
            </w:r>
          </w:p>
        </w:tc>
        <w:tc>
          <w:tcPr>
            <w:tcW w:type="dxa" w:w="872"/>
          </w:tcPr>
          <w:p>
            <w:pPr>
              <w:pStyle w:val="MDPI42tablebody"/>
            </w:pPr>
            <w:r>
              <w:rPr>
                <w:sz w:val="10"/>
              </w:rPr>
              <w:t>2.78E+03</w:t>
            </w:r>
          </w:p>
        </w:tc>
        <w:tc>
          <w:tcPr>
            <w:tcW w:type="dxa" w:w="872"/>
          </w:tcPr>
          <w:p>
            <w:pPr>
              <w:pStyle w:val="MDPI42tablebody"/>
            </w:pPr>
            <w:r>
              <w:rPr>
                <w:sz w:val="10"/>
              </w:rPr>
              <w:t>2.69E+03</w:t>
            </w:r>
          </w:p>
        </w:tc>
        <w:tc>
          <w:tcPr>
            <w:tcW w:type="dxa" w:w="872"/>
          </w:tcPr>
          <w:p>
            <w:pPr>
              <w:pStyle w:val="MDPI42tablebody"/>
            </w:pPr>
            <w:r>
              <w:rPr>
                <w:sz w:val="10"/>
              </w:rPr>
              <w:t>2.64E+03</w:t>
            </w:r>
          </w:p>
        </w:tc>
        <w:tc>
          <w:tcPr>
            <w:tcW w:type="dxa" w:w="872"/>
          </w:tcPr>
          <w:p>
            <w:pPr>
              <w:pStyle w:val="MDPI42tablebody"/>
            </w:pPr>
            <w:r>
              <w:rPr>
                <w:b/>
                <w:sz w:val="10"/>
              </w:rPr>
              <w:t>2.60E+03</w:t>
            </w:r>
          </w:p>
        </w:tc>
        <w:tc>
          <w:tcPr>
            <w:tcW w:type="dxa" w:w="872"/>
          </w:tcPr>
          <w:p>
            <w:pPr>
              <w:pStyle w:val="MDPI42tablebody"/>
            </w:pPr>
            <w:r>
              <w:rPr>
                <w:sz w:val="10"/>
              </w:rPr>
              <w:t>2.75E+03</w:t>
            </w:r>
          </w:p>
        </w:tc>
        <w:tc>
          <w:tcPr>
            <w:tcW w:type="dxa" w:w="872"/>
          </w:tcPr>
          <w:p>
            <w:pPr>
              <w:pStyle w:val="MDPI42tablebody"/>
            </w:pPr>
            <w:r>
              <w:rPr>
                <w:sz w:val="10"/>
              </w:rPr>
              <w:t>2.77E+03</w:t>
            </w:r>
          </w:p>
        </w:tc>
        <w:tc>
          <w:tcPr>
            <w:tcW w:type="dxa" w:w="872"/>
          </w:tcPr>
          <w:p>
            <w:pPr>
              <w:pStyle w:val="MDPI42tablebody"/>
            </w:pPr>
            <w:r>
              <w:rPr>
                <w:sz w:val="10"/>
              </w:rPr>
              <w:t>2.78E+03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1.56E+02</w:t>
            </w:r>
          </w:p>
        </w:tc>
        <w:tc>
          <w:tcPr>
            <w:tcW w:type="dxa" w:w="872"/>
          </w:tcPr>
          <w:p>
            <w:pPr>
              <w:pStyle w:val="MDPI42tablebody"/>
            </w:pPr>
            <w:r>
              <w:rPr>
                <w:sz w:val="10"/>
              </w:rPr>
              <w:t>3.24E+02</w:t>
            </w:r>
          </w:p>
        </w:tc>
        <w:tc>
          <w:tcPr>
            <w:tcW w:type="dxa" w:w="872"/>
          </w:tcPr>
          <w:p>
            <w:pPr>
              <w:pStyle w:val="MDPI42tablebody"/>
            </w:pPr>
            <w:r>
              <w:rPr>
                <w:sz w:val="10"/>
              </w:rPr>
              <w:t>2.98E+02</w:t>
            </w:r>
          </w:p>
        </w:tc>
        <w:tc>
          <w:tcPr>
            <w:tcW w:type="dxa" w:w="872"/>
          </w:tcPr>
          <w:p>
            <w:pPr>
              <w:pStyle w:val="MDPI42tablebody"/>
            </w:pPr>
            <w:r>
              <w:rPr>
                <w:sz w:val="10"/>
              </w:rPr>
              <w:t>3.52E+02</w:t>
            </w:r>
          </w:p>
        </w:tc>
        <w:tc>
          <w:tcPr>
            <w:tcW w:type="dxa" w:w="872"/>
          </w:tcPr>
          <w:p>
            <w:pPr>
              <w:pStyle w:val="MDPI42tablebody"/>
            </w:pPr>
            <w:r>
              <w:rPr>
                <w:sz w:val="10"/>
              </w:rPr>
              <w:t>2.42E+02</w:t>
            </w:r>
          </w:p>
        </w:tc>
        <w:tc>
          <w:tcPr>
            <w:tcW w:type="dxa" w:w="872"/>
          </w:tcPr>
          <w:p>
            <w:pPr>
              <w:pStyle w:val="MDPI42tablebody"/>
            </w:pPr>
            <w:r>
              <w:rPr>
                <w:sz w:val="10"/>
              </w:rPr>
              <w:t>9.64E+00</w:t>
            </w:r>
          </w:p>
        </w:tc>
        <w:tc>
          <w:tcPr>
            <w:tcW w:type="dxa" w:w="872"/>
          </w:tcPr>
          <w:p>
            <w:pPr>
              <w:pStyle w:val="MDPI42tablebody"/>
            </w:pPr>
            <w:r>
              <w:rPr>
                <w:sz w:val="10"/>
              </w:rPr>
              <w:t>8.27E+00</w:t>
            </w:r>
          </w:p>
        </w:tc>
        <w:tc>
          <w:tcPr>
            <w:tcW w:type="dxa" w:w="872"/>
          </w:tcPr>
          <w:p>
            <w:pPr>
              <w:pStyle w:val="MDPI42tablebody"/>
            </w:pPr>
            <w:r>
              <w:rPr>
                <w:sz w:val="10"/>
              </w:rPr>
              <w:t>3.26E+02</w:t>
            </w:r>
          </w:p>
        </w:tc>
        <w:tc>
          <w:tcPr>
            <w:tcW w:type="dxa" w:w="872"/>
          </w:tcPr>
          <w:p>
            <w:pPr>
              <w:pStyle w:val="MDPI42tablebody"/>
            </w:pPr>
            <w:r>
              <w:rPr>
                <w:sz w:val="10"/>
              </w:rPr>
              <w:t>3.49E+02</w:t>
            </w:r>
          </w:p>
        </w:tc>
        <w:tc>
          <w:tcPr>
            <w:tcW w:type="dxa" w:w="872"/>
          </w:tcPr>
          <w:p>
            <w:pPr>
              <w:pStyle w:val="MDPI42tablebody"/>
            </w:pPr>
            <w:r>
              <w:rPr>
                <w:sz w:val="10"/>
              </w:rPr>
              <w:t>3.49E+02</w:t>
            </w:r>
          </w:p>
        </w:tc>
      </w:tr>
      <w:tr>
        <w:tc>
          <w:tcPr>
            <w:tcW w:type="dxa" w:w="872"/>
          </w:tcPr>
          <w:p>
            <w:pPr>
              <w:pStyle w:val="MDPI42tablebody"/>
            </w:pPr>
            <w:r>
              <w:rPr>
                <w:sz w:val="10"/>
              </w:rPr>
              <w:t>F12</w:t>
            </w:r>
          </w:p>
        </w:tc>
        <w:tc>
          <w:tcPr>
            <w:tcW w:type="dxa" w:w="872"/>
          </w:tcPr>
          <w:p>
            <w:pPr>
              <w:pStyle w:val="MDPI42tablebody"/>
            </w:pPr>
            <w:r>
              <w:rPr>
                <w:sz w:val="10"/>
              </w:rPr>
              <w:t>Best</w:t>
            </w:r>
          </w:p>
        </w:tc>
        <w:tc>
          <w:tcPr>
            <w:tcW w:type="dxa" w:w="872"/>
          </w:tcPr>
          <w:p>
            <w:pPr>
              <w:pStyle w:val="MDPI42tablebody"/>
            </w:pPr>
            <w:r>
              <w:rPr>
                <w:sz w:val="10"/>
              </w:rPr>
              <w:t>2.87E+03</w:t>
            </w:r>
          </w:p>
        </w:tc>
        <w:tc>
          <w:tcPr>
            <w:tcW w:type="dxa" w:w="872"/>
          </w:tcPr>
          <w:p>
            <w:pPr>
              <w:pStyle w:val="MDPI42tablebody"/>
            </w:pPr>
            <w:r>
              <w:rPr>
                <w:sz w:val="10"/>
              </w:rPr>
              <w:t>2.86E+03</w:t>
            </w:r>
          </w:p>
        </w:tc>
        <w:tc>
          <w:tcPr>
            <w:tcW w:type="dxa" w:w="872"/>
          </w:tcPr>
          <w:p>
            <w:pPr>
              <w:pStyle w:val="MDPI42tablebody"/>
            </w:pPr>
            <w:r>
              <w:rPr>
                <w:sz w:val="10"/>
              </w:rPr>
              <w:t>2.87E+03</w:t>
            </w:r>
          </w:p>
        </w:tc>
        <w:tc>
          <w:tcPr>
            <w:tcW w:type="dxa" w:w="872"/>
          </w:tcPr>
          <w:p>
            <w:pPr>
              <w:pStyle w:val="MDPI42tablebody"/>
            </w:pPr>
            <w:r>
              <w:rPr>
                <w:sz w:val="10"/>
              </w:rPr>
              <w:t>2.87E+03</w:t>
            </w:r>
          </w:p>
        </w:tc>
        <w:tc>
          <w:tcPr>
            <w:tcW w:type="dxa" w:w="872"/>
          </w:tcPr>
          <w:p>
            <w:pPr>
              <w:pStyle w:val="MDPI42tablebody"/>
            </w:pPr>
            <w:r>
              <w:rPr>
                <w:sz w:val="10"/>
              </w:rPr>
              <w:t>2.86E+03</w:t>
            </w:r>
          </w:p>
        </w:tc>
        <w:tc>
          <w:tcPr>
            <w:tcW w:type="dxa" w:w="872"/>
          </w:tcPr>
          <w:p>
            <w:pPr>
              <w:pStyle w:val="MDPI42tablebody"/>
            </w:pPr>
            <w:r>
              <w:rPr>
                <w:sz w:val="10"/>
              </w:rPr>
              <w:t>2.87E+03</w:t>
            </w:r>
          </w:p>
        </w:tc>
        <w:tc>
          <w:tcPr>
            <w:tcW w:type="dxa" w:w="872"/>
          </w:tcPr>
          <w:p>
            <w:pPr>
              <w:pStyle w:val="MDPI42tablebody"/>
            </w:pPr>
            <w:r>
              <w:rPr>
                <w:sz w:val="10"/>
              </w:rPr>
              <w:t>2.87E+03</w:t>
            </w:r>
          </w:p>
        </w:tc>
        <w:tc>
          <w:tcPr>
            <w:tcW w:type="dxa" w:w="872"/>
          </w:tcPr>
          <w:p>
            <w:pPr>
              <w:pStyle w:val="MDPI42tablebody"/>
            </w:pPr>
            <w:r>
              <w:rPr>
                <w:sz w:val="10"/>
              </w:rPr>
              <w:t>2.86E+03</w:t>
            </w:r>
          </w:p>
        </w:tc>
        <w:tc>
          <w:tcPr>
            <w:tcW w:type="dxa" w:w="872"/>
          </w:tcPr>
          <w:p>
            <w:pPr>
              <w:pStyle w:val="MDPI42tablebody"/>
            </w:pPr>
            <w:r>
              <w:rPr>
                <w:sz w:val="10"/>
              </w:rPr>
              <w:t>2.78E+03</w:t>
            </w:r>
          </w:p>
        </w:tc>
        <w:tc>
          <w:tcPr>
            <w:tcW w:type="dxa" w:w="872"/>
          </w:tcPr>
          <w:p>
            <w:pPr>
              <w:pStyle w:val="MDPI42tablebody"/>
            </w:pPr>
            <w:r>
              <w:rPr>
                <w:sz w:val="10"/>
              </w:rPr>
              <w:t>2.86E+03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2.87E+03</w:t>
            </w:r>
          </w:p>
        </w:tc>
        <w:tc>
          <w:tcPr>
            <w:tcW w:type="dxa" w:w="872"/>
          </w:tcPr>
          <w:p>
            <w:pPr>
              <w:pStyle w:val="MDPI42tablebody"/>
            </w:pPr>
            <w:r>
              <w:rPr>
                <w:sz w:val="10"/>
              </w:rPr>
              <w:t>2.87E+03</w:t>
            </w:r>
          </w:p>
        </w:tc>
        <w:tc>
          <w:tcPr>
            <w:tcW w:type="dxa" w:w="872"/>
          </w:tcPr>
          <w:p>
            <w:pPr>
              <w:pStyle w:val="MDPI42tablebody"/>
            </w:pPr>
            <w:r>
              <w:rPr>
                <w:sz w:val="10"/>
              </w:rPr>
              <w:t>2.90E+03</w:t>
            </w:r>
          </w:p>
        </w:tc>
        <w:tc>
          <w:tcPr>
            <w:tcW w:type="dxa" w:w="872"/>
          </w:tcPr>
          <w:p>
            <w:pPr>
              <w:pStyle w:val="MDPI42tablebody"/>
            </w:pPr>
            <w:r>
              <w:rPr>
                <w:sz w:val="10"/>
              </w:rPr>
              <w:t>2.90E+03</w:t>
            </w:r>
          </w:p>
        </w:tc>
        <w:tc>
          <w:tcPr>
            <w:tcW w:type="dxa" w:w="872"/>
          </w:tcPr>
          <w:p>
            <w:pPr>
              <w:pStyle w:val="MDPI42tablebody"/>
            </w:pPr>
            <w:r>
              <w:rPr>
                <w:sz w:val="10"/>
              </w:rPr>
              <w:t>2.88E+03</w:t>
            </w:r>
          </w:p>
        </w:tc>
        <w:tc>
          <w:tcPr>
            <w:tcW w:type="dxa" w:w="872"/>
          </w:tcPr>
          <w:p>
            <w:pPr>
              <w:pStyle w:val="MDPI42tablebody"/>
            </w:pPr>
            <w:r>
              <w:rPr>
                <w:sz w:val="10"/>
              </w:rPr>
              <w:t>2.88E+03</w:t>
            </w:r>
          </w:p>
        </w:tc>
        <w:tc>
          <w:tcPr>
            <w:tcW w:type="dxa" w:w="872"/>
          </w:tcPr>
          <w:p>
            <w:pPr>
              <w:pStyle w:val="MDPI42tablebody"/>
            </w:pPr>
            <w:r>
              <w:rPr>
                <w:sz w:val="10"/>
              </w:rPr>
              <w:t>2.88E+03</w:t>
            </w:r>
          </w:p>
        </w:tc>
        <w:tc>
          <w:tcPr>
            <w:tcW w:type="dxa" w:w="872"/>
          </w:tcPr>
          <w:p>
            <w:pPr>
              <w:pStyle w:val="MDPI42tablebody"/>
            </w:pPr>
            <w:r>
              <w:rPr>
                <w:sz w:val="10"/>
              </w:rPr>
              <w:t>2.87E+03</w:t>
            </w:r>
          </w:p>
        </w:tc>
        <w:tc>
          <w:tcPr>
            <w:tcW w:type="dxa" w:w="872"/>
          </w:tcPr>
          <w:p>
            <w:pPr>
              <w:pStyle w:val="MDPI42tablebody"/>
            </w:pPr>
            <w:r>
              <w:rPr>
                <w:sz w:val="10"/>
              </w:rPr>
              <w:t>2.95E+03</w:t>
            </w:r>
          </w:p>
        </w:tc>
        <w:tc>
          <w:tcPr>
            <w:tcW w:type="dxa" w:w="872"/>
          </w:tcPr>
          <w:p>
            <w:pPr>
              <w:pStyle w:val="MDPI42tablebody"/>
            </w:pPr>
            <w:r>
              <w:rPr>
                <w:b/>
                <w:sz w:val="10"/>
              </w:rPr>
              <w:t>2.87E+03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9.69E+00</w:t>
            </w:r>
          </w:p>
        </w:tc>
        <w:tc>
          <w:tcPr>
            <w:tcW w:type="dxa" w:w="872"/>
          </w:tcPr>
          <w:p>
            <w:pPr>
              <w:pStyle w:val="MDPI42tablebody"/>
            </w:pPr>
            <w:r>
              <w:rPr>
                <w:sz w:val="10"/>
              </w:rPr>
              <w:t>7.95E+00</w:t>
            </w:r>
          </w:p>
        </w:tc>
        <w:tc>
          <w:tcPr>
            <w:tcW w:type="dxa" w:w="872"/>
          </w:tcPr>
          <w:p>
            <w:pPr>
              <w:pStyle w:val="MDPI42tablebody"/>
            </w:pPr>
            <w:r>
              <w:rPr>
                <w:sz w:val="10"/>
              </w:rPr>
              <w:t>4.76E+01</w:t>
            </w:r>
          </w:p>
        </w:tc>
        <w:tc>
          <w:tcPr>
            <w:tcW w:type="dxa" w:w="872"/>
          </w:tcPr>
          <w:p>
            <w:pPr>
              <w:pStyle w:val="MDPI42tablebody"/>
            </w:pPr>
            <w:r>
              <w:rPr>
                <w:sz w:val="10"/>
              </w:rPr>
              <w:t>3.53E+01</w:t>
            </w:r>
          </w:p>
        </w:tc>
        <w:tc>
          <w:tcPr>
            <w:tcW w:type="dxa" w:w="872"/>
          </w:tcPr>
          <w:p>
            <w:pPr>
              <w:pStyle w:val="MDPI42tablebody"/>
            </w:pPr>
            <w:r>
              <w:rPr>
                <w:sz w:val="10"/>
              </w:rPr>
              <w:t>1.10E+01</w:t>
            </w:r>
          </w:p>
        </w:tc>
        <w:tc>
          <w:tcPr>
            <w:tcW w:type="dxa" w:w="872"/>
          </w:tcPr>
          <w:p>
            <w:pPr>
              <w:pStyle w:val="MDPI42tablebody"/>
            </w:pPr>
            <w:r>
              <w:rPr>
                <w:sz w:val="10"/>
              </w:rPr>
              <w:t>4.69E+00</w:t>
            </w:r>
          </w:p>
        </w:tc>
        <w:tc>
          <w:tcPr>
            <w:tcW w:type="dxa" w:w="872"/>
          </w:tcPr>
          <w:p>
            <w:pPr>
              <w:pStyle w:val="MDPI42tablebody"/>
            </w:pPr>
            <w:r>
              <w:rPr>
                <w:sz w:val="10"/>
              </w:rPr>
              <w:t>1.86E+01</w:t>
            </w:r>
          </w:p>
        </w:tc>
        <w:tc>
          <w:tcPr>
            <w:tcW w:type="dxa" w:w="872"/>
          </w:tcPr>
          <w:p>
            <w:pPr>
              <w:pStyle w:val="MDPI42tablebody"/>
            </w:pPr>
            <w:r>
              <w:rPr>
                <w:sz w:val="10"/>
              </w:rPr>
              <w:t>2.38E+00</w:t>
            </w:r>
          </w:p>
        </w:tc>
        <w:tc>
          <w:tcPr>
            <w:tcW w:type="dxa" w:w="872"/>
          </w:tcPr>
          <w:p>
            <w:pPr>
              <w:pStyle w:val="MDPI42tablebody"/>
            </w:pPr>
            <w:r>
              <w:rPr>
                <w:sz w:val="10"/>
              </w:rPr>
              <w:t>8.37E+01</w:t>
            </w:r>
          </w:p>
        </w:tc>
        <w:tc>
          <w:tcPr>
            <w:tcW w:type="dxa" w:w="872"/>
          </w:tcPr>
          <w:p>
            <w:pPr>
              <w:pStyle w:val="MDPI42tablebody"/>
            </w:pPr>
            <w:r>
              <w:rPr>
                <w:sz w:val="10"/>
              </w:rPr>
              <w:t>1.50E+00</w:t>
            </w:r>
          </w:p>
        </w:tc>
      </w:tr>
    </w:tbl>
    <w:p>
      <w:pPr>
        <w:pStyle w:val="MDPI43tablefooter"/>
        <w:spacing w:after="120"/>
      </w:pPr>
    </w:p>
    <w:p>
      <w:pPr>
        <w:pStyle w:val="MDPI41tablecaption"/>
      </w:pPr>
      <w:r>
        <w:rPr>
          <w:b/>
        </w:rPr>
        <w:t>Table A4.</w:t>
      </w:r>
      <w:r>
        <w:rPr/>
        <w:t xml:space="preserve"> Statistical results of MSBKA and the comparison algorithms on CEC2022 (D = 20).</w:t>
      </w:r>
    </w:p>
    <w:tbl>
      <w:tblPr>
        <w:tblW w:type="auto" w:w="0"/>
        <w:tblLayout w:type="autofit"/>
        <w:tblLook w:firstColumn="1" w:firstRow="1" w:lastColumn="0" w:lastRow="0" w:noHBand="0" w:noVBand="1" w:val="04A0"/>
        <w:tblBorders>
          <w:top w:val="single" w:sz="12" w:color="auto"/>
          <w:bottom w:val="single" w:sz="12" w:color="auto"/>
        </w:tblBorders>
      </w:tblPr>
      <w:tblGrid>
        <w:gridCol w:w="872"/>
        <w:gridCol w:w="872"/>
        <w:gridCol w:w="872"/>
        <w:gridCol w:w="872"/>
        <w:gridCol w:w="872"/>
        <w:gridCol w:w="872"/>
        <w:gridCol w:w="872"/>
        <w:gridCol w:w="872"/>
        <w:gridCol w:w="872"/>
        <w:gridCol w:w="872"/>
        <w:gridCol w:w="872"/>
        <w:gridCol w:w="872"/>
      </w:tblGrid>
      <w:tr>
        <w:tc>
          <w:tcPr>
            <w:tcW w:type="dxa" w:w="872"/>
            <w:tcBorders>
              <w:bottom w:val="single" w:sz="6" w:color="auto"/>
            </w:tcBorders>
          </w:tcPr>
          <w:p>
            <w:pPr>
              <w:pStyle w:val="MDPI42tablebody"/>
            </w:pPr>
            <w:r>
              <w:rPr>
                <w:b/>
                <w:sz w:val="10"/>
              </w:rPr>
              <w:t>Function</w:t>
            </w:r>
          </w:p>
        </w:tc>
        <w:tc>
          <w:tcPr>
            <w:tcW w:type="dxa" w:w="872"/>
            <w:tcBorders>
              <w:bottom w:val="single" w:sz="6" w:color="auto"/>
            </w:tcBorders>
          </w:tcPr>
          <w:p>
            <w:pPr>
              <w:pStyle w:val="MDPI42tablebody"/>
            </w:pPr>
            <w:r>
              <w:rPr>
                <w:b/>
                <w:sz w:val="10"/>
              </w:rPr>
              <w:t>Index</w:t>
            </w:r>
          </w:p>
        </w:tc>
        <w:tc>
          <w:tcPr>
            <w:tcW w:type="dxa" w:w="872"/>
            <w:tcBorders>
              <w:bottom w:val="single" w:sz="6" w:color="auto"/>
            </w:tcBorders>
          </w:tcPr>
          <w:p>
            <w:pPr>
              <w:pStyle w:val="MDPI42tablebody"/>
            </w:pPr>
            <w:r>
              <w:rPr>
                <w:b/>
                <w:sz w:val="10"/>
              </w:rPr>
              <w:t>MSBKA</w:t>
            </w:r>
          </w:p>
        </w:tc>
        <w:tc>
          <w:tcPr>
            <w:tcW w:type="dxa" w:w="872"/>
            <w:tcBorders>
              <w:bottom w:val="single" w:sz="6" w:color="auto"/>
            </w:tcBorders>
          </w:tcPr>
          <w:p>
            <w:pPr>
              <w:pStyle w:val="MDPI42tablebody"/>
            </w:pPr>
            <w:r>
              <w:rPr>
                <w:b/>
                <w:sz w:val="10"/>
              </w:rPr>
              <w:t>BKA</w:t>
            </w:r>
          </w:p>
        </w:tc>
        <w:tc>
          <w:tcPr>
            <w:tcW w:type="dxa" w:w="872"/>
            <w:tcBorders>
              <w:bottom w:val="single" w:sz="6" w:color="auto"/>
            </w:tcBorders>
          </w:tcPr>
          <w:p>
            <w:pPr>
              <w:pStyle w:val="MDPI42tablebody"/>
            </w:pPr>
            <w:r>
              <w:rPr>
                <w:b/>
                <w:sz w:val="10"/>
              </w:rPr>
              <w:t>SSA</w:t>
            </w:r>
          </w:p>
        </w:tc>
        <w:tc>
          <w:tcPr>
            <w:tcW w:type="dxa" w:w="872"/>
            <w:tcBorders>
              <w:bottom w:val="single" w:sz="6" w:color="auto"/>
            </w:tcBorders>
          </w:tcPr>
          <w:p>
            <w:pPr>
              <w:pStyle w:val="MDPI42tablebody"/>
            </w:pPr>
            <w:r>
              <w:rPr>
                <w:b/>
                <w:sz w:val="10"/>
              </w:rPr>
              <w:t>COA</w:t>
            </w:r>
          </w:p>
        </w:tc>
        <w:tc>
          <w:tcPr>
            <w:tcW w:type="dxa" w:w="872"/>
            <w:tcBorders>
              <w:bottom w:val="single" w:sz="6" w:color="auto"/>
            </w:tcBorders>
          </w:tcPr>
          <w:p>
            <w:pPr>
              <w:pStyle w:val="MDPI42tablebody"/>
            </w:pPr>
            <w:r>
              <w:rPr>
                <w:b/>
                <w:sz w:val="10"/>
              </w:rPr>
              <w:t>GWO</w:t>
            </w:r>
          </w:p>
        </w:tc>
        <w:tc>
          <w:tcPr>
            <w:tcW w:type="dxa" w:w="872"/>
            <w:tcBorders>
              <w:bottom w:val="single" w:sz="6" w:color="auto"/>
            </w:tcBorders>
          </w:tcPr>
          <w:p>
            <w:pPr>
              <w:pStyle w:val="MDPI42tablebody"/>
            </w:pPr>
            <w:r>
              <w:rPr>
                <w:b/>
                <w:sz w:val="10"/>
              </w:rPr>
              <w:t>SCA</w:t>
            </w:r>
          </w:p>
        </w:tc>
        <w:tc>
          <w:tcPr>
            <w:tcW w:type="dxa" w:w="872"/>
            <w:tcBorders>
              <w:bottom w:val="single" w:sz="6" w:color="auto"/>
            </w:tcBorders>
          </w:tcPr>
          <w:p>
            <w:pPr>
              <w:pStyle w:val="MDPI42tablebody"/>
            </w:pPr>
            <w:r>
              <w:rPr>
                <w:b/>
                <w:sz w:val="10"/>
              </w:rPr>
              <w:t>PSO</w:t>
            </w:r>
          </w:p>
        </w:tc>
        <w:tc>
          <w:tcPr>
            <w:tcW w:type="dxa" w:w="872"/>
            <w:tcBorders>
              <w:bottom w:val="single" w:sz="6" w:color="auto"/>
            </w:tcBorders>
          </w:tcPr>
          <w:p>
            <w:pPr>
              <w:pStyle w:val="MDPI42tablebody"/>
            </w:pPr>
            <w:r>
              <w:rPr>
                <w:b/>
                <w:sz w:val="10"/>
              </w:rPr>
              <w:t>DE</w:t>
            </w:r>
          </w:p>
        </w:tc>
        <w:tc>
          <w:tcPr>
            <w:tcW w:type="dxa" w:w="872"/>
            <w:tcBorders>
              <w:bottom w:val="single" w:sz="6" w:color="auto"/>
            </w:tcBorders>
          </w:tcPr>
          <w:p>
            <w:pPr>
              <w:pStyle w:val="MDPI42tablebody"/>
            </w:pPr>
            <w:r>
              <w:rPr>
                <w:b/>
                <w:sz w:val="10"/>
              </w:rPr>
              <w:t>HHO</w:t>
            </w:r>
          </w:p>
        </w:tc>
        <w:tc>
          <w:tcPr>
            <w:tcW w:type="dxa" w:w="872"/>
            <w:tcBorders>
              <w:bottom w:val="single" w:sz="6" w:color="auto"/>
            </w:tcBorders>
          </w:tcPr>
          <w:p>
            <w:pPr>
              <w:pStyle w:val="MDPI42tablebody"/>
            </w:pPr>
            <w:r>
              <w:rPr>
                <w:b/>
                <w:sz w:val="10"/>
              </w:rPr>
              <w:t>RIME</w:t>
            </w:r>
          </w:p>
        </w:tc>
      </w:tr>
      <w:tr>
        <w:tc>
          <w:tcPr>
            <w:tcW w:type="dxa" w:w="872"/>
          </w:tcPr>
          <w:p>
            <w:pPr>
              <w:pStyle w:val="MDPI42tablebody"/>
            </w:pPr>
            <w:r>
              <w:rPr>
                <w:sz w:val="10"/>
              </w:rPr>
              <w:t>F1</w:t>
            </w:r>
          </w:p>
        </w:tc>
        <w:tc>
          <w:tcPr>
            <w:tcW w:type="dxa" w:w="872"/>
          </w:tcPr>
          <w:p>
            <w:pPr>
              <w:pStyle w:val="MDPI42tablebody"/>
            </w:pPr>
            <w:r>
              <w:rPr>
                <w:sz w:val="10"/>
              </w:rPr>
              <w:t>Best</w:t>
            </w:r>
          </w:p>
        </w:tc>
        <w:tc>
          <w:tcPr>
            <w:tcW w:type="dxa" w:w="872"/>
          </w:tcPr>
          <w:p>
            <w:pPr>
              <w:pStyle w:val="MDPI42tablebody"/>
            </w:pPr>
            <w:r>
              <w:rPr>
                <w:sz w:val="10"/>
              </w:rPr>
              <w:t>1.04E+03</w:t>
            </w:r>
          </w:p>
        </w:tc>
        <w:tc>
          <w:tcPr>
            <w:tcW w:type="dxa" w:w="872"/>
          </w:tcPr>
          <w:p>
            <w:pPr>
              <w:pStyle w:val="MDPI42tablebody"/>
            </w:pPr>
            <w:r>
              <w:rPr>
                <w:sz w:val="10"/>
              </w:rPr>
              <w:t>3.77E+02</w:t>
            </w:r>
          </w:p>
        </w:tc>
        <w:tc>
          <w:tcPr>
            <w:tcW w:type="dxa" w:w="872"/>
          </w:tcPr>
          <w:p>
            <w:pPr>
              <w:pStyle w:val="MDPI42tablebody"/>
            </w:pPr>
            <w:r>
              <w:rPr>
                <w:sz w:val="10"/>
              </w:rPr>
              <w:t>3.00E+02</w:t>
            </w:r>
          </w:p>
        </w:tc>
        <w:tc>
          <w:tcPr>
            <w:tcW w:type="dxa" w:w="872"/>
          </w:tcPr>
          <w:p>
            <w:pPr>
              <w:pStyle w:val="MDPI42tablebody"/>
            </w:pPr>
            <w:r>
              <w:rPr>
                <w:sz w:val="10"/>
              </w:rPr>
              <w:t>3.00E+02</w:t>
            </w:r>
          </w:p>
        </w:tc>
        <w:tc>
          <w:tcPr>
            <w:tcW w:type="dxa" w:w="872"/>
          </w:tcPr>
          <w:p>
            <w:pPr>
              <w:pStyle w:val="MDPI42tablebody"/>
            </w:pPr>
            <w:r>
              <w:rPr>
                <w:sz w:val="10"/>
              </w:rPr>
              <w:t>8.42E+03</w:t>
            </w:r>
          </w:p>
        </w:tc>
        <w:tc>
          <w:tcPr>
            <w:tcW w:type="dxa" w:w="872"/>
          </w:tcPr>
          <w:p>
            <w:pPr>
              <w:pStyle w:val="MDPI42tablebody"/>
            </w:pPr>
            <w:r>
              <w:rPr>
                <w:sz w:val="10"/>
              </w:rPr>
              <w:t>1.22E+04</w:t>
            </w:r>
          </w:p>
        </w:tc>
        <w:tc>
          <w:tcPr>
            <w:tcW w:type="dxa" w:w="872"/>
          </w:tcPr>
          <w:p>
            <w:pPr>
              <w:pStyle w:val="MDPI42tablebody"/>
            </w:pPr>
            <w:r>
              <w:rPr>
                <w:sz w:val="10"/>
              </w:rPr>
              <w:t>3.00E+02</w:t>
            </w:r>
          </w:p>
        </w:tc>
        <w:tc>
          <w:tcPr>
            <w:tcW w:type="dxa" w:w="872"/>
          </w:tcPr>
          <w:p>
            <w:pPr>
              <w:pStyle w:val="MDPI42tablebody"/>
            </w:pPr>
            <w:r>
              <w:rPr>
                <w:sz w:val="10"/>
              </w:rPr>
              <w:t>3.00E+02</w:t>
            </w:r>
          </w:p>
        </w:tc>
        <w:tc>
          <w:tcPr>
            <w:tcW w:type="dxa" w:w="872"/>
          </w:tcPr>
          <w:p>
            <w:pPr>
              <w:pStyle w:val="MDPI42tablebody"/>
            </w:pPr>
            <w:r>
              <w:rPr>
                <w:sz w:val="10"/>
              </w:rPr>
              <w:t>4.19E+02</w:t>
            </w:r>
          </w:p>
        </w:tc>
        <w:tc>
          <w:tcPr>
            <w:tcW w:type="dxa" w:w="872"/>
          </w:tcPr>
          <w:p>
            <w:pPr>
              <w:pStyle w:val="MDPI42tablebody"/>
            </w:pPr>
            <w:r>
              <w:rPr>
                <w:sz w:val="10"/>
              </w:rPr>
              <w:t>3.02E+02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3.06E+03</w:t>
            </w:r>
          </w:p>
        </w:tc>
        <w:tc>
          <w:tcPr>
            <w:tcW w:type="dxa" w:w="872"/>
          </w:tcPr>
          <w:p>
            <w:pPr>
              <w:pStyle w:val="MDPI42tablebody"/>
            </w:pPr>
            <w:r>
              <w:rPr>
                <w:sz w:val="10"/>
              </w:rPr>
              <w:t>3.34E+03</w:t>
            </w:r>
          </w:p>
        </w:tc>
        <w:tc>
          <w:tcPr>
            <w:tcW w:type="dxa" w:w="872"/>
          </w:tcPr>
          <w:p>
            <w:pPr>
              <w:pStyle w:val="MDPI42tablebody"/>
            </w:pPr>
            <w:r>
              <w:rPr>
                <w:b/>
                <w:sz w:val="10"/>
              </w:rPr>
              <w:t>3.00E+02</w:t>
            </w:r>
          </w:p>
        </w:tc>
        <w:tc>
          <w:tcPr>
            <w:tcW w:type="dxa" w:w="872"/>
          </w:tcPr>
          <w:p>
            <w:pPr>
              <w:pStyle w:val="MDPI42tablebody"/>
            </w:pPr>
            <w:r>
              <w:rPr>
                <w:sz w:val="10"/>
              </w:rPr>
              <w:t>3.03E+02</w:t>
            </w:r>
          </w:p>
        </w:tc>
        <w:tc>
          <w:tcPr>
            <w:tcW w:type="dxa" w:w="872"/>
          </w:tcPr>
          <w:p>
            <w:pPr>
              <w:pStyle w:val="MDPI42tablebody"/>
            </w:pPr>
            <w:r>
              <w:rPr>
                <w:sz w:val="10"/>
              </w:rPr>
              <w:t>1.30E+04</w:t>
            </w:r>
          </w:p>
        </w:tc>
        <w:tc>
          <w:tcPr>
            <w:tcW w:type="dxa" w:w="872"/>
          </w:tcPr>
          <w:p>
            <w:pPr>
              <w:pStyle w:val="MDPI42tablebody"/>
            </w:pPr>
            <w:r>
              <w:rPr>
                <w:sz w:val="10"/>
              </w:rPr>
              <w:t>1.94E+04</w:t>
            </w:r>
          </w:p>
        </w:tc>
        <w:tc>
          <w:tcPr>
            <w:tcW w:type="dxa" w:w="872"/>
          </w:tcPr>
          <w:p>
            <w:pPr>
              <w:pStyle w:val="MDPI42tablebody"/>
            </w:pPr>
            <w:r>
              <w:rPr>
                <w:sz w:val="10"/>
              </w:rPr>
              <w:t>3.72E+02</w:t>
            </w:r>
          </w:p>
        </w:tc>
        <w:tc>
          <w:tcPr>
            <w:tcW w:type="dxa" w:w="872"/>
          </w:tcPr>
          <w:p>
            <w:pPr>
              <w:pStyle w:val="MDPI42tablebody"/>
            </w:pPr>
            <w:r>
              <w:rPr>
                <w:sz w:val="10"/>
              </w:rPr>
              <w:t>3.07E+02</w:t>
            </w:r>
          </w:p>
        </w:tc>
        <w:tc>
          <w:tcPr>
            <w:tcW w:type="dxa" w:w="872"/>
          </w:tcPr>
          <w:p>
            <w:pPr>
              <w:pStyle w:val="MDPI42tablebody"/>
            </w:pPr>
            <w:r>
              <w:rPr>
                <w:sz w:val="10"/>
              </w:rPr>
              <w:t>1.21E+03</w:t>
            </w:r>
          </w:p>
        </w:tc>
        <w:tc>
          <w:tcPr>
            <w:tcW w:type="dxa" w:w="872"/>
          </w:tcPr>
          <w:p>
            <w:pPr>
              <w:pStyle w:val="MDPI42tablebody"/>
            </w:pPr>
            <w:r>
              <w:rPr>
                <w:sz w:val="10"/>
              </w:rPr>
              <w:t>3.06E+02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1.23E+03</w:t>
            </w:r>
          </w:p>
        </w:tc>
        <w:tc>
          <w:tcPr>
            <w:tcW w:type="dxa" w:w="872"/>
          </w:tcPr>
          <w:p>
            <w:pPr>
              <w:pStyle w:val="MDPI42tablebody"/>
            </w:pPr>
            <w:r>
              <w:rPr>
                <w:sz w:val="10"/>
              </w:rPr>
              <w:t>1.87E+03</w:t>
            </w:r>
          </w:p>
        </w:tc>
        <w:tc>
          <w:tcPr>
            <w:tcW w:type="dxa" w:w="872"/>
          </w:tcPr>
          <w:p>
            <w:pPr>
              <w:pStyle w:val="MDPI42tablebody"/>
            </w:pPr>
            <w:r>
              <w:rPr>
                <w:sz w:val="10"/>
              </w:rPr>
              <w:t>2.45E-03</w:t>
            </w:r>
          </w:p>
        </w:tc>
        <w:tc>
          <w:tcPr>
            <w:tcW w:type="dxa" w:w="872"/>
          </w:tcPr>
          <w:p>
            <w:pPr>
              <w:pStyle w:val="MDPI42tablebody"/>
            </w:pPr>
            <w:r>
              <w:rPr>
                <w:sz w:val="10"/>
              </w:rPr>
              <w:t>5.61E+00</w:t>
            </w:r>
          </w:p>
        </w:tc>
        <w:tc>
          <w:tcPr>
            <w:tcW w:type="dxa" w:w="872"/>
          </w:tcPr>
          <w:p>
            <w:pPr>
              <w:pStyle w:val="MDPI42tablebody"/>
            </w:pPr>
            <w:r>
              <w:rPr>
                <w:sz w:val="10"/>
              </w:rPr>
              <w:t>2.33E+03</w:t>
            </w:r>
          </w:p>
        </w:tc>
        <w:tc>
          <w:tcPr>
            <w:tcW w:type="dxa" w:w="872"/>
          </w:tcPr>
          <w:p>
            <w:pPr>
              <w:pStyle w:val="MDPI42tablebody"/>
            </w:pPr>
            <w:r>
              <w:rPr>
                <w:sz w:val="10"/>
              </w:rPr>
              <w:t>3.55E+03</w:t>
            </w:r>
          </w:p>
        </w:tc>
        <w:tc>
          <w:tcPr>
            <w:tcW w:type="dxa" w:w="872"/>
          </w:tcPr>
          <w:p>
            <w:pPr>
              <w:pStyle w:val="MDPI42tablebody"/>
            </w:pPr>
            <w:r>
              <w:rPr>
                <w:sz w:val="10"/>
              </w:rPr>
              <w:t>3.00E+02</w:t>
            </w:r>
          </w:p>
        </w:tc>
        <w:tc>
          <w:tcPr>
            <w:tcW w:type="dxa" w:w="872"/>
          </w:tcPr>
          <w:p>
            <w:pPr>
              <w:pStyle w:val="MDPI42tablebody"/>
            </w:pPr>
            <w:r>
              <w:rPr>
                <w:sz w:val="10"/>
              </w:rPr>
              <w:t>2.19E+01</w:t>
            </w:r>
          </w:p>
        </w:tc>
        <w:tc>
          <w:tcPr>
            <w:tcW w:type="dxa" w:w="872"/>
          </w:tcPr>
          <w:p>
            <w:pPr>
              <w:pStyle w:val="MDPI42tablebody"/>
            </w:pPr>
            <w:r>
              <w:rPr>
                <w:sz w:val="10"/>
              </w:rPr>
              <w:t>5.73E+02</w:t>
            </w:r>
          </w:p>
        </w:tc>
        <w:tc>
          <w:tcPr>
            <w:tcW w:type="dxa" w:w="872"/>
          </w:tcPr>
          <w:p>
            <w:pPr>
              <w:pStyle w:val="MDPI42tablebody"/>
            </w:pPr>
            <w:r>
              <w:rPr>
                <w:sz w:val="10"/>
              </w:rPr>
              <w:t>2.91E+00</w:t>
            </w:r>
          </w:p>
        </w:tc>
      </w:tr>
      <w:tr>
        <w:tc>
          <w:tcPr>
            <w:tcW w:type="dxa" w:w="872"/>
          </w:tcPr>
          <w:p>
            <w:pPr>
              <w:pStyle w:val="MDPI42tablebody"/>
            </w:pPr>
            <w:r>
              <w:rPr>
                <w:sz w:val="10"/>
              </w:rPr>
              <w:t>F2</w:t>
            </w:r>
          </w:p>
        </w:tc>
        <w:tc>
          <w:tcPr>
            <w:tcW w:type="dxa" w:w="872"/>
          </w:tcPr>
          <w:p>
            <w:pPr>
              <w:pStyle w:val="MDPI42tablebody"/>
            </w:pPr>
            <w:r>
              <w:rPr>
                <w:sz w:val="10"/>
              </w:rPr>
              <w:t>Best</w:t>
            </w:r>
          </w:p>
        </w:tc>
        <w:tc>
          <w:tcPr>
            <w:tcW w:type="dxa" w:w="872"/>
          </w:tcPr>
          <w:p>
            <w:pPr>
              <w:pStyle w:val="MDPI42tablebody"/>
            </w:pPr>
            <w:r>
              <w:rPr>
                <w:sz w:val="10"/>
              </w:rPr>
              <w:t>4.69E+02</w:t>
            </w:r>
          </w:p>
        </w:tc>
        <w:tc>
          <w:tcPr>
            <w:tcW w:type="dxa" w:w="872"/>
          </w:tcPr>
          <w:p>
            <w:pPr>
              <w:pStyle w:val="MDPI42tablebody"/>
            </w:pPr>
            <w:r>
              <w:rPr>
                <w:sz w:val="10"/>
              </w:rPr>
              <w:t>4.59E+02</w:t>
            </w:r>
          </w:p>
        </w:tc>
        <w:tc>
          <w:tcPr>
            <w:tcW w:type="dxa" w:w="872"/>
          </w:tcPr>
          <w:p>
            <w:pPr>
              <w:pStyle w:val="MDPI42tablebody"/>
            </w:pPr>
            <w:r>
              <w:rPr>
                <w:sz w:val="10"/>
              </w:rPr>
              <w:t>4.45E+02</w:t>
            </w:r>
          </w:p>
        </w:tc>
        <w:tc>
          <w:tcPr>
            <w:tcW w:type="dxa" w:w="872"/>
          </w:tcPr>
          <w:p>
            <w:pPr>
              <w:pStyle w:val="MDPI42tablebody"/>
            </w:pPr>
            <w:r>
              <w:rPr>
                <w:sz w:val="10"/>
              </w:rPr>
              <w:t>4.30E+02</w:t>
            </w:r>
          </w:p>
        </w:tc>
        <w:tc>
          <w:tcPr>
            <w:tcW w:type="dxa" w:w="872"/>
          </w:tcPr>
          <w:p>
            <w:pPr>
              <w:pStyle w:val="MDPI42tablebody"/>
            </w:pPr>
            <w:r>
              <w:rPr>
                <w:sz w:val="10"/>
              </w:rPr>
              <w:t>5.96E+02</w:t>
            </w:r>
          </w:p>
        </w:tc>
        <w:tc>
          <w:tcPr>
            <w:tcW w:type="dxa" w:w="872"/>
          </w:tcPr>
          <w:p>
            <w:pPr>
              <w:pStyle w:val="MDPI42tablebody"/>
            </w:pPr>
            <w:r>
              <w:rPr>
                <w:sz w:val="10"/>
              </w:rPr>
              <w:t>6.94E+02</w:t>
            </w:r>
          </w:p>
        </w:tc>
        <w:tc>
          <w:tcPr>
            <w:tcW w:type="dxa" w:w="872"/>
          </w:tcPr>
          <w:p>
            <w:pPr>
              <w:pStyle w:val="MDPI42tablebody"/>
            </w:pPr>
            <w:r>
              <w:rPr>
                <w:sz w:val="10"/>
              </w:rPr>
              <w:t>4.04E+02</w:t>
            </w:r>
          </w:p>
        </w:tc>
        <w:tc>
          <w:tcPr>
            <w:tcW w:type="dxa" w:w="872"/>
          </w:tcPr>
          <w:p>
            <w:pPr>
              <w:pStyle w:val="MDPI42tablebody"/>
            </w:pPr>
            <w:r>
              <w:rPr>
                <w:sz w:val="10"/>
              </w:rPr>
              <w:t>4.04E+02</w:t>
            </w:r>
          </w:p>
        </w:tc>
        <w:tc>
          <w:tcPr>
            <w:tcW w:type="dxa" w:w="872"/>
          </w:tcPr>
          <w:p>
            <w:pPr>
              <w:pStyle w:val="MDPI42tablebody"/>
            </w:pPr>
            <w:r>
              <w:rPr>
                <w:sz w:val="10"/>
              </w:rPr>
              <w:t>4.61E+02</w:t>
            </w:r>
          </w:p>
        </w:tc>
        <w:tc>
          <w:tcPr>
            <w:tcW w:type="dxa" w:w="872"/>
          </w:tcPr>
          <w:p>
            <w:pPr>
              <w:pStyle w:val="MDPI42tablebody"/>
            </w:pPr>
            <w:r>
              <w:rPr>
                <w:sz w:val="10"/>
              </w:rPr>
              <w:t>4.33E+02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5.34E+02</w:t>
            </w:r>
          </w:p>
        </w:tc>
        <w:tc>
          <w:tcPr>
            <w:tcW w:type="dxa" w:w="872"/>
          </w:tcPr>
          <w:p>
            <w:pPr>
              <w:pStyle w:val="MDPI42tablebody"/>
            </w:pPr>
            <w:r>
              <w:rPr>
                <w:sz w:val="10"/>
              </w:rPr>
              <w:t>5.71E+02</w:t>
            </w:r>
          </w:p>
        </w:tc>
        <w:tc>
          <w:tcPr>
            <w:tcW w:type="dxa" w:w="872"/>
          </w:tcPr>
          <w:p>
            <w:pPr>
              <w:pStyle w:val="MDPI42tablebody"/>
            </w:pPr>
            <w:r>
              <w:rPr>
                <w:sz w:val="10"/>
              </w:rPr>
              <w:t>4.62E+02</w:t>
            </w:r>
          </w:p>
        </w:tc>
        <w:tc>
          <w:tcPr>
            <w:tcW w:type="dxa" w:w="872"/>
          </w:tcPr>
          <w:p>
            <w:pPr>
              <w:pStyle w:val="MDPI42tablebody"/>
            </w:pPr>
            <w:r>
              <w:rPr>
                <w:sz w:val="10"/>
              </w:rPr>
              <w:t>4.77E+02</w:t>
            </w:r>
          </w:p>
        </w:tc>
        <w:tc>
          <w:tcPr>
            <w:tcW w:type="dxa" w:w="872"/>
          </w:tcPr>
          <w:p>
            <w:pPr>
              <w:pStyle w:val="MDPI42tablebody"/>
            </w:pPr>
            <w:r>
              <w:rPr>
                <w:sz w:val="10"/>
              </w:rPr>
              <w:t>6.86E+02</w:t>
            </w:r>
          </w:p>
        </w:tc>
        <w:tc>
          <w:tcPr>
            <w:tcW w:type="dxa" w:w="872"/>
          </w:tcPr>
          <w:p>
            <w:pPr>
              <w:pStyle w:val="MDPI42tablebody"/>
            </w:pPr>
            <w:r>
              <w:rPr>
                <w:sz w:val="10"/>
              </w:rPr>
              <w:t>8.93E+02</w:t>
            </w:r>
          </w:p>
        </w:tc>
        <w:tc>
          <w:tcPr>
            <w:tcW w:type="dxa" w:w="872"/>
          </w:tcPr>
          <w:p>
            <w:pPr>
              <w:pStyle w:val="MDPI42tablebody"/>
            </w:pPr>
            <w:r>
              <w:rPr>
                <w:sz w:val="10"/>
              </w:rPr>
              <w:t>4.58E+02</w:t>
            </w:r>
          </w:p>
        </w:tc>
        <w:tc>
          <w:tcPr>
            <w:tcW w:type="dxa" w:w="872"/>
          </w:tcPr>
          <w:p>
            <w:pPr>
              <w:pStyle w:val="MDPI42tablebody"/>
            </w:pPr>
            <w:r>
              <w:rPr>
                <w:b/>
                <w:sz w:val="10"/>
              </w:rPr>
              <w:t>4.52E+02</w:t>
            </w:r>
          </w:p>
        </w:tc>
        <w:tc>
          <w:tcPr>
            <w:tcW w:type="dxa" w:w="872"/>
          </w:tcPr>
          <w:p>
            <w:pPr>
              <w:pStyle w:val="MDPI42tablebody"/>
            </w:pPr>
            <w:r>
              <w:rPr>
                <w:sz w:val="10"/>
              </w:rPr>
              <w:t>5.41E+02</w:t>
            </w:r>
          </w:p>
        </w:tc>
        <w:tc>
          <w:tcPr>
            <w:tcW w:type="dxa" w:w="872"/>
          </w:tcPr>
          <w:p>
            <w:pPr>
              <w:pStyle w:val="MDPI42tablebody"/>
            </w:pPr>
            <w:r>
              <w:rPr>
                <w:sz w:val="10"/>
              </w:rPr>
              <w:t>4.86E+02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3.78E+01</w:t>
            </w:r>
          </w:p>
        </w:tc>
        <w:tc>
          <w:tcPr>
            <w:tcW w:type="dxa" w:w="872"/>
          </w:tcPr>
          <w:p>
            <w:pPr>
              <w:pStyle w:val="MDPI42tablebody"/>
            </w:pPr>
            <w:r>
              <w:rPr>
                <w:sz w:val="10"/>
              </w:rPr>
              <w:t>8.30E+01</w:t>
            </w:r>
          </w:p>
        </w:tc>
        <w:tc>
          <w:tcPr>
            <w:tcW w:type="dxa" w:w="872"/>
          </w:tcPr>
          <w:p>
            <w:pPr>
              <w:pStyle w:val="MDPI42tablebody"/>
            </w:pPr>
            <w:r>
              <w:rPr>
                <w:sz w:val="10"/>
              </w:rPr>
              <w:t>1.21E+01</w:t>
            </w:r>
          </w:p>
        </w:tc>
        <w:tc>
          <w:tcPr>
            <w:tcW w:type="dxa" w:w="872"/>
          </w:tcPr>
          <w:p>
            <w:pPr>
              <w:pStyle w:val="MDPI42tablebody"/>
            </w:pPr>
            <w:r>
              <w:rPr>
                <w:sz w:val="10"/>
              </w:rPr>
              <w:t>3.53E+01</w:t>
            </w:r>
          </w:p>
        </w:tc>
        <w:tc>
          <w:tcPr>
            <w:tcW w:type="dxa" w:w="872"/>
          </w:tcPr>
          <w:p>
            <w:pPr>
              <w:pStyle w:val="MDPI42tablebody"/>
            </w:pPr>
            <w:r>
              <w:rPr>
                <w:sz w:val="10"/>
              </w:rPr>
              <w:t>7.43E+01</w:t>
            </w:r>
          </w:p>
        </w:tc>
        <w:tc>
          <w:tcPr>
            <w:tcW w:type="dxa" w:w="872"/>
          </w:tcPr>
          <w:p>
            <w:pPr>
              <w:pStyle w:val="MDPI42tablebody"/>
            </w:pPr>
            <w:r>
              <w:rPr>
                <w:sz w:val="10"/>
              </w:rPr>
              <w:t>1.03E+02</w:t>
            </w:r>
          </w:p>
        </w:tc>
        <w:tc>
          <w:tcPr>
            <w:tcW w:type="dxa" w:w="872"/>
          </w:tcPr>
          <w:p>
            <w:pPr>
              <w:pStyle w:val="MDPI42tablebody"/>
            </w:pPr>
            <w:r>
              <w:rPr>
                <w:sz w:val="10"/>
              </w:rPr>
              <w:t>2.16E+01</w:t>
            </w:r>
          </w:p>
        </w:tc>
        <w:tc>
          <w:tcPr>
            <w:tcW w:type="dxa" w:w="872"/>
          </w:tcPr>
          <w:p>
            <w:pPr>
              <w:pStyle w:val="MDPI42tablebody"/>
            </w:pPr>
            <w:r>
              <w:rPr>
                <w:sz w:val="10"/>
              </w:rPr>
              <w:t>1.30E+01</w:t>
            </w:r>
          </w:p>
        </w:tc>
        <w:tc>
          <w:tcPr>
            <w:tcW w:type="dxa" w:w="872"/>
          </w:tcPr>
          <w:p>
            <w:pPr>
              <w:pStyle w:val="MDPI42tablebody"/>
            </w:pPr>
            <w:r>
              <w:rPr>
                <w:sz w:val="10"/>
              </w:rPr>
              <w:t>5.06E+01</w:t>
            </w:r>
          </w:p>
        </w:tc>
        <w:tc>
          <w:tcPr>
            <w:tcW w:type="dxa" w:w="872"/>
          </w:tcPr>
          <w:p>
            <w:pPr>
              <w:pStyle w:val="MDPI42tablebody"/>
            </w:pPr>
            <w:r>
              <w:rPr>
                <w:sz w:val="10"/>
              </w:rPr>
              <w:t>4.63E+01</w:t>
            </w:r>
          </w:p>
        </w:tc>
      </w:tr>
      <w:tr>
        <w:tc>
          <w:tcPr>
            <w:tcW w:type="dxa" w:w="872"/>
          </w:tcPr>
          <w:p>
            <w:pPr>
              <w:pStyle w:val="MDPI42tablebody"/>
            </w:pPr>
            <w:r>
              <w:rPr>
                <w:sz w:val="10"/>
              </w:rPr>
              <w:t>F3</w:t>
            </w:r>
          </w:p>
        </w:tc>
        <w:tc>
          <w:tcPr>
            <w:tcW w:type="dxa" w:w="872"/>
          </w:tcPr>
          <w:p>
            <w:pPr>
              <w:pStyle w:val="MDPI42tablebody"/>
            </w:pPr>
            <w:r>
              <w:rPr>
                <w:sz w:val="10"/>
              </w:rPr>
              <w:t>Best</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b/>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c>
          <w:tcPr>
            <w:tcW w:type="dxa" w:w="872"/>
          </w:tcPr>
          <w:p>
            <w:pPr>
              <w:pStyle w:val="MDPI42tablebody"/>
            </w:pPr>
            <w:r>
              <w:rPr>
                <w:sz w:val="10"/>
              </w:rPr>
              <w:t>6.00E+02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5.33E-02</w:t>
            </w:r>
          </w:p>
        </w:tc>
        <w:tc>
          <w:tcPr>
            <w:tcW w:type="dxa" w:w="872"/>
          </w:tcPr>
          <w:p>
            <w:pPr>
              <w:pStyle w:val="MDPI42tablebody"/>
            </w:pPr>
            <w:r>
              <w:rPr>
                <w:sz w:val="10"/>
              </w:rPr>
              <w:t>1.38E-01</w:t>
            </w:r>
          </w:p>
        </w:tc>
        <w:tc>
          <w:tcPr>
            <w:tcW w:type="dxa" w:w="872"/>
          </w:tcPr>
          <w:p>
            <w:pPr>
              <w:pStyle w:val="MDPI42tablebody"/>
            </w:pPr>
            <w:r>
              <w:rPr>
                <w:sz w:val="10"/>
              </w:rPr>
              <w:t>1.27E-08</w:t>
            </w:r>
          </w:p>
        </w:tc>
        <w:tc>
          <w:tcPr>
            <w:tcW w:type="dxa" w:w="872"/>
          </w:tcPr>
          <w:p>
            <w:pPr>
              <w:pStyle w:val="MDPI42tablebody"/>
            </w:pPr>
            <w:r>
              <w:rPr>
                <w:sz w:val="10"/>
              </w:rPr>
              <w:t>1.98E-05</w:t>
            </w:r>
          </w:p>
        </w:tc>
        <w:tc>
          <w:tcPr>
            <w:tcW w:type="dxa" w:w="872"/>
          </w:tcPr>
          <w:p>
            <w:pPr>
              <w:pStyle w:val="MDPI42tablebody"/>
            </w:pPr>
            <w:r>
              <w:rPr>
                <w:sz w:val="10"/>
              </w:rPr>
              <w:t>4.62E-02</w:t>
            </w:r>
          </w:p>
        </w:tc>
        <w:tc>
          <w:tcPr>
            <w:tcW w:type="dxa" w:w="872"/>
          </w:tcPr>
          <w:p>
            <w:pPr>
              <w:pStyle w:val="MDPI42tablebody"/>
            </w:pPr>
            <w:r>
              <w:rPr>
                <w:sz w:val="10"/>
              </w:rPr>
              <w:t>8.77E-02</w:t>
            </w:r>
          </w:p>
        </w:tc>
        <w:tc>
          <w:tcPr>
            <w:tcW w:type="dxa" w:w="872"/>
          </w:tcPr>
          <w:p>
            <w:pPr>
              <w:pStyle w:val="MDPI42tablebody"/>
            </w:pPr>
            <w:r>
              <w:rPr>
                <w:sz w:val="10"/>
              </w:rPr>
              <w:t>3.54E-02</w:t>
            </w:r>
          </w:p>
        </w:tc>
        <w:tc>
          <w:tcPr>
            <w:tcW w:type="dxa" w:w="872"/>
          </w:tcPr>
          <w:p>
            <w:pPr>
              <w:pStyle w:val="MDPI42tablebody"/>
            </w:pPr>
            <w:r>
              <w:rPr>
                <w:sz w:val="10"/>
              </w:rPr>
              <w:t>1.35E-03</w:t>
            </w:r>
          </w:p>
        </w:tc>
        <w:tc>
          <w:tcPr>
            <w:tcW w:type="dxa" w:w="872"/>
          </w:tcPr>
          <w:p>
            <w:pPr>
              <w:pStyle w:val="MDPI42tablebody"/>
            </w:pPr>
            <w:r>
              <w:rPr>
                <w:sz w:val="10"/>
              </w:rPr>
              <w:t>6.16E-03</w:t>
            </w:r>
          </w:p>
        </w:tc>
        <w:tc>
          <w:tcPr>
            <w:tcW w:type="dxa" w:w="872"/>
          </w:tcPr>
          <w:p>
            <w:pPr>
              <w:pStyle w:val="MDPI42tablebody"/>
            </w:pPr>
            <w:r>
              <w:rPr>
                <w:sz w:val="10"/>
              </w:rPr>
              <w:t>4.89E-05</w:t>
            </w:r>
          </w:p>
        </w:tc>
      </w:tr>
      <w:tr>
        <w:tc>
          <w:tcPr>
            <w:tcW w:type="dxa" w:w="872"/>
          </w:tcPr>
          <w:p>
            <w:pPr>
              <w:pStyle w:val="MDPI42tablebody"/>
            </w:pPr>
            <w:r>
              <w:rPr>
                <w:sz w:val="10"/>
              </w:rPr>
              <w:t>F4</w:t>
            </w:r>
          </w:p>
        </w:tc>
        <w:tc>
          <w:tcPr>
            <w:tcW w:type="dxa" w:w="872"/>
          </w:tcPr>
          <w:p>
            <w:pPr>
              <w:pStyle w:val="MDPI42tablebody"/>
            </w:pPr>
            <w:r>
              <w:rPr>
                <w:sz w:val="10"/>
              </w:rPr>
              <w:t>Best</w:t>
            </w:r>
          </w:p>
        </w:tc>
        <w:tc>
          <w:tcPr>
            <w:tcW w:type="dxa" w:w="872"/>
          </w:tcPr>
          <w:p>
            <w:pPr>
              <w:pStyle w:val="MDPI42tablebody"/>
            </w:pPr>
            <w:r>
              <w:rPr>
                <w:sz w:val="10"/>
              </w:rPr>
              <w:t>8.94E+02</w:t>
            </w:r>
          </w:p>
        </w:tc>
        <w:tc>
          <w:tcPr>
            <w:tcW w:type="dxa" w:w="872"/>
          </w:tcPr>
          <w:p>
            <w:pPr>
              <w:pStyle w:val="MDPI42tablebody"/>
            </w:pPr>
            <w:r>
              <w:rPr>
                <w:sz w:val="10"/>
              </w:rPr>
              <w:t>8.52E+02</w:t>
            </w:r>
          </w:p>
        </w:tc>
        <w:tc>
          <w:tcPr>
            <w:tcW w:type="dxa" w:w="872"/>
          </w:tcPr>
          <w:p>
            <w:pPr>
              <w:pStyle w:val="MDPI42tablebody"/>
            </w:pPr>
            <w:r>
              <w:rPr>
                <w:sz w:val="10"/>
              </w:rPr>
              <w:t>9.28E+02</w:t>
            </w:r>
          </w:p>
        </w:tc>
        <w:tc>
          <w:tcPr>
            <w:tcW w:type="dxa" w:w="872"/>
          </w:tcPr>
          <w:p>
            <w:pPr>
              <w:pStyle w:val="MDPI42tablebody"/>
            </w:pPr>
            <w:r>
              <w:rPr>
                <w:sz w:val="10"/>
              </w:rPr>
              <w:t>8.86E+02</w:t>
            </w:r>
          </w:p>
        </w:tc>
        <w:tc>
          <w:tcPr>
            <w:tcW w:type="dxa" w:w="872"/>
          </w:tcPr>
          <w:p>
            <w:pPr>
              <w:pStyle w:val="MDPI42tablebody"/>
            </w:pPr>
            <w:r>
              <w:rPr>
                <w:sz w:val="10"/>
              </w:rPr>
              <w:t>9.60E+02</w:t>
            </w:r>
          </w:p>
        </w:tc>
        <w:tc>
          <w:tcPr>
            <w:tcW w:type="dxa" w:w="872"/>
          </w:tcPr>
          <w:p>
            <w:pPr>
              <w:pStyle w:val="MDPI42tablebody"/>
            </w:pPr>
            <w:r>
              <w:rPr>
                <w:sz w:val="10"/>
              </w:rPr>
              <w:t>9.78E+02</w:t>
            </w:r>
          </w:p>
        </w:tc>
        <w:tc>
          <w:tcPr>
            <w:tcW w:type="dxa" w:w="872"/>
          </w:tcPr>
          <w:p>
            <w:pPr>
              <w:pStyle w:val="MDPI42tablebody"/>
            </w:pPr>
            <w:r>
              <w:rPr>
                <w:sz w:val="10"/>
              </w:rPr>
              <w:t>8.40E+02</w:t>
            </w:r>
          </w:p>
        </w:tc>
        <w:tc>
          <w:tcPr>
            <w:tcW w:type="dxa" w:w="872"/>
          </w:tcPr>
          <w:p>
            <w:pPr>
              <w:pStyle w:val="MDPI42tablebody"/>
            </w:pPr>
            <w:r>
              <w:rPr>
                <w:sz w:val="10"/>
              </w:rPr>
              <w:t>9.45E+02</w:t>
            </w:r>
          </w:p>
        </w:tc>
        <w:tc>
          <w:tcPr>
            <w:tcW w:type="dxa" w:w="872"/>
          </w:tcPr>
          <w:p>
            <w:pPr>
              <w:pStyle w:val="MDPI42tablebody"/>
            </w:pPr>
            <w:r>
              <w:rPr>
                <w:sz w:val="10"/>
              </w:rPr>
              <w:t>8.74E+02</w:t>
            </w:r>
          </w:p>
        </w:tc>
        <w:tc>
          <w:tcPr>
            <w:tcW w:type="dxa" w:w="872"/>
          </w:tcPr>
          <w:p>
            <w:pPr>
              <w:pStyle w:val="MDPI42tablebody"/>
            </w:pPr>
            <w:r>
              <w:rPr>
                <w:sz w:val="10"/>
              </w:rPr>
              <w:t>8.94E+02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9.51E+02</w:t>
            </w:r>
          </w:p>
        </w:tc>
        <w:tc>
          <w:tcPr>
            <w:tcW w:type="dxa" w:w="872"/>
          </w:tcPr>
          <w:p>
            <w:pPr>
              <w:pStyle w:val="MDPI42tablebody"/>
            </w:pPr>
            <w:r>
              <w:rPr>
                <w:sz w:val="10"/>
              </w:rPr>
              <w:t>9.67E+02</w:t>
            </w:r>
          </w:p>
        </w:tc>
        <w:tc>
          <w:tcPr>
            <w:tcW w:type="dxa" w:w="872"/>
          </w:tcPr>
          <w:p>
            <w:pPr>
              <w:pStyle w:val="MDPI42tablebody"/>
            </w:pPr>
            <w:r>
              <w:rPr>
                <w:sz w:val="10"/>
              </w:rPr>
              <w:t>1.05E+03</w:t>
            </w:r>
          </w:p>
        </w:tc>
        <w:tc>
          <w:tcPr>
            <w:tcW w:type="dxa" w:w="872"/>
          </w:tcPr>
          <w:p>
            <w:pPr>
              <w:pStyle w:val="MDPI42tablebody"/>
            </w:pPr>
            <w:r>
              <w:rPr>
                <w:sz w:val="10"/>
              </w:rPr>
              <w:t>9.69E+02</w:t>
            </w:r>
          </w:p>
        </w:tc>
        <w:tc>
          <w:tcPr>
            <w:tcW w:type="dxa" w:w="872"/>
          </w:tcPr>
          <w:p>
            <w:pPr>
              <w:pStyle w:val="MDPI42tablebody"/>
            </w:pPr>
            <w:r>
              <w:rPr>
                <w:sz w:val="10"/>
              </w:rPr>
              <w:t>1.01E+03</w:t>
            </w:r>
          </w:p>
        </w:tc>
        <w:tc>
          <w:tcPr>
            <w:tcW w:type="dxa" w:w="872"/>
          </w:tcPr>
          <w:p>
            <w:pPr>
              <w:pStyle w:val="MDPI42tablebody"/>
            </w:pPr>
            <w:r>
              <w:rPr>
                <w:sz w:val="10"/>
              </w:rPr>
              <w:t>1.07E+03</w:t>
            </w:r>
          </w:p>
        </w:tc>
        <w:tc>
          <w:tcPr>
            <w:tcW w:type="dxa" w:w="872"/>
          </w:tcPr>
          <w:p>
            <w:pPr>
              <w:pStyle w:val="MDPI42tablebody"/>
            </w:pPr>
            <w:r>
              <w:rPr>
                <w:b/>
                <w:sz w:val="10"/>
              </w:rPr>
              <w:t>9.20E+02</w:t>
            </w:r>
          </w:p>
        </w:tc>
        <w:tc>
          <w:tcPr>
            <w:tcW w:type="dxa" w:w="872"/>
          </w:tcPr>
          <w:p>
            <w:pPr>
              <w:pStyle w:val="MDPI42tablebody"/>
            </w:pPr>
            <w:r>
              <w:rPr>
                <w:sz w:val="10"/>
              </w:rPr>
              <w:t>9.99E+02</w:t>
            </w:r>
          </w:p>
        </w:tc>
        <w:tc>
          <w:tcPr>
            <w:tcW w:type="dxa" w:w="872"/>
          </w:tcPr>
          <w:p>
            <w:pPr>
              <w:pStyle w:val="MDPI42tablebody"/>
            </w:pPr>
            <w:r>
              <w:rPr>
                <w:sz w:val="10"/>
              </w:rPr>
              <w:t>9.98E+02</w:t>
            </w:r>
          </w:p>
        </w:tc>
        <w:tc>
          <w:tcPr>
            <w:tcW w:type="dxa" w:w="872"/>
          </w:tcPr>
          <w:p>
            <w:pPr>
              <w:pStyle w:val="MDPI42tablebody"/>
            </w:pPr>
            <w:r>
              <w:rPr>
                <w:sz w:val="10"/>
              </w:rPr>
              <w:t>1.02E+03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2.35E+01</w:t>
            </w:r>
          </w:p>
        </w:tc>
        <w:tc>
          <w:tcPr>
            <w:tcW w:type="dxa" w:w="872"/>
          </w:tcPr>
          <w:p>
            <w:pPr>
              <w:pStyle w:val="MDPI42tablebody"/>
            </w:pPr>
            <w:r>
              <w:rPr>
                <w:sz w:val="10"/>
              </w:rPr>
              <w:t>3.66E+01</w:t>
            </w:r>
          </w:p>
        </w:tc>
        <w:tc>
          <w:tcPr>
            <w:tcW w:type="dxa" w:w="872"/>
          </w:tcPr>
          <w:p>
            <w:pPr>
              <w:pStyle w:val="MDPI42tablebody"/>
            </w:pPr>
            <w:r>
              <w:rPr>
                <w:sz w:val="10"/>
              </w:rPr>
              <w:t>6.67E+01</w:t>
            </w:r>
          </w:p>
        </w:tc>
        <w:tc>
          <w:tcPr>
            <w:tcW w:type="dxa" w:w="872"/>
          </w:tcPr>
          <w:p>
            <w:pPr>
              <w:pStyle w:val="MDPI42tablebody"/>
            </w:pPr>
            <w:r>
              <w:rPr>
                <w:sz w:val="10"/>
              </w:rPr>
              <w:t>5.55E+01</w:t>
            </w:r>
          </w:p>
        </w:tc>
        <w:tc>
          <w:tcPr>
            <w:tcW w:type="dxa" w:w="872"/>
          </w:tcPr>
          <w:p>
            <w:pPr>
              <w:pStyle w:val="MDPI42tablebody"/>
            </w:pPr>
            <w:r>
              <w:rPr>
                <w:sz w:val="10"/>
              </w:rPr>
              <w:t>2.69E+01</w:t>
            </w:r>
          </w:p>
        </w:tc>
        <w:tc>
          <w:tcPr>
            <w:tcW w:type="dxa" w:w="872"/>
          </w:tcPr>
          <w:p>
            <w:pPr>
              <w:pStyle w:val="MDPI42tablebody"/>
            </w:pPr>
            <w:r>
              <w:rPr>
                <w:sz w:val="10"/>
              </w:rPr>
              <w:t>3.42E+01</w:t>
            </w:r>
          </w:p>
        </w:tc>
        <w:tc>
          <w:tcPr>
            <w:tcW w:type="dxa" w:w="872"/>
          </w:tcPr>
          <w:p>
            <w:pPr>
              <w:pStyle w:val="MDPI42tablebody"/>
            </w:pPr>
            <w:r>
              <w:rPr>
                <w:sz w:val="10"/>
              </w:rPr>
              <w:t>3.94E+01</w:t>
            </w:r>
          </w:p>
        </w:tc>
        <w:tc>
          <w:tcPr>
            <w:tcW w:type="dxa" w:w="872"/>
          </w:tcPr>
          <w:p>
            <w:pPr>
              <w:pStyle w:val="MDPI42tablebody"/>
            </w:pPr>
            <w:r>
              <w:rPr>
                <w:sz w:val="10"/>
              </w:rPr>
              <w:t>2.47E+01</w:t>
            </w:r>
          </w:p>
        </w:tc>
        <w:tc>
          <w:tcPr>
            <w:tcW w:type="dxa" w:w="872"/>
          </w:tcPr>
          <w:p>
            <w:pPr>
              <w:pStyle w:val="MDPI42tablebody"/>
            </w:pPr>
            <w:r>
              <w:rPr>
                <w:sz w:val="10"/>
              </w:rPr>
              <w:t>5.70E+01</w:t>
            </w:r>
          </w:p>
        </w:tc>
        <w:tc>
          <w:tcPr>
            <w:tcW w:type="dxa" w:w="872"/>
          </w:tcPr>
          <w:p>
            <w:pPr>
              <w:pStyle w:val="MDPI42tablebody"/>
            </w:pPr>
            <w:r>
              <w:rPr>
                <w:sz w:val="10"/>
              </w:rPr>
              <w:t>6.68E+01</w:t>
            </w:r>
          </w:p>
        </w:tc>
      </w:tr>
      <w:tr>
        <w:tc>
          <w:tcPr>
            <w:tcW w:type="dxa" w:w="872"/>
          </w:tcPr>
          <w:p>
            <w:pPr>
              <w:pStyle w:val="MDPI42tablebody"/>
            </w:pPr>
            <w:r>
              <w:rPr>
                <w:sz w:val="10"/>
              </w:rPr>
              <w:t>F5</w:t>
            </w:r>
          </w:p>
        </w:tc>
        <w:tc>
          <w:tcPr>
            <w:tcW w:type="dxa" w:w="872"/>
          </w:tcPr>
          <w:p>
            <w:pPr>
              <w:pStyle w:val="MDPI42tablebody"/>
            </w:pPr>
            <w:r>
              <w:rPr>
                <w:sz w:val="10"/>
              </w:rPr>
              <w:t>Best</w:t>
            </w:r>
          </w:p>
        </w:tc>
        <w:tc>
          <w:tcPr>
            <w:tcW w:type="dxa" w:w="872"/>
          </w:tcPr>
          <w:p>
            <w:pPr>
              <w:pStyle w:val="MDPI42tablebody"/>
            </w:pPr>
            <w:r>
              <w:rPr>
                <w:sz w:val="10"/>
              </w:rPr>
              <w:t>9.01E+02</w:t>
            </w:r>
          </w:p>
        </w:tc>
        <w:tc>
          <w:tcPr>
            <w:tcW w:type="dxa" w:w="872"/>
          </w:tcPr>
          <w:p>
            <w:pPr>
              <w:pStyle w:val="MDPI42tablebody"/>
            </w:pPr>
            <w:r>
              <w:rPr>
                <w:sz w:val="10"/>
              </w:rPr>
              <w:t>9.01E+02</w:t>
            </w:r>
          </w:p>
        </w:tc>
        <w:tc>
          <w:tcPr>
            <w:tcW w:type="dxa" w:w="872"/>
          </w:tcPr>
          <w:p>
            <w:pPr>
              <w:pStyle w:val="MDPI42tablebody"/>
            </w:pPr>
            <w:r>
              <w:rPr>
                <w:sz w:val="10"/>
              </w:rPr>
              <w:t>9.01E+02</w:t>
            </w:r>
          </w:p>
        </w:tc>
        <w:tc>
          <w:tcPr>
            <w:tcW w:type="dxa" w:w="872"/>
          </w:tcPr>
          <w:p>
            <w:pPr>
              <w:pStyle w:val="MDPI42tablebody"/>
            </w:pPr>
            <w:r>
              <w:rPr>
                <w:sz w:val="10"/>
              </w:rPr>
              <w:t>9.00E+02</w:t>
            </w:r>
          </w:p>
        </w:tc>
        <w:tc>
          <w:tcPr>
            <w:tcW w:type="dxa" w:w="872"/>
          </w:tcPr>
          <w:p>
            <w:pPr>
              <w:pStyle w:val="MDPI42tablebody"/>
            </w:pPr>
            <w:r>
              <w:rPr>
                <w:sz w:val="10"/>
              </w:rPr>
              <w:t>9.02E+02</w:t>
            </w:r>
          </w:p>
        </w:tc>
        <w:tc>
          <w:tcPr>
            <w:tcW w:type="dxa" w:w="872"/>
          </w:tcPr>
          <w:p>
            <w:pPr>
              <w:pStyle w:val="MDPI42tablebody"/>
            </w:pPr>
            <w:r>
              <w:rPr>
                <w:sz w:val="10"/>
              </w:rPr>
              <w:t>9.03E+02</w:t>
            </w:r>
          </w:p>
        </w:tc>
        <w:tc>
          <w:tcPr>
            <w:tcW w:type="dxa" w:w="872"/>
          </w:tcPr>
          <w:p>
            <w:pPr>
              <w:pStyle w:val="MDPI42tablebody"/>
            </w:pPr>
            <w:r>
              <w:rPr>
                <w:sz w:val="10"/>
              </w:rPr>
              <w:t>9.00E+02</w:t>
            </w:r>
          </w:p>
        </w:tc>
        <w:tc>
          <w:tcPr>
            <w:tcW w:type="dxa" w:w="872"/>
          </w:tcPr>
          <w:p>
            <w:pPr>
              <w:pStyle w:val="MDPI42tablebody"/>
            </w:pPr>
            <w:r>
              <w:rPr>
                <w:sz w:val="10"/>
              </w:rPr>
              <w:t>9.00E+02</w:t>
            </w:r>
          </w:p>
        </w:tc>
        <w:tc>
          <w:tcPr>
            <w:tcW w:type="dxa" w:w="872"/>
          </w:tcPr>
          <w:p>
            <w:pPr>
              <w:pStyle w:val="MDPI42tablebody"/>
            </w:pPr>
            <w:r>
              <w:rPr>
                <w:sz w:val="10"/>
              </w:rPr>
              <w:t>9.01E+02</w:t>
            </w:r>
          </w:p>
        </w:tc>
        <w:tc>
          <w:tcPr>
            <w:tcW w:type="dxa" w:w="872"/>
          </w:tcPr>
          <w:p>
            <w:pPr>
              <w:pStyle w:val="MDPI42tablebody"/>
            </w:pPr>
            <w:r>
              <w:rPr>
                <w:sz w:val="10"/>
              </w:rPr>
              <w:t>9.02E+02</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9.03E+02</w:t>
            </w:r>
          </w:p>
        </w:tc>
        <w:tc>
          <w:tcPr>
            <w:tcW w:type="dxa" w:w="872"/>
          </w:tcPr>
          <w:p>
            <w:pPr>
              <w:pStyle w:val="MDPI42tablebody"/>
            </w:pPr>
            <w:r>
              <w:rPr>
                <w:sz w:val="10"/>
              </w:rPr>
              <w:t>9.03E+02</w:t>
            </w:r>
          </w:p>
        </w:tc>
        <w:tc>
          <w:tcPr>
            <w:tcW w:type="dxa" w:w="872"/>
          </w:tcPr>
          <w:p>
            <w:pPr>
              <w:pStyle w:val="MDPI42tablebody"/>
            </w:pPr>
            <w:r>
              <w:rPr>
                <w:sz w:val="10"/>
              </w:rPr>
              <w:t>9.03E+02</w:t>
            </w:r>
          </w:p>
        </w:tc>
        <w:tc>
          <w:tcPr>
            <w:tcW w:type="dxa" w:w="872"/>
          </w:tcPr>
          <w:p>
            <w:pPr>
              <w:pStyle w:val="MDPI42tablebody"/>
            </w:pPr>
            <w:r>
              <w:rPr>
                <w:sz w:val="10"/>
              </w:rPr>
              <w:t>9.03E+02</w:t>
            </w:r>
          </w:p>
        </w:tc>
        <w:tc>
          <w:tcPr>
            <w:tcW w:type="dxa" w:w="872"/>
          </w:tcPr>
          <w:p>
            <w:pPr>
              <w:pStyle w:val="MDPI42tablebody"/>
            </w:pPr>
            <w:r>
              <w:rPr>
                <w:sz w:val="10"/>
              </w:rPr>
              <w:t>9.03E+02</w:t>
            </w:r>
          </w:p>
        </w:tc>
        <w:tc>
          <w:tcPr>
            <w:tcW w:type="dxa" w:w="872"/>
          </w:tcPr>
          <w:p>
            <w:pPr>
              <w:pStyle w:val="MDPI42tablebody"/>
            </w:pPr>
            <w:r>
              <w:rPr>
                <w:sz w:val="10"/>
              </w:rPr>
              <w:t>9.04E+02</w:t>
            </w:r>
          </w:p>
        </w:tc>
        <w:tc>
          <w:tcPr>
            <w:tcW w:type="dxa" w:w="872"/>
          </w:tcPr>
          <w:p>
            <w:pPr>
              <w:pStyle w:val="MDPI42tablebody"/>
            </w:pPr>
            <w:r>
              <w:rPr>
                <w:sz w:val="10"/>
              </w:rPr>
              <w:t>9.02E+02</w:t>
            </w:r>
          </w:p>
        </w:tc>
        <w:tc>
          <w:tcPr>
            <w:tcW w:type="dxa" w:w="872"/>
          </w:tcPr>
          <w:p>
            <w:pPr>
              <w:pStyle w:val="MDPI42tablebody"/>
            </w:pPr>
            <w:r>
              <w:rPr>
                <w:b/>
                <w:sz w:val="10"/>
              </w:rPr>
              <w:t>9.00E+02</w:t>
            </w:r>
          </w:p>
        </w:tc>
        <w:tc>
          <w:tcPr>
            <w:tcW w:type="dxa" w:w="872"/>
          </w:tcPr>
          <w:p>
            <w:pPr>
              <w:pStyle w:val="MDPI42tablebody"/>
            </w:pPr>
            <w:r>
              <w:rPr>
                <w:sz w:val="10"/>
              </w:rPr>
              <w:t>9.04E+02</w:t>
            </w:r>
          </w:p>
        </w:tc>
        <w:tc>
          <w:tcPr>
            <w:tcW w:type="dxa" w:w="872"/>
          </w:tcPr>
          <w:p>
            <w:pPr>
              <w:pStyle w:val="MDPI42tablebody"/>
            </w:pPr>
            <w:r>
              <w:rPr>
                <w:sz w:val="10"/>
              </w:rPr>
              <w:t>9.07E+02</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8.15E-01</w:t>
            </w:r>
          </w:p>
        </w:tc>
        <w:tc>
          <w:tcPr>
            <w:tcW w:type="dxa" w:w="872"/>
          </w:tcPr>
          <w:p>
            <w:pPr>
              <w:pStyle w:val="MDPI42tablebody"/>
            </w:pPr>
            <w:r>
              <w:rPr>
                <w:sz w:val="10"/>
              </w:rPr>
              <w:t>9.47E-01</w:t>
            </w:r>
          </w:p>
        </w:tc>
        <w:tc>
          <w:tcPr>
            <w:tcW w:type="dxa" w:w="872"/>
          </w:tcPr>
          <w:p>
            <w:pPr>
              <w:pStyle w:val="MDPI42tablebody"/>
            </w:pPr>
            <w:r>
              <w:rPr>
                <w:sz w:val="10"/>
              </w:rPr>
              <w:t>1.40E+00</w:t>
            </w:r>
          </w:p>
        </w:tc>
        <w:tc>
          <w:tcPr>
            <w:tcW w:type="dxa" w:w="872"/>
          </w:tcPr>
          <w:p>
            <w:pPr>
              <w:pStyle w:val="MDPI42tablebody"/>
            </w:pPr>
            <w:r>
              <w:rPr>
                <w:sz w:val="10"/>
              </w:rPr>
              <w:t>1.14E+00</w:t>
            </w:r>
          </w:p>
        </w:tc>
        <w:tc>
          <w:tcPr>
            <w:tcW w:type="dxa" w:w="872"/>
          </w:tcPr>
          <w:p>
            <w:pPr>
              <w:pStyle w:val="MDPI42tablebody"/>
            </w:pPr>
            <w:r>
              <w:rPr>
                <w:sz w:val="10"/>
              </w:rPr>
              <w:t>5.95E-01</w:t>
            </w:r>
          </w:p>
        </w:tc>
        <w:tc>
          <w:tcPr>
            <w:tcW w:type="dxa" w:w="872"/>
          </w:tcPr>
          <w:p>
            <w:pPr>
              <w:pStyle w:val="MDPI42tablebody"/>
            </w:pPr>
            <w:r>
              <w:rPr>
                <w:sz w:val="10"/>
              </w:rPr>
              <w:t>6.94E-01</w:t>
            </w:r>
          </w:p>
        </w:tc>
        <w:tc>
          <w:tcPr>
            <w:tcW w:type="dxa" w:w="872"/>
          </w:tcPr>
          <w:p>
            <w:pPr>
              <w:pStyle w:val="MDPI42tablebody"/>
            </w:pPr>
            <w:r>
              <w:rPr>
                <w:sz w:val="10"/>
              </w:rPr>
              <w:t>1.31E+00</w:t>
            </w:r>
          </w:p>
        </w:tc>
        <w:tc>
          <w:tcPr>
            <w:tcW w:type="dxa" w:w="872"/>
          </w:tcPr>
          <w:p>
            <w:pPr>
              <w:pStyle w:val="MDPI42tablebody"/>
            </w:pPr>
            <w:r>
              <w:rPr>
                <w:sz w:val="10"/>
              </w:rPr>
              <w:t>3.19E-01</w:t>
            </w:r>
          </w:p>
        </w:tc>
        <w:tc>
          <w:tcPr>
            <w:tcW w:type="dxa" w:w="872"/>
          </w:tcPr>
          <w:p>
            <w:pPr>
              <w:pStyle w:val="MDPI42tablebody"/>
            </w:pPr>
            <w:r>
              <w:rPr>
                <w:sz w:val="10"/>
              </w:rPr>
              <w:t>1.48E+00</w:t>
            </w:r>
          </w:p>
        </w:tc>
        <w:tc>
          <w:tcPr>
            <w:tcW w:type="dxa" w:w="872"/>
          </w:tcPr>
          <w:p>
            <w:pPr>
              <w:pStyle w:val="MDPI42tablebody"/>
            </w:pPr>
            <w:r>
              <w:rPr>
                <w:sz w:val="10"/>
              </w:rPr>
              <w:t>3.32E+00</w:t>
            </w:r>
          </w:p>
        </w:tc>
      </w:tr>
      <w:tr>
        <w:tc>
          <w:tcPr>
            <w:tcW w:type="dxa" w:w="872"/>
          </w:tcPr>
          <w:p>
            <w:pPr>
              <w:pStyle w:val="MDPI42tablebody"/>
            </w:pPr>
            <w:r>
              <w:rPr>
                <w:sz w:val="10"/>
              </w:rPr>
              <w:t>F6</w:t>
            </w:r>
          </w:p>
        </w:tc>
        <w:tc>
          <w:tcPr>
            <w:tcW w:type="dxa" w:w="872"/>
          </w:tcPr>
          <w:p>
            <w:pPr>
              <w:pStyle w:val="MDPI42tablebody"/>
            </w:pPr>
            <w:r>
              <w:rPr>
                <w:sz w:val="10"/>
              </w:rPr>
              <w:t>Best</w:t>
            </w:r>
          </w:p>
        </w:tc>
        <w:tc>
          <w:tcPr>
            <w:tcW w:type="dxa" w:w="872"/>
          </w:tcPr>
          <w:p>
            <w:pPr>
              <w:pStyle w:val="MDPI42tablebody"/>
            </w:pPr>
            <w:r>
              <w:rPr>
                <w:sz w:val="10"/>
              </w:rPr>
              <w:t>4.54E+04</w:t>
            </w:r>
          </w:p>
        </w:tc>
        <w:tc>
          <w:tcPr>
            <w:tcW w:type="dxa" w:w="872"/>
          </w:tcPr>
          <w:p>
            <w:pPr>
              <w:pStyle w:val="MDPI42tablebody"/>
            </w:pPr>
            <w:r>
              <w:rPr>
                <w:sz w:val="10"/>
              </w:rPr>
              <w:t>3.31E+04</w:t>
            </w:r>
          </w:p>
        </w:tc>
        <w:tc>
          <w:tcPr>
            <w:tcW w:type="dxa" w:w="872"/>
          </w:tcPr>
          <w:p>
            <w:pPr>
              <w:pStyle w:val="MDPI42tablebody"/>
            </w:pPr>
            <w:r>
              <w:rPr>
                <w:sz w:val="10"/>
              </w:rPr>
              <w:t>1.57E+04</w:t>
            </w:r>
          </w:p>
        </w:tc>
        <w:tc>
          <w:tcPr>
            <w:tcW w:type="dxa" w:w="872"/>
          </w:tcPr>
          <w:p>
            <w:pPr>
              <w:pStyle w:val="MDPI42tablebody"/>
            </w:pPr>
            <w:r>
              <w:rPr>
                <w:sz w:val="10"/>
              </w:rPr>
              <w:t>1.76E+04</w:t>
            </w:r>
          </w:p>
        </w:tc>
        <w:tc>
          <w:tcPr>
            <w:tcW w:type="dxa" w:w="872"/>
          </w:tcPr>
          <w:p>
            <w:pPr>
              <w:pStyle w:val="MDPI42tablebody"/>
            </w:pPr>
            <w:r>
              <w:rPr>
                <w:sz w:val="10"/>
              </w:rPr>
              <w:t>4.68E+04</w:t>
            </w:r>
          </w:p>
        </w:tc>
        <w:tc>
          <w:tcPr>
            <w:tcW w:type="dxa" w:w="872"/>
          </w:tcPr>
          <w:p>
            <w:pPr>
              <w:pStyle w:val="MDPI42tablebody"/>
            </w:pPr>
            <w:r>
              <w:rPr>
                <w:sz w:val="10"/>
              </w:rPr>
              <w:t>7.65E+07</w:t>
            </w:r>
          </w:p>
        </w:tc>
        <w:tc>
          <w:tcPr>
            <w:tcW w:type="dxa" w:w="872"/>
          </w:tcPr>
          <w:p>
            <w:pPr>
              <w:pStyle w:val="MDPI42tablebody"/>
            </w:pPr>
            <w:r>
              <w:rPr>
                <w:sz w:val="10"/>
              </w:rPr>
              <w:t>2.28E+04</w:t>
            </w:r>
          </w:p>
        </w:tc>
        <w:tc>
          <w:tcPr>
            <w:tcW w:type="dxa" w:w="872"/>
          </w:tcPr>
          <w:p>
            <w:pPr>
              <w:pStyle w:val="MDPI42tablebody"/>
            </w:pPr>
            <w:r>
              <w:rPr>
                <w:sz w:val="10"/>
              </w:rPr>
              <w:t>2.72E+04</w:t>
            </w:r>
          </w:p>
        </w:tc>
        <w:tc>
          <w:tcPr>
            <w:tcW w:type="dxa" w:w="872"/>
          </w:tcPr>
          <w:p>
            <w:pPr>
              <w:pStyle w:val="MDPI42tablebody"/>
            </w:pPr>
            <w:r>
              <w:rPr>
                <w:sz w:val="10"/>
              </w:rPr>
              <w:t>9.99E+04</w:t>
            </w:r>
          </w:p>
        </w:tc>
        <w:tc>
          <w:tcPr>
            <w:tcW w:type="dxa" w:w="872"/>
          </w:tcPr>
          <w:p>
            <w:pPr>
              <w:pStyle w:val="MDPI42tablebody"/>
            </w:pPr>
            <w:r>
              <w:rPr>
                <w:sz w:val="10"/>
              </w:rPr>
              <w:t>3.93E+04</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5.98E+04</w:t>
            </w:r>
          </w:p>
        </w:tc>
        <w:tc>
          <w:tcPr>
            <w:tcW w:type="dxa" w:w="872"/>
          </w:tcPr>
          <w:p>
            <w:pPr>
              <w:pStyle w:val="MDPI42tablebody"/>
            </w:pPr>
            <w:r>
              <w:rPr>
                <w:sz w:val="10"/>
              </w:rPr>
              <w:t>8.55E+04</w:t>
            </w:r>
          </w:p>
        </w:tc>
        <w:tc>
          <w:tcPr>
            <w:tcW w:type="dxa" w:w="872"/>
          </w:tcPr>
          <w:p>
            <w:pPr>
              <w:pStyle w:val="MDPI42tablebody"/>
            </w:pPr>
            <w:r>
              <w:rPr>
                <w:b/>
                <w:sz w:val="10"/>
              </w:rPr>
              <w:t>4.73E+04</w:t>
            </w:r>
          </w:p>
        </w:tc>
        <w:tc>
          <w:tcPr>
            <w:tcW w:type="dxa" w:w="872"/>
          </w:tcPr>
          <w:p>
            <w:pPr>
              <w:pStyle w:val="MDPI42tablebody"/>
            </w:pPr>
            <w:r>
              <w:rPr>
                <w:sz w:val="10"/>
              </w:rPr>
              <w:t>7.59E+04</w:t>
            </w:r>
          </w:p>
        </w:tc>
        <w:tc>
          <w:tcPr>
            <w:tcW w:type="dxa" w:w="872"/>
          </w:tcPr>
          <w:p>
            <w:pPr>
              <w:pStyle w:val="MDPI42tablebody"/>
            </w:pPr>
            <w:r>
              <w:rPr>
                <w:sz w:val="10"/>
              </w:rPr>
              <w:t>6.99E+07</w:t>
            </w:r>
          </w:p>
        </w:tc>
        <w:tc>
          <w:tcPr>
            <w:tcW w:type="dxa" w:w="872"/>
          </w:tcPr>
          <w:p>
            <w:pPr>
              <w:pStyle w:val="MDPI42tablebody"/>
            </w:pPr>
            <w:r>
              <w:rPr>
                <w:sz w:val="10"/>
              </w:rPr>
              <w:t>3.14E+08</w:t>
            </w:r>
          </w:p>
        </w:tc>
        <w:tc>
          <w:tcPr>
            <w:tcW w:type="dxa" w:w="872"/>
          </w:tcPr>
          <w:p>
            <w:pPr>
              <w:pStyle w:val="MDPI42tablebody"/>
            </w:pPr>
            <w:r>
              <w:rPr>
                <w:sz w:val="10"/>
              </w:rPr>
              <w:t>5.47E+04</w:t>
            </w:r>
          </w:p>
        </w:tc>
        <w:tc>
          <w:tcPr>
            <w:tcW w:type="dxa" w:w="872"/>
          </w:tcPr>
          <w:p>
            <w:pPr>
              <w:pStyle w:val="MDPI42tablebody"/>
            </w:pPr>
            <w:r>
              <w:rPr>
                <w:sz w:val="10"/>
              </w:rPr>
              <w:t>5.83E+04</w:t>
            </w:r>
          </w:p>
        </w:tc>
        <w:tc>
          <w:tcPr>
            <w:tcW w:type="dxa" w:w="872"/>
          </w:tcPr>
          <w:p>
            <w:pPr>
              <w:pStyle w:val="MDPI42tablebody"/>
            </w:pPr>
            <w:r>
              <w:rPr>
                <w:sz w:val="10"/>
              </w:rPr>
              <w:t>4.51E+05</w:t>
            </w:r>
          </w:p>
        </w:tc>
        <w:tc>
          <w:tcPr>
            <w:tcW w:type="dxa" w:w="872"/>
          </w:tcPr>
          <w:p>
            <w:pPr>
              <w:pStyle w:val="MDPI42tablebody"/>
            </w:pPr>
            <w:r>
              <w:rPr>
                <w:sz w:val="10"/>
              </w:rPr>
              <w:t>1.10E+05</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1.24E+04</w:t>
            </w:r>
          </w:p>
        </w:tc>
        <w:tc>
          <w:tcPr>
            <w:tcW w:type="dxa" w:w="872"/>
          </w:tcPr>
          <w:p>
            <w:pPr>
              <w:pStyle w:val="MDPI42tablebody"/>
            </w:pPr>
            <w:r>
              <w:rPr>
                <w:sz w:val="10"/>
              </w:rPr>
              <w:t>4.33E+04</w:t>
            </w:r>
          </w:p>
        </w:tc>
        <w:tc>
          <w:tcPr>
            <w:tcW w:type="dxa" w:w="872"/>
          </w:tcPr>
          <w:p>
            <w:pPr>
              <w:pStyle w:val="MDPI42tablebody"/>
            </w:pPr>
            <w:r>
              <w:rPr>
                <w:sz w:val="10"/>
              </w:rPr>
              <w:t>1.92E+04</w:t>
            </w:r>
          </w:p>
        </w:tc>
        <w:tc>
          <w:tcPr>
            <w:tcW w:type="dxa" w:w="872"/>
          </w:tcPr>
          <w:p>
            <w:pPr>
              <w:pStyle w:val="MDPI42tablebody"/>
            </w:pPr>
            <w:r>
              <w:rPr>
                <w:sz w:val="10"/>
              </w:rPr>
              <w:t>3.93E+04</w:t>
            </w:r>
          </w:p>
        </w:tc>
        <w:tc>
          <w:tcPr>
            <w:tcW w:type="dxa" w:w="872"/>
          </w:tcPr>
          <w:p>
            <w:pPr>
              <w:pStyle w:val="MDPI42tablebody"/>
            </w:pPr>
            <w:r>
              <w:rPr>
                <w:sz w:val="10"/>
              </w:rPr>
              <w:t>6.72E+07</w:t>
            </w:r>
          </w:p>
        </w:tc>
        <w:tc>
          <w:tcPr>
            <w:tcW w:type="dxa" w:w="872"/>
          </w:tcPr>
          <w:p>
            <w:pPr>
              <w:pStyle w:val="MDPI42tablebody"/>
            </w:pPr>
            <w:r>
              <w:rPr>
                <w:sz w:val="10"/>
              </w:rPr>
              <w:t>1.23E+08</w:t>
            </w:r>
          </w:p>
        </w:tc>
        <w:tc>
          <w:tcPr>
            <w:tcW w:type="dxa" w:w="872"/>
          </w:tcPr>
          <w:p>
            <w:pPr>
              <w:pStyle w:val="MDPI42tablebody"/>
            </w:pPr>
            <w:r>
              <w:rPr>
                <w:sz w:val="10"/>
              </w:rPr>
              <w:t>1.81E+04</w:t>
            </w:r>
          </w:p>
        </w:tc>
        <w:tc>
          <w:tcPr>
            <w:tcW w:type="dxa" w:w="872"/>
          </w:tcPr>
          <w:p>
            <w:pPr>
              <w:pStyle w:val="MDPI42tablebody"/>
            </w:pPr>
            <w:r>
              <w:rPr>
                <w:sz w:val="10"/>
              </w:rPr>
              <w:t>1.85E+04</w:t>
            </w:r>
          </w:p>
        </w:tc>
        <w:tc>
          <w:tcPr>
            <w:tcW w:type="dxa" w:w="872"/>
          </w:tcPr>
          <w:p>
            <w:pPr>
              <w:pStyle w:val="MDPI42tablebody"/>
            </w:pPr>
            <w:r>
              <w:rPr>
                <w:sz w:val="10"/>
              </w:rPr>
              <w:t>3.71E+05</w:t>
            </w:r>
          </w:p>
        </w:tc>
        <w:tc>
          <w:tcPr>
            <w:tcW w:type="dxa" w:w="872"/>
          </w:tcPr>
          <w:p>
            <w:pPr>
              <w:pStyle w:val="MDPI42tablebody"/>
            </w:pPr>
            <w:r>
              <w:rPr>
                <w:sz w:val="10"/>
              </w:rPr>
              <w:t>4.20E+04</w:t>
            </w:r>
          </w:p>
        </w:tc>
      </w:tr>
      <w:tr>
        <w:tc>
          <w:tcPr>
            <w:tcW w:type="dxa" w:w="872"/>
          </w:tcPr>
          <w:p>
            <w:pPr>
              <w:pStyle w:val="MDPI42tablebody"/>
            </w:pPr>
            <w:r>
              <w:rPr>
                <w:sz w:val="10"/>
              </w:rPr>
              <w:t>F7</w:t>
            </w:r>
          </w:p>
        </w:tc>
        <w:tc>
          <w:tcPr>
            <w:tcW w:type="dxa" w:w="872"/>
          </w:tcPr>
          <w:p>
            <w:pPr>
              <w:pStyle w:val="MDPI42tablebody"/>
            </w:pPr>
            <w:r>
              <w:rPr>
                <w:sz w:val="10"/>
              </w:rPr>
              <w:t>Best</w:t>
            </w:r>
          </w:p>
        </w:tc>
        <w:tc>
          <w:tcPr>
            <w:tcW w:type="dxa" w:w="872"/>
          </w:tcPr>
          <w:p>
            <w:pPr>
              <w:pStyle w:val="MDPI42tablebody"/>
            </w:pPr>
            <w:r>
              <w:rPr>
                <w:sz w:val="10"/>
              </w:rPr>
              <w:t>2.09E+03</w:t>
            </w:r>
          </w:p>
        </w:tc>
        <w:tc>
          <w:tcPr>
            <w:tcW w:type="dxa" w:w="872"/>
          </w:tcPr>
          <w:p>
            <w:pPr>
              <w:pStyle w:val="MDPI42tablebody"/>
            </w:pPr>
            <w:r>
              <w:rPr>
                <w:sz w:val="10"/>
              </w:rPr>
              <w:t>2.05E+03</w:t>
            </w:r>
          </w:p>
        </w:tc>
        <w:tc>
          <w:tcPr>
            <w:tcW w:type="dxa" w:w="872"/>
          </w:tcPr>
          <w:p>
            <w:pPr>
              <w:pStyle w:val="MDPI42tablebody"/>
            </w:pPr>
            <w:r>
              <w:rPr>
                <w:sz w:val="10"/>
              </w:rPr>
              <w:t>2.20E+03</w:t>
            </w:r>
          </w:p>
        </w:tc>
        <w:tc>
          <w:tcPr>
            <w:tcW w:type="dxa" w:w="872"/>
          </w:tcPr>
          <w:p>
            <w:pPr>
              <w:pStyle w:val="MDPI42tablebody"/>
            </w:pPr>
            <w:r>
              <w:rPr>
                <w:sz w:val="10"/>
              </w:rPr>
              <w:t>2.03E+03</w:t>
            </w:r>
          </w:p>
        </w:tc>
        <w:tc>
          <w:tcPr>
            <w:tcW w:type="dxa" w:w="872"/>
          </w:tcPr>
          <w:p>
            <w:pPr>
              <w:pStyle w:val="MDPI42tablebody"/>
            </w:pPr>
            <w:r>
              <w:rPr>
                <w:sz w:val="10"/>
              </w:rPr>
              <w:t>2.09E+03</w:t>
            </w:r>
          </w:p>
        </w:tc>
        <w:tc>
          <w:tcPr>
            <w:tcW w:type="dxa" w:w="872"/>
          </w:tcPr>
          <w:p>
            <w:pPr>
              <w:pStyle w:val="MDPI42tablebody"/>
            </w:pPr>
            <w:r>
              <w:rPr>
                <w:sz w:val="10"/>
              </w:rPr>
              <w:t>2.48E+03</w:t>
            </w:r>
          </w:p>
        </w:tc>
        <w:tc>
          <w:tcPr>
            <w:tcW w:type="dxa" w:w="872"/>
          </w:tcPr>
          <w:p>
            <w:pPr>
              <w:pStyle w:val="MDPI42tablebody"/>
            </w:pPr>
            <w:r>
              <w:rPr>
                <w:sz w:val="10"/>
              </w:rPr>
              <w:t>2.03E+03</w:t>
            </w:r>
          </w:p>
        </w:tc>
        <w:tc>
          <w:tcPr>
            <w:tcW w:type="dxa" w:w="872"/>
          </w:tcPr>
          <w:p>
            <w:pPr>
              <w:pStyle w:val="MDPI42tablebody"/>
            </w:pPr>
            <w:r>
              <w:rPr>
                <w:sz w:val="10"/>
              </w:rPr>
              <w:t>2.03E+03</w:t>
            </w:r>
          </w:p>
        </w:tc>
        <w:tc>
          <w:tcPr>
            <w:tcW w:type="dxa" w:w="872"/>
          </w:tcPr>
          <w:p>
            <w:pPr>
              <w:pStyle w:val="MDPI42tablebody"/>
            </w:pPr>
            <w:r>
              <w:rPr>
                <w:sz w:val="10"/>
              </w:rPr>
              <w:t>2.25E+03</w:t>
            </w:r>
          </w:p>
        </w:tc>
        <w:tc>
          <w:tcPr>
            <w:tcW w:type="dxa" w:w="872"/>
          </w:tcPr>
          <w:p>
            <w:pPr>
              <w:pStyle w:val="MDPI42tablebody"/>
            </w:pPr>
            <w:r>
              <w:rPr>
                <w:sz w:val="10"/>
              </w:rPr>
              <w:t>2.05E+03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2.32E+03</w:t>
            </w:r>
          </w:p>
        </w:tc>
        <w:tc>
          <w:tcPr>
            <w:tcW w:type="dxa" w:w="872"/>
          </w:tcPr>
          <w:p>
            <w:pPr>
              <w:pStyle w:val="MDPI42tablebody"/>
            </w:pPr>
            <w:r>
              <w:rPr>
                <w:sz w:val="10"/>
              </w:rPr>
              <w:t>2.42E+03</w:t>
            </w:r>
          </w:p>
        </w:tc>
        <w:tc>
          <w:tcPr>
            <w:tcW w:type="dxa" w:w="872"/>
          </w:tcPr>
          <w:p>
            <w:pPr>
              <w:pStyle w:val="MDPI42tablebody"/>
            </w:pPr>
            <w:r>
              <w:rPr>
                <w:sz w:val="10"/>
              </w:rPr>
              <w:t>2.88E+03</w:t>
            </w:r>
          </w:p>
        </w:tc>
        <w:tc>
          <w:tcPr>
            <w:tcW w:type="dxa" w:w="872"/>
          </w:tcPr>
          <w:p>
            <w:pPr>
              <w:pStyle w:val="MDPI42tablebody"/>
            </w:pPr>
            <w:r>
              <w:rPr>
                <w:sz w:val="10"/>
              </w:rPr>
              <w:t>2.21E+03</w:t>
            </w:r>
          </w:p>
        </w:tc>
        <w:tc>
          <w:tcPr>
            <w:tcW w:type="dxa" w:w="872"/>
          </w:tcPr>
          <w:p>
            <w:pPr>
              <w:pStyle w:val="MDPI42tablebody"/>
            </w:pPr>
            <w:r>
              <w:rPr>
                <w:sz w:val="10"/>
              </w:rPr>
              <w:t>2.41E+03</w:t>
            </w:r>
          </w:p>
        </w:tc>
        <w:tc>
          <w:tcPr>
            <w:tcW w:type="dxa" w:w="872"/>
          </w:tcPr>
          <w:p>
            <w:pPr>
              <w:pStyle w:val="MDPI42tablebody"/>
            </w:pPr>
            <w:r>
              <w:rPr>
                <w:sz w:val="10"/>
              </w:rPr>
              <w:t>2.96E+03</w:t>
            </w:r>
          </w:p>
        </w:tc>
        <w:tc>
          <w:tcPr>
            <w:tcW w:type="dxa" w:w="872"/>
          </w:tcPr>
          <w:p>
            <w:pPr>
              <w:pStyle w:val="MDPI42tablebody"/>
            </w:pPr>
            <w:r>
              <w:rPr>
                <w:sz w:val="10"/>
              </w:rPr>
              <w:t>2.05E+03</w:t>
            </w:r>
          </w:p>
        </w:tc>
        <w:tc>
          <w:tcPr>
            <w:tcW w:type="dxa" w:w="872"/>
          </w:tcPr>
          <w:p>
            <w:pPr>
              <w:pStyle w:val="MDPI42tablebody"/>
            </w:pPr>
            <w:r>
              <w:rPr>
                <w:b/>
                <w:sz w:val="10"/>
              </w:rPr>
              <w:t>2.04E+03</w:t>
            </w:r>
          </w:p>
        </w:tc>
        <w:tc>
          <w:tcPr>
            <w:tcW w:type="dxa" w:w="872"/>
          </w:tcPr>
          <w:p>
            <w:pPr>
              <w:pStyle w:val="MDPI42tablebody"/>
            </w:pPr>
            <w:r>
              <w:rPr>
                <w:sz w:val="10"/>
              </w:rPr>
              <w:t>2.64E+03</w:t>
            </w:r>
          </w:p>
        </w:tc>
        <w:tc>
          <w:tcPr>
            <w:tcW w:type="dxa" w:w="872"/>
          </w:tcPr>
          <w:p>
            <w:pPr>
              <w:pStyle w:val="MDPI42tablebody"/>
            </w:pPr>
            <w:r>
              <w:rPr>
                <w:sz w:val="10"/>
              </w:rPr>
              <w:t>2.09E+03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2.26E+02</w:t>
            </w:r>
          </w:p>
        </w:tc>
        <w:tc>
          <w:tcPr>
            <w:tcW w:type="dxa" w:w="872"/>
          </w:tcPr>
          <w:p>
            <w:pPr>
              <w:pStyle w:val="MDPI42tablebody"/>
            </w:pPr>
            <w:r>
              <w:rPr>
                <w:sz w:val="10"/>
              </w:rPr>
              <w:t>2.92E+02</w:t>
            </w:r>
          </w:p>
        </w:tc>
        <w:tc>
          <w:tcPr>
            <w:tcW w:type="dxa" w:w="872"/>
          </w:tcPr>
          <w:p>
            <w:pPr>
              <w:pStyle w:val="MDPI42tablebody"/>
            </w:pPr>
            <w:r>
              <w:rPr>
                <w:sz w:val="10"/>
              </w:rPr>
              <w:t>4.87E+02</w:t>
            </w:r>
          </w:p>
        </w:tc>
        <w:tc>
          <w:tcPr>
            <w:tcW w:type="dxa" w:w="872"/>
          </w:tcPr>
          <w:p>
            <w:pPr>
              <w:pStyle w:val="MDPI42tablebody"/>
            </w:pPr>
            <w:r>
              <w:rPr>
                <w:sz w:val="10"/>
              </w:rPr>
              <w:t>2.02E+02</w:t>
            </w:r>
          </w:p>
        </w:tc>
        <w:tc>
          <w:tcPr>
            <w:tcW w:type="dxa" w:w="872"/>
          </w:tcPr>
          <w:p>
            <w:pPr>
              <w:pStyle w:val="MDPI42tablebody"/>
            </w:pPr>
            <w:r>
              <w:rPr>
                <w:sz w:val="10"/>
              </w:rPr>
              <w:t>2.17E+02</w:t>
            </w:r>
          </w:p>
        </w:tc>
        <w:tc>
          <w:tcPr>
            <w:tcW w:type="dxa" w:w="872"/>
          </w:tcPr>
          <w:p>
            <w:pPr>
              <w:pStyle w:val="MDPI42tablebody"/>
            </w:pPr>
            <w:r>
              <w:rPr>
                <w:sz w:val="10"/>
              </w:rPr>
              <w:t>2.84E+02</w:t>
            </w:r>
          </w:p>
        </w:tc>
        <w:tc>
          <w:tcPr>
            <w:tcW w:type="dxa" w:w="872"/>
          </w:tcPr>
          <w:p>
            <w:pPr>
              <w:pStyle w:val="MDPI42tablebody"/>
            </w:pPr>
            <w:r>
              <w:rPr>
                <w:sz w:val="10"/>
              </w:rPr>
              <w:t>1.32E+01</w:t>
            </w:r>
          </w:p>
        </w:tc>
        <w:tc>
          <w:tcPr>
            <w:tcW w:type="dxa" w:w="872"/>
          </w:tcPr>
          <w:p>
            <w:pPr>
              <w:pStyle w:val="MDPI42tablebody"/>
            </w:pPr>
            <w:r>
              <w:rPr>
                <w:sz w:val="10"/>
              </w:rPr>
              <w:t>4.50E+00</w:t>
            </w:r>
          </w:p>
        </w:tc>
        <w:tc>
          <w:tcPr>
            <w:tcW w:type="dxa" w:w="872"/>
          </w:tcPr>
          <w:p>
            <w:pPr>
              <w:pStyle w:val="MDPI42tablebody"/>
            </w:pPr>
            <w:r>
              <w:rPr>
                <w:sz w:val="10"/>
              </w:rPr>
              <w:t>2.64E+02</w:t>
            </w:r>
          </w:p>
        </w:tc>
        <w:tc>
          <w:tcPr>
            <w:tcW w:type="dxa" w:w="872"/>
          </w:tcPr>
          <w:p>
            <w:pPr>
              <w:pStyle w:val="MDPI42tablebody"/>
            </w:pPr>
            <w:r>
              <w:rPr>
                <w:sz w:val="10"/>
              </w:rPr>
              <w:t>3.42E+01</w:t>
            </w:r>
          </w:p>
        </w:tc>
      </w:tr>
      <w:tr>
        <w:tc>
          <w:tcPr>
            <w:tcW w:type="dxa" w:w="872"/>
          </w:tcPr>
          <w:p>
            <w:pPr>
              <w:pStyle w:val="MDPI42tablebody"/>
            </w:pPr>
            <w:r>
              <w:rPr>
                <w:sz w:val="10"/>
              </w:rPr>
              <w:t>F8</w:t>
            </w:r>
          </w:p>
        </w:tc>
        <w:tc>
          <w:tcPr>
            <w:tcW w:type="dxa" w:w="872"/>
          </w:tcPr>
          <w:p>
            <w:pPr>
              <w:pStyle w:val="MDPI42tablebody"/>
            </w:pPr>
            <w:r>
              <w:rPr>
                <w:sz w:val="10"/>
              </w:rPr>
              <w:t>Best</w:t>
            </w:r>
          </w:p>
        </w:tc>
        <w:tc>
          <w:tcPr>
            <w:tcW w:type="dxa" w:w="872"/>
          </w:tcPr>
          <w:p>
            <w:pPr>
              <w:pStyle w:val="MDPI42tablebody"/>
            </w:pPr>
            <w:r>
              <w:rPr>
                <w:sz w:val="10"/>
              </w:rPr>
              <w:t>2.28E+03</w:t>
            </w:r>
          </w:p>
        </w:tc>
        <w:tc>
          <w:tcPr>
            <w:tcW w:type="dxa" w:w="872"/>
          </w:tcPr>
          <w:p>
            <w:pPr>
              <w:pStyle w:val="MDPI42tablebody"/>
            </w:pPr>
            <w:r>
              <w:rPr>
                <w:sz w:val="10"/>
              </w:rPr>
              <w:t>2.34E+03</w:t>
            </w:r>
          </w:p>
        </w:tc>
        <w:tc>
          <w:tcPr>
            <w:tcW w:type="dxa" w:w="872"/>
          </w:tcPr>
          <w:p>
            <w:pPr>
              <w:pStyle w:val="MDPI42tablebody"/>
            </w:pPr>
            <w:r>
              <w:rPr>
                <w:sz w:val="10"/>
              </w:rPr>
              <w:t>2.51E+03</w:t>
            </w:r>
          </w:p>
        </w:tc>
        <w:tc>
          <w:tcPr>
            <w:tcW w:type="dxa" w:w="872"/>
          </w:tcPr>
          <w:p>
            <w:pPr>
              <w:pStyle w:val="MDPI42tablebody"/>
            </w:pPr>
            <w:r>
              <w:rPr>
                <w:sz w:val="10"/>
              </w:rPr>
              <w:t>2.23E+03</w:t>
            </w:r>
          </w:p>
        </w:tc>
        <w:tc>
          <w:tcPr>
            <w:tcW w:type="dxa" w:w="872"/>
          </w:tcPr>
          <w:p>
            <w:pPr>
              <w:pStyle w:val="MDPI42tablebody"/>
            </w:pPr>
            <w:r>
              <w:rPr>
                <w:sz w:val="10"/>
              </w:rPr>
              <w:t>4.57E+03</w:t>
            </w:r>
          </w:p>
        </w:tc>
        <w:tc>
          <w:tcPr>
            <w:tcW w:type="dxa" w:w="872"/>
          </w:tcPr>
          <w:p>
            <w:pPr>
              <w:pStyle w:val="MDPI42tablebody"/>
            </w:pPr>
            <w:r>
              <w:rPr>
                <w:sz w:val="10"/>
              </w:rPr>
              <w:t>8.93E+03</w:t>
            </w:r>
          </w:p>
        </w:tc>
        <w:tc>
          <w:tcPr>
            <w:tcW w:type="dxa" w:w="872"/>
          </w:tcPr>
          <w:p>
            <w:pPr>
              <w:pStyle w:val="MDPI42tablebody"/>
            </w:pPr>
            <w:r>
              <w:rPr>
                <w:sz w:val="10"/>
              </w:rPr>
              <w:t>2.32E+03</w:t>
            </w:r>
          </w:p>
        </w:tc>
        <w:tc>
          <w:tcPr>
            <w:tcW w:type="dxa" w:w="872"/>
          </w:tcPr>
          <w:p>
            <w:pPr>
              <w:pStyle w:val="MDPI42tablebody"/>
            </w:pPr>
            <w:r>
              <w:rPr>
                <w:sz w:val="10"/>
              </w:rPr>
              <w:t>2.22E+03</w:t>
            </w:r>
          </w:p>
        </w:tc>
        <w:tc>
          <w:tcPr>
            <w:tcW w:type="dxa" w:w="872"/>
          </w:tcPr>
          <w:p>
            <w:pPr>
              <w:pStyle w:val="MDPI42tablebody"/>
            </w:pPr>
            <w:r>
              <w:rPr>
                <w:sz w:val="10"/>
              </w:rPr>
              <w:t>2.32E+03</w:t>
            </w:r>
          </w:p>
        </w:tc>
        <w:tc>
          <w:tcPr>
            <w:tcW w:type="dxa" w:w="872"/>
          </w:tcPr>
          <w:p>
            <w:pPr>
              <w:pStyle w:val="MDPI42tablebody"/>
            </w:pPr>
            <w:r>
              <w:rPr>
                <w:sz w:val="10"/>
              </w:rPr>
              <w:t>2.34E+03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2.61E+03</w:t>
            </w:r>
          </w:p>
        </w:tc>
        <w:tc>
          <w:tcPr>
            <w:tcW w:type="dxa" w:w="872"/>
          </w:tcPr>
          <w:p>
            <w:pPr>
              <w:pStyle w:val="MDPI42tablebody"/>
            </w:pPr>
            <w:r>
              <w:rPr>
                <w:sz w:val="10"/>
              </w:rPr>
              <w:t>2.84E+03</w:t>
            </w:r>
          </w:p>
        </w:tc>
        <w:tc>
          <w:tcPr>
            <w:tcW w:type="dxa" w:w="872"/>
          </w:tcPr>
          <w:p>
            <w:pPr>
              <w:pStyle w:val="MDPI42tablebody"/>
            </w:pPr>
            <w:r>
              <w:rPr>
                <w:sz w:val="10"/>
              </w:rPr>
              <w:t>3.26E+03</w:t>
            </w:r>
          </w:p>
        </w:tc>
        <w:tc>
          <w:tcPr>
            <w:tcW w:type="dxa" w:w="872"/>
          </w:tcPr>
          <w:p>
            <w:pPr>
              <w:pStyle w:val="MDPI42tablebody"/>
            </w:pPr>
            <w:r>
              <w:rPr>
                <w:sz w:val="10"/>
              </w:rPr>
              <w:t>2.39E+03</w:t>
            </w:r>
          </w:p>
        </w:tc>
        <w:tc>
          <w:tcPr>
            <w:tcW w:type="dxa" w:w="872"/>
          </w:tcPr>
          <w:p>
            <w:pPr>
              <w:pStyle w:val="MDPI42tablebody"/>
            </w:pPr>
            <w:r>
              <w:rPr>
                <w:sz w:val="10"/>
              </w:rPr>
              <w:t>2.76E+04</w:t>
            </w:r>
          </w:p>
        </w:tc>
        <w:tc>
          <w:tcPr>
            <w:tcW w:type="dxa" w:w="872"/>
          </w:tcPr>
          <w:p>
            <w:pPr>
              <w:pStyle w:val="MDPI42tablebody"/>
            </w:pPr>
            <w:r>
              <w:rPr>
                <w:sz w:val="10"/>
              </w:rPr>
              <w:t>9.98E+06</w:t>
            </w:r>
          </w:p>
        </w:tc>
        <w:tc>
          <w:tcPr>
            <w:tcW w:type="dxa" w:w="872"/>
          </w:tcPr>
          <w:p>
            <w:pPr>
              <w:pStyle w:val="MDPI42tablebody"/>
            </w:pPr>
            <w:r>
              <w:rPr>
                <w:sz w:val="10"/>
              </w:rPr>
              <w:t>3.33E+03</w:t>
            </w:r>
          </w:p>
        </w:tc>
        <w:tc>
          <w:tcPr>
            <w:tcW w:type="dxa" w:w="872"/>
          </w:tcPr>
          <w:p>
            <w:pPr>
              <w:pStyle w:val="MDPI42tablebody"/>
            </w:pPr>
            <w:r>
              <w:rPr>
                <w:b/>
                <w:sz w:val="10"/>
              </w:rPr>
              <w:t>2.27E+03</w:t>
            </w:r>
          </w:p>
        </w:tc>
        <w:tc>
          <w:tcPr>
            <w:tcW w:type="dxa" w:w="872"/>
          </w:tcPr>
          <w:p>
            <w:pPr>
              <w:pStyle w:val="MDPI42tablebody"/>
            </w:pPr>
            <w:r>
              <w:rPr>
                <w:sz w:val="10"/>
              </w:rPr>
              <w:t>4.36E+03</w:t>
            </w:r>
          </w:p>
        </w:tc>
        <w:tc>
          <w:tcPr>
            <w:tcW w:type="dxa" w:w="872"/>
          </w:tcPr>
          <w:p>
            <w:pPr>
              <w:pStyle w:val="MDPI42tablebody"/>
            </w:pPr>
            <w:r>
              <w:rPr>
                <w:sz w:val="10"/>
              </w:rPr>
              <w:t>3.19E+03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2.74E+02</w:t>
            </w:r>
          </w:p>
        </w:tc>
        <w:tc>
          <w:tcPr>
            <w:tcW w:type="dxa" w:w="872"/>
          </w:tcPr>
          <w:p>
            <w:pPr>
              <w:pStyle w:val="MDPI42tablebody"/>
            </w:pPr>
            <w:r>
              <w:rPr>
                <w:sz w:val="10"/>
              </w:rPr>
              <w:t>3.97E+02</w:t>
            </w:r>
          </w:p>
        </w:tc>
        <w:tc>
          <w:tcPr>
            <w:tcW w:type="dxa" w:w="872"/>
          </w:tcPr>
          <w:p>
            <w:pPr>
              <w:pStyle w:val="MDPI42tablebody"/>
            </w:pPr>
            <w:r>
              <w:rPr>
                <w:sz w:val="10"/>
              </w:rPr>
              <w:t>5.55E+02</w:t>
            </w:r>
          </w:p>
        </w:tc>
        <w:tc>
          <w:tcPr>
            <w:tcW w:type="dxa" w:w="872"/>
          </w:tcPr>
          <w:p>
            <w:pPr>
              <w:pStyle w:val="MDPI42tablebody"/>
            </w:pPr>
            <w:r>
              <w:rPr>
                <w:sz w:val="10"/>
              </w:rPr>
              <w:t>1.07E+02</w:t>
            </w:r>
          </w:p>
        </w:tc>
        <w:tc>
          <w:tcPr>
            <w:tcW w:type="dxa" w:w="872"/>
          </w:tcPr>
          <w:p>
            <w:pPr>
              <w:pStyle w:val="MDPI42tablebody"/>
            </w:pPr>
            <w:r>
              <w:rPr>
                <w:sz w:val="10"/>
              </w:rPr>
              <w:t>5.43E+04</w:t>
            </w:r>
          </w:p>
        </w:tc>
        <w:tc>
          <w:tcPr>
            <w:tcW w:type="dxa" w:w="872"/>
          </w:tcPr>
          <w:p>
            <w:pPr>
              <w:pStyle w:val="MDPI42tablebody"/>
            </w:pPr>
            <w:r>
              <w:rPr>
                <w:sz w:val="10"/>
              </w:rPr>
              <w:t>2.37E+07</w:t>
            </w:r>
          </w:p>
        </w:tc>
        <w:tc>
          <w:tcPr>
            <w:tcW w:type="dxa" w:w="872"/>
          </w:tcPr>
          <w:p>
            <w:pPr>
              <w:pStyle w:val="MDPI42tablebody"/>
            </w:pPr>
            <w:r>
              <w:rPr>
                <w:sz w:val="10"/>
              </w:rPr>
              <w:t>1.13E+03</w:t>
            </w:r>
          </w:p>
        </w:tc>
        <w:tc>
          <w:tcPr>
            <w:tcW w:type="dxa" w:w="872"/>
          </w:tcPr>
          <w:p>
            <w:pPr>
              <w:pStyle w:val="MDPI42tablebody"/>
            </w:pPr>
            <w:r>
              <w:rPr>
                <w:sz w:val="10"/>
              </w:rPr>
              <w:t>1.16E+02</w:t>
            </w:r>
          </w:p>
        </w:tc>
        <w:tc>
          <w:tcPr>
            <w:tcW w:type="dxa" w:w="872"/>
          </w:tcPr>
          <w:p>
            <w:pPr>
              <w:pStyle w:val="MDPI42tablebody"/>
            </w:pPr>
            <w:r>
              <w:rPr>
                <w:sz w:val="10"/>
              </w:rPr>
              <w:t>1.47E+03</w:t>
            </w:r>
          </w:p>
        </w:tc>
        <w:tc>
          <w:tcPr>
            <w:tcW w:type="dxa" w:w="872"/>
          </w:tcPr>
          <w:p>
            <w:pPr>
              <w:pStyle w:val="MDPI42tablebody"/>
            </w:pPr>
            <w:r>
              <w:rPr>
                <w:sz w:val="10"/>
              </w:rPr>
              <w:t>6.70E+02</w:t>
            </w:r>
          </w:p>
        </w:tc>
      </w:tr>
      <w:tr>
        <w:tc>
          <w:tcPr>
            <w:tcW w:type="dxa" w:w="872"/>
          </w:tcPr>
          <w:p>
            <w:pPr>
              <w:pStyle w:val="MDPI42tablebody"/>
            </w:pPr>
            <w:r>
              <w:rPr>
                <w:sz w:val="10"/>
              </w:rPr>
              <w:t>F9</w:t>
            </w:r>
          </w:p>
        </w:tc>
        <w:tc>
          <w:tcPr>
            <w:tcW w:type="dxa" w:w="872"/>
          </w:tcPr>
          <w:p>
            <w:pPr>
              <w:pStyle w:val="MDPI42tablebody"/>
            </w:pPr>
            <w:r>
              <w:rPr>
                <w:sz w:val="10"/>
              </w:rPr>
              <w:t>Best</w:t>
            </w:r>
          </w:p>
        </w:tc>
        <w:tc>
          <w:tcPr>
            <w:tcW w:type="dxa" w:w="872"/>
          </w:tcPr>
          <w:p>
            <w:pPr>
              <w:pStyle w:val="MDPI42tablebody"/>
            </w:pPr>
            <w:r>
              <w:rPr>
                <w:sz w:val="10"/>
              </w:rPr>
              <w:t>2.65E+03</w:t>
            </w:r>
          </w:p>
        </w:tc>
        <w:tc>
          <w:tcPr>
            <w:tcW w:type="dxa" w:w="872"/>
          </w:tcPr>
          <w:p>
            <w:pPr>
              <w:pStyle w:val="MDPI42tablebody"/>
            </w:pPr>
            <w:r>
              <w:rPr>
                <w:sz w:val="10"/>
              </w:rPr>
              <w:t>2.64E+03</w:t>
            </w:r>
          </w:p>
        </w:tc>
        <w:tc>
          <w:tcPr>
            <w:tcW w:type="dxa" w:w="872"/>
          </w:tcPr>
          <w:p>
            <w:pPr>
              <w:pStyle w:val="MDPI42tablebody"/>
            </w:pPr>
            <w:r>
              <w:rPr>
                <w:sz w:val="10"/>
              </w:rPr>
              <w:t>2.64E+03</w:t>
            </w:r>
          </w:p>
        </w:tc>
        <w:tc>
          <w:tcPr>
            <w:tcW w:type="dxa" w:w="872"/>
          </w:tcPr>
          <w:p>
            <w:pPr>
              <w:pStyle w:val="MDPI42tablebody"/>
            </w:pPr>
            <w:r>
              <w:rPr>
                <w:sz w:val="10"/>
              </w:rPr>
              <w:t>2.64E+03</w:t>
            </w:r>
          </w:p>
        </w:tc>
        <w:tc>
          <w:tcPr>
            <w:tcW w:type="dxa" w:w="872"/>
          </w:tcPr>
          <w:p>
            <w:pPr>
              <w:pStyle w:val="MDPI42tablebody"/>
            </w:pPr>
            <w:r>
              <w:rPr>
                <w:sz w:val="10"/>
              </w:rPr>
              <w:t>2.84E+03</w:t>
            </w:r>
          </w:p>
        </w:tc>
        <w:tc>
          <w:tcPr>
            <w:tcW w:type="dxa" w:w="872"/>
          </w:tcPr>
          <w:p>
            <w:pPr>
              <w:pStyle w:val="MDPI42tablebody"/>
            </w:pPr>
            <w:r>
              <w:rPr>
                <w:sz w:val="10"/>
              </w:rPr>
              <w:t>3.05E+03</w:t>
            </w:r>
          </w:p>
        </w:tc>
        <w:tc>
          <w:tcPr>
            <w:tcW w:type="dxa" w:w="872"/>
          </w:tcPr>
          <w:p>
            <w:pPr>
              <w:pStyle w:val="MDPI42tablebody"/>
            </w:pPr>
            <w:r>
              <w:rPr>
                <w:sz w:val="10"/>
              </w:rPr>
              <w:t>2.64E+03</w:t>
            </w:r>
          </w:p>
        </w:tc>
        <w:tc>
          <w:tcPr>
            <w:tcW w:type="dxa" w:w="872"/>
          </w:tcPr>
          <w:p>
            <w:pPr>
              <w:pStyle w:val="MDPI42tablebody"/>
            </w:pPr>
            <w:r>
              <w:rPr>
                <w:sz w:val="10"/>
              </w:rPr>
              <w:t>2.64E+03</w:t>
            </w:r>
          </w:p>
        </w:tc>
        <w:tc>
          <w:tcPr>
            <w:tcW w:type="dxa" w:w="872"/>
          </w:tcPr>
          <w:p>
            <w:pPr>
              <w:pStyle w:val="MDPI42tablebody"/>
            </w:pPr>
            <w:r>
              <w:rPr>
                <w:sz w:val="10"/>
              </w:rPr>
              <w:t>2.68E+03</w:t>
            </w:r>
          </w:p>
        </w:tc>
        <w:tc>
          <w:tcPr>
            <w:tcW w:type="dxa" w:w="872"/>
          </w:tcPr>
          <w:p>
            <w:pPr>
              <w:pStyle w:val="MDPI42tablebody"/>
            </w:pPr>
            <w:r>
              <w:rPr>
                <w:sz w:val="10"/>
              </w:rPr>
              <w:t>2.64E+03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2.71E+03</w:t>
            </w:r>
          </w:p>
        </w:tc>
        <w:tc>
          <w:tcPr>
            <w:tcW w:type="dxa" w:w="872"/>
          </w:tcPr>
          <w:p>
            <w:pPr>
              <w:pStyle w:val="MDPI42tablebody"/>
            </w:pPr>
            <w:r>
              <w:rPr>
                <w:sz w:val="10"/>
              </w:rPr>
              <w:t>2.70E+03</w:t>
            </w:r>
          </w:p>
        </w:tc>
        <w:tc>
          <w:tcPr>
            <w:tcW w:type="dxa" w:w="872"/>
          </w:tcPr>
          <w:p>
            <w:pPr>
              <w:pStyle w:val="MDPI42tablebody"/>
            </w:pPr>
            <w:r>
              <w:rPr>
                <w:sz w:val="10"/>
              </w:rPr>
              <w:t>2.66E+03</w:t>
            </w:r>
          </w:p>
        </w:tc>
        <w:tc>
          <w:tcPr>
            <w:tcW w:type="dxa" w:w="872"/>
          </w:tcPr>
          <w:p>
            <w:pPr>
              <w:pStyle w:val="MDPI42tablebody"/>
            </w:pPr>
            <w:r>
              <w:rPr>
                <w:sz w:val="10"/>
              </w:rPr>
              <w:t>2.88E+03</w:t>
            </w:r>
          </w:p>
        </w:tc>
        <w:tc>
          <w:tcPr>
            <w:tcW w:type="dxa" w:w="872"/>
          </w:tcPr>
          <w:p>
            <w:pPr>
              <w:pStyle w:val="MDPI42tablebody"/>
            </w:pPr>
            <w:r>
              <w:rPr>
                <w:sz w:val="10"/>
              </w:rPr>
              <w:t>2.99E+03</w:t>
            </w:r>
          </w:p>
        </w:tc>
        <w:tc>
          <w:tcPr>
            <w:tcW w:type="dxa" w:w="872"/>
          </w:tcPr>
          <w:p>
            <w:pPr>
              <w:pStyle w:val="MDPI42tablebody"/>
            </w:pPr>
            <w:r>
              <w:rPr>
                <w:sz w:val="10"/>
              </w:rPr>
              <w:t>3.25E+03</w:t>
            </w:r>
          </w:p>
        </w:tc>
        <w:tc>
          <w:tcPr>
            <w:tcW w:type="dxa" w:w="872"/>
          </w:tcPr>
          <w:p>
            <w:pPr>
              <w:pStyle w:val="MDPI42tablebody"/>
            </w:pPr>
            <w:r>
              <w:rPr>
                <w:sz w:val="10"/>
              </w:rPr>
              <w:t>2.70E+03</w:t>
            </w:r>
          </w:p>
        </w:tc>
        <w:tc>
          <w:tcPr>
            <w:tcW w:type="dxa" w:w="872"/>
          </w:tcPr>
          <w:p>
            <w:pPr>
              <w:pStyle w:val="MDPI42tablebody"/>
            </w:pPr>
            <w:r>
              <w:rPr>
                <w:b/>
                <w:sz w:val="10"/>
              </w:rPr>
              <w:t>2.64E+03</w:t>
            </w:r>
          </w:p>
        </w:tc>
        <w:tc>
          <w:tcPr>
            <w:tcW w:type="dxa" w:w="872"/>
          </w:tcPr>
          <w:p>
            <w:pPr>
              <w:pStyle w:val="MDPI42tablebody"/>
            </w:pPr>
            <w:r>
              <w:rPr>
                <w:sz w:val="10"/>
              </w:rPr>
              <w:t>2.94E+03</w:t>
            </w:r>
          </w:p>
        </w:tc>
        <w:tc>
          <w:tcPr>
            <w:tcW w:type="dxa" w:w="872"/>
          </w:tcPr>
          <w:p>
            <w:pPr>
              <w:pStyle w:val="MDPI42tablebody"/>
            </w:pPr>
            <w:r>
              <w:rPr>
                <w:sz w:val="10"/>
              </w:rPr>
              <w:t>2.65E+03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3.96E+01</w:t>
            </w:r>
          </w:p>
        </w:tc>
        <w:tc>
          <w:tcPr>
            <w:tcW w:type="dxa" w:w="872"/>
          </w:tcPr>
          <w:p>
            <w:pPr>
              <w:pStyle w:val="MDPI42tablebody"/>
            </w:pPr>
            <w:r>
              <w:rPr>
                <w:sz w:val="10"/>
              </w:rPr>
              <w:t>4.20E+01</w:t>
            </w:r>
          </w:p>
        </w:tc>
        <w:tc>
          <w:tcPr>
            <w:tcW w:type="dxa" w:w="872"/>
          </w:tcPr>
          <w:p>
            <w:pPr>
              <w:pStyle w:val="MDPI42tablebody"/>
            </w:pPr>
            <w:r>
              <w:rPr>
                <w:sz w:val="10"/>
              </w:rPr>
              <w:t>6.89E+01</w:t>
            </w:r>
          </w:p>
        </w:tc>
        <w:tc>
          <w:tcPr>
            <w:tcW w:type="dxa" w:w="872"/>
          </w:tcPr>
          <w:p>
            <w:pPr>
              <w:pStyle w:val="MDPI42tablebody"/>
            </w:pPr>
            <w:r>
              <w:rPr>
                <w:sz w:val="10"/>
              </w:rPr>
              <w:t>5.65E+02</w:t>
            </w:r>
          </w:p>
        </w:tc>
        <w:tc>
          <w:tcPr>
            <w:tcW w:type="dxa" w:w="872"/>
          </w:tcPr>
          <w:p>
            <w:pPr>
              <w:pStyle w:val="MDPI42tablebody"/>
            </w:pPr>
            <w:r>
              <w:rPr>
                <w:sz w:val="10"/>
              </w:rPr>
              <w:t>1.08E+02</w:t>
            </w:r>
          </w:p>
        </w:tc>
        <w:tc>
          <w:tcPr>
            <w:tcW w:type="dxa" w:w="872"/>
          </w:tcPr>
          <w:p>
            <w:pPr>
              <w:pStyle w:val="MDPI42tablebody"/>
            </w:pPr>
            <w:r>
              <w:rPr>
                <w:sz w:val="10"/>
              </w:rPr>
              <w:t>1.09E+02</w:t>
            </w:r>
          </w:p>
        </w:tc>
        <w:tc>
          <w:tcPr>
            <w:tcW w:type="dxa" w:w="872"/>
          </w:tcPr>
          <w:p>
            <w:pPr>
              <w:pStyle w:val="MDPI42tablebody"/>
            </w:pPr>
            <w:r>
              <w:rPr>
                <w:sz w:val="10"/>
              </w:rPr>
              <w:t>7.92E+01</w:t>
            </w:r>
          </w:p>
        </w:tc>
        <w:tc>
          <w:tcPr>
            <w:tcW w:type="dxa" w:w="872"/>
          </w:tcPr>
          <w:p>
            <w:pPr>
              <w:pStyle w:val="MDPI42tablebody"/>
            </w:pPr>
            <w:r>
              <w:rPr>
                <w:sz w:val="10"/>
              </w:rPr>
              <w:t>1.07E+01</w:t>
            </w:r>
          </w:p>
        </w:tc>
        <w:tc>
          <w:tcPr>
            <w:tcW w:type="dxa" w:w="872"/>
          </w:tcPr>
          <w:p>
            <w:pPr>
              <w:pStyle w:val="MDPI42tablebody"/>
            </w:pPr>
            <w:r>
              <w:rPr>
                <w:sz w:val="10"/>
              </w:rPr>
              <w:t>2.58E+02</w:t>
            </w:r>
          </w:p>
        </w:tc>
        <w:tc>
          <w:tcPr>
            <w:tcW w:type="dxa" w:w="872"/>
          </w:tcPr>
          <w:p>
            <w:pPr>
              <w:pStyle w:val="MDPI42tablebody"/>
            </w:pPr>
            <w:r>
              <w:rPr>
                <w:sz w:val="10"/>
              </w:rPr>
              <w:t>4.69E+00</w:t>
            </w:r>
          </w:p>
        </w:tc>
      </w:tr>
      <w:tr>
        <w:tc>
          <w:tcPr>
            <w:tcW w:type="dxa" w:w="872"/>
          </w:tcPr>
          <w:p>
            <w:pPr>
              <w:pStyle w:val="MDPI42tablebody"/>
            </w:pPr>
            <w:r>
              <w:rPr>
                <w:sz w:val="10"/>
              </w:rPr>
              <w:t>F10</w:t>
            </w:r>
          </w:p>
        </w:tc>
        <w:tc>
          <w:tcPr>
            <w:tcW w:type="dxa" w:w="872"/>
          </w:tcPr>
          <w:p>
            <w:pPr>
              <w:pStyle w:val="MDPI42tablebody"/>
            </w:pPr>
            <w:r>
              <w:rPr>
                <w:sz w:val="10"/>
              </w:rPr>
              <w:t>Best</w:t>
            </w:r>
          </w:p>
        </w:tc>
        <w:tc>
          <w:tcPr>
            <w:tcW w:type="dxa" w:w="872"/>
          </w:tcPr>
          <w:p>
            <w:pPr>
              <w:pStyle w:val="MDPI42tablebody"/>
            </w:pPr>
            <w:r>
              <w:rPr>
                <w:sz w:val="10"/>
              </w:rPr>
              <w:t>2.81E+03</w:t>
            </w:r>
          </w:p>
        </w:tc>
        <w:tc>
          <w:tcPr>
            <w:tcW w:type="dxa" w:w="872"/>
          </w:tcPr>
          <w:p>
            <w:pPr>
              <w:pStyle w:val="MDPI42tablebody"/>
            </w:pPr>
            <w:r>
              <w:rPr>
                <w:sz w:val="10"/>
              </w:rPr>
              <w:t>2.82E+03</w:t>
            </w:r>
          </w:p>
        </w:tc>
        <w:tc>
          <w:tcPr>
            <w:tcW w:type="dxa" w:w="872"/>
          </w:tcPr>
          <w:p>
            <w:pPr>
              <w:pStyle w:val="MDPI42tablebody"/>
            </w:pPr>
            <w:r>
              <w:rPr>
                <w:sz w:val="10"/>
              </w:rPr>
              <w:t>2.83E+03</w:t>
            </w:r>
          </w:p>
        </w:tc>
        <w:tc>
          <w:tcPr>
            <w:tcW w:type="dxa" w:w="872"/>
          </w:tcPr>
          <w:p>
            <w:pPr>
              <w:pStyle w:val="MDPI42tablebody"/>
            </w:pPr>
            <w:r>
              <w:rPr>
                <w:sz w:val="10"/>
              </w:rPr>
              <w:t>2.81E+03</w:t>
            </w:r>
          </w:p>
        </w:tc>
        <w:tc>
          <w:tcPr>
            <w:tcW w:type="dxa" w:w="872"/>
          </w:tcPr>
          <w:p>
            <w:pPr>
              <w:pStyle w:val="MDPI42tablebody"/>
            </w:pPr>
            <w:r>
              <w:rPr>
                <w:sz w:val="10"/>
              </w:rPr>
              <w:t>2.84E+03</w:t>
            </w:r>
          </w:p>
        </w:tc>
        <w:tc>
          <w:tcPr>
            <w:tcW w:type="dxa" w:w="872"/>
          </w:tcPr>
          <w:p>
            <w:pPr>
              <w:pStyle w:val="MDPI42tablebody"/>
            </w:pPr>
            <w:r>
              <w:rPr>
                <w:sz w:val="10"/>
              </w:rPr>
              <w:t>2.86E+03</w:t>
            </w:r>
          </w:p>
        </w:tc>
        <w:tc>
          <w:tcPr>
            <w:tcW w:type="dxa" w:w="872"/>
          </w:tcPr>
          <w:p>
            <w:pPr>
              <w:pStyle w:val="MDPI42tablebody"/>
            </w:pPr>
            <w:r>
              <w:rPr>
                <w:sz w:val="10"/>
              </w:rPr>
              <w:t>2.80E+03</w:t>
            </w:r>
          </w:p>
        </w:tc>
        <w:tc>
          <w:tcPr>
            <w:tcW w:type="dxa" w:w="872"/>
          </w:tcPr>
          <w:p>
            <w:pPr>
              <w:pStyle w:val="MDPI42tablebody"/>
            </w:pPr>
            <w:r>
              <w:rPr>
                <w:sz w:val="10"/>
              </w:rPr>
              <w:t>2.80E+03</w:t>
            </w:r>
          </w:p>
        </w:tc>
        <w:tc>
          <w:tcPr>
            <w:tcW w:type="dxa" w:w="872"/>
          </w:tcPr>
          <w:p>
            <w:pPr>
              <w:pStyle w:val="MDPI42tablebody"/>
            </w:pPr>
            <w:r>
              <w:rPr>
                <w:sz w:val="10"/>
              </w:rPr>
              <w:t>2.82E+03</w:t>
            </w:r>
          </w:p>
        </w:tc>
        <w:tc>
          <w:tcPr>
            <w:tcW w:type="dxa" w:w="872"/>
          </w:tcPr>
          <w:p>
            <w:pPr>
              <w:pStyle w:val="MDPI42tablebody"/>
            </w:pPr>
            <w:r>
              <w:rPr>
                <w:sz w:val="10"/>
              </w:rPr>
              <w:t>2.80E+03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3.91E+03</w:t>
            </w:r>
          </w:p>
        </w:tc>
        <w:tc>
          <w:tcPr>
            <w:tcW w:type="dxa" w:w="872"/>
          </w:tcPr>
          <w:p>
            <w:pPr>
              <w:pStyle w:val="MDPI42tablebody"/>
            </w:pPr>
            <w:r>
              <w:rPr>
                <w:sz w:val="10"/>
              </w:rPr>
              <w:t>4.14E+03</w:t>
            </w:r>
          </w:p>
        </w:tc>
        <w:tc>
          <w:tcPr>
            <w:tcW w:type="dxa" w:w="872"/>
          </w:tcPr>
          <w:p>
            <w:pPr>
              <w:pStyle w:val="MDPI42tablebody"/>
            </w:pPr>
            <w:r>
              <w:rPr>
                <w:sz w:val="10"/>
              </w:rPr>
              <w:t>5.02E+03</w:t>
            </w:r>
          </w:p>
        </w:tc>
        <w:tc>
          <w:tcPr>
            <w:tcW w:type="dxa" w:w="872"/>
          </w:tcPr>
          <w:p>
            <w:pPr>
              <w:pStyle w:val="MDPI42tablebody"/>
            </w:pPr>
            <w:r>
              <w:rPr>
                <w:sz w:val="10"/>
              </w:rPr>
              <w:t>4.28E+03</w:t>
            </w:r>
          </w:p>
        </w:tc>
        <w:tc>
          <w:tcPr>
            <w:tcW w:type="dxa" w:w="872"/>
          </w:tcPr>
          <w:p>
            <w:pPr>
              <w:pStyle w:val="MDPI42tablebody"/>
            </w:pPr>
            <w:r>
              <w:rPr>
                <w:sz w:val="10"/>
              </w:rPr>
              <w:t>3.83E+03</w:t>
            </w:r>
          </w:p>
        </w:tc>
        <w:tc>
          <w:tcPr>
            <w:tcW w:type="dxa" w:w="872"/>
          </w:tcPr>
          <w:p>
            <w:pPr>
              <w:pStyle w:val="MDPI42tablebody"/>
            </w:pPr>
            <w:r>
              <w:rPr>
                <w:b/>
                <w:sz w:val="10"/>
              </w:rPr>
              <w:t>2.98E+03</w:t>
            </w:r>
          </w:p>
        </w:tc>
        <w:tc>
          <w:tcPr>
            <w:tcW w:type="dxa" w:w="872"/>
          </w:tcPr>
          <w:p>
            <w:pPr>
              <w:pStyle w:val="MDPI42tablebody"/>
            </w:pPr>
            <w:r>
              <w:rPr>
                <w:sz w:val="10"/>
              </w:rPr>
              <w:t>3.78E+03</w:t>
            </w:r>
          </w:p>
        </w:tc>
        <w:tc>
          <w:tcPr>
            <w:tcW w:type="dxa" w:w="872"/>
          </w:tcPr>
          <w:p>
            <w:pPr>
              <w:pStyle w:val="MDPI42tablebody"/>
            </w:pPr>
            <w:r>
              <w:rPr>
                <w:sz w:val="10"/>
              </w:rPr>
              <w:t>3.82E+03</w:t>
            </w:r>
          </w:p>
        </w:tc>
        <w:tc>
          <w:tcPr>
            <w:tcW w:type="dxa" w:w="872"/>
          </w:tcPr>
          <w:p>
            <w:pPr>
              <w:pStyle w:val="MDPI42tablebody"/>
            </w:pPr>
            <w:r>
              <w:rPr>
                <w:sz w:val="10"/>
              </w:rPr>
              <w:t>5.11E+03</w:t>
            </w:r>
          </w:p>
        </w:tc>
        <w:tc>
          <w:tcPr>
            <w:tcW w:type="dxa" w:w="872"/>
          </w:tcPr>
          <w:p>
            <w:pPr>
              <w:pStyle w:val="MDPI42tablebody"/>
            </w:pPr>
            <w:r>
              <w:rPr>
                <w:sz w:val="10"/>
              </w:rPr>
              <w:t>4.27E+03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8.96E+02</w:t>
            </w:r>
          </w:p>
        </w:tc>
        <w:tc>
          <w:tcPr>
            <w:tcW w:type="dxa" w:w="872"/>
          </w:tcPr>
          <w:p>
            <w:pPr>
              <w:pStyle w:val="MDPI42tablebody"/>
            </w:pPr>
            <w:r>
              <w:rPr>
                <w:sz w:val="10"/>
              </w:rPr>
              <w:t>8.95E+02</w:t>
            </w:r>
          </w:p>
        </w:tc>
        <w:tc>
          <w:tcPr>
            <w:tcW w:type="dxa" w:w="872"/>
          </w:tcPr>
          <w:p>
            <w:pPr>
              <w:pStyle w:val="MDPI42tablebody"/>
            </w:pPr>
            <w:r>
              <w:rPr>
                <w:sz w:val="10"/>
              </w:rPr>
              <w:t>7.29E+02</w:t>
            </w:r>
          </w:p>
        </w:tc>
        <w:tc>
          <w:tcPr>
            <w:tcW w:type="dxa" w:w="872"/>
          </w:tcPr>
          <w:p>
            <w:pPr>
              <w:pStyle w:val="MDPI42tablebody"/>
            </w:pPr>
            <w:r>
              <w:rPr>
                <w:sz w:val="10"/>
              </w:rPr>
              <w:t>1.13E+03</w:t>
            </w:r>
          </w:p>
        </w:tc>
        <w:tc>
          <w:tcPr>
            <w:tcW w:type="dxa" w:w="872"/>
          </w:tcPr>
          <w:p>
            <w:pPr>
              <w:pStyle w:val="MDPI42tablebody"/>
            </w:pPr>
            <w:r>
              <w:rPr>
                <w:sz w:val="10"/>
              </w:rPr>
              <w:t>1.48E+03</w:t>
            </w:r>
          </w:p>
        </w:tc>
        <w:tc>
          <w:tcPr>
            <w:tcW w:type="dxa" w:w="872"/>
          </w:tcPr>
          <w:p>
            <w:pPr>
              <w:pStyle w:val="MDPI42tablebody"/>
            </w:pPr>
            <w:r>
              <w:rPr>
                <w:sz w:val="10"/>
              </w:rPr>
              <w:t>1.40E+02</w:t>
            </w:r>
          </w:p>
        </w:tc>
        <w:tc>
          <w:tcPr>
            <w:tcW w:type="dxa" w:w="872"/>
          </w:tcPr>
          <w:p>
            <w:pPr>
              <w:pStyle w:val="MDPI42tablebody"/>
            </w:pPr>
            <w:r>
              <w:rPr>
                <w:sz w:val="10"/>
              </w:rPr>
              <w:t>7.15E+02</w:t>
            </w:r>
          </w:p>
        </w:tc>
        <w:tc>
          <w:tcPr>
            <w:tcW w:type="dxa" w:w="872"/>
          </w:tcPr>
          <w:p>
            <w:pPr>
              <w:pStyle w:val="MDPI42tablebody"/>
            </w:pPr>
            <w:r>
              <w:rPr>
                <w:sz w:val="10"/>
              </w:rPr>
              <w:t>1.67E+03</w:t>
            </w:r>
          </w:p>
        </w:tc>
        <w:tc>
          <w:tcPr>
            <w:tcW w:type="dxa" w:w="872"/>
          </w:tcPr>
          <w:p>
            <w:pPr>
              <w:pStyle w:val="MDPI42tablebody"/>
            </w:pPr>
            <w:r>
              <w:rPr>
                <w:sz w:val="10"/>
              </w:rPr>
              <w:t>9.92E+02</w:t>
            </w:r>
          </w:p>
        </w:tc>
        <w:tc>
          <w:tcPr>
            <w:tcW w:type="dxa" w:w="872"/>
          </w:tcPr>
          <w:p>
            <w:pPr>
              <w:pStyle w:val="MDPI42tablebody"/>
            </w:pPr>
            <w:r>
              <w:rPr>
                <w:sz w:val="10"/>
              </w:rPr>
              <w:t>7.82E+02</w:t>
            </w:r>
          </w:p>
        </w:tc>
      </w:tr>
      <w:tr>
        <w:tc>
          <w:tcPr>
            <w:tcW w:type="dxa" w:w="872"/>
          </w:tcPr>
          <w:p>
            <w:pPr>
              <w:pStyle w:val="MDPI42tablebody"/>
            </w:pPr>
            <w:r>
              <w:rPr>
                <w:sz w:val="10"/>
              </w:rPr>
              <w:t>F11</w:t>
            </w:r>
          </w:p>
        </w:tc>
        <w:tc>
          <w:tcPr>
            <w:tcW w:type="dxa" w:w="872"/>
          </w:tcPr>
          <w:p>
            <w:pPr>
              <w:pStyle w:val="MDPI42tablebody"/>
            </w:pPr>
            <w:r>
              <w:rPr>
                <w:sz w:val="10"/>
              </w:rPr>
              <w:t>Best</w:t>
            </w:r>
          </w:p>
        </w:tc>
        <w:tc>
          <w:tcPr>
            <w:tcW w:type="dxa" w:w="872"/>
          </w:tcPr>
          <w:p>
            <w:pPr>
              <w:pStyle w:val="MDPI42tablebody"/>
            </w:pPr>
            <w:r>
              <w:rPr>
                <w:sz w:val="10"/>
              </w:rPr>
              <w:t>2.61E+03</w:t>
            </w:r>
          </w:p>
        </w:tc>
        <w:tc>
          <w:tcPr>
            <w:tcW w:type="dxa" w:w="872"/>
          </w:tcPr>
          <w:p>
            <w:pPr>
              <w:pStyle w:val="MDPI42tablebody"/>
            </w:pPr>
            <w:r>
              <w:rPr>
                <w:sz w:val="10"/>
              </w:rPr>
              <w:t>2.62E+03</w:t>
            </w:r>
          </w:p>
        </w:tc>
        <w:tc>
          <w:tcPr>
            <w:tcW w:type="dxa" w:w="872"/>
          </w:tcPr>
          <w:p>
            <w:pPr>
              <w:pStyle w:val="MDPI42tablebody"/>
            </w:pPr>
            <w:r>
              <w:rPr>
                <w:sz w:val="10"/>
              </w:rPr>
              <w:t>2.60E+03</w:t>
            </w:r>
          </w:p>
        </w:tc>
        <w:tc>
          <w:tcPr>
            <w:tcW w:type="dxa" w:w="872"/>
          </w:tcPr>
          <w:p>
            <w:pPr>
              <w:pStyle w:val="MDPI42tablebody"/>
            </w:pPr>
            <w:r>
              <w:rPr>
                <w:sz w:val="10"/>
              </w:rPr>
              <w:t>2.60E+03</w:t>
            </w:r>
          </w:p>
        </w:tc>
        <w:tc>
          <w:tcPr>
            <w:tcW w:type="dxa" w:w="872"/>
          </w:tcPr>
          <w:p>
            <w:pPr>
              <w:pStyle w:val="MDPI42tablebody"/>
            </w:pPr>
            <w:r>
              <w:rPr>
                <w:sz w:val="10"/>
              </w:rPr>
              <w:t>2.64E+03</w:t>
            </w:r>
          </w:p>
        </w:tc>
        <w:tc>
          <w:tcPr>
            <w:tcW w:type="dxa" w:w="872"/>
          </w:tcPr>
          <w:p>
            <w:pPr>
              <w:pStyle w:val="MDPI42tablebody"/>
            </w:pPr>
            <w:r>
              <w:rPr>
                <w:sz w:val="10"/>
              </w:rPr>
              <w:t>2.73E+03</w:t>
            </w:r>
          </w:p>
        </w:tc>
        <w:tc>
          <w:tcPr>
            <w:tcW w:type="dxa" w:w="872"/>
          </w:tcPr>
          <w:p>
            <w:pPr>
              <w:pStyle w:val="MDPI42tablebody"/>
            </w:pPr>
            <w:r>
              <w:rPr>
                <w:sz w:val="10"/>
              </w:rPr>
              <w:t>2.60E+03</w:t>
            </w:r>
          </w:p>
        </w:tc>
        <w:tc>
          <w:tcPr>
            <w:tcW w:type="dxa" w:w="872"/>
          </w:tcPr>
          <w:p>
            <w:pPr>
              <w:pStyle w:val="MDPI42tablebody"/>
            </w:pPr>
            <w:r>
              <w:rPr>
                <w:sz w:val="10"/>
              </w:rPr>
              <w:t>2.60E+03</w:t>
            </w:r>
          </w:p>
        </w:tc>
        <w:tc>
          <w:tcPr>
            <w:tcW w:type="dxa" w:w="872"/>
          </w:tcPr>
          <w:p>
            <w:pPr>
              <w:pStyle w:val="MDPI42tablebody"/>
            </w:pPr>
            <w:r>
              <w:rPr>
                <w:sz w:val="10"/>
              </w:rPr>
              <w:t>2.61E+03</w:t>
            </w:r>
          </w:p>
        </w:tc>
        <w:tc>
          <w:tcPr>
            <w:tcW w:type="dxa" w:w="872"/>
          </w:tcPr>
          <w:p>
            <w:pPr>
              <w:pStyle w:val="MDPI42tablebody"/>
            </w:pPr>
            <w:r>
              <w:rPr>
                <w:sz w:val="10"/>
              </w:rPr>
              <w:t>2.60E+03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2.82E+03</w:t>
            </w:r>
          </w:p>
        </w:tc>
        <w:tc>
          <w:tcPr>
            <w:tcW w:type="dxa" w:w="872"/>
          </w:tcPr>
          <w:p>
            <w:pPr>
              <w:pStyle w:val="MDPI42tablebody"/>
            </w:pPr>
            <w:r>
              <w:rPr>
                <w:sz w:val="10"/>
              </w:rPr>
              <w:t>3.02E+03</w:t>
            </w:r>
          </w:p>
        </w:tc>
        <w:tc>
          <w:tcPr>
            <w:tcW w:type="dxa" w:w="872"/>
          </w:tcPr>
          <w:p>
            <w:pPr>
              <w:pStyle w:val="MDPI42tablebody"/>
            </w:pPr>
            <w:r>
              <w:rPr>
                <w:b/>
                <w:sz w:val="10"/>
              </w:rPr>
              <w:t>2.60E+03</w:t>
            </w:r>
          </w:p>
        </w:tc>
        <w:tc>
          <w:tcPr>
            <w:tcW w:type="dxa" w:w="872"/>
          </w:tcPr>
          <w:p>
            <w:pPr>
              <w:pStyle w:val="MDPI42tablebody"/>
            </w:pPr>
            <w:r>
              <w:rPr>
                <w:sz w:val="10"/>
              </w:rPr>
              <w:t>3.36E+03</w:t>
            </w:r>
          </w:p>
        </w:tc>
        <w:tc>
          <w:tcPr>
            <w:tcW w:type="dxa" w:w="872"/>
          </w:tcPr>
          <w:p>
            <w:pPr>
              <w:pStyle w:val="MDPI42tablebody"/>
            </w:pPr>
            <w:r>
              <w:rPr>
                <w:sz w:val="10"/>
              </w:rPr>
              <w:t>2.71E+03</w:t>
            </w:r>
          </w:p>
        </w:tc>
        <w:tc>
          <w:tcPr>
            <w:tcW w:type="dxa" w:w="872"/>
          </w:tcPr>
          <w:p>
            <w:pPr>
              <w:pStyle w:val="MDPI42tablebody"/>
            </w:pPr>
            <w:r>
              <w:rPr>
                <w:sz w:val="10"/>
              </w:rPr>
              <w:t>2.87E+03</w:t>
            </w:r>
          </w:p>
        </w:tc>
        <w:tc>
          <w:tcPr>
            <w:tcW w:type="dxa" w:w="872"/>
          </w:tcPr>
          <w:p>
            <w:pPr>
              <w:pStyle w:val="MDPI42tablebody"/>
            </w:pPr>
            <w:r>
              <w:rPr>
                <w:sz w:val="10"/>
              </w:rPr>
              <w:t>2.69E+03</w:t>
            </w:r>
          </w:p>
        </w:tc>
        <w:tc>
          <w:tcPr>
            <w:tcW w:type="dxa" w:w="872"/>
          </w:tcPr>
          <w:p>
            <w:pPr>
              <w:pStyle w:val="MDPI42tablebody"/>
            </w:pPr>
            <w:r>
              <w:rPr>
                <w:sz w:val="10"/>
              </w:rPr>
              <w:t>2.66E+03</w:t>
            </w:r>
          </w:p>
        </w:tc>
        <w:tc>
          <w:tcPr>
            <w:tcW w:type="dxa" w:w="872"/>
          </w:tcPr>
          <w:p>
            <w:pPr>
              <w:pStyle w:val="MDPI42tablebody"/>
            </w:pPr>
            <w:r>
              <w:rPr>
                <w:sz w:val="10"/>
              </w:rPr>
              <w:t>2.82E+03</w:t>
            </w:r>
          </w:p>
        </w:tc>
        <w:tc>
          <w:tcPr>
            <w:tcW w:type="dxa" w:w="872"/>
          </w:tcPr>
          <w:p>
            <w:pPr>
              <w:pStyle w:val="MDPI42tablebody"/>
            </w:pPr>
            <w:r>
              <w:rPr>
                <w:sz w:val="10"/>
              </w:rPr>
              <w:t>2.60E+03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4.69E+02</w:t>
            </w:r>
          </w:p>
        </w:tc>
        <w:tc>
          <w:tcPr>
            <w:tcW w:type="dxa" w:w="872"/>
          </w:tcPr>
          <w:p>
            <w:pPr>
              <w:pStyle w:val="MDPI42tablebody"/>
            </w:pPr>
            <w:r>
              <w:rPr>
                <w:sz w:val="10"/>
              </w:rPr>
              <w:t>6.73E+02</w:t>
            </w:r>
          </w:p>
        </w:tc>
        <w:tc>
          <w:tcPr>
            <w:tcW w:type="dxa" w:w="872"/>
          </w:tcPr>
          <w:p>
            <w:pPr>
              <w:pStyle w:val="MDPI42tablebody"/>
            </w:pPr>
            <w:r>
              <w:rPr>
                <w:sz w:val="10"/>
              </w:rPr>
              <w:t>7.66E+00</w:t>
            </w:r>
          </w:p>
        </w:tc>
        <w:tc>
          <w:tcPr>
            <w:tcW w:type="dxa" w:w="872"/>
          </w:tcPr>
          <w:p>
            <w:pPr>
              <w:pStyle w:val="MDPI42tablebody"/>
            </w:pPr>
            <w:r>
              <w:rPr>
                <w:sz w:val="10"/>
              </w:rPr>
              <w:t>1.44E+03</w:t>
            </w:r>
          </w:p>
        </w:tc>
        <w:tc>
          <w:tcPr>
            <w:tcW w:type="dxa" w:w="872"/>
          </w:tcPr>
          <w:p>
            <w:pPr>
              <w:pStyle w:val="MDPI42tablebody"/>
            </w:pPr>
            <w:r>
              <w:rPr>
                <w:sz w:val="10"/>
              </w:rPr>
              <w:t>8.44E+01</w:t>
            </w:r>
          </w:p>
        </w:tc>
        <w:tc>
          <w:tcPr>
            <w:tcW w:type="dxa" w:w="872"/>
          </w:tcPr>
          <w:p>
            <w:pPr>
              <w:pStyle w:val="MDPI42tablebody"/>
            </w:pPr>
            <w:r>
              <w:rPr>
                <w:sz w:val="10"/>
              </w:rPr>
              <w:t>8.39E+01</w:t>
            </w:r>
          </w:p>
        </w:tc>
        <w:tc>
          <w:tcPr>
            <w:tcW w:type="dxa" w:w="872"/>
          </w:tcPr>
          <w:p>
            <w:pPr>
              <w:pStyle w:val="MDPI42tablebody"/>
            </w:pPr>
            <w:r>
              <w:rPr>
                <w:sz w:val="10"/>
              </w:rPr>
              <w:t>2.58E+02</w:t>
            </w:r>
          </w:p>
        </w:tc>
        <w:tc>
          <w:tcPr>
            <w:tcW w:type="dxa" w:w="872"/>
          </w:tcPr>
          <w:p>
            <w:pPr>
              <w:pStyle w:val="MDPI42tablebody"/>
            </w:pPr>
            <w:r>
              <w:rPr>
                <w:sz w:val="10"/>
              </w:rPr>
              <w:t>2.00E+02</w:t>
            </w:r>
          </w:p>
        </w:tc>
        <w:tc>
          <w:tcPr>
            <w:tcW w:type="dxa" w:w="872"/>
          </w:tcPr>
          <w:p>
            <w:pPr>
              <w:pStyle w:val="MDPI42tablebody"/>
            </w:pPr>
            <w:r>
              <w:rPr>
                <w:sz w:val="10"/>
              </w:rPr>
              <w:t>4.84E+02</w:t>
            </w:r>
          </w:p>
        </w:tc>
        <w:tc>
          <w:tcPr>
            <w:tcW w:type="dxa" w:w="872"/>
          </w:tcPr>
          <w:p>
            <w:pPr>
              <w:pStyle w:val="MDPI42tablebody"/>
            </w:pPr>
            <w:r>
              <w:rPr>
                <w:sz w:val="10"/>
              </w:rPr>
              <w:t>7.06E+00</w:t>
            </w:r>
          </w:p>
        </w:tc>
      </w:tr>
      <w:tr>
        <w:tc>
          <w:tcPr>
            <w:tcW w:type="dxa" w:w="872"/>
          </w:tcPr>
          <w:p>
            <w:pPr>
              <w:pStyle w:val="MDPI42tablebody"/>
            </w:pPr>
            <w:r>
              <w:rPr>
                <w:sz w:val="10"/>
              </w:rPr>
              <w:t>F12</w:t>
            </w:r>
          </w:p>
        </w:tc>
        <w:tc>
          <w:tcPr>
            <w:tcW w:type="dxa" w:w="872"/>
          </w:tcPr>
          <w:p>
            <w:pPr>
              <w:pStyle w:val="MDPI42tablebody"/>
            </w:pPr>
            <w:r>
              <w:rPr>
                <w:sz w:val="10"/>
              </w:rPr>
              <w:t>Best</w:t>
            </w:r>
          </w:p>
        </w:tc>
        <w:tc>
          <w:tcPr>
            <w:tcW w:type="dxa" w:w="872"/>
          </w:tcPr>
          <w:p>
            <w:pPr>
              <w:pStyle w:val="MDPI42tablebody"/>
            </w:pPr>
            <w:r>
              <w:rPr>
                <w:sz w:val="10"/>
              </w:rPr>
              <w:t>2.95E+03</w:t>
            </w:r>
          </w:p>
        </w:tc>
        <w:tc>
          <w:tcPr>
            <w:tcW w:type="dxa" w:w="872"/>
          </w:tcPr>
          <w:p>
            <w:pPr>
              <w:pStyle w:val="MDPI42tablebody"/>
            </w:pPr>
            <w:r>
              <w:rPr>
                <w:sz w:val="10"/>
              </w:rPr>
              <w:t>2.96E+03</w:t>
            </w:r>
          </w:p>
        </w:tc>
        <w:tc>
          <w:tcPr>
            <w:tcW w:type="dxa" w:w="872"/>
          </w:tcPr>
          <w:p>
            <w:pPr>
              <w:pStyle w:val="MDPI42tablebody"/>
            </w:pPr>
            <w:r>
              <w:rPr>
                <w:sz w:val="10"/>
              </w:rPr>
              <w:t>2.99E+03</w:t>
            </w:r>
          </w:p>
        </w:tc>
        <w:tc>
          <w:tcPr>
            <w:tcW w:type="dxa" w:w="872"/>
          </w:tcPr>
          <w:p>
            <w:pPr>
              <w:pStyle w:val="MDPI42tablebody"/>
            </w:pPr>
            <w:r>
              <w:rPr>
                <w:sz w:val="10"/>
              </w:rPr>
              <w:t>2.97E+03</w:t>
            </w:r>
          </w:p>
        </w:tc>
        <w:tc>
          <w:tcPr>
            <w:tcW w:type="dxa" w:w="872"/>
          </w:tcPr>
          <w:p>
            <w:pPr>
              <w:pStyle w:val="MDPI42tablebody"/>
            </w:pPr>
            <w:r>
              <w:rPr>
                <w:sz w:val="10"/>
              </w:rPr>
              <w:t>3.03E+03</w:t>
            </w:r>
          </w:p>
        </w:tc>
        <w:tc>
          <w:tcPr>
            <w:tcW w:type="dxa" w:w="872"/>
          </w:tcPr>
          <w:p>
            <w:pPr>
              <w:pStyle w:val="MDPI42tablebody"/>
            </w:pPr>
            <w:r>
              <w:rPr>
                <w:sz w:val="10"/>
              </w:rPr>
              <w:t>3.05E+03</w:t>
            </w:r>
          </w:p>
        </w:tc>
        <w:tc>
          <w:tcPr>
            <w:tcW w:type="dxa" w:w="872"/>
          </w:tcPr>
          <w:p>
            <w:pPr>
              <w:pStyle w:val="MDPI42tablebody"/>
            </w:pPr>
            <w:r>
              <w:rPr>
                <w:sz w:val="10"/>
              </w:rPr>
              <w:t>2.95E+03</w:t>
            </w:r>
          </w:p>
        </w:tc>
        <w:tc>
          <w:tcPr>
            <w:tcW w:type="dxa" w:w="872"/>
          </w:tcPr>
          <w:p>
            <w:pPr>
              <w:pStyle w:val="MDPI42tablebody"/>
            </w:pPr>
            <w:r>
              <w:rPr>
                <w:sz w:val="10"/>
              </w:rPr>
              <w:t>2.94E+03</w:t>
            </w:r>
          </w:p>
        </w:tc>
        <w:tc>
          <w:tcPr>
            <w:tcW w:type="dxa" w:w="872"/>
          </w:tcPr>
          <w:p>
            <w:pPr>
              <w:pStyle w:val="MDPI42tablebody"/>
            </w:pPr>
            <w:r>
              <w:rPr>
                <w:sz w:val="10"/>
              </w:rPr>
              <w:t>3.00E+03</w:t>
            </w:r>
          </w:p>
        </w:tc>
        <w:tc>
          <w:tcPr>
            <w:tcW w:type="dxa" w:w="872"/>
          </w:tcPr>
          <w:p>
            <w:pPr>
              <w:pStyle w:val="MDPI42tablebody"/>
            </w:pPr>
            <w:r>
              <w:rPr>
                <w:sz w:val="10"/>
              </w:rPr>
              <w:t>2.94E+03</w:t>
            </w:r>
          </w:p>
        </w:tc>
      </w:tr>
      <w:tr>
        <w:tc>
          <w:tcPr>
            <w:tcW w:type="dxa" w:w="872"/>
          </w:tcPr>
          <w:p>
            <w:pPr>
              <w:pStyle w:val="MDPI42tablebody"/>
            </w:pPr>
          </w:p>
        </w:tc>
        <w:tc>
          <w:tcPr>
            <w:tcW w:type="dxa" w:w="872"/>
          </w:tcPr>
          <w:p>
            <w:pPr>
              <w:pStyle w:val="MDPI42tablebody"/>
            </w:pPr>
            <w:r>
              <w:rPr>
                <w:sz w:val="10"/>
              </w:rPr>
              <w:t>Mean</w:t>
            </w:r>
          </w:p>
        </w:tc>
        <w:tc>
          <w:tcPr>
            <w:tcW w:type="dxa" w:w="872"/>
          </w:tcPr>
          <w:p>
            <w:pPr>
              <w:pStyle w:val="MDPI42tablebody"/>
            </w:pPr>
            <w:r>
              <w:rPr>
                <w:sz w:val="10"/>
              </w:rPr>
              <w:t>3.00E+03</w:t>
            </w:r>
          </w:p>
        </w:tc>
        <w:tc>
          <w:tcPr>
            <w:tcW w:type="dxa" w:w="872"/>
          </w:tcPr>
          <w:p>
            <w:pPr>
              <w:pStyle w:val="MDPI42tablebody"/>
            </w:pPr>
            <w:r>
              <w:rPr>
                <w:sz w:val="10"/>
              </w:rPr>
              <w:t>3.07E+03</w:t>
            </w:r>
          </w:p>
        </w:tc>
        <w:tc>
          <w:tcPr>
            <w:tcW w:type="dxa" w:w="872"/>
          </w:tcPr>
          <w:p>
            <w:pPr>
              <w:pStyle w:val="MDPI42tablebody"/>
            </w:pPr>
            <w:r>
              <w:rPr>
                <w:sz w:val="10"/>
              </w:rPr>
              <w:t>3.26E+03</w:t>
            </w:r>
          </w:p>
        </w:tc>
        <w:tc>
          <w:tcPr>
            <w:tcW w:type="dxa" w:w="872"/>
          </w:tcPr>
          <w:p>
            <w:pPr>
              <w:pStyle w:val="MDPI42tablebody"/>
            </w:pPr>
            <w:r>
              <w:rPr>
                <w:sz w:val="10"/>
              </w:rPr>
              <w:t>3.09E+03</w:t>
            </w:r>
          </w:p>
        </w:tc>
        <w:tc>
          <w:tcPr>
            <w:tcW w:type="dxa" w:w="872"/>
          </w:tcPr>
          <w:p>
            <w:pPr>
              <w:pStyle w:val="MDPI42tablebody"/>
            </w:pPr>
            <w:r>
              <w:rPr>
                <w:sz w:val="10"/>
              </w:rPr>
              <w:t>3.11E+03</w:t>
            </w:r>
          </w:p>
        </w:tc>
        <w:tc>
          <w:tcPr>
            <w:tcW w:type="dxa" w:w="872"/>
          </w:tcPr>
          <w:p>
            <w:pPr>
              <w:pStyle w:val="MDPI42tablebody"/>
            </w:pPr>
            <w:r>
              <w:rPr>
                <w:sz w:val="10"/>
              </w:rPr>
              <w:t>3.12E+03</w:t>
            </w:r>
          </w:p>
        </w:tc>
        <w:tc>
          <w:tcPr>
            <w:tcW w:type="dxa" w:w="872"/>
          </w:tcPr>
          <w:p>
            <w:pPr>
              <w:pStyle w:val="MDPI42tablebody"/>
            </w:pPr>
            <w:r>
              <w:rPr>
                <w:sz w:val="10"/>
              </w:rPr>
              <w:t>3.02E+03</w:t>
            </w:r>
          </w:p>
        </w:tc>
        <w:tc>
          <w:tcPr>
            <w:tcW w:type="dxa" w:w="872"/>
          </w:tcPr>
          <w:p>
            <w:pPr>
              <w:pStyle w:val="MDPI42tablebody"/>
            </w:pPr>
            <w:r>
              <w:rPr>
                <w:b/>
                <w:sz w:val="10"/>
              </w:rPr>
              <w:t>2.96E+03</w:t>
            </w:r>
          </w:p>
        </w:tc>
        <w:tc>
          <w:tcPr>
            <w:tcW w:type="dxa" w:w="872"/>
          </w:tcPr>
          <w:p>
            <w:pPr>
              <w:pStyle w:val="MDPI42tablebody"/>
            </w:pPr>
            <w:r>
              <w:rPr>
                <w:sz w:val="10"/>
              </w:rPr>
              <w:t>3.28E+03</w:t>
            </w:r>
          </w:p>
        </w:tc>
        <w:tc>
          <w:tcPr>
            <w:tcW w:type="dxa" w:w="872"/>
          </w:tcPr>
          <w:p>
            <w:pPr>
              <w:pStyle w:val="MDPI42tablebody"/>
            </w:pPr>
            <w:r>
              <w:rPr>
                <w:sz w:val="10"/>
              </w:rPr>
              <w:t>2.99E+03</w:t>
            </w:r>
          </w:p>
        </w:tc>
      </w:tr>
      <w:tr>
        <w:tc>
          <w:tcPr>
            <w:tcW w:type="dxa" w:w="872"/>
          </w:tcPr>
          <w:p>
            <w:pPr>
              <w:pStyle w:val="MDPI42tablebody"/>
            </w:pPr>
          </w:p>
        </w:tc>
        <w:tc>
          <w:tcPr>
            <w:tcW w:type="dxa" w:w="872"/>
          </w:tcPr>
          <w:p>
            <w:pPr>
              <w:pStyle w:val="MDPI42tablebody"/>
            </w:pPr>
            <w:r>
              <w:rPr>
                <w:sz w:val="10"/>
              </w:rPr>
              <w:t>Std</w:t>
            </w:r>
          </w:p>
        </w:tc>
        <w:tc>
          <w:tcPr>
            <w:tcW w:type="dxa" w:w="872"/>
          </w:tcPr>
          <w:p>
            <w:pPr>
              <w:pStyle w:val="MDPI42tablebody"/>
            </w:pPr>
            <w:r>
              <w:rPr>
                <w:sz w:val="10"/>
              </w:rPr>
              <w:t>3.90E+01</w:t>
            </w:r>
          </w:p>
        </w:tc>
        <w:tc>
          <w:tcPr>
            <w:tcW w:type="dxa" w:w="872"/>
          </w:tcPr>
          <w:p>
            <w:pPr>
              <w:pStyle w:val="MDPI42tablebody"/>
            </w:pPr>
            <w:r>
              <w:rPr>
                <w:sz w:val="10"/>
              </w:rPr>
              <w:t>8.51E+01</w:t>
            </w:r>
          </w:p>
        </w:tc>
        <w:tc>
          <w:tcPr>
            <w:tcW w:type="dxa" w:w="872"/>
          </w:tcPr>
          <w:p>
            <w:pPr>
              <w:pStyle w:val="MDPI42tablebody"/>
            </w:pPr>
            <w:r>
              <w:rPr>
                <w:sz w:val="10"/>
              </w:rPr>
              <w:t>2.29E+02</w:t>
            </w:r>
          </w:p>
        </w:tc>
        <w:tc>
          <w:tcPr>
            <w:tcW w:type="dxa" w:w="872"/>
          </w:tcPr>
          <w:p>
            <w:pPr>
              <w:pStyle w:val="MDPI42tablebody"/>
            </w:pPr>
            <w:r>
              <w:rPr>
                <w:sz w:val="10"/>
              </w:rPr>
              <w:t>8.56E+01</w:t>
            </w:r>
          </w:p>
        </w:tc>
        <w:tc>
          <w:tcPr>
            <w:tcW w:type="dxa" w:w="872"/>
          </w:tcPr>
          <w:p>
            <w:pPr>
              <w:pStyle w:val="MDPI42tablebody"/>
            </w:pPr>
            <w:r>
              <w:rPr>
                <w:sz w:val="10"/>
              </w:rPr>
              <w:t>5.09E+01</w:t>
            </w:r>
          </w:p>
        </w:tc>
        <w:tc>
          <w:tcPr>
            <w:tcW w:type="dxa" w:w="872"/>
          </w:tcPr>
          <w:p>
            <w:pPr>
              <w:pStyle w:val="MDPI42tablebody"/>
            </w:pPr>
            <w:r>
              <w:rPr>
                <w:sz w:val="10"/>
              </w:rPr>
              <w:t>3.71E+01</w:t>
            </w:r>
          </w:p>
        </w:tc>
        <w:tc>
          <w:tcPr>
            <w:tcW w:type="dxa" w:w="872"/>
          </w:tcPr>
          <w:p>
            <w:pPr>
              <w:pStyle w:val="MDPI42tablebody"/>
            </w:pPr>
            <w:r>
              <w:rPr>
                <w:sz w:val="10"/>
              </w:rPr>
              <w:t>5.10E+01</w:t>
            </w:r>
          </w:p>
        </w:tc>
        <w:tc>
          <w:tcPr>
            <w:tcW w:type="dxa" w:w="872"/>
          </w:tcPr>
          <w:p>
            <w:pPr>
              <w:pStyle w:val="MDPI42tablebody"/>
            </w:pPr>
            <w:r>
              <w:rPr>
                <w:sz w:val="10"/>
              </w:rPr>
              <w:t>1.96E+01</w:t>
            </w:r>
          </w:p>
        </w:tc>
        <w:tc>
          <w:tcPr>
            <w:tcW w:type="dxa" w:w="872"/>
          </w:tcPr>
          <w:p>
            <w:pPr>
              <w:pStyle w:val="MDPI42tablebody"/>
            </w:pPr>
            <w:r>
              <w:rPr>
                <w:sz w:val="10"/>
              </w:rPr>
              <w:t>1.97E+02</w:t>
            </w:r>
          </w:p>
        </w:tc>
        <w:tc>
          <w:tcPr>
            <w:tcW w:type="dxa" w:w="872"/>
          </w:tcPr>
          <w:p>
            <w:pPr>
              <w:pStyle w:val="MDPI42tablebody"/>
            </w:pPr>
            <w:r>
              <w:rPr>
                <w:sz w:val="10"/>
              </w:rPr>
              <w:t>5.11E+01</w:t>
            </w:r>
          </w:p>
        </w:tc>
      </w:tr>
    </w:tbl>
    <w:p>
      <w:pPr>
        <w:pStyle w:val="MDPI43tablefooter"/>
        <w:spacing w:after="120"/>
      </w:pPr>
    </w:p>
    <w:p>
      <w:pPr>
        <w:pStyle w:val="MDPI21heading1"/>
      </w:pPr>
      <w:r>
        <w:rPr/>
        <w:t>References</w:t>
      </w:r>
    </w:p>
    <w:p>
      <w:pPr>
        <w:pStyle w:val="MDPI81references"/>
      </w:pPr>
      <w:r>
        <w:rPr/>
        <w:t>Smith, W.R. Product Differentiation and Market Segmentation as Alternative Marketing Strategies. J. Mark. 1956, 21, 3–8. https://doi.org/10.1177/002224295602100102</w:t>
      </w:r>
    </w:p>
    <w:p>
      <w:pPr>
        <w:pStyle w:val="MDPI81references"/>
      </w:pPr>
      <w:r>
        <w:rPr/>
        <w:t>Wedel, M.; Kamakura, W.A. Market Segmentation: Conceptual and Methodological Foundations, 2nd ed.; International Series in Quantitative Marketing; Kluwer Academic Publishers: Boston, MA, USA, 2000. https://doi.org/10.1007/978-1-4615-4651-1</w:t>
      </w:r>
    </w:p>
    <w:p>
      <w:pPr>
        <w:pStyle w:val="MDPI81references"/>
      </w:pPr>
      <w:r>
        <w:rPr/>
        <w:t>Anitha, P.; Patil, M.M. RFM Model for Customer Purchase Behavior Using K-Means Algorithm. J. King Saud Univ. Comput. Inf. Sci. 2022, 34, 1785–1792. https://doi.org/10.1016/j.jksuci.2019.12.011</w:t>
      </w:r>
    </w:p>
    <w:p>
      <w:pPr>
        <w:pStyle w:val="MDPI81references"/>
      </w:pPr>
      <w:r>
        <w:rPr/>
        <w:t>MacQueen, J. Some Methods for Classification and Analysis of Multivariate Observations. In Proceedings of the Fifth Berkeley Symposium on Mathematical Statistics and Probability, Berkeley, CA, USA, 21 June–18 July 1965; University of California Press: Berkeley, CA, USA, 1967; Volume 1, pp. 281–297.</w:t>
      </w:r>
    </w:p>
    <w:p>
      <w:pPr>
        <w:pStyle w:val="MDPI81references"/>
      </w:pPr>
      <w:r>
        <w:rPr/>
        <w:t>Jain, A.K. Data Clustering: 50 Years Beyond K-Means. Pattern Recognit. Lett. 2010, 31, 651–666. https://doi.org/10.1016/j.patrec.2009.09.011</w:t>
      </w:r>
    </w:p>
    <w:p>
      <w:pPr>
        <w:pStyle w:val="MDPI81references"/>
      </w:pPr>
      <w:r>
        <w:rPr/>
        <w:t>Arthur, D.; Vassilvitskii, S. k-means++: The Advantages of Careful Seeding. In Proceedings of the Eighteenth Annual ACM-SIAM Symposium on Discrete Algorithms (SODA '07), New Orleans, LA, USA, 7–9 January 2007; pp. 1027–1035.</w:t>
      </w:r>
    </w:p>
    <w:p>
      <w:pPr>
        <w:pStyle w:val="MDPI81references"/>
      </w:pPr>
      <w:r>
        <w:rPr/>
        <w:t>Van der Merwe, D.W.; Engelbrecht, A.P. Data Clustering Using Particle Swarm Optimization. In Proceedings of the 2003 Congress on Evolutionary Computation (CEC '03), Canberra, Australia, 8–12 December 2003; Volume 1, pp. 215–220. https://doi.org/10.1109/CEC.2003.1299577</w:t>
      </w:r>
    </w:p>
    <w:p>
      <w:pPr>
        <w:pStyle w:val="MDPI81references"/>
      </w:pPr>
      <w:r>
        <w:rPr/>
        <w:t>José-García, A.; Gómez-Flores, W. Automatic Clustering Using Nature-Inspired Metaheuristics: A Survey. Appl. Soft Comput. 2016, 41, 192–213. https://doi.org/10.1016/j.asoc.2015.12.001</w:t>
      </w:r>
    </w:p>
    <w:p>
      <w:pPr>
        <w:pStyle w:val="MDPI81references"/>
      </w:pPr>
      <w:r>
        <w:rPr/>
        <w:t>Mirjalili, S.; Mirjalili, S.M.; Lewis, A. Grey Wolf Optimizer. Adv. Eng. Softw. 2014, 69, 46–61. https://doi.org/10.1016/j.advengsoft.2013.12.007</w:t>
      </w:r>
    </w:p>
    <w:p>
      <w:pPr>
        <w:pStyle w:val="MDPI81references"/>
      </w:pPr>
      <w:r>
        <w:rPr/>
        <w:t>Wolpert, D.H.; Macready, W.G. No Free Lunch Theorems for Optimization. IEEE Trans. Evol. Comput. 1997, 1, 67–82. https://doi.org/10.1109/4235.585893</w:t>
      </w:r>
    </w:p>
    <w:p>
      <w:pPr>
        <w:pStyle w:val="MDPI81references"/>
      </w:pPr>
      <w:r>
        <w:rPr/>
        <w:t>Holland, J.H. Adaptation in Natural and Artificial Systems: An Introductory Analysis with Applications to Biology, Control, and Artificial Intelligence; University of Michigan Press: Ann Arbor, MI, USA, 1975.</w:t>
      </w:r>
    </w:p>
    <w:p>
      <w:pPr>
        <w:pStyle w:val="MDPI81references"/>
      </w:pPr>
      <w:r>
        <w:rPr/>
        <w:t>Storn, R.; Price, K. Differential Evolution—A Simple and Efficient Heuristic for Global Optimization over Continuous Spaces. J. Glob. Optim. 1997, 11, 341–359. https://doi.org/10.1023/A:1008202821328</w:t>
      </w:r>
    </w:p>
    <w:p>
      <w:pPr>
        <w:pStyle w:val="MDPI81references"/>
      </w:pPr>
      <w:r>
        <w:rPr/>
        <w:t>Tanabe, R.; Fukunaga, A.S. Improving the Search Performance of SHADE Using Linear Population Size Reduction. In Proceedings of the 2014 IEEE Congress on Evolutionary Computation (CEC), Beijing, China, 6–11 July 2014; pp. 1658–1665. https://doi.org/10.1109/CEC.2014.6900380</w:t>
      </w:r>
    </w:p>
    <w:p>
      <w:pPr>
        <w:pStyle w:val="MDPI81references"/>
      </w:pPr>
      <w:r>
        <w:rPr/>
        <w:t>Kennedy, J.; Eberhart, R. Particle Swarm Optimization. In Proceedings of the ICNN'95—International Conference on Neural Networks, Perth, WA, Australia, 27 November–1 December 1995; Volume 4, pp. 1942–1948. https://doi.org/10.1109/ICNN.1995.488968</w:t>
      </w:r>
    </w:p>
    <w:p>
      <w:pPr>
        <w:pStyle w:val="MDPI81references"/>
      </w:pPr>
      <w:r>
        <w:rPr/>
        <w:t>Dorigo, M.; Maniezzo, V.; Colorni, A. Ant System: Optimization by a Colony of Cooperating Agents. IEEE Trans. Syst. Man Cybern. B Cybern. 1996, 26, 29–41. https://doi.org/10.1109/3477.484436</w:t>
      </w:r>
    </w:p>
    <w:p>
      <w:pPr>
        <w:pStyle w:val="MDPI81references"/>
      </w:pPr>
      <w:r>
        <w:rPr/>
        <w:t>Mirjalili, S.; Lewis, A. The Whale Optimization Algorithm. Adv. Eng. Softw. 2016, 95, 51–67. https://doi.org/10.1016/j.advengsoft.2016.01.008</w:t>
      </w:r>
    </w:p>
    <w:p>
      <w:pPr>
        <w:pStyle w:val="MDPI81references"/>
      </w:pPr>
      <w:r>
        <w:rPr/>
        <w:t>Heidari, A.A.; Mirjalili, S.; Faris, H.; Aljarah, I.; Mafarja, M.; Chen, H. Harris Hawks Optimization: Algorithm and Applications. Future Gener. Comput. Syst. 2019, 97, 849–872. https://doi.org/10.1016/j.future.2019.02.028</w:t>
      </w:r>
    </w:p>
    <w:p>
      <w:pPr>
        <w:pStyle w:val="MDPI81references"/>
      </w:pPr>
      <w:r>
        <w:rPr/>
        <w:t>Xue, J.; Shen, B. A Novel Swarm Intelligence Optimization Approach: Sparrow Search Algorithm. Syst. Sci. Control Eng. 2020, 8, 22–34. https://doi.org/10.1080/21642583.2019.1708830</w:t>
      </w:r>
    </w:p>
    <w:p>
      <w:pPr>
        <w:pStyle w:val="MDPI81references"/>
      </w:pPr>
      <w:r>
        <w:rPr/>
        <w:t>Xue, J.; Shen, B. Dung Beetle Optimizer: A New Meta-Heuristic Algorithm for Global Optimization. J. Supercomput. 2023, 79, 7305–7336. https://doi.org/10.1007/s11227-022-04959-6</w:t>
      </w:r>
    </w:p>
    <w:p>
      <w:pPr>
        <w:pStyle w:val="MDPI81references"/>
      </w:pPr>
      <w:r>
        <w:rPr/>
        <w:t>Jia, H.; Rao, H.; Wen, C.; Mirjalili, S. Crayfish Optimization Algorithm. Artif. Intell. Rev. 2023, 56 (Suppl. S2), 1919–1979. https://doi.org/10.1007/s10462-023-10567-4</w:t>
      </w:r>
    </w:p>
    <w:p>
      <w:pPr>
        <w:pStyle w:val="MDPI81references"/>
      </w:pPr>
      <w:r>
        <w:rPr/>
        <w:t>Mirjalili, S.; Mirjalili, S.M.; Hatamlou, A. Multi-Verse Optimizer: A Nature-Inspired Algorithm for Global Optimization. Neural Comput. Appl. 2016, 27, 495–513. https://doi.org/10.1007/s00521-015-1870-7</w:t>
      </w:r>
    </w:p>
    <w:p>
      <w:pPr>
        <w:pStyle w:val="MDPI81references"/>
      </w:pPr>
      <w:r>
        <w:rPr/>
        <w:t>Faramarzi, A.; Heidarinejad, M.; Stephens, B.; Mirjalili, S. Equilibrium Optimizer: A Novel Optimization Algorithm. Knowl.-Based Syst. 2020, 191, 105190. https://doi.org/10.1016/j.knosys.2019.105190</w:t>
      </w:r>
    </w:p>
    <w:p>
      <w:pPr>
        <w:pStyle w:val="MDPI81references"/>
      </w:pPr>
      <w:r>
        <w:rPr/>
        <w:t>Su, H.; Zhao, D.; Heidari, A.A.; Liu, L.; Zhang, X.; Mafarja, M.; Chen, H. RIME: A Physics-Based Optimization. Neurocomputing 2023, 532, 183–214. https://doi.org/10.1016/j.neucom.2023.02.010</w:t>
      </w:r>
    </w:p>
    <w:p>
      <w:pPr>
        <w:pStyle w:val="MDPI81references"/>
      </w:pPr>
      <w:r>
        <w:rPr/>
        <w:t>Mirjalili, S. SCA: A Sine Cosine Algorithm for Solving Optimization Problems. Knowl.-Based Syst. 2016, 96, 120–133. https://doi.org/10.1016/j.knosys.2015.12.022</w:t>
      </w:r>
    </w:p>
    <w:p>
      <w:pPr>
        <w:pStyle w:val="MDPI81references"/>
      </w:pPr>
      <w:r>
        <w:rPr/>
        <w:t>Abualigah, L.; Diabat, A.; Mirjalili, S.; Abd Elaziz, M.; Gandomi, A.H. The Arithmetic Optimization Algorithm. Comput. Methods Appl. Mech. Eng. 2021, 376, 113609. https://doi.org/10.1016/j.cma.2020.113609</w:t>
      </w:r>
    </w:p>
    <w:p>
      <w:pPr>
        <w:pStyle w:val="MDPI81references"/>
      </w:pPr>
      <w:r>
        <w:rPr/>
        <w:t>Rao, R.V.; Savsani, V.J.; Vakharia, D.P. Teaching–Learning-Based Optimization: A Novel Method for Constrained Mechanical Design Optimization Problems. Comput.-Aided Des. 2011, 43, 303–315. https://doi.org/10.1016/j.cad.2010.12.015</w:t>
      </w:r>
    </w:p>
    <w:p>
      <w:pPr>
        <w:pStyle w:val="MDPI81references"/>
      </w:pPr>
      <w:r>
        <w:rPr/>
        <w:t>Wang, J.; Wang, W.-C.; Hu, X.-X.; Qiu, L.; Zang, H.-F. Black-Winged Kite Algorithm: A Nature-Inspired Meta-Heuristic for Solving Benchmark Functions and Engineering Problems. Artif. Intell. Rev. 2024, 57, 98. https://doi.org/10.1007/s10462-024-10723-4</w:t>
      </w:r>
    </w:p>
    <w:p>
      <w:pPr>
        <w:pStyle w:val="MDPI81references"/>
      </w:pPr>
      <w:r>
        <w:rPr/>
        <w:t>Zhang, Z.; Wang, X.; Yue, Y. Heuristic Optimization Algorithm of Black-Winged Kite Fused with Osprey and Its Engineering Application. Biomimetics 2024, 9, 595. https://doi.org/10.3390/biomimetics9100595</w:t>
      </w:r>
    </w:p>
    <w:p>
      <w:pPr>
        <w:pStyle w:val="MDPI81references"/>
      </w:pPr>
      <w:r>
        <w:rPr/>
        <w:t>Li, Y.; Shi, B.; Qiao, W.; Du, Z. A Black-Winged Kite Optimization Algorithm Enhanced by Osprey Optimization and Vertical and Horizontal Crossover Improvement. Sci. Rep. 2025, 15, 6737. https://doi.org/10.1038/s41598-025-90660-6</w:t>
      </w:r>
    </w:p>
    <w:p>
      <w:pPr>
        <w:pStyle w:val="MDPI81references"/>
      </w:pPr>
      <w:r>
        <w:rPr/>
        <w:t>Mansouri, H.; Elkhanchouli, K.; Elghouate, N.; Bencherqui, A.; Tahiri, M.A.; Karmouni, H.; Sayyouri, M.; Moustabchir, H.; Askar, S.S.; Abouhawwash, M. A Modified Black-Winged Kite Optimizer Based on Chaotic Maps for Global Optimization of Real-World Applications. Knowl.-Based Syst. 2025, 318, 113558. https://doi.org/10.1016/j.knosys.2025.113558</w:t>
      </w:r>
    </w:p>
    <w:p>
      <w:pPr>
        <w:pStyle w:val="MDPI81references"/>
      </w:pPr>
      <w:r>
        <w:rPr/>
        <w:t>Luo, Y.; Guo, C.; Pan, M.; Zhou, H. A Hybrid AI Model Integrating BKA-VMD and Deep Neural Networks for Industrial Power Load Prediction. PLoS ONE 2025, 20, e0329630. https://doi.org/10.1371/journal.pone.0329630</w:t>
      </w:r>
    </w:p>
    <w:p>
      <w:pPr>
        <w:pStyle w:val="MDPI81references"/>
      </w:pPr>
      <w:r>
        <w:rPr/>
        <w:t>Mohapatra, S.; Kaliyaperumal, D.; Porselvi, T.; Tresa Sangeetha, S.V.; Alroobaea, R.; Emara, A. Optimal Sizing of Hybrid Renewable Energy Systems Relying on the Black Winged Kite Algorithm for Performance Evaluation. Sci. Rep. 2025, 15, 20568. https://doi.org/10.1038/s41598-025-06442-7</w:t>
      </w:r>
    </w:p>
    <w:p>
      <w:pPr>
        <w:pStyle w:val="MDPI81references"/>
      </w:pPr>
      <w:r>
        <w:rPr/>
        <w:t>Li, Y.; Han, M.; Guo, Q. Modified Whale Optimization Algorithm Based on Tent Chaotic Mapping and Its Application in Structural Optimization. KSCE J. Civ. Eng. 2020, 24, 3703–3713.</w:t>
      </w:r>
    </w:p>
    <w:p>
      <w:pPr>
        <w:pStyle w:val="MDPI81references"/>
      </w:pPr>
      <w:r>
        <w:rPr/>
        <w:t>Kahraman, H.T.; Aras, S.; Gedikli, E. Fitness-Distance Balance (FDB): A New Selection Method for Meta-Heuristic Search Algorithms. Knowl.-Based Syst. 2020, 190, 105169.</w:t>
      </w:r>
    </w:p>
    <w:p>
      <w:pPr>
        <w:pStyle w:val="MDPI81references"/>
      </w:pPr>
      <w:r>
        <w:rPr/>
        <w:t>Li, K.; Li, S.; Huang, Z.; Zhang, M.; Xu, Z. Grey Wolf Optimization Algorithm Based on Cauchy-Gaussian Mutation and Improved Search Strategy. Sci. Rep. 2022, 12, 18961.</w:t>
      </w:r>
    </w:p>
    <w:p>
      <w:pPr>
        <w:pStyle w:val="MDPI81references"/>
      </w:pPr>
      <w:r>
        <w:rPr/>
        <w:t>Kumar, A.; Price, K.V.; Mohamed, A.W.; Hadi, A.A.; Suganthan, P.N. Problem Definitions and Evaluation Criteria for the CEC 2022 Special Session and Competition on Single Objective Bound Constrained Numerical Optimization; Technical Report; Nanyang Technological University: Singapore, 2021.</w:t>
      </w:r>
    </w:p>
    <w:p>
      <w:pPr>
        <w:pStyle w:val="MDPI81references"/>
      </w:pPr>
      <w:r>
        <w:rPr/>
        <w:t>Derrac, J.; García, S.; Molina, D.; Herrera, F. A Practical Tutorial on the Use of Nonparametric Statistical Tests as a Methodology for Comparing Evolutionary and Swarm Intelligence Algorithms. Swarm Evol. Comput. 2011, 1, 3–18.</w:t>
      </w:r>
    </w:p>
    <w:p>
      <w:pPr>
        <w:pStyle w:val="MDPI81references"/>
      </w:pPr>
      <w:r>
        <w:rPr/>
        <w:t>Rousseeuw, P.J. Silhouettes: A Graphical Aid to the Interpretation and Validation of Cluster Analysis. J. Comput. Appl. Math. 1987, 20, 53–65. https://doi.org/10.1016/0377-0427(87)90125-7</w:t>
      </w:r>
    </w:p>
    <w:p>
      <w:pPr>
        <w:pStyle w:val="MDPI81references"/>
      </w:pPr>
      <w:r>
        <w:rPr/>
        <w:t>Kelly, M.; Longjohn, R.; Nottingham, K. The UCI Machine Learning Repository. Available online: https://archive.ics.uci.edu (accessed on 3 July 2026).</w:t>
      </w:r>
    </w:p>
    <w:sectPr>
      <w:headerReference w:type="default" r:id="rId337"/>
      <w:headerReference w:type="first" r:id="rId338"/>
      <w:footerReference w:type="default" r:id="rId339"/>
      <w:footerReference w:type="first" r:id="rId340"/>
      <w:type w:val="nextPage"/>
      <w:pgSz w:w="11906" w:h="16838"/>
      <w:pgMar w:left="720" w:right="720" w:gutter="0" w:header="720" w:top="1417" w:footer="612" w:bottom="907"/>
      <w:lnNumType w:countBy="1" w:restart="continuous" w:distance="255"/>
      <w:pgNumType w:start="1" w:fmt="decimal"/>
      <w:formProt w:val="false"/>
      <w:titlePg/>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Palatino Linotype">
    <w:charset w:val="00" w:characterSet="windows-1252"/>
    <w:family w:val="roman"/>
    <w:pitch w:val="default"/>
  </w:font>
  <w:font w:name="Symbol">
    <w:charset w:val="02"/>
    <w:family w:val="roman"/>
    <w:pitch w:val="default"/>
  </w:font>
  <w:font w:name="Courier New">
    <w:charset w:val="00" w:characterSet="windows-1252"/>
    <w:family w:val="modern"/>
    <w:pitch w:val="default"/>
  </w:font>
  <w:font w:name="Wingdings">
    <w:charset w:val="02"/>
    <w:family w:val="auto"/>
    <w:pitch w:val="default"/>
  </w:font>
  <w:font w:name="Liberation Sans">
    <w:altName w:val="Arial"/>
    <w:charset w:val="00" w:characterSet="iso-8859-1"/>
    <w:family w:val="swiss"/>
    <w:pitch w:val="variable"/>
  </w:font>
  <w:font w:name="Times New Roman">
    <w:charset w:val="00" w:characterSet="windows-1252"/>
    <w:family w:val="roman"/>
    <w:pitch w:val="default"/>
  </w:font>
  <w:font w:name="宋体">
    <w:charset w:val="86"/>
    <w:family w:val="auto"/>
    <w:pitch w:val="default"/>
  </w:font>
  <w:font w:name="等线">
    <w:charset w:val="86"/>
    <w:family w:val="auto"/>
    <w:pitch w:val="default"/>
  </w:font>
  <w:font w:name="Garamond">
    <w:charset w:val="00" w:characterSet="windows-1252"/>
    <w:family w:val="roman"/>
    <w:pitch w:val="default"/>
  </w:font>
  <w:font w:name="Cambria Math">
    <w:charset w:val="00" w:characterSet="windows-1252"/>
    <w:family w:val="roman"/>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pPr>
    <w:r>
      <w:rPr>
        <w:i/>
        <w:sz w:val="16"/>
        <w:szCs w:val="16"/>
      </w:rPr>
      <w:t xml:space="preserve">Biomimetics </w:t>
    </w:r>
    <w:r>
      <w:rPr>
        <w:b/>
        <w:bCs/>
        <w:iCs/>
        <w:sz w:val="16"/>
        <w:szCs w:val="16"/>
      </w:rPr>
      <w:t>2026</w:t>
    </w:r>
    <w:r>
      <w:rPr>
        <w:bCs/>
        <w:iCs/>
        <w:sz w:val="16"/>
        <w:szCs w:val="16"/>
      </w:rPr>
      <w:t>,</w:t>
    </w:r>
    <w:r>
      <w:rPr>
        <w:bCs/>
        <w:i/>
        <w:iCs/>
        <w:sz w:val="16"/>
        <w:szCs w:val="16"/>
      </w:rPr>
      <w:t xml:space="preserve"> 11</w:t>
    </w:r>
    <w:r>
      <w:rPr>
        <w:bCs/>
        <w:iCs/>
        <w:sz w:val="16"/>
        <w:szCs w:val="16"/>
      </w:rPr>
      <w:t>, x</w:t>
    </w:r>
    <w:r>
      <w:rPr>
        <w:sz w:val="16"/>
        <w:szCs w:val="16"/>
        <w:lang w:val="fr-CH" w:eastAsia="en-US"/>
      </w:rPr>
      <w:tab/>
      <w:t>https://doi.org/11.3390/xxxxx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Biomimetics </w:t>
    </w:r>
    <w:r>
      <w:rPr>
        <w:b/>
        <w:sz w:val="16"/>
      </w:rPr>
      <w:t>2026</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43</w:t>
    </w:r>
    <w:r>
      <w:rPr>
        <w:sz w:val="16"/>
      </w:rPr>
      <w:fldChar w:fldCharType="end"/>
    </w:r>
    <w:r>
      <w:rPr>
        <w:sz w:val="16"/>
      </w:rPr>
      <w:t xml:space="preserve"> of </w:t>
    </w:r>
    <w:r>
      <w:rPr>
        <w:sz w:val="16"/>
      </w:rPr>
      <w:fldChar w:fldCharType="begin"/>
    </w:r>
    <w:r>
      <w:rPr>
        <w:sz w:val="16"/>
      </w:rPr>
      <w:instrText xml:space="preserve"> NUMPAGES \* ARABIC </w:instrText>
    </w:r>
    <w:r>
      <w:rPr>
        <w:sz w:val="16"/>
      </w:rPr>
      <w:fldChar w:fldCharType="separate"/>
    </w:r>
    <w:r>
      <w:rPr>
        <w:sz w:val="16"/>
      </w:rPr>
      <w:t>43</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Pr>
    <w:tblGrid>
      <w:gridCol w:w="3679"/>
      <w:gridCol w:w="4535"/>
      <w:gridCol w:w="2273"/>
    </w:tblGrid>
    <w:tr>
      <w:trPr>
        <w:trHeight w:val="686" w:hRule="atLeast"/>
      </w:trPr>
      <w:tc>
        <w:tcPr>
          <w:tcW w:w="3679" w:type="dxa"/>
          <w:tcBorders/>
          <w:vAlign w:val="center"/>
        </w:tcPr>
        <w:p>
          <w:pPr>
            <w:pStyle w:val="Header"/>
            <w:pBdr>
              <w:bottom w:val="nil"/>
            </w:pBdr>
            <w:jc w:val="start"/>
            <w:rPr>
              <w:rFonts w:eastAsia="等线"/>
              <w:b/>
              <w:bCs/>
            </w:rPr>
          </w:pPr>
          <w:r>
            <w:rPr>
              <w:rFonts w:eastAsia="等线"/>
              <w:b/>
            </w:rPr>
            <w:drawing>
              <wp:inline distT="0" distB="0" distL="0" distR="0">
                <wp:extent cx="1619250" cy="431165"/>
                <wp:effectExtent l="0" t="0" r="0" b="0"/>
                <wp:docPr id="28"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 title=""/>
                        <pic:cNvPicPr>
                          <a:picLocks noChangeAspect="1" noChangeArrowheads="1"/>
                        </pic:cNvPicPr>
                      </pic:nvPicPr>
                      <pic:blipFill>
                        <a:blip r:embed="rId1"/>
                        <a:srcRect l="-7" t="-27" r="-7" b="-27"/>
                        <a:stretch>
                          <a:fillRect/>
                        </a:stretch>
                      </pic:blipFill>
                      <pic:spPr bwMode="auto">
                        <a:xfrm>
                          <a:off x="0" y="0"/>
                          <a:ext cx="1619250" cy="431165"/>
                        </a:xfrm>
                        <a:prstGeom prst="rect">
                          <a:avLst/>
                        </a:prstGeom>
                      </pic:spPr>
                    </pic:pic>
                  </a:graphicData>
                </a:graphic>
              </wp:inline>
            </w:drawing>
          </w:r>
        </w:p>
      </w:tc>
      <w:tc>
        <w:tcPr>
          <w:tcW w:w="4535" w:type="dxa"/>
          <w:tcBorders/>
          <w:vAlign w:val="center"/>
        </w:tcPr>
        <w:p>
          <w:pPr>
            <w:pStyle w:val="Header"/>
            <w:pBdr>
              <w:bottom w:val="nil"/>
            </w:pBdr>
            <w:snapToGrid w:val="false"/>
            <w:rPr>
              <w:rFonts w:eastAsia="等线"/>
              <w:b/>
              <w:bCs/>
            </w:rPr>
          </w:pPr>
          <w:r>
            <w:rPr>
              <w:rFonts w:eastAsia="等线"/>
              <w:b/>
              <w:bCs/>
            </w:rPr>
          </w:r>
        </w:p>
      </w:tc>
      <w:tc>
        <w:tcPr>
          <w:tcW w:w="2273" w:type="dxa"/>
          <w:tcBorders/>
          <w:vAlign w:val="center"/>
        </w:tcPr>
        <w:p>
          <w:pPr>
            <w:pStyle w:val="Header"/>
            <w:pBdr>
              <w:bottom w:val="nil"/>
            </w:pBdr>
            <w:jc w:val="end"/>
            <w:rPr>
              <w:rFonts w:eastAsia="等线"/>
              <w:b/>
              <w:bCs/>
            </w:rPr>
          </w:pPr>
          <w:r>
            <w:rPr>
              <w:rFonts w:eastAsia="等线"/>
              <w:b/>
            </w:rPr>
            <w:drawing>
              <wp:inline distT="0" distB="0" distL="0" distR="0">
                <wp:extent cx="538480" cy="359410"/>
                <wp:effectExtent l="0" t="0" r="0" b="0"/>
                <wp:docPr id="29"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 descr="" title=""/>
                        <pic:cNvPicPr>
                          <a:picLocks noChangeAspect="1" noChangeArrowheads="1"/>
                        </pic:cNvPicPr>
                      </pic:nvPicPr>
                      <pic:blipFill>
                        <a:blip r:embed="rId2"/>
                        <a:srcRect l="-38" t="-57" r="-38" b="-57"/>
                        <a:stretch>
                          <a:fillRect/>
                        </a:stretch>
                      </pic:blipFill>
                      <pic:spPr bwMode="auto">
                        <a:xfrm>
                          <a:off x="0" y="0"/>
                          <a:ext cx="538480" cy="359410"/>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lvl>
    <w:lvl w:ilvl="2">
      <w:start w:val="1"/>
      <w:numFmt w:val="lowerRoman"/>
      <w:lvlText w:val="%3."/>
      <w:lvlJc w:val="end"/>
      <w:pPr>
        <w:tabs>
          <w:tab w:val="num" w:pos="0"/>
        </w:tabs>
        <w:ind w:start="4768" w:hanging="180"/>
      </w:pPr>
    </w:lvl>
    <w:lvl w:ilvl="3">
      <w:start w:val="1"/>
      <w:numFmt w:val="decimal"/>
      <w:lvlText w:val="%4."/>
      <w:lvlJc w:val="start"/>
      <w:pPr>
        <w:tabs>
          <w:tab w:val="num" w:pos="0"/>
        </w:tabs>
        <w:ind w:start="5488" w:hanging="360"/>
      </w:pPr>
    </w:lvl>
    <w:lvl w:ilvl="4">
      <w:start w:val="1"/>
      <w:numFmt w:val="lowerLetter"/>
      <w:lvlText w:val="%5."/>
      <w:lvlJc w:val="start"/>
      <w:pPr>
        <w:tabs>
          <w:tab w:val="num" w:pos="0"/>
        </w:tabs>
        <w:ind w:start="6208" w:hanging="360"/>
      </w:pPr>
    </w:lvl>
    <w:lvl w:ilvl="5">
      <w:start w:val="1"/>
      <w:numFmt w:val="lowerRoman"/>
      <w:lvlText w:val="%6."/>
      <w:lvlJc w:val="end"/>
      <w:pPr>
        <w:tabs>
          <w:tab w:val="num" w:pos="0"/>
        </w:tabs>
        <w:ind w:start="6928" w:hanging="180"/>
      </w:pPr>
    </w:lvl>
    <w:lvl w:ilvl="6">
      <w:start w:val="1"/>
      <w:numFmt w:val="decimal"/>
      <w:lvlText w:val="%7."/>
      <w:lvlJc w:val="start"/>
      <w:pPr>
        <w:tabs>
          <w:tab w:val="num" w:pos="0"/>
        </w:tabs>
        <w:ind w:start="7648" w:hanging="360"/>
      </w:pPr>
    </w:lvl>
    <w:lvl w:ilvl="7">
      <w:start w:val="1"/>
      <w:numFmt w:val="lowerLetter"/>
      <w:lvlText w:val="%8."/>
      <w:lvlJc w:val="start"/>
      <w:pPr>
        <w:tabs>
          <w:tab w:val="num" w:pos="0"/>
        </w:tabs>
        <w:ind w:start="8368" w:hanging="360"/>
      </w:pPr>
    </w:lvl>
    <w:lvl w:ilvl="8">
      <w:start w:val="1"/>
      <w:numFmt w:val="lowerRoman"/>
      <w:lvlText w:val="%9."/>
      <w:lvlJc w:val="end"/>
      <w:pPr>
        <w:tabs>
          <w:tab w:val="num" w:pos="0"/>
        </w:tabs>
        <w:ind w:start="9088" w:hanging="180"/>
      </w:pPr>
    </w:lvl>
  </w:abstractNum>
  <w:abstractNum w:abstractNumId="3">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51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spacing w:lineRule="atLeast" w:line="280"/>
      <w:jc w:val="both"/>
    </w:pPr>
    <w:rPr>
      <w:rFonts w:ascii="Palatino Linotype" w:hAnsi="Palatino Linotype" w:eastAsia="宋体" w:cs="Palatino Linotype"/>
      <w:color w:val="000000"/>
      <w:sz w:val="20"/>
      <w:szCs w:val="20"/>
      <w:lang w:val="en-US" w:eastAsia="zh-CN" w:bidi="ar-SA"/>
    </w:rPr>
  </w:style>
  <w:style w:type="character" w:styleId="WW8Num1z0">
    <w:name w:val="WW8Num1z0"/>
    <w:qFormat/>
    <w:rPr>
      <w:vertAlign w:val="superscript"/>
    </w:rPr>
  </w:style>
  <w:style w:type="character" w:styleId="WW8Num2z0">
    <w:name w:val="WW8Num2z0"/>
    <w:qFormat/>
    <w:rPr>
      <w:b w:val="false"/>
      <w:i w:val="false"/>
      <w:position w:val="0"/>
      <w:sz w:val="20"/>
      <w:sz w:val="20"/>
      <w:vertAlign w:val="baseline"/>
    </w:rPr>
  </w:style>
  <w:style w:type="character" w:styleId="WW8Num3z0">
    <w:name w:val="WW8Num3z0"/>
    <w:qFormat/>
    <w:rPr>
      <w:b w:val="false"/>
      <w:i w:val="false"/>
      <w:position w:val="0"/>
      <w:sz w:val="20"/>
      <w:sz w:val="20"/>
      <w:vertAlign w:val="baseline"/>
    </w:rPr>
  </w:style>
  <w:style w:type="character" w:styleId="WW8Num4z0">
    <w:name w:val="WW8Num4z0"/>
    <w:qFormat/>
    <w:rPr>
      <w:rFonts w:ascii="Symbol" w:hAnsi="Symbol" w:cs="Symbol"/>
      <w:b w:val="false"/>
      <w:i w:val="false"/>
      <w:position w:val="0"/>
      <w:sz w:val="20"/>
      <w:sz w:val="20"/>
      <w:vertAlign w:val="baselin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Style14">
    <w:name w:val="默认段落字体"/>
    <w:qFormat/>
    <w:rPr/>
  </w:style>
  <w:style w:type="character" w:styleId="Style15">
    <w:name w:val="批注文字 字符"/>
    <w:qFormat/>
    <w:rPr>
      <w:rFonts w:ascii="Palatino Linotype" w:hAnsi="Palatino Linotype" w:cs="Palatino Linotype"/>
      <w:color w:val="000000"/>
      <w:lang w:val="en-US" w:eastAsia="en-US"/>
    </w:rPr>
  </w:style>
  <w:style w:type="character" w:styleId="Style16">
    <w:name w:val="正文文本 字符"/>
    <w:qFormat/>
    <w:rPr>
      <w:rFonts w:ascii="Palatino Linotype" w:hAnsi="Palatino Linotype" w:cs="Palatino Linotype"/>
      <w:color w:val="000000"/>
      <w:sz w:val="24"/>
      <w:lang w:eastAsia="de-DE"/>
    </w:rPr>
  </w:style>
  <w:style w:type="character" w:styleId="Style17">
    <w:name w:val="尾注文本 字符"/>
    <w:qFormat/>
    <w:rPr>
      <w:rFonts w:ascii="Palatino Linotype" w:hAnsi="Palatino Linotype" w:cs="Palatino Linotype"/>
      <w:color w:val="000000"/>
      <w:lang w:val="en-US" w:eastAsia="en-US"/>
    </w:rPr>
  </w:style>
  <w:style w:type="character" w:styleId="Style18">
    <w:name w:val="批注框文本 字符"/>
    <w:qFormat/>
    <w:rPr>
      <w:rFonts w:ascii="Palatino Linotype" w:hAnsi="Palatino Linotype" w:cs="Tahoma"/>
      <w:color w:val="000000"/>
      <w:szCs w:val="18"/>
      <w:lang w:val="en-US" w:eastAsia="en-US"/>
    </w:rPr>
  </w:style>
  <w:style w:type="character" w:styleId="Style19">
    <w:name w:val="页脚 字符"/>
    <w:qFormat/>
    <w:rPr>
      <w:rFonts w:ascii="Palatino Linotype" w:hAnsi="Palatino Linotype" w:cs="Palatino Linotype"/>
      <w:color w:val="000000"/>
      <w:szCs w:val="18"/>
      <w:lang w:val="en-US" w:eastAsia="en-US"/>
    </w:rPr>
  </w:style>
  <w:style w:type="character" w:styleId="Style20">
    <w:name w:val="页眉 字符"/>
    <w:qFormat/>
    <w:rPr>
      <w:rFonts w:ascii="Palatino Linotype" w:hAnsi="Palatino Linotype" w:cs="Palatino Linotype"/>
      <w:color w:val="000000"/>
      <w:szCs w:val="18"/>
      <w:lang w:val="en-US" w:eastAsia="en-US"/>
    </w:rPr>
  </w:style>
  <w:style w:type="character" w:styleId="Style21">
    <w:name w:val="脚注文本 字符"/>
    <w:qFormat/>
    <w:rPr>
      <w:rFonts w:ascii="Palatino Linotype" w:hAnsi="Palatino Linotype" w:cs="Palatino Linotype"/>
      <w:color w:val="000000"/>
      <w:lang w:val="en-US" w:eastAsia="en-US"/>
    </w:rPr>
  </w:style>
  <w:style w:type="character" w:styleId="Style22">
    <w:name w:val="批注主题 字符"/>
    <w:qFormat/>
    <w:rPr>
      <w:rFonts w:ascii="Palatino Linotype" w:hAnsi="Palatino Linotype" w:cs="Palatino Linotype"/>
      <w:b/>
      <w:bCs/>
      <w:color w:val="000000"/>
      <w:lang w:val="en-US" w:eastAsia="en-US"/>
    </w:rPr>
  </w:style>
  <w:style w:type="character" w:styleId="EndnoteCharacters">
    <w:name w:val="Endnote Characters"/>
    <w:qFormat/>
    <w:rPr>
      <w:vertAlign w:val="superscript"/>
    </w:rPr>
  </w:style>
  <w:style w:type="character" w:styleId="PageNumber">
    <w:name w:val="Page Number"/>
    <w:rPr/>
  </w:style>
  <w:style w:type="character" w:styleId="FollowedHyperlink">
    <w:name w:val="FollowedHyperlink"/>
    <w:rPr>
      <w:color w:val="954F72"/>
      <w:u w:val="single"/>
    </w:rPr>
  </w:style>
  <w:style w:type="character" w:styleId="LineNumber">
    <w:name w:val="Line Number"/>
    <w:rPr>
      <w:rFonts w:ascii="Palatino Linotype" w:hAnsi="Palatino Linotype" w:cs="Palatino Linotype"/>
      <w:sz w:val="16"/>
    </w:rPr>
  </w:style>
  <w:style w:type="character" w:styleId="Hyperlink">
    <w:name w:val="Hyperlink"/>
    <w:rPr>
      <w:color w:val="0000FF"/>
      <w:u w:val="single"/>
    </w:rPr>
  </w:style>
  <w:style w:type="character" w:styleId="Style23">
    <w:name w:val="批注引用"/>
    <w:qFormat/>
    <w:rPr>
      <w:sz w:val="21"/>
      <w:szCs w:val="21"/>
    </w:rPr>
  </w:style>
  <w:style w:type="character" w:styleId="Style24">
    <w:name w:val="未处理的提及"/>
    <w:qFormat/>
    <w:rPr>
      <w:color w:val="605E5C"/>
      <w:shd w:fill="E1DFDD" w:val="clear"/>
    </w:rPr>
  </w:style>
  <w:style w:type="character" w:styleId="apple-converted-space">
    <w:name w:val="apple-converted-space"/>
    <w:qFormat/>
    <w:rPr/>
  </w:style>
  <w:style w:type="character" w:styleId="Style25">
    <w:name w:val="占位符文本"/>
    <w:qFormat/>
    <w:rPr>
      <w:color w:val="80808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pPr>
      <w:widowControl/>
      <w:bidi w:val="0"/>
      <w:spacing w:lineRule="atLeast" w:line="340" w:before="0" w:after="120"/>
      <w:jc w:val="both"/>
    </w:pPr>
    <w:rPr>
      <w:rFonts w:ascii="Palatino Linotype" w:hAnsi="Palatino Linotype" w:eastAsia="宋体" w:cs="Palatino Linotype"/>
      <w:color w:val="000000"/>
      <w:sz w:val="24"/>
      <w:szCs w:val="20"/>
      <w:lang w:val="en-US" w:eastAsia="de-DE"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26">
    <w:name w:val="批注文字"/>
    <w:basedOn w:val="Normal"/>
    <w:qFormat/>
    <w:pPr/>
    <w:rPr/>
  </w:style>
  <w:style w:type="paragraph" w:styleId="EndnoteText">
    <w:name w:val="Endnote Text"/>
    <w:basedOn w:val="Normal"/>
    <w:pPr>
      <w:spacing w:lineRule="auto" w:line="240"/>
    </w:pPr>
    <w:rPr/>
  </w:style>
  <w:style w:type="paragraph" w:styleId="Style27">
    <w:name w:val="批注框文本"/>
    <w:basedOn w:val="Normal"/>
    <w:qFormat/>
    <w:pPr/>
    <w:rPr>
      <w:rFonts w:cs="Tahoma"/>
      <w:szCs w:val="18"/>
    </w:rPr>
  </w:style>
  <w:style w:type="paragraph" w:styleId="HeaderandFooter">
    <w:name w:val="Header and Footer"/>
    <w:basedOn w:val="Normal"/>
    <w:qFormat/>
    <w:pPr>
      <w:suppressLineNumbers/>
      <w:tabs>
        <w:tab w:val="clear" w:pos="510"/>
        <w:tab w:val="center" w:pos="4819" w:leader="none"/>
        <w:tab w:val="right" w:pos="9638" w:leader="none"/>
      </w:tabs>
    </w:pPr>
    <w:rPr/>
  </w:style>
  <w:style w:type="paragraph" w:styleId="Footer">
    <w:name w:val="Footer"/>
    <w:basedOn w:val="Normal"/>
    <w:pPr>
      <w:tabs>
        <w:tab w:val="clear" w:pos="510"/>
        <w:tab w:val="center" w:pos="4153" w:leader="none"/>
        <w:tab w:val="right" w:pos="8306" w:leader="none"/>
      </w:tabs>
      <w:snapToGrid w:val="false"/>
      <w:spacing w:lineRule="atLeast" w:line="240"/>
    </w:pPr>
    <w:rPr>
      <w:szCs w:val="18"/>
    </w:rPr>
  </w:style>
  <w:style w:type="paragraph" w:styleId="Header">
    <w:name w:val="Header"/>
    <w:basedOn w:val="Normal"/>
    <w:pPr>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FootnoteText">
    <w:name w:val="Footnote Text"/>
    <w:basedOn w:val="Normal"/>
    <w:pPr>
      <w:spacing w:lineRule="auto" w:line="240"/>
    </w:pPr>
    <w:rPr/>
  </w:style>
  <w:style w:type="paragraph" w:styleId="Style28">
    <w:name w:val="普通(网站)"/>
    <w:basedOn w:val="Normal"/>
    <w:qFormat/>
    <w:pPr/>
    <w:rPr>
      <w:szCs w:val="24"/>
    </w:rPr>
  </w:style>
  <w:style w:type="paragraph" w:styleId="Style29">
    <w:name w:val="批注主题"/>
    <w:basedOn w:val="Style26"/>
    <w:next w:val="Style26"/>
    <w:qFormat/>
    <w:pPr/>
    <w:rPr>
      <w:b/>
      <w:bCs/>
    </w:rPr>
  </w:style>
  <w:style w:type="paragraph" w:styleId="MDPI11articletype">
    <w:name w:val="MDPI_1.1_article_type"/>
    <w:next w:val="Normal"/>
    <w:qFormat/>
    <w:pPr>
      <w:widowControl/>
      <w:bidi w:val="0"/>
      <w:snapToGrid w:val="false"/>
      <w:spacing w:before="240" w:after="0"/>
    </w:pPr>
    <w:rPr>
      <w:rFonts w:ascii="Palatino Linotype" w:hAnsi="Palatino Linotype" w:eastAsia="Times New Roman" w:cs="Palatino Linotype"/>
      <w:i/>
      <w:color w:val="000000"/>
      <w:sz w:val="20"/>
      <w:szCs w:val="22"/>
      <w:lang w:val="en-US" w:eastAsia="de-DE" w:bidi="en-US"/>
    </w:rPr>
  </w:style>
  <w:style w:type="paragraph" w:styleId="MDPI12title">
    <w:name w:val="MDPI_1.2_title"/>
    <w:next w:val="Normal"/>
    <w:qFormat/>
    <w:pPr>
      <w:widowControl/>
      <w:bidi w:val="0"/>
      <w:snapToGrid w:val="false"/>
      <w:spacing w:lineRule="atLeast" w:line="240" w:before="0" w:after="240"/>
    </w:pPr>
    <w:rPr>
      <w:rFonts w:ascii="Palatino Linotype" w:hAnsi="Palatino Linotype" w:eastAsia="Times New Roman" w:cs="Palatino Linotype"/>
      <w:b/>
      <w:color w:val="000000"/>
      <w:sz w:val="36"/>
      <w:szCs w:val="20"/>
      <w:lang w:val="en-US" w:eastAsia="de-DE" w:bidi="en-US"/>
    </w:rPr>
  </w:style>
  <w:style w:type="paragraph" w:styleId="MDPI13authornames">
    <w:name w:val="MDPI_1.3_authornames"/>
    <w:next w:val="Normal"/>
    <w:qFormat/>
    <w:pPr>
      <w:widowControl/>
      <w:bidi w:val="0"/>
      <w:snapToGrid w:val="false"/>
      <w:spacing w:lineRule="atLeast" w:line="260" w:before="0" w:after="360"/>
    </w:pPr>
    <w:rPr>
      <w:rFonts w:ascii="Palatino Linotype" w:hAnsi="Palatino Linotype" w:eastAsia="Times New Roman" w:cs="Palatino Linotype"/>
      <w:b/>
      <w:color w:val="000000"/>
      <w:sz w:val="20"/>
      <w:szCs w:val="22"/>
      <w:lang w:val="en-US" w:eastAsia="de-DE" w:bidi="en-US"/>
    </w:rPr>
  </w:style>
  <w:style w:type="paragraph" w:styleId="MDPI14history">
    <w:name w:val="MDPI_1.4_history"/>
    <w:basedOn w:val="Normal"/>
    <w:next w:val="Normal"/>
    <w:qFormat/>
    <w:pPr>
      <w:snapToGrid w:val="false"/>
      <w:spacing w:lineRule="atLeast" w:line="240"/>
      <w:ind w:hanging="0" w:start="0" w:end="113"/>
      <w:jc w:val="start"/>
    </w:pPr>
    <w:rPr>
      <w:rFonts w:eastAsia="Times New Roman"/>
      <w:sz w:val="14"/>
      <w:lang w:eastAsia="de-DE" w:bidi="en-US"/>
    </w:rPr>
  </w:style>
  <w:style w:type="paragraph" w:styleId="MDPI16affiliation">
    <w:name w:val="MDPI_1.6_affiliation"/>
    <w:qFormat/>
    <w:pPr>
      <w:widowControl/>
      <w:bidi w:val="0"/>
      <w:snapToGrid w:val="false"/>
      <w:spacing w:lineRule="atLeast" w:line="200"/>
      <w:ind w:hanging="198" w:start="2806" w:end="0"/>
    </w:pPr>
    <w:rPr>
      <w:rFonts w:ascii="Palatino Linotype" w:hAnsi="Palatino Linotype" w:eastAsia="Times New Roman" w:cs="Palatino Linotype"/>
      <w:color w:val="000000"/>
      <w:sz w:val="16"/>
      <w:szCs w:val="18"/>
      <w:lang w:val="en-US" w:eastAsia="de-DE" w:bidi="en-US"/>
    </w:rPr>
  </w:style>
  <w:style w:type="paragraph" w:styleId="MDPI17abstract">
    <w:name w:val="MDPI_1.7_abstract"/>
    <w:next w:val="Normal"/>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18keywords">
    <w:name w:val="MDPI_1.8_keywords"/>
    <w:next w:val="Normal"/>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19line">
    <w:name w:val="MDPI_1.9_line"/>
    <w:qFormat/>
    <w:pPr>
      <w:widowControl/>
      <w:pBdr>
        <w:bottom w:val="single" w:sz="6" w:space="1" w:color="000000"/>
      </w:pBdr>
      <w:bidi w:val="0"/>
      <w:snapToGrid w:val="false"/>
      <w:spacing w:lineRule="atLeast" w:line="280" w:before="0" w:after="480"/>
      <w:ind w:hanging="0" w:start="2608" w:end="0"/>
      <w:jc w:val="both"/>
    </w:pPr>
    <w:rPr>
      <w:rFonts w:ascii="Palatino Linotype" w:hAnsi="Palatino Linotype" w:eastAsia="Times New Roman" w:cs="Cordia New;Microsoft Sans Serif"/>
      <w:color w:val="000000"/>
      <w:sz w:val="20"/>
      <w:szCs w:val="24"/>
      <w:lang w:val="en-US" w:eastAsia="de-DE" w:bidi="en-US"/>
    </w:rPr>
  </w:style>
  <w:style w:type="paragraph" w:styleId="MDPI31text">
    <w:name w:val="MDPI_3.1_text"/>
    <w:qFormat/>
    <w:pPr>
      <w:widowControl/>
      <w:bidi w:val="0"/>
      <w:snapToGrid w:val="false"/>
      <w:spacing w:lineRule="atLeast" w:line="280"/>
      <w:ind w:firstLine="425" w:start="2608" w:end="0"/>
      <w:jc w:val="both"/>
    </w:pPr>
    <w:rPr>
      <w:rFonts w:ascii="Palatino Linotype" w:hAnsi="Palatino Linotype" w:eastAsia="Times New Roman" w:cs="Palatino Linotype"/>
      <w:color w:val="000000"/>
      <w:sz w:val="20"/>
      <w:szCs w:val="22"/>
      <w:lang w:val="en-US" w:eastAsia="de-DE" w:bidi="en-US"/>
    </w:rPr>
  </w:style>
  <w:style w:type="paragraph" w:styleId="MDPI32textnoindent">
    <w:name w:val="MDPI_3.2_text_no_indent"/>
    <w:basedOn w:val="MDPI31text"/>
    <w:qFormat/>
    <w:pPr>
      <w:ind w:hanging="0" w:start="2608" w:end="0"/>
    </w:pPr>
    <w:rPr/>
  </w:style>
  <w:style w:type="paragraph" w:styleId="MDPI33textspaceafter">
    <w:name w:val="MDPI_3.3_text_space_after"/>
    <w:qFormat/>
    <w:pPr>
      <w:widowControl/>
      <w:bidi w:val="0"/>
      <w:snapToGrid w:val="false"/>
      <w:spacing w:lineRule="atLeast" w:line="280" w:before="0" w:after="24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4textspacebefore">
    <w:name w:val="MDPI_3.4_text_space_before"/>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5textbeforelist">
    <w:name w:val="MDPI_3.5_text_before_list"/>
    <w:qFormat/>
    <w:pPr>
      <w:widowControl/>
      <w:bidi w:val="0"/>
      <w:snapToGrid w:val="false"/>
      <w:spacing w:lineRule="atLeast" w:line="280"/>
      <w:ind w:firstLine="425" w:start="2608" w:end="0"/>
      <w:jc w:val="both"/>
    </w:pPr>
    <w:rPr>
      <w:rFonts w:ascii="Palatino Linotype" w:hAnsi="Palatino Linotype" w:eastAsia="Times New Roman" w:cs="Palatino Linotype"/>
      <w:color w:val="000000"/>
      <w:sz w:val="20"/>
      <w:szCs w:val="22"/>
      <w:lang w:val="en-US" w:eastAsia="de-DE" w:bidi="en-US"/>
    </w:rPr>
  </w:style>
  <w:style w:type="paragraph" w:styleId="MDPI36textafterlist">
    <w:name w:val="MDPI_3.6_text_after_list"/>
    <w:qFormat/>
    <w:pPr>
      <w:widowControl/>
      <w:bidi w:val="0"/>
      <w:snapToGrid w:val="false"/>
      <w:spacing w:lineRule="atLeast" w:line="280" w:before="12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7itemize">
    <w:name w:val="MDPI_3.7_itemize"/>
    <w:qFormat/>
    <w:pPr>
      <w:widowControl/>
      <w:numPr>
        <w:ilvl w:val="0"/>
        <w:numId w:val="2"/>
      </w:numPr>
      <w:bidi w:val="0"/>
      <w:snapToGrid w:val="false"/>
      <w:spacing w:lineRule="atLeast" w:line="280"/>
      <w:jc w:val="both"/>
    </w:pPr>
    <w:rPr>
      <w:rFonts w:ascii="Palatino Linotype" w:hAnsi="Palatino Linotype" w:eastAsia="Times New Roman" w:cs="Palatino Linotype"/>
      <w:color w:val="000000"/>
      <w:sz w:val="20"/>
      <w:szCs w:val="22"/>
      <w:lang w:val="en-US" w:eastAsia="de-DE" w:bidi="en-US"/>
    </w:rPr>
  </w:style>
  <w:style w:type="paragraph" w:styleId="MDPI38bullet">
    <w:name w:val="MDPI_3.8_bullet"/>
    <w:qFormat/>
    <w:pPr>
      <w:widowControl/>
      <w:numPr>
        <w:ilvl w:val="0"/>
        <w:numId w:val="4"/>
      </w:numPr>
      <w:bidi w:val="0"/>
      <w:snapToGrid w:val="false"/>
      <w:spacing w:lineRule="atLeast" w:line="280"/>
      <w:jc w:val="both"/>
    </w:pPr>
    <w:rPr>
      <w:rFonts w:ascii="Palatino Linotype" w:hAnsi="Palatino Linotype" w:eastAsia="Times New Roman" w:cs="Palatino Linotype"/>
      <w:color w:val="000000"/>
      <w:sz w:val="20"/>
      <w:szCs w:val="22"/>
      <w:lang w:val="en-US" w:eastAsia="de-DE" w:bidi="en-US"/>
    </w:rPr>
  </w:style>
  <w:style w:type="paragraph" w:styleId="MDPI39equation">
    <w:name w:val="MDPI_3.9_equation"/>
    <w:qFormat/>
    <w:pPr>
      <w:widowControl/>
      <w:bidi w:val="0"/>
      <w:snapToGrid w:val="false"/>
      <w:spacing w:lineRule="atLeast" w:line="280" w:before="120" w:after="120"/>
      <w:ind w:hanging="0" w:start="709" w:end="0"/>
      <w:jc w:val="center"/>
    </w:pPr>
    <w:rPr>
      <w:rFonts w:ascii="Palatino Linotype" w:hAnsi="Palatino Linotype" w:eastAsia="Times New Roman" w:cs="Palatino Linotype"/>
      <w:color w:val="000000"/>
      <w:sz w:val="20"/>
      <w:szCs w:val="22"/>
      <w:lang w:val="en-US" w:eastAsia="de-DE" w:bidi="en-US"/>
    </w:rPr>
  </w:style>
  <w:style w:type="paragraph" w:styleId="MDPI3aequationnumber">
    <w:name w:val="MDPI_3.a_equation_number"/>
    <w:qFormat/>
    <w:pPr>
      <w:widowControl/>
      <w:bidi w:val="0"/>
      <w:spacing w:lineRule="atLeast" w:line="280" w:before="120" w:after="120"/>
      <w:jc w:val="end"/>
    </w:pPr>
    <w:rPr>
      <w:rFonts w:ascii="Palatino Linotype" w:hAnsi="Palatino Linotype" w:eastAsia="Times New Roman" w:cs="Palatino Linotype"/>
      <w:color w:val="000000"/>
      <w:sz w:val="20"/>
      <w:szCs w:val="22"/>
      <w:lang w:val="en-US" w:eastAsia="de-DE" w:bidi="en-US"/>
    </w:rPr>
  </w:style>
  <w:style w:type="paragraph" w:styleId="MDPI41tablecaption">
    <w:name w:val="MDPI_4.1_table_caption"/>
    <w:qFormat/>
    <w:pPr>
      <w:widowControl/>
      <w:bidi w:val="0"/>
      <w:snapToGrid w:val="false"/>
      <w:spacing w:lineRule="atLeast" w:line="280" w:before="240" w:after="120"/>
      <w:ind w:hanging="0" w:start="2608" w:end="0"/>
      <w:jc w:val="both"/>
    </w:pPr>
    <w:rPr>
      <w:rFonts w:ascii="Palatino Linotype" w:hAnsi="Palatino Linotype" w:eastAsia="Times New Roman" w:cs="Cordia New;Microsoft Sans Serif"/>
      <w:color w:val="000000"/>
      <w:sz w:val="18"/>
      <w:szCs w:val="22"/>
      <w:lang w:val="en-US" w:eastAsia="de-DE" w:bidi="en-US"/>
    </w:rPr>
  </w:style>
  <w:style w:type="paragraph" w:styleId="MDPI42tablebody">
    <w:name w:val="MDPI_4.2_table_body"/>
    <w:qFormat/>
    <w:pPr>
      <w:widowControl/>
      <w:bidi w:val="0"/>
      <w:snapToGrid w:val="false"/>
      <w:spacing w:lineRule="atLeast" w:line="260"/>
      <w:jc w:val="center"/>
    </w:pPr>
    <w:rPr>
      <w:rFonts w:ascii="Palatino Linotype" w:hAnsi="Palatino Linotype" w:eastAsia="Times New Roman" w:cs="Palatino Linotype"/>
      <w:color w:val="000000"/>
      <w:sz w:val="20"/>
      <w:szCs w:val="20"/>
      <w:lang w:val="en-US" w:eastAsia="de-DE" w:bidi="en-US"/>
    </w:rPr>
  </w:style>
  <w:style w:type="paragraph" w:styleId="MDPI43tablefooter">
    <w:name w:val="MDPI_4.3_table_footer"/>
    <w:next w:val="MDPI31text"/>
    <w:qFormat/>
    <w:pPr>
      <w:widowControl/>
      <w:bidi w:val="0"/>
      <w:snapToGrid w:val="false"/>
      <w:spacing w:lineRule="atLeast" w:line="280"/>
      <w:ind w:hanging="0" w:start="2608" w:end="0"/>
      <w:jc w:val="both"/>
    </w:pPr>
    <w:rPr>
      <w:rFonts w:ascii="Palatino Linotype" w:hAnsi="Palatino Linotype" w:eastAsia="Times New Roman" w:cs="Cordia New;Microsoft Sans Serif"/>
      <w:color w:val="000000"/>
      <w:sz w:val="18"/>
      <w:szCs w:val="22"/>
      <w:lang w:val="en-US" w:eastAsia="de-DE" w:bidi="en-US"/>
    </w:rPr>
  </w:style>
  <w:style w:type="paragraph" w:styleId="MDPI51figurecaption">
    <w:name w:val="MDPI_5.1_figure_caption"/>
    <w:qFormat/>
    <w:pPr>
      <w:widowControl/>
      <w:bidi w:val="0"/>
      <w:snapToGrid w:val="false"/>
      <w:spacing w:lineRule="atLeast" w:line="280" w:before="120" w:after="240"/>
      <w:ind w:hanging="0" w:start="2608" w:end="0"/>
      <w:jc w:val="both"/>
    </w:pPr>
    <w:rPr>
      <w:rFonts w:ascii="Palatino Linotype" w:hAnsi="Palatino Linotype" w:eastAsia="Times New Roman" w:cs="Palatino Linotype"/>
      <w:color w:val="000000"/>
      <w:sz w:val="18"/>
      <w:szCs w:val="20"/>
      <w:lang w:val="en-US" w:eastAsia="de-DE" w:bidi="en-US"/>
    </w:rPr>
  </w:style>
  <w:style w:type="paragraph" w:styleId="MDPI52figure">
    <w:name w:val="MDPI_5.2_figure"/>
    <w:qFormat/>
    <w:pPr>
      <w:widowControl/>
      <w:bidi w:val="0"/>
      <w:snapToGrid w:val="false"/>
      <w:spacing w:before="240" w:after="120"/>
      <w:jc w:val="center"/>
    </w:pPr>
    <w:rPr>
      <w:rFonts w:ascii="Palatino Linotype" w:hAnsi="Palatino Linotype" w:eastAsia="Times New Roman" w:cs="Palatino Linotype"/>
      <w:color w:val="000000"/>
      <w:sz w:val="20"/>
      <w:szCs w:val="20"/>
      <w:lang w:val="en-US" w:eastAsia="de-DE" w:bidi="en-US"/>
    </w:rPr>
  </w:style>
  <w:style w:type="paragraph" w:styleId="MDPI82theorem">
    <w:name w:val="MDPI_8.2_theorem"/>
    <w:qFormat/>
    <w:pPr>
      <w:widowControl/>
      <w:bidi w:val="0"/>
      <w:snapToGrid w:val="false"/>
      <w:spacing w:lineRule="atLeast" w:line="280"/>
      <w:ind w:hanging="0" w:start="2608" w:end="0"/>
      <w:jc w:val="both"/>
    </w:pPr>
    <w:rPr>
      <w:rFonts w:ascii="Palatino Linotype" w:hAnsi="Palatino Linotype" w:eastAsia="Times New Roman" w:cs="Palatino Linotype"/>
      <w:i/>
      <w:color w:val="000000"/>
      <w:sz w:val="20"/>
      <w:szCs w:val="22"/>
      <w:lang w:val="en-US" w:eastAsia="de-DE" w:bidi="en-US"/>
    </w:rPr>
  </w:style>
  <w:style w:type="paragraph" w:styleId="MDPI83proof">
    <w:name w:val="MDPI_8.3_proof"/>
    <w:qFormat/>
    <w:pPr>
      <w:widowControl/>
      <w:bidi w:val="0"/>
      <w:snapToGrid w:val="false"/>
      <w:spacing w:lineRule="atLeast" w:line="28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23heading3">
    <w:name w:val="MDPI_2.3_heading3"/>
    <w:qFormat/>
    <w:pPr>
      <w:widowControl/>
      <w:bidi w:val="0"/>
      <w:snapToGrid w:val="false"/>
      <w:spacing w:lineRule="atLeast" w:line="280" w:before="60" w:after="60"/>
      <w:ind w:hanging="0" w:start="2608" w:end="0"/>
      <w:outlineLvl w:val="2"/>
    </w:pPr>
    <w:rPr>
      <w:rFonts w:ascii="Palatino Linotype" w:hAnsi="Palatino Linotype" w:eastAsia="Times New Roman" w:cs="Palatino Linotype"/>
      <w:color w:val="000000"/>
      <w:sz w:val="20"/>
      <w:szCs w:val="22"/>
      <w:lang w:val="en-US" w:eastAsia="de-DE" w:bidi="en-US"/>
    </w:rPr>
  </w:style>
  <w:style w:type="paragraph" w:styleId="MDPI21heading1">
    <w:name w:val="MDPI_2.1_heading1"/>
    <w:qFormat/>
    <w:pPr>
      <w:widowControl/>
      <w:bidi w:val="0"/>
      <w:snapToGrid w:val="false"/>
      <w:spacing w:lineRule="atLeast" w:line="280" w:before="240" w:after="60"/>
      <w:ind w:hanging="0" w:start="2608" w:end="0"/>
      <w:outlineLvl w:val="0"/>
    </w:pPr>
    <w:rPr>
      <w:rFonts w:ascii="Palatino Linotype" w:hAnsi="Palatino Linotype" w:eastAsia="Times New Roman" w:cs="Palatino Linotype"/>
      <w:b/>
      <w:color w:val="000000"/>
      <w:sz w:val="24"/>
      <w:szCs w:val="22"/>
      <w:lang w:val="en-US" w:eastAsia="de-DE" w:bidi="en-US"/>
    </w:rPr>
  </w:style>
  <w:style w:type="paragraph" w:styleId="MDPI22heading2">
    <w:name w:val="MDPI_2.2_heading2"/>
    <w:qFormat/>
    <w:pPr>
      <w:widowControl/>
      <w:bidi w:val="0"/>
      <w:snapToGrid w:val="false"/>
      <w:spacing w:lineRule="atLeast" w:line="280" w:before="60" w:after="60"/>
      <w:ind w:hanging="0" w:start="2608" w:end="0"/>
      <w:outlineLvl w:val="1"/>
    </w:pPr>
    <w:rPr>
      <w:rFonts w:ascii="Palatino Linotype" w:hAnsi="Palatino Linotype" w:eastAsia="Times New Roman" w:cs="Palatino Linotype"/>
      <w:i/>
      <w:color w:val="000000"/>
      <w:sz w:val="20"/>
      <w:szCs w:val="22"/>
      <w:lang w:val="en-US" w:eastAsia="de-DE" w:bidi="en-US"/>
    </w:rPr>
  </w:style>
  <w:style w:type="paragraph" w:styleId="MDPI81references">
    <w:name w:val="MDPI_8.1_references"/>
    <w:qFormat/>
    <w:pPr>
      <w:widowControl/>
      <w:numPr>
        <w:ilvl w:val="0"/>
        <w:numId w:val="3"/>
      </w:numPr>
      <w:bidi w:val="0"/>
      <w:snapToGrid w:val="false"/>
      <w:spacing w:lineRule="atLeast" w:line="280"/>
      <w:jc w:val="both"/>
    </w:pPr>
    <w:rPr>
      <w:rFonts w:ascii="Palatino Linotype" w:hAnsi="Palatino Linotype" w:eastAsia="Times New Roman" w:cs="Palatino Linotype"/>
      <w:color w:val="000000"/>
      <w:sz w:val="18"/>
      <w:szCs w:val="20"/>
      <w:lang w:val="en-US" w:eastAsia="de-DE" w:bidi="en-US"/>
    </w:rPr>
  </w:style>
  <w:style w:type="paragraph" w:styleId="MDPI61citation">
    <w:name w:val="MDPI_6.1_citation"/>
    <w:qFormat/>
    <w:pPr>
      <w:widowControl/>
      <w:bidi w:val="0"/>
      <w:snapToGrid w:val="false"/>
      <w:spacing w:lineRule="atLeast" w:line="240" w:before="120" w:after="120"/>
      <w:ind w:hanging="0" w:start="0" w:end="113"/>
    </w:pPr>
    <w:rPr>
      <w:rFonts w:ascii="Palatino Linotype" w:hAnsi="Palatino Linotype" w:eastAsia="宋体" w:cs="Cordia New;Microsoft Sans Serif"/>
      <w:color w:val="auto"/>
      <w:sz w:val="14"/>
      <w:szCs w:val="22"/>
      <w:lang w:val="en-US" w:eastAsia="zh-CN" w:bidi="ar-SA"/>
    </w:rPr>
  </w:style>
  <w:style w:type="paragraph" w:styleId="MDPI62backmatter">
    <w:name w:val="MDPI_6.2_back_matter"/>
    <w:qFormat/>
    <w:pPr>
      <w:widowControl/>
      <w:bidi w:val="0"/>
      <w:snapToGrid w:val="false"/>
      <w:spacing w:lineRule="atLeast" w:line="280" w:before="0" w:after="120"/>
      <w:ind w:hanging="0" w:start="2608" w:end="0"/>
      <w:jc w:val="both"/>
    </w:pPr>
    <w:rPr>
      <w:rFonts w:ascii="Palatino Linotype" w:hAnsi="Palatino Linotype" w:eastAsia="Times New Roman" w:cs="Palatino Linotype"/>
      <w:color w:val="000000"/>
      <w:sz w:val="18"/>
      <w:szCs w:val="20"/>
      <w:lang w:val="en-US" w:eastAsia="en-US" w:bidi="en-US"/>
    </w:rPr>
  </w:style>
  <w:style w:type="paragraph" w:styleId="MDPI63notes">
    <w:name w:val="MDPI_6.3_notes"/>
    <w:qFormat/>
    <w:pPr>
      <w:widowControl/>
      <w:bidi w:val="0"/>
      <w:snapToGrid w:val="false"/>
      <w:spacing w:lineRule="atLeast" w:line="280" w:before="240" w:after="0"/>
      <w:jc w:val="both"/>
    </w:pPr>
    <w:rPr>
      <w:rFonts w:ascii="Palatino Linotype" w:hAnsi="Palatino Linotype" w:eastAsia="宋体" w:cs="Palatino Linotype"/>
      <w:color w:val="000000"/>
      <w:sz w:val="18"/>
      <w:szCs w:val="20"/>
      <w:lang w:val="en-US" w:eastAsia="en-US" w:bidi="en-US"/>
    </w:rPr>
  </w:style>
  <w:style w:type="paragraph" w:styleId="MDPI15academiceditor">
    <w:name w:val="MDPI_1.5_academic_editor"/>
    <w:qFormat/>
    <w:pPr>
      <w:widowControl/>
      <w:bidi w:val="0"/>
      <w:snapToGrid w:val="false"/>
      <w:spacing w:lineRule="atLeast" w:line="240" w:before="120" w:after="0"/>
      <w:ind w:hanging="0" w:start="0" w:end="113"/>
    </w:pPr>
    <w:rPr>
      <w:rFonts w:ascii="Palatino Linotype" w:hAnsi="Palatino Linotype" w:eastAsia="Times New Roman" w:cs="Palatino Linotype"/>
      <w:color w:val="000000"/>
      <w:sz w:val="14"/>
      <w:szCs w:val="22"/>
      <w:lang w:val="en-US" w:eastAsia="de-DE" w:bidi="en-US"/>
    </w:rPr>
  </w:style>
  <w:style w:type="paragraph" w:styleId="MDPI411onetablecaption">
    <w:name w:val="MDPI_4.1.1_one_table_caption"/>
    <w:qFormat/>
    <w:pPr>
      <w:widowControl/>
      <w:bidi w:val="0"/>
      <w:snapToGrid w:val="false"/>
      <w:spacing w:lineRule="atLeast" w:line="280" w:before="240" w:after="120"/>
      <w:jc w:val="center"/>
    </w:pPr>
    <w:rPr>
      <w:rFonts w:ascii="Palatino Linotype" w:hAnsi="Palatino Linotype" w:eastAsia="宋体" w:cs="Cordia New;Microsoft Sans Serif"/>
      <w:color w:val="000000"/>
      <w:sz w:val="18"/>
      <w:szCs w:val="22"/>
      <w:lang w:val="en-US" w:eastAsia="zh-CN" w:bidi="en-US"/>
    </w:rPr>
  </w:style>
  <w:style w:type="paragraph" w:styleId="MDPI511onefigurecaption">
    <w:name w:val="MDPI_5.1.1_one_figure_caption"/>
    <w:qFormat/>
    <w:pPr>
      <w:widowControl/>
      <w:bidi w:val="0"/>
      <w:snapToGrid w:val="false"/>
      <w:spacing w:lineRule="atLeast" w:line="280" w:before="240" w:after="120"/>
      <w:jc w:val="center"/>
    </w:pPr>
    <w:rPr>
      <w:rFonts w:ascii="Palatino Linotype" w:hAnsi="Palatino Linotype" w:eastAsia="宋体" w:cs="Palatino Linotype"/>
      <w:color w:val="000000"/>
      <w:sz w:val="18"/>
      <w:szCs w:val="20"/>
      <w:lang w:val="en-US" w:eastAsia="zh-CN" w:bidi="en-US"/>
    </w:rPr>
  </w:style>
  <w:style w:type="paragraph" w:styleId="MDPI72copyright">
    <w:name w:val="MDPI_7.2_copyright"/>
    <w:qFormat/>
    <w:pPr>
      <w:widowControl/>
      <w:bidi w:val="0"/>
      <w:snapToGrid w:val="false"/>
      <w:spacing w:lineRule="atLeast" w:line="240" w:before="120" w:after="0"/>
      <w:ind w:hanging="0" w:start="0" w:end="113"/>
    </w:pPr>
    <w:rPr>
      <w:rFonts w:ascii="Palatino Linotype" w:hAnsi="Palatino Linotype" w:eastAsia="Times New Roman" w:cs="Palatino Linotype"/>
      <w:color w:val="000000"/>
      <w:sz w:val="14"/>
      <w:szCs w:val="20"/>
      <w:lang w:val="en-GB" w:eastAsia="en-GB" w:bidi="ar-SA"/>
    </w:rPr>
  </w:style>
  <w:style w:type="paragraph" w:styleId="Style30">
    <w:name w:val="书目"/>
    <w:basedOn w:val="Normal"/>
    <w:next w:val="Normal"/>
    <w:qFormat/>
    <w:pPr/>
    <w:rPr/>
  </w:style>
  <w:style w:type="paragraph" w:styleId="MsoFootnoteText">
    <w:name w:val="MsoFootnoteText"/>
    <w:basedOn w:val="Style28"/>
    <w:qFormat/>
    <w:pPr/>
    <w:rPr>
      <w:rFonts w:ascii="Times New Roman" w:hAnsi="Times New Roman" w:cs="Times New Roman"/>
    </w:rPr>
  </w:style>
  <w:style w:type="paragraph" w:styleId="MDPI71footnotes">
    <w:name w:val="MDPI_7.1_footnotes"/>
    <w:qFormat/>
    <w:pPr>
      <w:widowControl/>
      <w:numPr>
        <w:ilvl w:val="0"/>
        <w:numId w:val="1"/>
      </w:numPr>
      <w:bidi w:val="0"/>
      <w:snapToGrid w:val="false"/>
      <w:spacing w:lineRule="atLeast" w:line="280"/>
    </w:pPr>
    <w:rPr>
      <w:rFonts w:ascii="Palatino Linotype" w:hAnsi="Palatino Linotype" w:eastAsia="等线" w:cs="Palatino Linotype"/>
      <w:color w:val="000000"/>
      <w:sz w:val="18"/>
      <w:szCs w:val="20"/>
      <w:lang w:val="en-US" w:eastAsia="zh-CN" w:bidi="ar-SA"/>
    </w:rPr>
  </w:style>
  <w:style w:type="paragraph" w:styleId="msonormal">
    <w:name w:val="msonormal"/>
    <w:basedOn w:val="Normal"/>
    <w:qFormat/>
    <w:pPr>
      <w:spacing w:lineRule="auto" w:line="240" w:before="100" w:after="100"/>
      <w:jc w:val="start"/>
    </w:pPr>
    <w:rPr>
      <w:rFonts w:ascii="宋体" w:hAnsi="宋体" w:cs="宋体"/>
      <w:color w:val="000000"/>
      <w:sz w:val="24"/>
      <w:szCs w:val="24"/>
    </w:rPr>
  </w:style>
  <w:style w:type="paragraph" w:styleId="font5">
    <w:name w:val="font5"/>
    <w:basedOn w:val="Normal"/>
    <w:qFormat/>
    <w:pPr>
      <w:spacing w:lineRule="auto" w:line="240" w:before="100" w:after="100"/>
      <w:jc w:val="start"/>
    </w:pPr>
    <w:rPr>
      <w:rFonts w:ascii="等线" w:hAnsi="等线" w:eastAsia="等线" w:cs="宋体"/>
      <w:color w:val="000000"/>
      <w:sz w:val="18"/>
      <w:szCs w:val="18"/>
    </w:rPr>
  </w:style>
  <w:style w:type="paragraph" w:styleId="xl66">
    <w:name w:val="xl66"/>
    <w:basedOn w:val="Normal"/>
    <w:qFormat/>
    <w:pPr>
      <w:spacing w:lineRule="auto" w:line="240" w:before="100" w:after="100"/>
      <w:jc w:val="start"/>
    </w:pPr>
    <w:rPr>
      <w:rFonts w:ascii="Garamond" w:hAnsi="Garamond" w:cs="宋体"/>
      <w:b/>
      <w:bCs/>
      <w:color w:val="000000"/>
      <w:sz w:val="16"/>
      <w:szCs w:val="16"/>
    </w:rPr>
  </w:style>
  <w:style w:type="paragraph" w:styleId="xl67">
    <w:name w:val="xl67"/>
    <w:basedOn w:val="Normal"/>
    <w:qFormat/>
    <w:pPr>
      <w:spacing w:lineRule="auto" w:line="240" w:before="100" w:after="100"/>
      <w:jc w:val="center"/>
    </w:pPr>
    <w:rPr>
      <w:rFonts w:ascii="宋体" w:hAnsi="宋体" w:cs="宋体"/>
      <w:color w:val="000000"/>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oleObject" Target="embeddings/oleObject4.bin"/><Relationship Id="rId10" Type="http://schemas.openxmlformats.org/officeDocument/2006/relationships/image" Target="media/image5.wmf"/><Relationship Id="rId11" Type="http://schemas.openxmlformats.org/officeDocument/2006/relationships/oleObject" Target="embeddings/oleObject5.bin"/><Relationship Id="rId12" Type="http://schemas.openxmlformats.org/officeDocument/2006/relationships/image" Target="media/image6.wmf"/><Relationship Id="rId13" Type="http://schemas.openxmlformats.org/officeDocument/2006/relationships/oleObject" Target="embeddings/oleObject6.bin"/><Relationship Id="rId14" Type="http://schemas.openxmlformats.org/officeDocument/2006/relationships/image" Target="media/image7.wmf"/><Relationship Id="rId15" Type="http://schemas.openxmlformats.org/officeDocument/2006/relationships/oleObject" Target="embeddings/oleObject7.bin"/><Relationship Id="rId16" Type="http://schemas.openxmlformats.org/officeDocument/2006/relationships/image" Target="media/image8.wmf"/><Relationship Id="rId17" Type="http://schemas.openxmlformats.org/officeDocument/2006/relationships/oleObject" Target="embeddings/oleObject8.bin"/><Relationship Id="rId18" Type="http://schemas.openxmlformats.org/officeDocument/2006/relationships/image" Target="media/image9.wmf"/><Relationship Id="rId19" Type="http://schemas.openxmlformats.org/officeDocument/2006/relationships/oleObject" Target="embeddings/oleObject9.bin"/><Relationship Id="rId20" Type="http://schemas.openxmlformats.org/officeDocument/2006/relationships/image" Target="media/image10.wmf"/><Relationship Id="rId21" Type="http://schemas.openxmlformats.org/officeDocument/2006/relationships/oleObject" Target="embeddings/oleObject10.bin"/><Relationship Id="rId22" Type="http://schemas.openxmlformats.org/officeDocument/2006/relationships/image" Target="media/image11.wmf"/><Relationship Id="rId23" Type="http://schemas.openxmlformats.org/officeDocument/2006/relationships/oleObject" Target="embeddings/oleObject11.bin"/><Relationship Id="rId24" Type="http://schemas.openxmlformats.org/officeDocument/2006/relationships/image" Target="media/image10.wmf"/><Relationship Id="rId25" Type="http://schemas.openxmlformats.org/officeDocument/2006/relationships/oleObject" Target="embeddings/oleObject12.bin"/><Relationship Id="rId26" Type="http://schemas.openxmlformats.org/officeDocument/2006/relationships/image" Target="media/image12.wmf"/><Relationship Id="rId27" Type="http://schemas.openxmlformats.org/officeDocument/2006/relationships/oleObject" Target="embeddings/oleObject13.bin"/><Relationship Id="rId28" Type="http://schemas.openxmlformats.org/officeDocument/2006/relationships/image" Target="media/image13.wmf"/><Relationship Id="rId29" Type="http://schemas.openxmlformats.org/officeDocument/2006/relationships/oleObject" Target="embeddings/oleObject14.bin"/><Relationship Id="rId30" Type="http://schemas.openxmlformats.org/officeDocument/2006/relationships/image" Target="media/image14.wmf"/><Relationship Id="rId31" Type="http://schemas.openxmlformats.org/officeDocument/2006/relationships/oleObject" Target="embeddings/oleObject15.bin"/><Relationship Id="rId32" Type="http://schemas.openxmlformats.org/officeDocument/2006/relationships/image" Target="media/image14.wmf"/><Relationship Id="rId33" Type="http://schemas.openxmlformats.org/officeDocument/2006/relationships/oleObject" Target="embeddings/oleObject16.bin"/><Relationship Id="rId34" Type="http://schemas.openxmlformats.org/officeDocument/2006/relationships/image" Target="media/image15.wmf"/><Relationship Id="rId35" Type="http://schemas.openxmlformats.org/officeDocument/2006/relationships/oleObject" Target="embeddings/oleObject17.bin"/><Relationship Id="rId36" Type="http://schemas.openxmlformats.org/officeDocument/2006/relationships/image" Target="media/image16.wmf"/><Relationship Id="rId37" Type="http://schemas.openxmlformats.org/officeDocument/2006/relationships/oleObject" Target="embeddings/oleObject18.bin"/><Relationship Id="rId38" Type="http://schemas.openxmlformats.org/officeDocument/2006/relationships/image" Target="media/image5.wmf"/><Relationship Id="rId39" Type="http://schemas.openxmlformats.org/officeDocument/2006/relationships/oleObject" Target="embeddings/oleObject19.bin"/><Relationship Id="rId40" Type="http://schemas.openxmlformats.org/officeDocument/2006/relationships/image" Target="media/image11.wmf"/><Relationship Id="rId41" Type="http://schemas.openxmlformats.org/officeDocument/2006/relationships/oleObject" Target="embeddings/oleObject20.bin"/><Relationship Id="rId42" Type="http://schemas.openxmlformats.org/officeDocument/2006/relationships/image" Target="media/image17.wmf"/><Relationship Id="rId43" Type="http://schemas.openxmlformats.org/officeDocument/2006/relationships/oleObject" Target="embeddings/oleObject21.bin"/><Relationship Id="rId44" Type="http://schemas.openxmlformats.org/officeDocument/2006/relationships/image" Target="media/image18.wmf"/><Relationship Id="rId45" Type="http://schemas.openxmlformats.org/officeDocument/2006/relationships/oleObject" Target="embeddings/oleObject22.bin"/><Relationship Id="rId46" Type="http://schemas.openxmlformats.org/officeDocument/2006/relationships/image" Target="media/image19.wmf"/><Relationship Id="rId47" Type="http://schemas.openxmlformats.org/officeDocument/2006/relationships/oleObject" Target="embeddings/oleObject23.bin"/><Relationship Id="rId48" Type="http://schemas.openxmlformats.org/officeDocument/2006/relationships/image" Target="media/image4.wmf"/><Relationship Id="rId49" Type="http://schemas.openxmlformats.org/officeDocument/2006/relationships/oleObject" Target="embeddings/oleObject24.bin"/><Relationship Id="rId50" Type="http://schemas.openxmlformats.org/officeDocument/2006/relationships/image" Target="media/image11.wmf"/><Relationship Id="rId51" Type="http://schemas.openxmlformats.org/officeDocument/2006/relationships/oleObject" Target="embeddings/oleObject25.bin"/><Relationship Id="rId52" Type="http://schemas.openxmlformats.org/officeDocument/2006/relationships/image" Target="media/image20.wmf"/><Relationship Id="rId53" Type="http://schemas.openxmlformats.org/officeDocument/2006/relationships/oleObject" Target="embeddings/oleObject26.bin"/><Relationship Id="rId54" Type="http://schemas.openxmlformats.org/officeDocument/2006/relationships/image" Target="media/image21.wmf"/><Relationship Id="rId55" Type="http://schemas.openxmlformats.org/officeDocument/2006/relationships/oleObject" Target="embeddings/oleObject27.bin"/><Relationship Id="rId56" Type="http://schemas.openxmlformats.org/officeDocument/2006/relationships/image" Target="media/image22.wmf"/><Relationship Id="rId57" Type="http://schemas.openxmlformats.org/officeDocument/2006/relationships/oleObject" Target="embeddings/oleObject28.bin"/><Relationship Id="rId58" Type="http://schemas.openxmlformats.org/officeDocument/2006/relationships/image" Target="media/image23.wmf"/><Relationship Id="rId59" Type="http://schemas.openxmlformats.org/officeDocument/2006/relationships/oleObject" Target="embeddings/oleObject29.bin"/><Relationship Id="rId60" Type="http://schemas.openxmlformats.org/officeDocument/2006/relationships/image" Target="media/image24.wmf"/><Relationship Id="rId61" Type="http://schemas.openxmlformats.org/officeDocument/2006/relationships/oleObject" Target="embeddings/oleObject30.bin"/><Relationship Id="rId62" Type="http://schemas.openxmlformats.org/officeDocument/2006/relationships/image" Target="media/image25.wmf"/><Relationship Id="rId63" Type="http://schemas.openxmlformats.org/officeDocument/2006/relationships/oleObject" Target="embeddings/oleObject31.bin"/><Relationship Id="rId64" Type="http://schemas.openxmlformats.org/officeDocument/2006/relationships/image" Target="media/image26.wmf"/><Relationship Id="rId65" Type="http://schemas.openxmlformats.org/officeDocument/2006/relationships/oleObject" Target="embeddings/oleObject32.bin"/><Relationship Id="rId66" Type="http://schemas.openxmlformats.org/officeDocument/2006/relationships/image" Target="media/image27.wmf"/><Relationship Id="rId67" Type="http://schemas.openxmlformats.org/officeDocument/2006/relationships/oleObject" Target="embeddings/oleObject33.bin"/><Relationship Id="rId68" Type="http://schemas.openxmlformats.org/officeDocument/2006/relationships/image" Target="media/image4.wmf"/><Relationship Id="rId69" Type="http://schemas.openxmlformats.org/officeDocument/2006/relationships/oleObject" Target="embeddings/oleObject34.bin"/><Relationship Id="rId70" Type="http://schemas.openxmlformats.org/officeDocument/2006/relationships/image" Target="media/image28.wmf"/><Relationship Id="rId71" Type="http://schemas.openxmlformats.org/officeDocument/2006/relationships/oleObject" Target="embeddings/oleObject35.bin"/><Relationship Id="rId72" Type="http://schemas.openxmlformats.org/officeDocument/2006/relationships/image" Target="media/image4.wmf"/><Relationship Id="rId73" Type="http://schemas.openxmlformats.org/officeDocument/2006/relationships/oleObject" Target="embeddings/oleObject36.bin"/><Relationship Id="rId74" Type="http://schemas.openxmlformats.org/officeDocument/2006/relationships/image" Target="media/image29.wmf"/><Relationship Id="rId75" Type="http://schemas.openxmlformats.org/officeDocument/2006/relationships/oleObject" Target="embeddings/oleObject37.bin"/><Relationship Id="rId76" Type="http://schemas.openxmlformats.org/officeDocument/2006/relationships/image" Target="media/image30.wmf"/><Relationship Id="rId77" Type="http://schemas.openxmlformats.org/officeDocument/2006/relationships/oleObject" Target="embeddings/oleObject38.bin"/><Relationship Id="rId78" Type="http://schemas.openxmlformats.org/officeDocument/2006/relationships/image" Target="media/image31.wmf"/><Relationship Id="rId79" Type="http://schemas.openxmlformats.org/officeDocument/2006/relationships/oleObject" Target="embeddings/oleObject39.bin"/><Relationship Id="rId80" Type="http://schemas.openxmlformats.org/officeDocument/2006/relationships/image" Target="media/image32.wmf"/><Relationship Id="rId81" Type="http://schemas.openxmlformats.org/officeDocument/2006/relationships/oleObject" Target="embeddings/oleObject40.bin"/><Relationship Id="rId82" Type="http://schemas.openxmlformats.org/officeDocument/2006/relationships/image" Target="media/image4.wmf"/><Relationship Id="rId83" Type="http://schemas.openxmlformats.org/officeDocument/2006/relationships/oleObject" Target="embeddings/oleObject41.bin"/><Relationship Id="rId84" Type="http://schemas.openxmlformats.org/officeDocument/2006/relationships/image" Target="media/image33.wmf"/><Relationship Id="rId85" Type="http://schemas.openxmlformats.org/officeDocument/2006/relationships/oleObject" Target="embeddings/oleObject42.bin"/><Relationship Id="rId86" Type="http://schemas.openxmlformats.org/officeDocument/2006/relationships/image" Target="media/image34.wmf"/><Relationship Id="rId87" Type="http://schemas.openxmlformats.org/officeDocument/2006/relationships/oleObject" Target="embeddings/oleObject43.bin"/><Relationship Id="rId88" Type="http://schemas.openxmlformats.org/officeDocument/2006/relationships/image" Target="media/image35.wmf"/><Relationship Id="rId89" Type="http://schemas.openxmlformats.org/officeDocument/2006/relationships/oleObject" Target="embeddings/oleObject44.bin"/><Relationship Id="rId90" Type="http://schemas.openxmlformats.org/officeDocument/2006/relationships/image" Target="media/image36.wmf"/><Relationship Id="rId91" Type="http://schemas.openxmlformats.org/officeDocument/2006/relationships/oleObject" Target="embeddings/oleObject45.bin"/><Relationship Id="rId92" Type="http://schemas.openxmlformats.org/officeDocument/2006/relationships/image" Target="media/image37.wmf"/><Relationship Id="rId93" Type="http://schemas.openxmlformats.org/officeDocument/2006/relationships/oleObject" Target="embeddings/oleObject46.bin"/><Relationship Id="rId94" Type="http://schemas.openxmlformats.org/officeDocument/2006/relationships/image" Target="media/image38.wmf"/><Relationship Id="rId95" Type="http://schemas.openxmlformats.org/officeDocument/2006/relationships/oleObject" Target="embeddings/oleObject47.bin"/><Relationship Id="rId96" Type="http://schemas.openxmlformats.org/officeDocument/2006/relationships/image" Target="media/image39.wmf"/><Relationship Id="rId97" Type="http://schemas.openxmlformats.org/officeDocument/2006/relationships/oleObject" Target="embeddings/oleObject48.bin"/><Relationship Id="rId98" Type="http://schemas.openxmlformats.org/officeDocument/2006/relationships/image" Target="media/image40.wmf"/><Relationship Id="rId99" Type="http://schemas.openxmlformats.org/officeDocument/2006/relationships/oleObject" Target="embeddings/oleObject49.bin"/><Relationship Id="rId100" Type="http://schemas.openxmlformats.org/officeDocument/2006/relationships/image" Target="media/image41.wmf"/><Relationship Id="rId101" Type="http://schemas.openxmlformats.org/officeDocument/2006/relationships/oleObject" Target="embeddings/oleObject50.bin"/><Relationship Id="rId102" Type="http://schemas.openxmlformats.org/officeDocument/2006/relationships/image" Target="media/image4.wmf"/><Relationship Id="rId103" Type="http://schemas.openxmlformats.org/officeDocument/2006/relationships/oleObject" Target="embeddings/oleObject51.bin"/><Relationship Id="rId104" Type="http://schemas.openxmlformats.org/officeDocument/2006/relationships/image" Target="media/image42.wmf"/><Relationship Id="rId105" Type="http://schemas.openxmlformats.org/officeDocument/2006/relationships/oleObject" Target="embeddings/oleObject52.bin"/><Relationship Id="rId106" Type="http://schemas.openxmlformats.org/officeDocument/2006/relationships/image" Target="media/image43.wmf"/><Relationship Id="rId107" Type="http://schemas.openxmlformats.org/officeDocument/2006/relationships/oleObject" Target="embeddings/oleObject53.bin"/><Relationship Id="rId108" Type="http://schemas.openxmlformats.org/officeDocument/2006/relationships/image" Target="media/image44.wmf"/><Relationship Id="rId109" Type="http://schemas.openxmlformats.org/officeDocument/2006/relationships/oleObject" Target="embeddings/oleObject54.bin"/><Relationship Id="rId110" Type="http://schemas.openxmlformats.org/officeDocument/2006/relationships/image" Target="media/image45.wmf"/><Relationship Id="rId111" Type="http://schemas.openxmlformats.org/officeDocument/2006/relationships/oleObject" Target="embeddings/oleObject55.bin"/><Relationship Id="rId112" Type="http://schemas.openxmlformats.org/officeDocument/2006/relationships/image" Target="media/image46.wmf"/><Relationship Id="rId113" Type="http://schemas.openxmlformats.org/officeDocument/2006/relationships/oleObject" Target="embeddings/oleObject56.bin"/><Relationship Id="rId114" Type="http://schemas.openxmlformats.org/officeDocument/2006/relationships/image" Target="media/image47.wmf"/><Relationship Id="rId115" Type="http://schemas.openxmlformats.org/officeDocument/2006/relationships/oleObject" Target="embeddings/oleObject57.bin"/><Relationship Id="rId116" Type="http://schemas.openxmlformats.org/officeDocument/2006/relationships/image" Target="media/image48.wmf"/><Relationship Id="rId117" Type="http://schemas.openxmlformats.org/officeDocument/2006/relationships/oleObject" Target="embeddings/oleObject58.bin"/><Relationship Id="rId118" Type="http://schemas.openxmlformats.org/officeDocument/2006/relationships/image" Target="media/image49.wmf"/><Relationship Id="rId119" Type="http://schemas.openxmlformats.org/officeDocument/2006/relationships/oleObject" Target="embeddings/oleObject59.bin"/><Relationship Id="rId120" Type="http://schemas.openxmlformats.org/officeDocument/2006/relationships/image" Target="media/image50.wmf"/><Relationship Id="rId121" Type="http://schemas.openxmlformats.org/officeDocument/2006/relationships/oleObject" Target="embeddings/oleObject60.bin"/><Relationship Id="rId122" Type="http://schemas.openxmlformats.org/officeDocument/2006/relationships/image" Target="media/image51.wmf"/><Relationship Id="rId123" Type="http://schemas.openxmlformats.org/officeDocument/2006/relationships/oleObject" Target="embeddings/oleObject61.bin"/><Relationship Id="rId124" Type="http://schemas.openxmlformats.org/officeDocument/2006/relationships/image" Target="media/image52.wmf"/><Relationship Id="rId125" Type="http://schemas.openxmlformats.org/officeDocument/2006/relationships/oleObject" Target="embeddings/oleObject62.bin"/><Relationship Id="rId126" Type="http://schemas.openxmlformats.org/officeDocument/2006/relationships/image" Target="media/image53.wmf"/><Relationship Id="rId127" Type="http://schemas.openxmlformats.org/officeDocument/2006/relationships/oleObject" Target="embeddings/oleObject63.bin"/><Relationship Id="rId128" Type="http://schemas.openxmlformats.org/officeDocument/2006/relationships/image" Target="media/image54.wmf"/><Relationship Id="rId129" Type="http://schemas.openxmlformats.org/officeDocument/2006/relationships/oleObject" Target="embeddings/oleObject64.bin"/><Relationship Id="rId130" Type="http://schemas.openxmlformats.org/officeDocument/2006/relationships/image" Target="media/image55.wmf"/><Relationship Id="rId131" Type="http://schemas.openxmlformats.org/officeDocument/2006/relationships/oleObject" Target="embeddings/oleObject65.bin"/><Relationship Id="rId132" Type="http://schemas.openxmlformats.org/officeDocument/2006/relationships/image" Target="media/image56.wmf"/><Relationship Id="rId133" Type="http://schemas.openxmlformats.org/officeDocument/2006/relationships/oleObject" Target="embeddings/oleObject66.bin"/><Relationship Id="rId134" Type="http://schemas.openxmlformats.org/officeDocument/2006/relationships/image" Target="media/image57.wmf"/><Relationship Id="rId135" Type="http://schemas.openxmlformats.org/officeDocument/2006/relationships/oleObject" Target="embeddings/oleObject67.bin"/><Relationship Id="rId136" Type="http://schemas.openxmlformats.org/officeDocument/2006/relationships/image" Target="media/image58.wmf"/><Relationship Id="rId137" Type="http://schemas.openxmlformats.org/officeDocument/2006/relationships/oleObject" Target="embeddings/oleObject68.bin"/><Relationship Id="rId138" Type="http://schemas.openxmlformats.org/officeDocument/2006/relationships/image" Target="media/image59.wmf"/><Relationship Id="rId139" Type="http://schemas.openxmlformats.org/officeDocument/2006/relationships/oleObject" Target="embeddings/oleObject69.bin"/><Relationship Id="rId140" Type="http://schemas.openxmlformats.org/officeDocument/2006/relationships/image" Target="media/image60.wmf"/><Relationship Id="rId141" Type="http://schemas.openxmlformats.org/officeDocument/2006/relationships/oleObject" Target="embeddings/oleObject70.bin"/><Relationship Id="rId142" Type="http://schemas.openxmlformats.org/officeDocument/2006/relationships/image" Target="media/image61.wmf"/><Relationship Id="rId143" Type="http://schemas.openxmlformats.org/officeDocument/2006/relationships/oleObject" Target="embeddings/oleObject71.bin"/><Relationship Id="rId144" Type="http://schemas.openxmlformats.org/officeDocument/2006/relationships/image" Target="media/image62.wmf"/><Relationship Id="rId145" Type="http://schemas.openxmlformats.org/officeDocument/2006/relationships/oleObject" Target="embeddings/oleObject72.bin"/><Relationship Id="rId146" Type="http://schemas.openxmlformats.org/officeDocument/2006/relationships/image" Target="media/image63.wmf"/><Relationship Id="rId147" Type="http://schemas.openxmlformats.org/officeDocument/2006/relationships/oleObject" Target="embeddings/oleObject73.bin"/><Relationship Id="rId148" Type="http://schemas.openxmlformats.org/officeDocument/2006/relationships/image" Target="media/image64.wmf"/><Relationship Id="rId149" Type="http://schemas.openxmlformats.org/officeDocument/2006/relationships/oleObject" Target="embeddings/oleObject74.bin"/><Relationship Id="rId150" Type="http://schemas.openxmlformats.org/officeDocument/2006/relationships/image" Target="media/image65.wmf"/><Relationship Id="rId151" Type="http://schemas.openxmlformats.org/officeDocument/2006/relationships/oleObject" Target="embeddings/oleObject75.bin"/><Relationship Id="rId152" Type="http://schemas.openxmlformats.org/officeDocument/2006/relationships/image" Target="media/image66.wmf"/><Relationship Id="rId153" Type="http://schemas.openxmlformats.org/officeDocument/2006/relationships/oleObject" Target="embeddings/oleObject76.bin"/><Relationship Id="rId154" Type="http://schemas.openxmlformats.org/officeDocument/2006/relationships/image" Target="media/image67.wmf"/><Relationship Id="rId155" Type="http://schemas.openxmlformats.org/officeDocument/2006/relationships/oleObject" Target="embeddings/oleObject77.bin"/><Relationship Id="rId156" Type="http://schemas.openxmlformats.org/officeDocument/2006/relationships/image" Target="media/image68.wmf"/><Relationship Id="rId157" Type="http://schemas.openxmlformats.org/officeDocument/2006/relationships/oleObject" Target="embeddings/oleObject78.bin"/><Relationship Id="rId158" Type="http://schemas.openxmlformats.org/officeDocument/2006/relationships/image" Target="media/image69.wmf"/><Relationship Id="rId159" Type="http://schemas.openxmlformats.org/officeDocument/2006/relationships/oleObject" Target="embeddings/oleObject79.bin"/><Relationship Id="rId160" Type="http://schemas.openxmlformats.org/officeDocument/2006/relationships/image" Target="media/image70.wmf"/><Relationship Id="rId161" Type="http://schemas.openxmlformats.org/officeDocument/2006/relationships/image" Target="media/image71.wmf"/><Relationship Id="rId162" Type="http://schemas.openxmlformats.org/officeDocument/2006/relationships/oleObject" Target="embeddings/oleObject80.bin"/><Relationship Id="rId163" Type="http://schemas.openxmlformats.org/officeDocument/2006/relationships/image" Target="media/image72.wmf"/><Relationship Id="rId164" Type="http://schemas.openxmlformats.org/officeDocument/2006/relationships/oleObject" Target="embeddings/oleObject81.bin"/><Relationship Id="rId165" Type="http://schemas.openxmlformats.org/officeDocument/2006/relationships/image" Target="media/image72.wmf"/><Relationship Id="rId166" Type="http://schemas.openxmlformats.org/officeDocument/2006/relationships/oleObject" Target="embeddings/oleObject82.bin"/><Relationship Id="rId167" Type="http://schemas.openxmlformats.org/officeDocument/2006/relationships/image" Target="media/image10.wmf"/><Relationship Id="rId168" Type="http://schemas.openxmlformats.org/officeDocument/2006/relationships/oleObject" Target="embeddings/oleObject83.bin"/><Relationship Id="rId169" Type="http://schemas.openxmlformats.org/officeDocument/2006/relationships/image" Target="media/image14.wmf"/><Relationship Id="rId170" Type="http://schemas.openxmlformats.org/officeDocument/2006/relationships/oleObject" Target="embeddings/oleObject84.bin"/><Relationship Id="rId171" Type="http://schemas.openxmlformats.org/officeDocument/2006/relationships/image" Target="media/image21.wmf"/><Relationship Id="rId172" Type="http://schemas.openxmlformats.org/officeDocument/2006/relationships/oleObject" Target="embeddings/oleObject85.bin"/><Relationship Id="rId173" Type="http://schemas.openxmlformats.org/officeDocument/2006/relationships/image" Target="media/image45.wmf"/><Relationship Id="rId174" Type="http://schemas.openxmlformats.org/officeDocument/2006/relationships/oleObject" Target="embeddings/oleObject86.bin"/><Relationship Id="rId175" Type="http://schemas.openxmlformats.org/officeDocument/2006/relationships/image" Target="media/image73.wmf"/><Relationship Id="rId176" Type="http://schemas.openxmlformats.org/officeDocument/2006/relationships/oleObject" Target="embeddings/oleObject87.bin"/><Relationship Id="rId177" Type="http://schemas.openxmlformats.org/officeDocument/2006/relationships/image" Target="media/image19.wmf"/><Relationship Id="rId178" Type="http://schemas.openxmlformats.org/officeDocument/2006/relationships/oleObject" Target="embeddings/oleObject88.bin"/><Relationship Id="rId179" Type="http://schemas.openxmlformats.org/officeDocument/2006/relationships/image" Target="media/image19.wmf"/><Relationship Id="rId180" Type="http://schemas.openxmlformats.org/officeDocument/2006/relationships/oleObject" Target="embeddings/oleObject89.bin"/><Relationship Id="rId181" Type="http://schemas.openxmlformats.org/officeDocument/2006/relationships/image" Target="media/image65.wmf"/><Relationship Id="rId182" Type="http://schemas.openxmlformats.org/officeDocument/2006/relationships/oleObject" Target="embeddings/oleObject90.bin"/><Relationship Id="rId183" Type="http://schemas.openxmlformats.org/officeDocument/2006/relationships/image" Target="media/image74.wmf"/><Relationship Id="rId184" Type="http://schemas.openxmlformats.org/officeDocument/2006/relationships/oleObject" Target="embeddings/oleObject91.bin"/><Relationship Id="rId185" Type="http://schemas.openxmlformats.org/officeDocument/2006/relationships/image" Target="media/image75.wmf"/><Relationship Id="rId186" Type="http://schemas.openxmlformats.org/officeDocument/2006/relationships/image" Target="media/image76.wmf"/><Relationship Id="rId187" Type="http://schemas.openxmlformats.org/officeDocument/2006/relationships/oleObject" Target="embeddings/oleObject92.bin"/><Relationship Id="rId188" Type="http://schemas.openxmlformats.org/officeDocument/2006/relationships/image" Target="media/image77.wmf"/><Relationship Id="rId189" Type="http://schemas.openxmlformats.org/officeDocument/2006/relationships/oleObject" Target="embeddings/oleObject93.bin"/><Relationship Id="rId190" Type="http://schemas.openxmlformats.org/officeDocument/2006/relationships/image" Target="media/image78.wmf"/><Relationship Id="rId191" Type="http://schemas.openxmlformats.org/officeDocument/2006/relationships/oleObject" Target="embeddings/oleObject94.bin"/><Relationship Id="rId192" Type="http://schemas.openxmlformats.org/officeDocument/2006/relationships/image" Target="media/image79.wmf"/><Relationship Id="rId193" Type="http://schemas.openxmlformats.org/officeDocument/2006/relationships/oleObject" Target="embeddings/oleObject95.bin"/><Relationship Id="rId194" Type="http://schemas.openxmlformats.org/officeDocument/2006/relationships/image" Target="media/image80.wmf"/><Relationship Id="rId195" Type="http://schemas.openxmlformats.org/officeDocument/2006/relationships/oleObject" Target="embeddings/oleObject96.bin"/><Relationship Id="rId196" Type="http://schemas.openxmlformats.org/officeDocument/2006/relationships/image" Target="media/image81.wmf"/><Relationship Id="rId197" Type="http://schemas.openxmlformats.org/officeDocument/2006/relationships/oleObject" Target="embeddings/oleObject97.bin"/><Relationship Id="rId198" Type="http://schemas.openxmlformats.org/officeDocument/2006/relationships/image" Target="media/image82.wmf"/><Relationship Id="rId199" Type="http://schemas.openxmlformats.org/officeDocument/2006/relationships/oleObject" Target="embeddings/oleObject98.bin"/><Relationship Id="rId200" Type="http://schemas.openxmlformats.org/officeDocument/2006/relationships/image" Target="media/image83.wmf"/><Relationship Id="rId201" Type="http://schemas.openxmlformats.org/officeDocument/2006/relationships/oleObject" Target="embeddings/oleObject99.bin"/><Relationship Id="rId202" Type="http://schemas.openxmlformats.org/officeDocument/2006/relationships/image" Target="media/image84.wmf"/><Relationship Id="rId203" Type="http://schemas.openxmlformats.org/officeDocument/2006/relationships/oleObject" Target="embeddings/oleObject100.bin"/><Relationship Id="rId204" Type="http://schemas.openxmlformats.org/officeDocument/2006/relationships/image" Target="media/image85.wmf"/><Relationship Id="rId205" Type="http://schemas.openxmlformats.org/officeDocument/2006/relationships/oleObject" Target="embeddings/oleObject101.bin"/><Relationship Id="rId206" Type="http://schemas.openxmlformats.org/officeDocument/2006/relationships/image" Target="media/image86.wmf"/><Relationship Id="rId207" Type="http://schemas.openxmlformats.org/officeDocument/2006/relationships/oleObject" Target="embeddings/oleObject102.bin"/><Relationship Id="rId208" Type="http://schemas.openxmlformats.org/officeDocument/2006/relationships/image" Target="media/image87.wmf"/><Relationship Id="rId209" Type="http://schemas.openxmlformats.org/officeDocument/2006/relationships/oleObject" Target="embeddings/oleObject103.bin"/><Relationship Id="rId210" Type="http://schemas.openxmlformats.org/officeDocument/2006/relationships/image" Target="media/image78.wmf"/><Relationship Id="rId211" Type="http://schemas.openxmlformats.org/officeDocument/2006/relationships/oleObject" Target="embeddings/oleObject104.bin"/><Relationship Id="rId212" Type="http://schemas.openxmlformats.org/officeDocument/2006/relationships/image" Target="media/image78.wmf"/><Relationship Id="rId213" Type="http://schemas.openxmlformats.org/officeDocument/2006/relationships/oleObject" Target="embeddings/oleObject105.bin"/><Relationship Id="rId214" Type="http://schemas.openxmlformats.org/officeDocument/2006/relationships/image" Target="media/image78.wmf"/><Relationship Id="rId215" Type="http://schemas.openxmlformats.org/officeDocument/2006/relationships/oleObject" Target="embeddings/oleObject106.bin"/><Relationship Id="rId216" Type="http://schemas.openxmlformats.org/officeDocument/2006/relationships/image" Target="media/image88.wmf"/><Relationship Id="rId217" Type="http://schemas.openxmlformats.org/officeDocument/2006/relationships/oleObject" Target="embeddings/oleObject107.bin"/><Relationship Id="rId218" Type="http://schemas.openxmlformats.org/officeDocument/2006/relationships/image" Target="media/image89.wmf"/><Relationship Id="rId219" Type="http://schemas.openxmlformats.org/officeDocument/2006/relationships/oleObject" Target="embeddings/oleObject108.bin"/><Relationship Id="rId220" Type="http://schemas.openxmlformats.org/officeDocument/2006/relationships/image" Target="media/image90.wmf"/><Relationship Id="rId221" Type="http://schemas.openxmlformats.org/officeDocument/2006/relationships/oleObject" Target="embeddings/oleObject109.bin"/><Relationship Id="rId222" Type="http://schemas.openxmlformats.org/officeDocument/2006/relationships/image" Target="media/image91.wmf"/><Relationship Id="rId223" Type="http://schemas.openxmlformats.org/officeDocument/2006/relationships/oleObject" Target="embeddings/oleObject110.bin"/><Relationship Id="rId224" Type="http://schemas.openxmlformats.org/officeDocument/2006/relationships/image" Target="media/image92.wmf"/><Relationship Id="rId225" Type="http://schemas.openxmlformats.org/officeDocument/2006/relationships/oleObject" Target="embeddings/oleObject111.bin"/><Relationship Id="rId226" Type="http://schemas.openxmlformats.org/officeDocument/2006/relationships/image" Target="media/image93.wmf"/><Relationship Id="rId227" Type="http://schemas.openxmlformats.org/officeDocument/2006/relationships/oleObject" Target="embeddings/oleObject112.bin"/><Relationship Id="rId228" Type="http://schemas.openxmlformats.org/officeDocument/2006/relationships/image" Target="media/image94.wmf"/><Relationship Id="rId229" Type="http://schemas.openxmlformats.org/officeDocument/2006/relationships/oleObject" Target="embeddings/oleObject113.bin"/><Relationship Id="rId230" Type="http://schemas.openxmlformats.org/officeDocument/2006/relationships/image" Target="media/image95.wmf"/><Relationship Id="rId231" Type="http://schemas.openxmlformats.org/officeDocument/2006/relationships/oleObject" Target="embeddings/oleObject114.bin"/><Relationship Id="rId232" Type="http://schemas.openxmlformats.org/officeDocument/2006/relationships/image" Target="media/image96.wmf"/><Relationship Id="rId233" Type="http://schemas.openxmlformats.org/officeDocument/2006/relationships/oleObject" Target="embeddings/oleObject115.bin"/><Relationship Id="rId234" Type="http://schemas.openxmlformats.org/officeDocument/2006/relationships/image" Target="media/image97.wmf"/><Relationship Id="rId235" Type="http://schemas.openxmlformats.org/officeDocument/2006/relationships/oleObject" Target="embeddings/oleObject116.bin"/><Relationship Id="rId236" Type="http://schemas.openxmlformats.org/officeDocument/2006/relationships/image" Target="media/image98.wmf"/><Relationship Id="rId237" Type="http://schemas.openxmlformats.org/officeDocument/2006/relationships/oleObject" Target="embeddings/oleObject117.bin"/><Relationship Id="rId238" Type="http://schemas.openxmlformats.org/officeDocument/2006/relationships/image" Target="media/image99.wmf"/><Relationship Id="rId239" Type="http://schemas.openxmlformats.org/officeDocument/2006/relationships/oleObject" Target="embeddings/oleObject118.bin"/><Relationship Id="rId240" Type="http://schemas.openxmlformats.org/officeDocument/2006/relationships/image" Target="media/image100.wmf"/><Relationship Id="rId241" Type="http://schemas.openxmlformats.org/officeDocument/2006/relationships/oleObject" Target="embeddings/oleObject119.bin"/><Relationship Id="rId242" Type="http://schemas.openxmlformats.org/officeDocument/2006/relationships/image" Target="media/image101.wmf"/><Relationship Id="rId243" Type="http://schemas.openxmlformats.org/officeDocument/2006/relationships/oleObject" Target="embeddings/oleObject120.bin"/><Relationship Id="rId244" Type="http://schemas.openxmlformats.org/officeDocument/2006/relationships/image" Target="media/image100.wmf"/><Relationship Id="rId245" Type="http://schemas.openxmlformats.org/officeDocument/2006/relationships/oleObject" Target="embeddings/oleObject121.bin"/><Relationship Id="rId246" Type="http://schemas.openxmlformats.org/officeDocument/2006/relationships/image" Target="media/image101.wmf"/><Relationship Id="rId247" Type="http://schemas.openxmlformats.org/officeDocument/2006/relationships/oleObject" Target="embeddings/oleObject122.bin"/><Relationship Id="rId248" Type="http://schemas.openxmlformats.org/officeDocument/2006/relationships/image" Target="media/image100.wmf"/><Relationship Id="rId249" Type="http://schemas.openxmlformats.org/officeDocument/2006/relationships/oleObject" Target="embeddings/oleObject123.bin"/><Relationship Id="rId250" Type="http://schemas.openxmlformats.org/officeDocument/2006/relationships/image" Target="media/image101.wmf"/><Relationship Id="rId251" Type="http://schemas.openxmlformats.org/officeDocument/2006/relationships/oleObject" Target="embeddings/oleObject124.bin"/><Relationship Id="rId252" Type="http://schemas.openxmlformats.org/officeDocument/2006/relationships/image" Target="media/image100.wmf"/><Relationship Id="rId253" Type="http://schemas.openxmlformats.org/officeDocument/2006/relationships/image" Target="media/image102.png"/><Relationship Id="rId254" Type="http://schemas.openxmlformats.org/officeDocument/2006/relationships/oleObject" Target="embeddings/oleObject125.bin"/><Relationship Id="rId255" Type="http://schemas.openxmlformats.org/officeDocument/2006/relationships/image" Target="media/image100.wmf"/><Relationship Id="rId256" Type="http://schemas.openxmlformats.org/officeDocument/2006/relationships/oleObject" Target="embeddings/oleObject126.bin"/><Relationship Id="rId257" Type="http://schemas.openxmlformats.org/officeDocument/2006/relationships/image" Target="media/image100.wmf"/><Relationship Id="rId258" Type="http://schemas.openxmlformats.org/officeDocument/2006/relationships/oleObject" Target="embeddings/oleObject127.bin"/><Relationship Id="rId259" Type="http://schemas.openxmlformats.org/officeDocument/2006/relationships/image" Target="media/image103.wmf"/><Relationship Id="rId260" Type="http://schemas.openxmlformats.org/officeDocument/2006/relationships/oleObject" Target="embeddings/oleObject128.bin"/><Relationship Id="rId261" Type="http://schemas.openxmlformats.org/officeDocument/2006/relationships/image" Target="media/image104.wmf"/><Relationship Id="rId262" Type="http://schemas.openxmlformats.org/officeDocument/2006/relationships/oleObject" Target="embeddings/oleObject129.bin"/><Relationship Id="rId263" Type="http://schemas.openxmlformats.org/officeDocument/2006/relationships/image" Target="media/image105.wmf"/><Relationship Id="rId264" Type="http://schemas.openxmlformats.org/officeDocument/2006/relationships/oleObject" Target="embeddings/oleObject130.bin"/><Relationship Id="rId265" Type="http://schemas.openxmlformats.org/officeDocument/2006/relationships/image" Target="media/image106.wmf"/><Relationship Id="rId266" Type="http://schemas.openxmlformats.org/officeDocument/2006/relationships/oleObject" Target="embeddings/oleObject131.bin"/><Relationship Id="rId267" Type="http://schemas.openxmlformats.org/officeDocument/2006/relationships/image" Target="media/image107.wmf"/><Relationship Id="rId268" Type="http://schemas.openxmlformats.org/officeDocument/2006/relationships/oleObject" Target="embeddings/oleObject132.bin"/><Relationship Id="rId269" Type="http://schemas.openxmlformats.org/officeDocument/2006/relationships/image" Target="media/image108.wmf"/><Relationship Id="rId270" Type="http://schemas.openxmlformats.org/officeDocument/2006/relationships/oleObject" Target="embeddings/oleObject133.bin"/><Relationship Id="rId271" Type="http://schemas.openxmlformats.org/officeDocument/2006/relationships/image" Target="media/image109.wmf"/><Relationship Id="rId272" Type="http://schemas.openxmlformats.org/officeDocument/2006/relationships/oleObject" Target="embeddings/oleObject134.bin"/><Relationship Id="rId273" Type="http://schemas.openxmlformats.org/officeDocument/2006/relationships/image" Target="media/image110.wmf"/><Relationship Id="rId274" Type="http://schemas.openxmlformats.org/officeDocument/2006/relationships/oleObject" Target="embeddings/oleObject135.bin"/><Relationship Id="rId275" Type="http://schemas.openxmlformats.org/officeDocument/2006/relationships/image" Target="media/image109.wmf"/><Relationship Id="rId276" Type="http://schemas.openxmlformats.org/officeDocument/2006/relationships/oleObject" Target="embeddings/oleObject136.bin"/><Relationship Id="rId277" Type="http://schemas.openxmlformats.org/officeDocument/2006/relationships/image" Target="media/image104.wmf"/><Relationship Id="rId278" Type="http://schemas.openxmlformats.org/officeDocument/2006/relationships/oleObject" Target="embeddings/oleObject137.bin"/><Relationship Id="rId279" Type="http://schemas.openxmlformats.org/officeDocument/2006/relationships/image" Target="media/image109.wmf"/><Relationship Id="rId280" Type="http://schemas.openxmlformats.org/officeDocument/2006/relationships/oleObject" Target="embeddings/oleObject138.bin"/><Relationship Id="rId281" Type="http://schemas.openxmlformats.org/officeDocument/2006/relationships/image" Target="media/image111.wmf"/><Relationship Id="rId282" Type="http://schemas.openxmlformats.org/officeDocument/2006/relationships/image" Target="media/image112.png"/><Relationship Id="rId283" Type="http://schemas.openxmlformats.org/officeDocument/2006/relationships/oleObject" Target="embeddings/oleObject139.bin"/><Relationship Id="rId284" Type="http://schemas.openxmlformats.org/officeDocument/2006/relationships/image" Target="media/image101.wmf"/><Relationship Id="rId285" Type="http://schemas.openxmlformats.org/officeDocument/2006/relationships/image" Target="media/image113.png"/><Relationship Id="rId286" Type="http://schemas.openxmlformats.org/officeDocument/2006/relationships/image" Target="media/image114.png"/><Relationship Id="rId287" Type="http://schemas.openxmlformats.org/officeDocument/2006/relationships/image" Target="media/image115.png"/><Relationship Id="rId288" Type="http://schemas.openxmlformats.org/officeDocument/2006/relationships/image" Target="media/image116.png"/><Relationship Id="rId289" Type="http://schemas.openxmlformats.org/officeDocument/2006/relationships/image" Target="media/image117.png"/><Relationship Id="rId290" Type="http://schemas.openxmlformats.org/officeDocument/2006/relationships/image" Target="media/image118.png"/><Relationship Id="rId291" Type="http://schemas.openxmlformats.org/officeDocument/2006/relationships/image" Target="media/image119.png"/><Relationship Id="rId292" Type="http://schemas.openxmlformats.org/officeDocument/2006/relationships/image" Target="media/image120.png"/><Relationship Id="rId293" Type="http://schemas.openxmlformats.org/officeDocument/2006/relationships/image" Target="media/image121.png"/><Relationship Id="rId294" Type="http://schemas.openxmlformats.org/officeDocument/2006/relationships/image" Target="media/image122.png"/><Relationship Id="rId295" Type="http://schemas.openxmlformats.org/officeDocument/2006/relationships/image" Target="media/image123.png"/><Relationship Id="rId296" Type="http://schemas.openxmlformats.org/officeDocument/2006/relationships/image" Target="media/image124.png"/><Relationship Id="rId297" Type="http://schemas.openxmlformats.org/officeDocument/2006/relationships/image" Target="media/image125.png"/><Relationship Id="rId298" Type="http://schemas.openxmlformats.org/officeDocument/2006/relationships/image" Target="media/image126.png"/><Relationship Id="rId299" Type="http://schemas.openxmlformats.org/officeDocument/2006/relationships/image" Target="media/image127.wmf"/><Relationship Id="rId300" Type="http://schemas.openxmlformats.org/officeDocument/2006/relationships/oleObject" Target="embeddings/oleObject140.bin"/><Relationship Id="rId301" Type="http://schemas.openxmlformats.org/officeDocument/2006/relationships/image" Target="media/image128.wmf"/><Relationship Id="rId302" Type="http://schemas.openxmlformats.org/officeDocument/2006/relationships/oleObject" Target="embeddings/oleObject141.bin"/><Relationship Id="rId303" Type="http://schemas.openxmlformats.org/officeDocument/2006/relationships/image" Target="media/image129.wmf"/><Relationship Id="rId304" Type="http://schemas.openxmlformats.org/officeDocument/2006/relationships/oleObject" Target="embeddings/oleObject142.bin"/><Relationship Id="rId305" Type="http://schemas.openxmlformats.org/officeDocument/2006/relationships/image" Target="media/image130.wmf"/><Relationship Id="rId306" Type="http://schemas.openxmlformats.org/officeDocument/2006/relationships/oleObject" Target="embeddings/oleObject143.bin"/><Relationship Id="rId307" Type="http://schemas.openxmlformats.org/officeDocument/2006/relationships/image" Target="media/image131.wmf"/><Relationship Id="rId308" Type="http://schemas.openxmlformats.org/officeDocument/2006/relationships/oleObject" Target="embeddings/oleObject144.bin"/><Relationship Id="rId309" Type="http://schemas.openxmlformats.org/officeDocument/2006/relationships/image" Target="media/image132.wmf"/><Relationship Id="rId310" Type="http://schemas.openxmlformats.org/officeDocument/2006/relationships/oleObject" Target="embeddings/oleObject145.bin"/><Relationship Id="rId311" Type="http://schemas.openxmlformats.org/officeDocument/2006/relationships/image" Target="media/image133.wmf"/><Relationship Id="rId312" Type="http://schemas.openxmlformats.org/officeDocument/2006/relationships/oleObject" Target="embeddings/oleObject146.bin"/><Relationship Id="rId313" Type="http://schemas.openxmlformats.org/officeDocument/2006/relationships/image" Target="media/image134.wmf"/><Relationship Id="rId314" Type="http://schemas.openxmlformats.org/officeDocument/2006/relationships/oleObject" Target="embeddings/oleObject147.bin"/><Relationship Id="rId315" Type="http://schemas.openxmlformats.org/officeDocument/2006/relationships/image" Target="media/image135.wmf"/><Relationship Id="rId316" Type="http://schemas.openxmlformats.org/officeDocument/2006/relationships/oleObject" Target="embeddings/oleObject148.bin"/><Relationship Id="rId317" Type="http://schemas.openxmlformats.org/officeDocument/2006/relationships/image" Target="media/image136.wmf"/><Relationship Id="rId318" Type="http://schemas.openxmlformats.org/officeDocument/2006/relationships/oleObject" Target="embeddings/oleObject149.bin"/><Relationship Id="rId319" Type="http://schemas.openxmlformats.org/officeDocument/2006/relationships/image" Target="media/image137.wmf"/><Relationship Id="rId320" Type="http://schemas.openxmlformats.org/officeDocument/2006/relationships/oleObject" Target="embeddings/oleObject150.bin"/><Relationship Id="rId321" Type="http://schemas.openxmlformats.org/officeDocument/2006/relationships/image" Target="media/image138.wmf"/><Relationship Id="rId322" Type="http://schemas.openxmlformats.org/officeDocument/2006/relationships/oleObject" Target="embeddings/oleObject151.bin"/><Relationship Id="rId323" Type="http://schemas.openxmlformats.org/officeDocument/2006/relationships/image" Target="media/image139.wmf"/><Relationship Id="rId324" Type="http://schemas.openxmlformats.org/officeDocument/2006/relationships/oleObject" Target="embeddings/oleObject152.bin"/><Relationship Id="rId325" Type="http://schemas.openxmlformats.org/officeDocument/2006/relationships/image" Target="media/image140.wmf"/><Relationship Id="rId326" Type="http://schemas.openxmlformats.org/officeDocument/2006/relationships/oleObject" Target="embeddings/oleObject153.bin"/><Relationship Id="rId327" Type="http://schemas.openxmlformats.org/officeDocument/2006/relationships/image" Target="media/image141.wmf"/><Relationship Id="rId328" Type="http://schemas.openxmlformats.org/officeDocument/2006/relationships/oleObject" Target="embeddings/oleObject154.bin"/><Relationship Id="rId329" Type="http://schemas.openxmlformats.org/officeDocument/2006/relationships/image" Target="media/image142.wmf"/><Relationship Id="rId330" Type="http://schemas.openxmlformats.org/officeDocument/2006/relationships/image" Target="media/image143.wmf"/><Relationship Id="rId331" Type="http://schemas.openxmlformats.org/officeDocument/2006/relationships/image" Target="media/image144.wmf"/><Relationship Id="rId332" Type="http://schemas.openxmlformats.org/officeDocument/2006/relationships/image" Target="media/image145.wmf"/><Relationship Id="rId333" Type="http://schemas.openxmlformats.org/officeDocument/2006/relationships/image" Target="media/image146.wmf"/><Relationship Id="rId334" Type="http://schemas.openxmlformats.org/officeDocument/2006/relationships/image" Target="media/image147.wmf"/><Relationship Id="rId335" Type="http://schemas.openxmlformats.org/officeDocument/2006/relationships/image" Target="media/image148.wmf"/><Relationship Id="rId336" Type="http://schemas.openxmlformats.org/officeDocument/2006/relationships/image" Target="media/image149.wmf"/><Relationship Id="rId337" Type="http://schemas.openxmlformats.org/officeDocument/2006/relationships/header" Target="header1.xml"/><Relationship Id="rId338" Type="http://schemas.openxmlformats.org/officeDocument/2006/relationships/header" Target="header2.xml"/><Relationship Id="rId339" Type="http://schemas.openxmlformats.org/officeDocument/2006/relationships/footer" Target="footer1.xml"/><Relationship Id="rId340" Type="http://schemas.openxmlformats.org/officeDocument/2006/relationships/footer" Target="footer2.xml"/><Relationship Id="rId341" Type="http://schemas.openxmlformats.org/officeDocument/2006/relationships/numbering" Target="numbering.xml"/><Relationship Id="rId342" Type="http://schemas.openxmlformats.org/officeDocument/2006/relationships/fontTable" Target="fontTable.xml"/><Relationship Id="rId343" Type="http://schemas.openxmlformats.org/officeDocument/2006/relationships/settings" Target="settings.xml"/><Relationship Id="rId344" Type="http://schemas.openxmlformats.org/officeDocument/2006/relationships/theme" Target="theme/theme1.xml"/><Relationship Id="rId345" Type="http://schemas.openxmlformats.org/officeDocument/2006/relationships/image" Target="media/image152.png"/><Relationship Id="rId346" Type="http://schemas.openxmlformats.org/officeDocument/2006/relationships/image" Target="media/image153.png"/><Relationship Id="rId347" Type="http://schemas.openxmlformats.org/officeDocument/2006/relationships/image" Target="media/image154.png"/><Relationship Id="rId348" Type="http://schemas.openxmlformats.org/officeDocument/2006/relationships/image" Target="media/image155.png"/><Relationship Id="rId349" Type="http://schemas.openxmlformats.org/officeDocument/2006/relationships/image" Target="media/image156.png"/><Relationship Id="rId350" Type="http://schemas.openxmlformats.org/officeDocument/2006/relationships/image" Target="media/image157.png"/><Relationship Id="rId351" Type="http://schemas.openxmlformats.org/officeDocument/2006/relationships/image" Target="media/image158.png"/><Relationship Id="rId352" Type="http://schemas.openxmlformats.org/officeDocument/2006/relationships/image" Target="media/image159.png"/><Relationship Id="rId353" Type="http://schemas.openxmlformats.org/officeDocument/2006/relationships/image" Target="media/image160.png"/><Relationship Id="rId354" Type="http://schemas.openxmlformats.org/officeDocument/2006/relationships/image" Target="media/image161.png"/><Relationship Id="rId355" Type="http://schemas.openxmlformats.org/officeDocument/2006/relationships/image" Target="media/image162.png"/></Relationships>
</file>

<file path=word/_rels/header2.xml.rels><?xml version='1.0' encoding='UTF-8' standalone='yes'?>
<Relationships xmlns="http://schemas.openxmlformats.org/package/2006/relationships"><Relationship Id="rId1" Type="http://schemas.openxmlformats.org/officeDocument/2006/relationships/image" Target="media/image150.png"/><Relationship Id="rId2" Type="http://schemas.openxmlformats.org/officeDocument/2006/relationships/image" Target="media/image15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biomimetics-template (6)</Template>
  <TotalTime>960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2025-04-18T08:31:00Z</dcterms:created>
  <dc:creator>admin</dc:creator>
  <dc:description/>
  <dc:language>en-US</dc:language>
  <cp:lastModifiedBy>蔡鑫宇</cp:lastModifiedBy>
  <dcterms:modified xsi:type="dcterms:W3CDTF">2026-06-30T13:08:39Z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557113FFCA4F4E55BA84C21141C4161B_12</vt:lpwstr>
  </property>
  <property fmtid="{D5CDD505-2E9C-101B-9397-08002B2CF9AE}" pid="3" name="KSOProductBuildVer">
    <vt:lpwstr>2052-12.1.0.24031</vt:lpwstr>
  </property>
  <property fmtid="{D5CDD505-2E9C-101B-9397-08002B2CF9AE}" pid="4" name="KSOTemplateDocerSaveRecord">
    <vt:lpwstr>eyJoZGlkIjoiYjkyZmNhZmMwYTRkMzdjNDc0ZDBiODA4ZTNmNjg2YzYiLCJ1c2VySWQiOiI0NTI1MjUxOTgifQ==</vt:lpwstr>
  </property>
  <property fmtid="{D5CDD505-2E9C-101B-9397-08002B2CF9AE}" pid="5" name="MTWinEqns">
    <vt:bool>1</vt:bool>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http://www.zotero.org/styles/biomimetics</vt:lpwstr>
  </property>
  <property fmtid="{D5CDD505-2E9C-101B-9397-08002B2CF9AE}" pid="11" name="Mendeley Recent Style Id 5_1">
    <vt:lpwstr>http://www.zotero.org/styles/chicago-author-date</vt:lpwstr>
  </property>
  <property fmtid="{D5CDD505-2E9C-101B-9397-08002B2CF9AE}" pid="12" name="Mendeley Recent Style Id 6_1">
    <vt:lpwstr>http://www.zotero.org/styles/harvard-cite-them-right</vt:lpwstr>
  </property>
  <property fmtid="{D5CDD505-2E9C-101B-9397-08002B2CF9AE}" pid="13" name="Mendeley Recent Style Id 7_1">
    <vt:lpwstr>http://www.zotero.org/styles/cluster-computing</vt:lpwstr>
  </property>
  <property fmtid="{D5CDD505-2E9C-101B-9397-08002B2CF9AE}" pid="14" name="Mendeley Recent Style Id 8_1">
    <vt:lpwstr>http://www.zotero.org/styles/ieee</vt:lpwstr>
  </property>
  <property fmtid="{D5CDD505-2E9C-101B-9397-08002B2CF9AE}" pid="15" name="Mendeley Recent Style Id 9_1">
    <vt:lpwstr>http://www.zotero.org/styles/modern-humanities-research-association</vt:lpwstr>
  </property>
  <property fmtid="{D5CDD505-2E9C-101B-9397-08002B2CF9AE}" pid="16" name="Mendeley Recent Style Name 0_1">
    <vt:lpwstr>American Medical Association 11th edition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7th edition</vt:lpwstr>
  </property>
  <property fmtid="{D5CDD505-2E9C-101B-9397-08002B2CF9AE}" pid="19" name="Mendeley Recent Style Name 3_1">
    <vt:lpwstr>American Sociological Association 6th/7th edition</vt:lpwstr>
  </property>
  <property fmtid="{D5CDD505-2E9C-101B-9397-08002B2CF9AE}" pid="20" name="Mendeley Recent Style Name 4_1">
    <vt:lpwstr>Biomimetics</vt:lpwstr>
  </property>
  <property fmtid="{D5CDD505-2E9C-101B-9397-08002B2CF9AE}" pid="21" name="Mendeley Recent Style Name 5_1">
    <vt:lpwstr>Chicago Manual of Style 17th edition (author-date)</vt:lpwstr>
  </property>
  <property fmtid="{D5CDD505-2E9C-101B-9397-08002B2CF9AE}" pid="22" name="Mendeley Recent Style Name 6_1">
    <vt:lpwstr>Cite Them Right 12th edition - Harvard</vt:lpwstr>
  </property>
  <property fmtid="{D5CDD505-2E9C-101B-9397-08002B2CF9AE}" pid="23" name="Mendeley Recent Style Name 7_1">
    <vt:lpwstr>Cluster Computing</vt:lpwstr>
  </property>
  <property fmtid="{D5CDD505-2E9C-101B-9397-08002B2CF9AE}" pid="24" name="Mendeley Recent Style Name 8_1">
    <vt:lpwstr>IEEE</vt:lpwstr>
  </property>
  <property fmtid="{D5CDD505-2E9C-101B-9397-08002B2CF9AE}" pid="25" name="Mendeley Recent Style Name 9_1">
    <vt:lpwstr>Modern Humanities Research Association 4th edition (note with bibliography)</vt:lpwstr>
  </property>
</Properties>
</file>