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ans-serif" w:hAnsi="sans-serif" w:eastAsia="sans-serif" w:cs="sans-serif"/>
          <w:i w:val="0"/>
          <w:iCs w:val="0"/>
          <w:caps w:val="0"/>
          <w:color w:val="666666"/>
          <w:spacing w:val="0"/>
          <w:sz w:val="21"/>
          <w:szCs w:val="21"/>
        </w:rPr>
      </w:pPr>
      <w:r>
        <w:rPr>
          <w:rFonts w:hint="default" w:ascii="sans-serif" w:hAnsi="sans-serif" w:eastAsia="sans-serif" w:cs="sans-serif"/>
          <w:i w:val="0"/>
          <w:iCs w:val="0"/>
          <w:caps w:val="0"/>
          <w:color w:val="666666"/>
          <w:spacing w:val="0"/>
          <w:sz w:val="21"/>
          <w:szCs w:val="21"/>
          <w:bdr w:val="none" w:color="auto" w:sz="0" w:space="0"/>
        </w:rPr>
        <w:t>撰写个人陈述时，你可以从以下几个方面入手：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666666"/>
          <w:spacing w:val="0"/>
          <w:sz w:val="21"/>
          <w:szCs w:val="21"/>
          <w:lang w:val="en-US" w:eastAsia="zh-CN"/>
        </w:rPr>
      </w:pPr>
      <w:r>
        <w:rPr>
          <w:rStyle w:val="5"/>
          <w:rFonts w:hint="default" w:ascii="sans-serif" w:hAnsi="sans-serif" w:eastAsia="sans-serif" w:cs="sans-serif"/>
          <w:b/>
          <w:bCs/>
          <w:i w:val="0"/>
          <w:iCs w:val="0"/>
          <w:caps w:val="0"/>
          <w:color w:val="666666"/>
          <w:spacing w:val="0"/>
          <w:sz w:val="21"/>
          <w:szCs w:val="21"/>
          <w:bdr w:val="none" w:color="auto" w:sz="0" w:space="0"/>
        </w:rPr>
        <w:t>开篇引入</w:t>
      </w:r>
      <w:r>
        <w:rPr>
          <w:rFonts w:hint="default" w:ascii="sans-serif" w:hAnsi="sans-serif" w:eastAsia="sans-serif" w:cs="sans-serif"/>
          <w:i w:val="0"/>
          <w:iCs w:val="0"/>
          <w:caps w:val="0"/>
          <w:color w:val="666666"/>
          <w:spacing w:val="0"/>
          <w:sz w:val="21"/>
          <w:szCs w:val="21"/>
          <w:bdr w:val="none" w:color="auto" w:sz="0" w:space="0"/>
        </w:rPr>
        <w:t>：</w:t>
      </w:r>
      <w:r>
        <w:rPr>
          <w:rFonts w:hint="eastAsia" w:ascii="sans-serif" w:hAnsi="sans-serif" w:eastAsia="sans-serif" w:cs="sans-serif"/>
          <w:i w:val="0"/>
          <w:iCs w:val="0"/>
          <w:caps w:val="0"/>
          <w:color w:val="666666"/>
          <w:spacing w:val="0"/>
          <w:sz w:val="21"/>
          <w:szCs w:val="21"/>
          <w:bdr w:val="none" w:color="auto" w:sz="0" w:space="0"/>
          <w:lang w:val="en-US" w:eastAsia="zh-CN"/>
        </w:rPr>
        <w:t>我对统计学的兴趣萌生与新冠疫情期间，中国政府应用统计和大数据对</w:t>
      </w:r>
      <w:r>
        <w:rPr>
          <w:rFonts w:hint="eastAsia" w:ascii="sans-serif" w:hAnsi="sans-serif" w:eastAsia="sans-serif" w:cs="sans-serif"/>
          <w:i w:val="0"/>
          <w:iCs w:val="0"/>
          <w:caps w:val="0"/>
          <w:color w:val="666666"/>
          <w:spacing w:val="0"/>
          <w:sz w:val="21"/>
          <w:szCs w:val="21"/>
          <w:lang w:val="en-US" w:eastAsia="zh-CN"/>
        </w:rPr>
        <w:t>疫情的监控和政策处理，如建立了疫情变化动态数据、规模走势、时间拐点、治疗效果、医护人员分工配置、方舱医院、物资供应等。这是我第一次强烈的感受到了统计学的魅力，让我知道有这么一门学科可以通过数据收集、处理和分析高效的解决实际中的问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sans-serif" w:hAnsi="sans-serif" w:eastAsia="sans-serif" w:cs="sans-serif"/>
          <w:i w:val="0"/>
          <w:iCs w:val="0"/>
          <w:caps w:val="0"/>
          <w:color w:val="666666"/>
          <w:spacing w:val="0"/>
          <w:sz w:val="21"/>
          <w:szCs w:val="21"/>
          <w:lang w:val="en-US" w:eastAsia="zh-CN"/>
        </w:rPr>
      </w:pPr>
      <w:r>
        <w:rPr>
          <w:rStyle w:val="5"/>
          <w:rFonts w:hint="default" w:ascii="sans-serif" w:hAnsi="sans-serif" w:eastAsia="sans-serif" w:cs="sans-serif"/>
          <w:b/>
          <w:bCs/>
          <w:i w:val="0"/>
          <w:iCs w:val="0"/>
          <w:caps w:val="0"/>
          <w:color w:val="666666"/>
          <w:spacing w:val="0"/>
          <w:sz w:val="21"/>
          <w:szCs w:val="21"/>
          <w:bdr w:val="none" w:color="auto" w:sz="0" w:space="0"/>
        </w:rPr>
        <w:t>学术背景</w:t>
      </w:r>
      <w:r>
        <w:rPr>
          <w:rStyle w:val="5"/>
          <w:rFonts w:hint="eastAsia" w:ascii="sans-serif" w:hAnsi="sans-serif" w:eastAsia="sans-serif" w:cs="sans-serif"/>
          <w:b/>
          <w:bCs/>
          <w:i w:val="0"/>
          <w:iCs w:val="0"/>
          <w:caps w:val="0"/>
          <w:color w:val="666666"/>
          <w:spacing w:val="0"/>
          <w:sz w:val="21"/>
          <w:szCs w:val="21"/>
          <w:bdr w:val="none" w:color="auto" w:sz="0" w:space="0"/>
          <w:lang w:eastAsia="zh-CN"/>
        </w:rPr>
        <w:t>：</w:t>
      </w:r>
      <w:r>
        <w:rPr>
          <w:rFonts w:hint="eastAsia" w:ascii="sans-serif" w:hAnsi="sans-serif" w:eastAsia="sans-serif" w:cs="sans-serif"/>
          <w:i w:val="0"/>
          <w:iCs w:val="0"/>
          <w:caps w:val="0"/>
          <w:color w:val="666666"/>
          <w:spacing w:val="0"/>
          <w:sz w:val="21"/>
          <w:szCs w:val="21"/>
          <w:lang w:val="en-US" w:eastAsia="zh-CN"/>
        </w:rPr>
        <w:t>材料科学与工程学背景使我具备了学习统计学的特殊优势：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sans-serif" w:hAnsi="sans-serif" w:eastAsia="sans-serif" w:cs="sans-serif"/>
          <w:i w:val="0"/>
          <w:iCs w:val="0"/>
          <w:caps w:val="0"/>
          <w:color w:val="666666"/>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666666"/>
          <w:spacing w:val="0"/>
          <w:sz w:val="21"/>
          <w:szCs w:val="21"/>
          <w:lang w:val="en-US" w:eastAsia="zh-CN"/>
        </w:rPr>
      </w:pPr>
      <w:r>
        <w:rPr>
          <w:rFonts w:hint="eastAsia" w:ascii="sans-serif" w:hAnsi="sans-serif" w:eastAsia="sans-serif" w:cs="sans-serif"/>
          <w:i w:val="0"/>
          <w:iCs w:val="0"/>
          <w:caps w:val="0"/>
          <w:color w:val="666666"/>
          <w:spacing w:val="0"/>
          <w:sz w:val="21"/>
          <w:szCs w:val="21"/>
          <w:lang w:val="en-US" w:eastAsia="zh-CN"/>
        </w:rPr>
        <w:t>数学基础：本科期间我学习了微积分、线性代数、微分方程等，用来求解材料学科学习过程中遇到的数学问题，具体举例如下：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suppressLineNumbers w:val="0"/>
        <w:jc w:val="left"/>
        <w:rPr>
          <w:sz w:val="21"/>
          <w:szCs w:val="21"/>
        </w:rPr>
      </w:pPr>
      <w:r>
        <w:rPr>
          <w:rStyle w:val="5"/>
          <w:rFonts w:hint="eastAsia" w:ascii="sans-serif" w:hAnsi="sans-serif" w:eastAsia="sans-serif" w:cs="sans-serif"/>
          <w:b/>
          <w:bCs/>
          <w:i w:val="0"/>
          <w:iCs w:val="0"/>
          <w:caps w:val="0"/>
          <w:color w:val="666666"/>
          <w:spacing w:val="0"/>
          <w:sz w:val="21"/>
          <w:szCs w:val="21"/>
          <w:bdr w:val="none" w:color="auto" w:sz="0" w:space="0"/>
          <w:lang w:eastAsia="zh-CN"/>
        </w:rPr>
        <w:t>（</w:t>
      </w:r>
      <w:r>
        <w:rPr>
          <w:rStyle w:val="5"/>
          <w:rFonts w:hint="eastAsia" w:ascii="sans-serif" w:hAnsi="sans-serif" w:eastAsia="sans-serif" w:cs="sans-serif"/>
          <w:b/>
          <w:bCs/>
          <w:i w:val="0"/>
          <w:iCs w:val="0"/>
          <w:caps w:val="0"/>
          <w:color w:val="666666"/>
          <w:spacing w:val="0"/>
          <w:sz w:val="21"/>
          <w:szCs w:val="21"/>
          <w:bdr w:val="none" w:color="auto" w:sz="0" w:space="0"/>
          <w:lang w:val="en-US" w:eastAsia="zh-CN"/>
        </w:rPr>
        <w:t>1）</w:t>
      </w:r>
      <w:r>
        <w:rPr>
          <w:rStyle w:val="5"/>
          <w:rFonts w:ascii="sans-serif" w:hAnsi="sans-serif" w:eastAsia="sans-serif" w:cs="sans-serif"/>
          <w:b/>
          <w:bCs/>
          <w:i w:val="0"/>
          <w:iCs w:val="0"/>
          <w:caps w:val="0"/>
          <w:color w:val="666666"/>
          <w:spacing w:val="0"/>
          <w:sz w:val="21"/>
          <w:szCs w:val="21"/>
          <w:bdr w:val="none" w:color="auto" w:sz="0" w:space="0"/>
        </w:rPr>
        <w:t>微积分</w:t>
      </w:r>
      <w:r>
        <w:rPr>
          <w:rFonts w:hint="default" w:ascii="sans-serif" w:hAnsi="sans-serif" w:eastAsia="sans-serif" w:cs="sans-serif"/>
          <w:i w:val="0"/>
          <w:iCs w:val="0"/>
          <w:caps w:val="0"/>
          <w:color w:val="666666"/>
          <w:spacing w:val="0"/>
          <w:sz w:val="21"/>
          <w:szCs w:val="21"/>
          <w:bdr w:val="none" w:color="auto" w:sz="0" w:space="0"/>
        </w:rPr>
        <w:t>：</w:t>
      </w:r>
      <w:r>
        <w:rPr>
          <w:rFonts w:hint="default" w:ascii="sans-serif" w:hAnsi="sans-serif" w:eastAsia="sans-serif" w:cs="sans-serif"/>
          <w:i w:val="0"/>
          <w:iCs w:val="0"/>
          <w:caps w:val="0"/>
          <w:color w:val="666666"/>
          <w:spacing w:val="0"/>
          <w:sz w:val="21"/>
          <w:szCs w:val="21"/>
          <w:bdr w:val="none" w:color="auto" w:sz="0" w:space="0"/>
          <w:lang w:val="en-US"/>
        </w:rPr>
        <w:t>a.</w:t>
      </w:r>
      <w:r>
        <w:rPr>
          <w:rFonts w:hint="default" w:ascii="sans-serif" w:hAnsi="sans-serif" w:eastAsia="sans-serif" w:cs="sans-serif"/>
          <w:i w:val="0"/>
          <w:iCs w:val="0"/>
          <w:caps w:val="0"/>
          <w:color w:val="666666"/>
          <w:spacing w:val="0"/>
          <w:sz w:val="21"/>
          <w:szCs w:val="21"/>
          <w:bdr w:val="none" w:color="auto" w:sz="0" w:space="0"/>
        </w:rPr>
        <w:t>在热力学中</w:t>
      </w:r>
      <w:r>
        <w:rPr>
          <w:rFonts w:hint="eastAsia" w:ascii="sans-serif" w:hAnsi="sans-serif" w:eastAsia="sans-serif" w:cs="sans-serif"/>
          <w:i w:val="0"/>
          <w:iCs w:val="0"/>
          <w:caps w:val="0"/>
          <w:color w:val="666666"/>
          <w:spacing w:val="0"/>
          <w:sz w:val="21"/>
          <w:szCs w:val="21"/>
          <w:bdr w:val="none" w:color="auto" w:sz="0" w:space="0"/>
          <w:lang w:eastAsia="zh-CN"/>
        </w:rPr>
        <w:t>，</w:t>
      </w:r>
      <w:r>
        <w:rPr>
          <w:rFonts w:hint="default" w:ascii="sans-serif" w:hAnsi="sans-serif" w:eastAsia="sans-serif" w:cs="sans-serif"/>
          <w:i w:val="0"/>
          <w:iCs w:val="0"/>
          <w:caps w:val="0"/>
          <w:color w:val="666666"/>
          <w:spacing w:val="0"/>
          <w:sz w:val="21"/>
          <w:szCs w:val="21"/>
          <w:bdr w:val="none" w:color="auto" w:sz="0" w:space="0"/>
        </w:rPr>
        <w:t>通过对温度变化率进行积分，可以计算物体的热量，从而计算物体的热容量。</w:t>
      </w:r>
      <w:r>
        <w:rPr>
          <w:rFonts w:hint="default" w:ascii="sans-serif" w:hAnsi="sans-serif" w:eastAsia="sans-serif" w:cs="sans-serif"/>
          <w:i w:val="0"/>
          <w:iCs w:val="0"/>
          <w:caps w:val="0"/>
          <w:color w:val="666666"/>
          <w:spacing w:val="0"/>
          <w:sz w:val="21"/>
          <w:szCs w:val="21"/>
          <w:bdr w:val="none" w:color="auto" w:sz="0" w:space="0"/>
          <w:lang w:val="en-US"/>
        </w:rPr>
        <w:t xml:space="preserve">b. </w:t>
      </w:r>
      <w:r>
        <w:rPr>
          <w:rFonts w:hint="eastAsia" w:ascii="sans-serif" w:hAnsi="sans-serif" w:eastAsia="sans-serif" w:cs="sans-serif"/>
          <w:i w:val="0"/>
          <w:iCs w:val="0"/>
          <w:caps w:val="0"/>
          <w:color w:val="666666"/>
          <w:spacing w:val="0"/>
          <w:sz w:val="21"/>
          <w:szCs w:val="21"/>
          <w:bdr w:val="none" w:color="auto" w:sz="0" w:space="0"/>
          <w:lang w:val="en-US" w:eastAsia="zh-CN"/>
        </w:rPr>
        <w:t>使用</w:t>
      </w:r>
      <w:r>
        <w:rPr>
          <w:rFonts w:hint="eastAsia" w:ascii="sans-serif" w:hAnsi="sans-serif" w:eastAsia="sans-serif" w:cs="sans-serif"/>
          <w:i w:val="0"/>
          <w:iCs w:val="0"/>
          <w:caps w:val="0"/>
          <w:color w:val="666666"/>
          <w:spacing w:val="0"/>
          <w:sz w:val="21"/>
          <w:szCs w:val="21"/>
          <w:lang w:val="en-US" w:eastAsia="zh-CN"/>
        </w:rPr>
        <w:t>微积分分析材料的应力-应变曲线，这是描述材料在受力时应变行为的图表。曲线的斜率（导数）可以表示材料的模量，即刚度。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1"/>
          <w:szCs w:val="21"/>
        </w:rPr>
      </w:pPr>
    </w:p>
    <w:p>
      <w:pPr>
        <w:keepNext w:val="0"/>
        <w:keepLines w:val="0"/>
        <w:widowControl/>
        <w:suppressLineNumbers w:val="0"/>
        <w:jc w:val="left"/>
        <w:rPr>
          <w:rFonts w:hint="default" w:ascii="sans-serif" w:hAnsi="sans-serif" w:eastAsia="sans-serif" w:cs="sans-serif"/>
          <w:i w:val="0"/>
          <w:iCs w:val="0"/>
          <w:caps w:val="0"/>
          <w:color w:val="FF0000"/>
          <w:spacing w:val="0"/>
          <w:sz w:val="21"/>
          <w:szCs w:val="21"/>
          <w:lang w:val="en-US" w:eastAsia="zh-CN"/>
        </w:rPr>
      </w:pPr>
      <w:r>
        <w:rPr>
          <w:rStyle w:val="5"/>
          <w:rFonts w:hint="eastAsia" w:ascii="sans-serif" w:hAnsi="sans-serif" w:eastAsia="sans-serif" w:cs="sans-serif"/>
          <w:b/>
          <w:bCs/>
          <w:i w:val="0"/>
          <w:iCs w:val="0"/>
          <w:caps w:val="0"/>
          <w:color w:val="666666"/>
          <w:spacing w:val="0"/>
          <w:sz w:val="21"/>
          <w:szCs w:val="21"/>
          <w:bdr w:val="none" w:color="auto" w:sz="0" w:space="0"/>
          <w:lang w:eastAsia="zh-CN"/>
        </w:rPr>
        <w:t>（</w:t>
      </w:r>
      <w:r>
        <w:rPr>
          <w:rStyle w:val="5"/>
          <w:rFonts w:hint="eastAsia" w:ascii="sans-serif" w:hAnsi="sans-serif" w:eastAsia="sans-serif" w:cs="sans-serif"/>
          <w:b/>
          <w:bCs/>
          <w:i w:val="0"/>
          <w:iCs w:val="0"/>
          <w:caps w:val="0"/>
          <w:color w:val="666666"/>
          <w:spacing w:val="0"/>
          <w:sz w:val="21"/>
          <w:szCs w:val="21"/>
          <w:bdr w:val="none" w:color="auto" w:sz="0" w:space="0"/>
          <w:lang w:val="en-US" w:eastAsia="zh-CN"/>
        </w:rPr>
        <w:t>2）</w:t>
      </w:r>
      <w:r>
        <w:rPr>
          <w:rStyle w:val="5"/>
          <w:rFonts w:hint="default" w:ascii="sans-serif" w:hAnsi="sans-serif" w:eastAsia="sans-serif" w:cs="sans-serif"/>
          <w:b/>
          <w:bCs/>
          <w:i w:val="0"/>
          <w:iCs w:val="0"/>
          <w:caps w:val="0"/>
          <w:color w:val="666666"/>
          <w:spacing w:val="0"/>
          <w:sz w:val="21"/>
          <w:szCs w:val="21"/>
          <w:bdr w:val="none" w:color="auto" w:sz="0" w:space="0"/>
        </w:rPr>
        <w:t>线性代数</w:t>
      </w:r>
      <w:r>
        <w:rPr>
          <w:rFonts w:hint="default" w:ascii="sans-serif" w:hAnsi="sans-serif" w:eastAsia="sans-serif" w:cs="sans-serif"/>
          <w:i w:val="0"/>
          <w:iCs w:val="0"/>
          <w:caps w:val="0"/>
          <w:color w:val="666666"/>
          <w:spacing w:val="0"/>
          <w:sz w:val="21"/>
          <w:szCs w:val="21"/>
          <w:bdr w:val="none" w:color="auto" w:sz="0" w:space="0"/>
        </w:rPr>
        <w:t>：</w:t>
      </w:r>
      <w:r>
        <w:rPr>
          <w:rFonts w:hint="default" w:ascii="sans-serif" w:hAnsi="sans-serif" w:eastAsia="sans-serif" w:cs="sans-serif"/>
          <w:i w:val="0"/>
          <w:iCs w:val="0"/>
          <w:caps w:val="0"/>
          <w:color w:val="666666"/>
          <w:spacing w:val="0"/>
          <w:sz w:val="21"/>
          <w:szCs w:val="21"/>
          <w:bdr w:val="none" w:color="auto" w:sz="0" w:space="0"/>
          <w:lang w:val="en-US"/>
        </w:rPr>
        <w:t>a.</w:t>
      </w:r>
      <w:r>
        <w:rPr>
          <w:rFonts w:hint="eastAsia" w:ascii="sans-serif" w:hAnsi="sans-serif" w:eastAsia="sans-serif" w:cs="sans-serif"/>
          <w:i w:val="0"/>
          <w:iCs w:val="0"/>
          <w:caps w:val="0"/>
          <w:color w:val="666666"/>
          <w:spacing w:val="0"/>
          <w:sz w:val="21"/>
          <w:szCs w:val="21"/>
          <w:bdr w:val="none" w:color="auto" w:sz="0" w:space="0"/>
          <w:lang w:val="en-US" w:eastAsia="zh-CN"/>
        </w:rPr>
        <w:t xml:space="preserve"> </w:t>
      </w:r>
      <w:r>
        <w:rPr>
          <w:rFonts w:hint="eastAsia" w:ascii="sans-serif" w:hAnsi="sans-serif" w:eastAsia="sans-serif" w:cs="sans-serif"/>
          <w:i w:val="0"/>
          <w:iCs w:val="0"/>
          <w:caps w:val="0"/>
          <w:color w:val="666666"/>
          <w:spacing w:val="0"/>
          <w:sz w:val="21"/>
          <w:szCs w:val="21"/>
          <w:lang w:val="en-US" w:eastAsia="zh-CN"/>
        </w:rPr>
        <w:t>晶体结构是通过晶格和基矢量来描述的，这两者都可以用矩阵来表示，我们使用线性代数来解释材料的晶体结构，如晶体对称性，晶体位移等。</w:t>
      </w:r>
      <w:r>
        <w:rPr>
          <w:rFonts w:hint="eastAsia" w:ascii="sans-serif" w:hAnsi="sans-serif" w:eastAsia="sans-serif" w:cs="sans-serif"/>
          <w:i w:val="0"/>
          <w:iCs w:val="0"/>
          <w:caps w:val="0"/>
          <w:color w:val="FF0000"/>
          <w:spacing w:val="0"/>
          <w:sz w:val="21"/>
          <w:szCs w:val="21"/>
          <w:lang w:val="en-US" w:eastAsia="zh-CN"/>
        </w:rPr>
        <w:t>补充一个例子。。。。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1"/>
          <w:szCs w:val="21"/>
        </w:rPr>
      </w:pPr>
    </w:p>
    <w:p>
      <w:pPr>
        <w:keepNext w:val="0"/>
        <w:keepLines w:val="0"/>
        <w:widowControl/>
        <w:numPr>
          <w:ilvl w:val="0"/>
          <w:numId w:val="3"/>
        </w:numPr>
        <w:suppressLineNumbers w:val="0"/>
        <w:jc w:val="left"/>
        <w:rPr>
          <w:rFonts w:hint="eastAsia" w:ascii="sans-serif" w:hAnsi="sans-serif" w:eastAsia="sans-serif" w:cs="sans-serif"/>
          <w:i w:val="0"/>
          <w:iCs w:val="0"/>
          <w:caps w:val="0"/>
          <w:color w:val="666666"/>
          <w:spacing w:val="0"/>
          <w:sz w:val="21"/>
          <w:szCs w:val="21"/>
          <w:lang w:val="en-US" w:eastAsia="zh-CN"/>
        </w:rPr>
      </w:pPr>
      <w:r>
        <w:rPr>
          <w:rStyle w:val="5"/>
          <w:rFonts w:hint="default" w:ascii="sans-serif" w:hAnsi="sans-serif" w:eastAsia="sans-serif" w:cs="sans-serif"/>
          <w:b/>
          <w:bCs/>
          <w:i w:val="0"/>
          <w:iCs w:val="0"/>
          <w:caps w:val="0"/>
          <w:color w:val="666666"/>
          <w:spacing w:val="0"/>
          <w:sz w:val="21"/>
          <w:szCs w:val="21"/>
          <w:bdr w:val="none" w:color="auto" w:sz="0" w:space="0"/>
        </w:rPr>
        <w:t>微分方程</w:t>
      </w:r>
      <w:r>
        <w:rPr>
          <w:rFonts w:hint="default" w:ascii="sans-serif" w:hAnsi="sans-serif" w:eastAsia="sans-serif" w:cs="sans-serif"/>
          <w:i w:val="0"/>
          <w:iCs w:val="0"/>
          <w:caps w:val="0"/>
          <w:color w:val="666666"/>
          <w:spacing w:val="0"/>
          <w:sz w:val="21"/>
          <w:szCs w:val="21"/>
          <w:bdr w:val="none" w:color="auto" w:sz="0" w:space="0"/>
        </w:rPr>
        <w:t>：</w:t>
      </w:r>
      <w:r>
        <w:rPr>
          <w:rFonts w:hint="default" w:ascii="sans-serif" w:hAnsi="sans-serif" w:eastAsia="sans-serif" w:cs="sans-serif"/>
          <w:i w:val="0"/>
          <w:iCs w:val="0"/>
          <w:caps w:val="0"/>
          <w:color w:val="666666"/>
          <w:spacing w:val="0"/>
          <w:sz w:val="21"/>
          <w:szCs w:val="21"/>
          <w:bdr w:val="none" w:color="auto" w:sz="0" w:space="0"/>
          <w:lang w:val="en-US"/>
        </w:rPr>
        <w:t>a.</w:t>
      </w:r>
      <w:r>
        <w:rPr>
          <w:rFonts w:hint="default" w:ascii="sans-serif" w:hAnsi="sans-serif" w:eastAsia="sans-serif" w:cs="sans-serif"/>
          <w:i w:val="0"/>
          <w:iCs w:val="0"/>
          <w:caps w:val="0"/>
          <w:color w:val="666666"/>
          <w:spacing w:val="0"/>
          <w:sz w:val="21"/>
          <w:szCs w:val="21"/>
          <w:lang w:val="en-US" w:eastAsia="zh-CN"/>
        </w:rPr>
        <w:t xml:space="preserve"> </w:t>
      </w:r>
      <w:r>
        <w:rPr>
          <w:rFonts w:hint="eastAsia" w:ascii="sans-serif" w:hAnsi="sans-serif" w:eastAsia="sans-serif" w:cs="sans-serif"/>
          <w:i w:val="0"/>
          <w:iCs w:val="0"/>
          <w:caps w:val="0"/>
          <w:color w:val="666666"/>
          <w:spacing w:val="0"/>
          <w:sz w:val="21"/>
          <w:szCs w:val="21"/>
          <w:lang w:val="en-US" w:eastAsia="zh-CN"/>
        </w:rPr>
        <w:t>使用扩散方程描述材料中物质浓度随时间和空间变化的过程。</w:t>
      </w:r>
      <w:r>
        <w:rPr>
          <w:rFonts w:hint="default" w:ascii="sans-serif" w:hAnsi="sans-serif" w:eastAsia="sans-serif" w:cs="sans-serif"/>
          <w:i w:val="0"/>
          <w:iCs w:val="0"/>
          <w:caps w:val="0"/>
          <w:color w:val="666666"/>
          <w:spacing w:val="0"/>
          <w:sz w:val="21"/>
          <w:szCs w:val="21"/>
          <w:lang w:val="en-US" w:eastAsia="zh-CN"/>
        </w:rPr>
        <w:t>b.</w:t>
      </w:r>
      <w:r>
        <w:rPr>
          <w:rFonts w:hint="eastAsia" w:ascii="sans-serif" w:hAnsi="sans-serif" w:eastAsia="sans-serif" w:cs="sans-serif"/>
          <w:i w:val="0"/>
          <w:iCs w:val="0"/>
          <w:caps w:val="0"/>
          <w:color w:val="666666"/>
          <w:spacing w:val="0"/>
          <w:sz w:val="21"/>
          <w:szCs w:val="21"/>
          <w:lang w:val="en-US" w:eastAsia="zh-CN"/>
        </w:rPr>
        <w:t>使用热传导方程描述分析材料内部的热流和温度分布。</w:t>
      </w:r>
      <w:r>
        <w:rPr>
          <w:rFonts w:hint="default" w:ascii="sans-serif" w:hAnsi="sans-serif" w:eastAsia="sans-serif" w:cs="sans-serif"/>
          <w:i w:val="0"/>
          <w:iCs w:val="0"/>
          <w:caps w:val="0"/>
          <w:color w:val="666666"/>
          <w:spacing w:val="0"/>
          <w:sz w:val="21"/>
          <w:szCs w:val="21"/>
          <w:lang w:val="en-US" w:eastAsia="zh-CN"/>
        </w:rPr>
        <w:t>c.</w:t>
      </w:r>
      <w:r>
        <w:rPr>
          <w:rFonts w:hint="eastAsia" w:ascii="sans-serif" w:hAnsi="sans-serif" w:eastAsia="sans-serif" w:cs="sans-serif"/>
          <w:i w:val="0"/>
          <w:iCs w:val="0"/>
          <w:caps w:val="0"/>
          <w:color w:val="666666"/>
          <w:spacing w:val="0"/>
          <w:sz w:val="21"/>
          <w:szCs w:val="21"/>
          <w:lang w:val="en-US" w:eastAsia="zh-CN"/>
        </w:rPr>
        <w:t>在物理化学中，用微分方程描述材料中化学反应速率和浓度变化的关系。</w:t>
      </w:r>
    </w:p>
    <w:p>
      <w:pPr>
        <w:keepNext w:val="0"/>
        <w:keepLines w:val="0"/>
        <w:widowControl/>
        <w:numPr>
          <w:ilvl w:val="0"/>
          <w:numId w:val="3"/>
        </w:numPr>
        <w:suppressLineNumbers w:val="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统计</w:t>
      </w:r>
      <w:r>
        <w:rPr>
          <w:rStyle w:val="5"/>
          <w:rFonts w:hint="eastAsia" w:ascii="sans-serif" w:hAnsi="sans-serif" w:eastAsia="sans-serif" w:cs="sans-serif"/>
          <w:b/>
          <w:bCs/>
          <w:i w:val="0"/>
          <w:iCs w:val="0"/>
          <w:caps w:val="0"/>
          <w:color w:val="666666"/>
          <w:spacing w:val="0"/>
          <w:sz w:val="21"/>
          <w:szCs w:val="21"/>
          <w:bdr w:val="none" w:color="auto" w:sz="0" w:space="0"/>
          <w:lang w:val="en-US" w:eastAsia="zh-CN"/>
        </w:rPr>
        <w:t>知识</w:t>
      </w:r>
      <w:bookmarkStart w:id="0" w:name="_GoBack"/>
      <w:bookmarkEnd w:id="0"/>
      <w:r>
        <w:rPr>
          <w:rFonts w:hint="default" w:ascii="sans-serif" w:hAnsi="sans-serif" w:eastAsia="sans-serif" w:cs="sans-serif"/>
          <w:i w:val="0"/>
          <w:iCs w:val="0"/>
          <w:caps w:val="0"/>
          <w:color w:val="666666"/>
          <w:spacing w:val="0"/>
          <w:sz w:val="21"/>
          <w:szCs w:val="21"/>
          <w:bdr w:val="none" w:color="auto" w:sz="0" w:space="0"/>
        </w:rPr>
        <w:t>：用于处理和分析实验数据，以及理解材料缺陷和失效概率。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666666"/>
          <w:spacing w:val="0"/>
          <w:sz w:val="21"/>
          <w:szCs w:val="21"/>
          <w:bdr w:val="none" w:color="auto" w:sz="0" w:space="0"/>
        </w:rPr>
      </w:pPr>
      <w:r>
        <w:rPr>
          <w:rStyle w:val="5"/>
          <w:rFonts w:hint="default" w:ascii="sans-serif" w:hAnsi="sans-serif" w:eastAsia="sans-serif" w:cs="sans-serif"/>
          <w:b/>
          <w:bCs/>
          <w:i w:val="0"/>
          <w:iCs w:val="0"/>
          <w:caps w:val="0"/>
          <w:color w:val="666666"/>
          <w:spacing w:val="0"/>
          <w:sz w:val="21"/>
          <w:szCs w:val="21"/>
          <w:bdr w:val="none" w:color="auto" w:sz="0" w:space="0"/>
        </w:rPr>
        <w:t>数值分析</w:t>
      </w:r>
      <w:r>
        <w:rPr>
          <w:rFonts w:hint="default" w:ascii="sans-serif" w:hAnsi="sans-serif" w:eastAsia="sans-serif" w:cs="sans-serif"/>
          <w:i w:val="0"/>
          <w:iCs w:val="0"/>
          <w:caps w:val="0"/>
          <w:color w:val="666666"/>
          <w:spacing w:val="0"/>
          <w:sz w:val="21"/>
          <w:szCs w:val="21"/>
          <w:bdr w:val="none" w:color="auto" w:sz="0" w:space="0"/>
        </w:rPr>
        <w:t>：在材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sans-serif" w:hAnsi="sans-serif" w:eastAsia="sans-serif" w:cs="sans-serif"/>
          <w:i w:val="0"/>
          <w:iCs w:val="0"/>
          <w:caps w:val="0"/>
          <w:color w:val="666666"/>
          <w:spacing w:val="0"/>
          <w:sz w:val="21"/>
          <w:szCs w:val="21"/>
          <w:bdr w:val="none" w:color="auto" w:sz="0" w:space="0"/>
        </w:rPr>
        <w:t>料建模和模拟中非常重要，如有限元分析（FEA）用于解决复杂的结构和材料行为问题。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复变函数</w:t>
      </w:r>
      <w:r>
        <w:rPr>
          <w:rFonts w:hint="default" w:ascii="sans-serif" w:hAnsi="sans-serif" w:eastAsia="sans-serif" w:cs="sans-serif"/>
          <w:i w:val="0"/>
          <w:iCs w:val="0"/>
          <w:caps w:val="0"/>
          <w:color w:val="666666"/>
          <w:spacing w:val="0"/>
          <w:sz w:val="21"/>
          <w:szCs w:val="21"/>
          <w:bdr w:val="none" w:color="auto" w:sz="0" w:space="0"/>
        </w:rPr>
        <w:t>：在某些类型的材料分析中，如电磁场在材料中的分布，复变函数提供了强大的数学工具。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优化理论</w:t>
      </w:r>
      <w:r>
        <w:rPr>
          <w:rFonts w:hint="default" w:ascii="sans-serif" w:hAnsi="sans-serif" w:eastAsia="sans-serif" w:cs="sans-serif"/>
          <w:i w:val="0"/>
          <w:iCs w:val="0"/>
          <w:caps w:val="0"/>
          <w:color w:val="666666"/>
          <w:spacing w:val="0"/>
          <w:sz w:val="21"/>
          <w:szCs w:val="21"/>
          <w:bdr w:val="none" w:color="auto" w:sz="0" w:space="0"/>
        </w:rPr>
        <w:t>：在材料设计中寻找最佳解，如成分、加工工艺参数的优化。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666666"/>
          <w:spacing w:val="0"/>
          <w:sz w:val="21"/>
          <w:szCs w:val="21"/>
        </w:rPr>
      </w:pPr>
      <w:r>
        <w:rPr>
          <w:rFonts w:hint="default" w:ascii="sans-serif" w:hAnsi="sans-serif" w:eastAsia="sans-serif" w:cs="sans-serif"/>
          <w:i w:val="0"/>
          <w:iCs w:val="0"/>
          <w:caps w:val="0"/>
          <w:color w:val="666666"/>
          <w:spacing w:val="0"/>
          <w:sz w:val="21"/>
          <w:szCs w:val="21"/>
          <w:bdr w:val="none" w:color="auto" w:sz="0" w:space="0"/>
        </w:rPr>
        <w:t>这些数学工具对于理解和预测材料的行为至关重要，特别是在研究新材料或改进现有材料的性能时。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sans-serif" w:hAnsi="sans-serif" w:eastAsia="sans-serif" w:cs="sans-serif"/>
          <w:i w:val="0"/>
          <w:iCs w:val="0"/>
          <w:caps w:val="0"/>
          <w:color w:val="666666"/>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sans-serif" w:hAnsi="sans-serif" w:eastAsia="sans-serif" w:cs="sans-serif"/>
          <w:i w:val="0"/>
          <w:iCs w:val="0"/>
          <w:caps w:val="0"/>
          <w:color w:val="666666"/>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sans-serif" w:hAnsi="sans-serif" w:eastAsia="sans-serif" w:cs="sans-serif"/>
          <w:i w:val="0"/>
          <w:iCs w:val="0"/>
          <w:caps w:val="0"/>
          <w:color w:val="666666"/>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666666"/>
          <w:spacing w:val="0"/>
          <w:sz w:val="21"/>
          <w:szCs w:val="21"/>
          <w:lang w:val="en-US" w:eastAsia="zh-C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sans-serif"/>
          <w:sz w:val="21"/>
          <w:szCs w:val="21"/>
          <w:lang w:val="en-US" w:eastAsia="zh-CN"/>
        </w:rPr>
      </w:pPr>
      <w:r>
        <w:rPr>
          <w:rStyle w:val="5"/>
          <w:rFonts w:ascii="sans-serif" w:hAnsi="sans-serif" w:eastAsia="sans-serif" w:cs="sans-serif"/>
          <w:b/>
          <w:bCs/>
          <w:i w:val="0"/>
          <w:iCs w:val="0"/>
          <w:caps w:val="0"/>
          <w:color w:val="666666"/>
          <w:spacing w:val="0"/>
          <w:sz w:val="21"/>
          <w:szCs w:val="21"/>
          <w:bdr w:val="none" w:color="auto" w:sz="0" w:space="0"/>
        </w:rPr>
        <w:t>数据分析能力</w:t>
      </w:r>
      <w:r>
        <w:rPr>
          <w:rFonts w:hint="default" w:ascii="sans-serif" w:hAnsi="sans-serif" w:eastAsia="sans-serif" w:cs="sans-serif"/>
          <w:i w:val="0"/>
          <w:iCs w:val="0"/>
          <w:caps w:val="0"/>
          <w:color w:val="666666"/>
          <w:spacing w:val="0"/>
          <w:sz w:val="21"/>
          <w:szCs w:val="21"/>
          <w:bdr w:val="none" w:color="auto" w:sz="0" w:space="0"/>
        </w:rPr>
        <w:t>：材料科学专业</w:t>
      </w:r>
      <w:r>
        <w:rPr>
          <w:rFonts w:hint="eastAsia" w:ascii="sans-serif" w:hAnsi="sans-serif" w:eastAsia="sans-serif" w:cs="sans-serif"/>
          <w:i w:val="0"/>
          <w:iCs w:val="0"/>
          <w:caps w:val="0"/>
          <w:color w:val="666666"/>
          <w:spacing w:val="0"/>
          <w:sz w:val="21"/>
          <w:szCs w:val="21"/>
          <w:bdr w:val="none" w:color="auto" w:sz="0" w:space="0"/>
          <w:lang w:val="en-US" w:eastAsia="zh-CN"/>
        </w:rPr>
        <w:t>本科</w:t>
      </w:r>
      <w:r>
        <w:rPr>
          <w:rFonts w:hint="default" w:ascii="sans-serif" w:hAnsi="sans-serif" w:eastAsia="sans-serif" w:cs="sans-serif"/>
          <w:i w:val="0"/>
          <w:iCs w:val="0"/>
          <w:caps w:val="0"/>
          <w:color w:val="666666"/>
          <w:spacing w:val="0"/>
          <w:sz w:val="21"/>
          <w:szCs w:val="21"/>
          <w:bdr w:val="none" w:color="auto" w:sz="0" w:space="0"/>
        </w:rPr>
        <w:t>通常要求学生具备一定的数据处理和分析能力，这与统计学紧密相关。</w:t>
      </w:r>
      <w:r>
        <w:rPr>
          <w:rFonts w:hint="eastAsia" w:ascii="sans-serif" w:hAnsi="sans-serif" w:eastAsia="sans-serif" w:cs="sans-serif"/>
          <w:i w:val="0"/>
          <w:iCs w:val="0"/>
          <w:caps w:val="0"/>
          <w:color w:val="666666"/>
          <w:spacing w:val="0"/>
          <w:sz w:val="21"/>
          <w:szCs w:val="21"/>
          <w:bdr w:val="none" w:color="auto" w:sz="0" w:space="0"/>
          <w:lang w:val="en-US" w:eastAsia="zh-CN"/>
        </w:rPr>
        <w:t>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实验设计经验</w:t>
      </w:r>
      <w:r>
        <w:rPr>
          <w:rFonts w:hint="default" w:ascii="sans-serif" w:hAnsi="sans-serif" w:eastAsia="sans-serif" w:cs="sans-serif"/>
          <w:i w:val="0"/>
          <w:iCs w:val="0"/>
          <w:caps w:val="0"/>
          <w:color w:val="666666"/>
          <w:spacing w:val="0"/>
          <w:sz w:val="21"/>
          <w:szCs w:val="21"/>
          <w:bdr w:val="none" w:color="auto" w:sz="0" w:space="0"/>
        </w:rPr>
        <w:t>：在材料科学中进行的实验设计和分析为理解复杂统计方法提供了坚实基础。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跨学科知识</w:t>
      </w:r>
      <w:r>
        <w:rPr>
          <w:rFonts w:hint="default" w:ascii="sans-serif" w:hAnsi="sans-serif" w:eastAsia="sans-serif" w:cs="sans-serif"/>
          <w:i w:val="0"/>
          <w:iCs w:val="0"/>
          <w:caps w:val="0"/>
          <w:color w:val="666666"/>
          <w:spacing w:val="0"/>
          <w:sz w:val="21"/>
          <w:szCs w:val="21"/>
          <w:bdr w:val="none" w:color="auto" w:sz="0" w:space="0"/>
        </w:rPr>
        <w:t>：材料科学结合了化学、物理和工程学，这种跨学科的知识背景有助于在统计学中处理多元问题。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问题解决技能</w:t>
      </w:r>
      <w:r>
        <w:rPr>
          <w:rFonts w:hint="default" w:ascii="sans-serif" w:hAnsi="sans-serif" w:eastAsia="sans-serif" w:cs="sans-serif"/>
          <w:i w:val="0"/>
          <w:iCs w:val="0"/>
          <w:caps w:val="0"/>
          <w:color w:val="666666"/>
          <w:spacing w:val="0"/>
          <w:sz w:val="21"/>
          <w:szCs w:val="21"/>
          <w:bdr w:val="none" w:color="auto" w:sz="0" w:space="0"/>
        </w:rPr>
        <w:t>：材料工程师面临的问题解决经验可以转化为统计项目中的实际应用。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科研方法论</w:t>
      </w:r>
      <w:r>
        <w:rPr>
          <w:rFonts w:hint="default" w:ascii="sans-serif" w:hAnsi="sans-serif" w:eastAsia="sans-serif" w:cs="sans-serif"/>
          <w:i w:val="0"/>
          <w:iCs w:val="0"/>
          <w:caps w:val="0"/>
          <w:color w:val="666666"/>
          <w:spacing w:val="0"/>
          <w:sz w:val="21"/>
          <w:szCs w:val="21"/>
          <w:bdr w:val="none" w:color="auto" w:sz="0" w:space="0"/>
        </w:rPr>
        <w:t>：材料科学研究中的科学方法论与统计学中的研究方法有很多共通之处。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技术与计算技能</w:t>
      </w:r>
      <w:r>
        <w:rPr>
          <w:rFonts w:hint="default" w:ascii="sans-serif" w:hAnsi="sans-serif" w:eastAsia="sans-serif" w:cs="sans-serif"/>
          <w:i w:val="0"/>
          <w:iCs w:val="0"/>
          <w:caps w:val="0"/>
          <w:color w:val="666666"/>
          <w:spacing w:val="0"/>
          <w:sz w:val="21"/>
          <w:szCs w:val="21"/>
          <w:bdr w:val="none" w:color="auto" w:sz="0" w:space="0"/>
        </w:rPr>
        <w:t>：材料科学专业学生通常具备一定的计算机和技术技能，这对学习统计软件和编程语言非常有用。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专业多样性</w:t>
      </w:r>
      <w:r>
        <w:rPr>
          <w:rFonts w:hint="default" w:ascii="sans-serif" w:hAnsi="sans-serif" w:eastAsia="sans-serif" w:cs="sans-serif"/>
          <w:i w:val="0"/>
          <w:iCs w:val="0"/>
          <w:caps w:val="0"/>
          <w:color w:val="666666"/>
          <w:spacing w:val="0"/>
          <w:sz w:val="21"/>
          <w:szCs w:val="21"/>
          <w:bdr w:val="none" w:color="auto" w:sz="0" w:space="0"/>
        </w:rPr>
        <w:t>：统计学硕士项目通常欢迎多样化的背景，材料科学与工程的专业知识可以为统计学领域带来新的视角。</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666666"/>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666666"/>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666666"/>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sans-serif" w:hAnsi="sans-serif" w:eastAsia="sans-serif" w:cs="sans-serif"/>
          <w:i w:val="0"/>
          <w:iCs w:val="0"/>
          <w:caps w:val="0"/>
          <w:color w:val="666666"/>
          <w:spacing w:val="0"/>
          <w:sz w:val="21"/>
          <w:szCs w:val="21"/>
          <w:bdr w:val="none" w:color="auto" w:sz="0" w:space="0"/>
        </w:rPr>
        <w:t>阐述你在材料科学领域的学习和研究经历，特别是那些需要使用到统计方法的经历，如数据分析、实验设计等。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实践经验</w:t>
      </w:r>
      <w:r>
        <w:rPr>
          <w:rFonts w:hint="default" w:ascii="sans-serif" w:hAnsi="sans-serif" w:eastAsia="sans-serif" w:cs="sans-serif"/>
          <w:i w:val="0"/>
          <w:iCs w:val="0"/>
          <w:caps w:val="0"/>
          <w:color w:val="666666"/>
          <w:spacing w:val="0"/>
          <w:sz w:val="21"/>
          <w:szCs w:val="21"/>
          <w:bdr w:val="none" w:color="auto" w:sz="0" w:space="0"/>
        </w:rPr>
        <w:t>：如果有相关的工作或实习经验，描述你如何应用统计学知识解决实际问题，或者如何认识到统计学在材料科学中的重要性。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研究兴趣</w:t>
      </w:r>
      <w:r>
        <w:rPr>
          <w:rFonts w:hint="default" w:ascii="sans-serif" w:hAnsi="sans-serif" w:eastAsia="sans-serif" w:cs="sans-serif"/>
          <w:i w:val="0"/>
          <w:iCs w:val="0"/>
          <w:caps w:val="0"/>
          <w:color w:val="666666"/>
          <w:spacing w:val="0"/>
          <w:sz w:val="21"/>
          <w:szCs w:val="21"/>
          <w:bdr w:val="none" w:color="auto" w:sz="0" w:space="0"/>
        </w:rPr>
        <w:t>：讨论你希望在统计学硕士期间探索的具体研究领域，以及这些领域如何与你的材料科学背景相结合。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职业规划</w:t>
      </w:r>
      <w:r>
        <w:rPr>
          <w:rFonts w:hint="default" w:ascii="sans-serif" w:hAnsi="sans-serif" w:eastAsia="sans-serif" w:cs="sans-serif"/>
          <w:i w:val="0"/>
          <w:iCs w:val="0"/>
          <w:caps w:val="0"/>
          <w:color w:val="666666"/>
          <w:spacing w:val="0"/>
          <w:sz w:val="21"/>
          <w:szCs w:val="21"/>
          <w:bdr w:val="none" w:color="auto" w:sz="0" w:space="0"/>
        </w:rPr>
        <w:t>：描述你如何计划将统计学知识应用于未来的职业生涯，特别是在材料科学或相关领域。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为何选择该校</w:t>
      </w:r>
      <w:r>
        <w:rPr>
          <w:rFonts w:hint="default" w:ascii="sans-serif" w:hAnsi="sans-serif" w:eastAsia="sans-serif" w:cs="sans-serif"/>
          <w:i w:val="0"/>
          <w:iCs w:val="0"/>
          <w:caps w:val="0"/>
          <w:color w:val="666666"/>
          <w:spacing w:val="0"/>
          <w:sz w:val="21"/>
          <w:szCs w:val="21"/>
          <w:bdr w:val="none" w:color="auto" w:sz="0" w:space="0"/>
        </w:rPr>
        <w:t>：具体说明你为何选择申请这个统计学硕士项目，可以提及学校的教育资源、师资力量、研究方向等吸引你的因素。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Style w:val="5"/>
          <w:rFonts w:hint="default" w:ascii="sans-serif" w:hAnsi="sans-serif" w:eastAsia="sans-serif" w:cs="sans-serif"/>
          <w:b/>
          <w:bCs/>
          <w:i w:val="0"/>
          <w:iCs w:val="0"/>
          <w:caps w:val="0"/>
          <w:color w:val="666666"/>
          <w:spacing w:val="0"/>
          <w:sz w:val="21"/>
          <w:szCs w:val="21"/>
          <w:bdr w:val="none" w:color="auto" w:sz="0" w:space="0"/>
        </w:rPr>
        <w:t>结尾总结</w:t>
      </w:r>
      <w:r>
        <w:rPr>
          <w:rFonts w:hint="default" w:ascii="sans-serif" w:hAnsi="sans-serif" w:eastAsia="sans-serif" w:cs="sans-serif"/>
          <w:i w:val="0"/>
          <w:iCs w:val="0"/>
          <w:caps w:val="0"/>
          <w:color w:val="666666"/>
          <w:spacing w:val="0"/>
          <w:sz w:val="21"/>
          <w:szCs w:val="21"/>
          <w:bdr w:val="none" w:color="auto" w:sz="0" w:space="0"/>
        </w:rPr>
        <w:t>：强调你的背景如何为统计学研究提供独特视角，以及你对未来学习和贡献的热情。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666666"/>
          <w:spacing w:val="0"/>
          <w:sz w:val="21"/>
          <w:szCs w:val="21"/>
        </w:rPr>
      </w:pPr>
      <w:r>
        <w:rPr>
          <w:rFonts w:hint="default" w:ascii="sans-serif" w:hAnsi="sans-serif" w:eastAsia="sans-serif" w:cs="sans-serif"/>
          <w:i w:val="0"/>
          <w:iCs w:val="0"/>
          <w:caps w:val="0"/>
          <w:color w:val="666666"/>
          <w:spacing w:val="0"/>
          <w:sz w:val="21"/>
          <w:szCs w:val="21"/>
          <w:bdr w:val="none" w:color="auto" w:sz="0" w:space="0"/>
        </w:rPr>
        <w:t>确保个人陈述突出你的独特性、热情和对统计学的真正兴趣，同时展现出你对材料科学和统计学交叉领域的深刻理解。</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simsun">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D7C40"/>
    <w:multiLevelType w:val="multilevel"/>
    <w:tmpl w:val="FAFD7C40"/>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1">
    <w:nsid w:val="FDF71445"/>
    <w:multiLevelType w:val="singleLevel"/>
    <w:tmpl w:val="FDF71445"/>
    <w:lvl w:ilvl="0" w:tentative="0">
      <w:start w:val="3"/>
      <w:numFmt w:val="decimal"/>
      <w:suff w:val="nothing"/>
      <w:lvlText w:val="（%1）"/>
      <w:lvlJc w:val="left"/>
    </w:lvl>
  </w:abstractNum>
  <w:abstractNum w:abstractNumId="2">
    <w:nsid w:val="57A648A0"/>
    <w:multiLevelType w:val="multilevel"/>
    <w:tmpl w:val="57A648A0"/>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3">
    <w:nsid w:val="6ABFEF31"/>
    <w:multiLevelType w:val="multilevel"/>
    <w:tmpl w:val="6ABFEF31"/>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9F49D0"/>
    <w:rsid w:val="FD9F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2023-11-06T20:47:00Z</dcterms:created>
  <dc:creator>Caiyan</dc:creator>
  <cp:lastModifiedBy>Caiyan</cp:lastModifiedBy>
  <dcterms:modified xsi:type="dcterms:W3CDTF">2023-11-06T22:45:33Z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9109CE2742FB490E46E0486568185987_41</vt:lpwstr>
  </property>
</Properties>
</file>