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雅思阅读</w:t>
      </w:r>
    </w:p>
    <w:p>
      <w:pPr>
        <w:jc w:val="center"/>
        <w:rPr>
          <w:rFonts w:hint="eastAsia"/>
          <w:sz w:val="40"/>
          <w:szCs w:val="40"/>
          <w:lang w:val="en-US" w:eastAsia="zh-CN"/>
        </w:rPr>
      </w:pPr>
    </w:p>
    <w:p>
      <w:pPr>
        <w:jc w:val="center"/>
        <w:rPr>
          <w:rFonts w:hint="default"/>
          <w:sz w:val="40"/>
          <w:szCs w:val="40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43195" cy="2823210"/>
            <wp:effectExtent l="0" t="0" r="14605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8595" cy="2143125"/>
            <wp:effectExtent l="0" t="0" r="14605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9230" cy="2896870"/>
            <wp:effectExtent l="0" t="0" r="13970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6690" cy="1240155"/>
            <wp:effectExtent l="0" t="0" r="1651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1135" cy="2366010"/>
            <wp:effectExtent l="0" t="0" r="12065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lang w:val="en-US" w:eastAsia="zh-CN"/>
        </w:rPr>
      </w:pPr>
    </w:p>
    <w:p>
      <w:pPr>
        <w:jc w:val="left"/>
        <w:rPr>
          <w:rFonts w:hint="eastAsia"/>
          <w:b/>
          <w:bCs/>
          <w:sz w:val="16"/>
          <w:szCs w:val="16"/>
          <w:lang w:val="en-US" w:eastAsia="zh-CN"/>
        </w:rPr>
      </w:pPr>
    </w:p>
    <w:p>
      <w:pPr>
        <w:jc w:val="left"/>
        <w:rPr>
          <w:rFonts w:hint="eastAsia"/>
          <w:b/>
          <w:bCs/>
          <w:sz w:val="16"/>
          <w:szCs w:val="16"/>
          <w:lang w:val="en-US" w:eastAsia="zh-CN"/>
        </w:rPr>
      </w:pPr>
      <w:r>
        <w:rPr>
          <w:rFonts w:hint="eastAsia"/>
          <w:b/>
          <w:bCs/>
          <w:sz w:val="16"/>
          <w:szCs w:val="16"/>
          <w:lang w:val="en-US" w:eastAsia="zh-CN"/>
        </w:rPr>
        <w:t>填空题</w:t>
      </w:r>
    </w:p>
    <w:p>
      <w:pPr>
        <w:jc w:val="left"/>
        <w:rPr>
          <w:rFonts w:hint="eastAsia"/>
          <w:b/>
          <w:bCs/>
          <w:sz w:val="16"/>
          <w:szCs w:val="16"/>
          <w:lang w:val="en-US" w:eastAsia="zh-CN"/>
        </w:rPr>
      </w:pPr>
      <w:r>
        <w:rPr>
          <w:rFonts w:hint="eastAsia"/>
          <w:b/>
          <w:bCs/>
          <w:sz w:val="16"/>
          <w:szCs w:val="16"/>
          <w:lang w:val="en-US" w:eastAsia="zh-CN"/>
        </w:rPr>
        <w:t>判断词性， 定位句子，题目定位词和句子的相匹配，找到答案所在位置。</w:t>
      </w:r>
    </w:p>
    <w:p>
      <w:pPr>
        <w:jc w:val="left"/>
        <w:rPr>
          <w:rFonts w:hint="eastAsia"/>
          <w:b/>
          <w:bCs/>
          <w:sz w:val="16"/>
          <w:szCs w:val="16"/>
          <w:lang w:val="en-US" w:eastAsia="zh-CN"/>
        </w:rPr>
      </w:pPr>
      <w:r>
        <w:rPr>
          <w:rFonts w:hint="eastAsia"/>
          <w:b/>
          <w:bCs/>
          <w:sz w:val="16"/>
          <w:szCs w:val="16"/>
          <w:lang w:val="en-US" w:eastAsia="zh-CN"/>
        </w:rPr>
        <w:t>（如果已经找到了句子所在位置，但不知道答案是哪个词，不要着急按照同义替换找到答案，千万不要浪费不填）</w:t>
      </w:r>
    </w:p>
    <w:p>
      <w:pPr>
        <w:jc w:val="left"/>
        <w:rPr>
          <w:rFonts w:hint="default"/>
          <w:b/>
          <w:bCs/>
          <w:sz w:val="16"/>
          <w:szCs w:val="16"/>
          <w:lang w:val="en-US" w:eastAsia="zh-CN"/>
        </w:rPr>
      </w:pPr>
    </w:p>
    <w:p>
      <w:pPr>
        <w:jc w:val="left"/>
        <w:rPr>
          <w:rFonts w:hint="eastAsia"/>
          <w:b w:val="0"/>
          <w:bCs w:val="0"/>
          <w:sz w:val="16"/>
          <w:szCs w:val="16"/>
          <w:lang w:val="en-US" w:eastAsia="zh-CN"/>
        </w:rPr>
      </w:pPr>
      <w:r>
        <w:rPr>
          <w:rFonts w:hint="eastAsia"/>
          <w:b w:val="0"/>
          <w:bCs w:val="0"/>
          <w:sz w:val="16"/>
          <w:szCs w:val="16"/>
          <w:lang w:val="en-US" w:eastAsia="zh-CN"/>
        </w:rPr>
        <w:t>- 预判</w:t>
      </w:r>
      <w:r>
        <w:rPr>
          <w:rFonts w:hint="eastAsia"/>
          <w:b w:val="0"/>
          <w:bCs w:val="0"/>
          <w:sz w:val="16"/>
          <w:szCs w:val="16"/>
          <w:highlight w:val="yellow"/>
          <w:lang w:val="en-US" w:eastAsia="zh-CN"/>
        </w:rPr>
        <w:t>词性</w:t>
      </w:r>
      <w:r>
        <w:rPr>
          <w:rFonts w:hint="eastAsia"/>
          <w:b w:val="0"/>
          <w:bCs w:val="0"/>
          <w:sz w:val="16"/>
          <w:szCs w:val="16"/>
          <w:lang w:val="en-US" w:eastAsia="zh-CN"/>
        </w:rPr>
        <w:t>/单复数（名词，动词，形容词），画出关键词</w:t>
      </w:r>
      <w:r>
        <w:rPr>
          <w:rFonts w:hint="default"/>
          <w:b w:val="0"/>
          <w:bCs w:val="0"/>
          <w:sz w:val="16"/>
          <w:szCs w:val="16"/>
          <w:lang w:val="en-US" w:eastAsia="zh-CN"/>
        </w:rPr>
        <w:t>/</w:t>
      </w:r>
      <w:r>
        <w:rPr>
          <w:rFonts w:hint="eastAsia"/>
          <w:b w:val="0"/>
          <w:bCs w:val="0"/>
          <w:sz w:val="16"/>
          <w:szCs w:val="16"/>
          <w:lang w:val="en-US" w:eastAsia="zh-CN"/>
        </w:rPr>
        <w:t>转折</w:t>
      </w:r>
      <w:r>
        <w:rPr>
          <w:rFonts w:hint="default"/>
          <w:b w:val="0"/>
          <w:bCs w:val="0"/>
          <w:sz w:val="16"/>
          <w:szCs w:val="16"/>
          <w:lang w:val="en-US" w:eastAsia="zh-CN"/>
        </w:rPr>
        <w:t>/</w:t>
      </w:r>
      <w:r>
        <w:rPr>
          <w:rFonts w:hint="eastAsia"/>
          <w:b w:val="0"/>
          <w:bCs w:val="0"/>
          <w:sz w:val="16"/>
          <w:szCs w:val="16"/>
          <w:lang w:val="en-US" w:eastAsia="zh-CN"/>
        </w:rPr>
        <w:t>并列</w:t>
      </w:r>
      <w:r>
        <w:rPr>
          <w:rFonts w:hint="default"/>
          <w:b w:val="0"/>
          <w:bCs w:val="0"/>
          <w:sz w:val="16"/>
          <w:szCs w:val="16"/>
          <w:lang w:val="en-US" w:eastAsia="zh-CN"/>
        </w:rPr>
        <w:t>/</w:t>
      </w:r>
      <w:r>
        <w:rPr>
          <w:rFonts w:hint="eastAsia"/>
          <w:b w:val="0"/>
          <w:bCs w:val="0"/>
          <w:sz w:val="16"/>
          <w:szCs w:val="16"/>
          <w:lang w:val="en-US" w:eastAsia="zh-CN"/>
        </w:rPr>
        <w:t>因果关系</w:t>
      </w:r>
      <w:r>
        <w:rPr>
          <w:rFonts w:hint="default"/>
          <w:b w:val="0"/>
          <w:bCs w:val="0"/>
          <w:sz w:val="16"/>
          <w:szCs w:val="16"/>
          <w:lang w:val="en-US" w:eastAsia="zh-CN"/>
        </w:rPr>
        <w:t>/</w:t>
      </w:r>
      <w:r>
        <w:rPr>
          <w:rFonts w:hint="eastAsia"/>
          <w:b w:val="0"/>
          <w:bCs w:val="0"/>
          <w:sz w:val="16"/>
          <w:szCs w:val="16"/>
          <w:lang w:val="en-US" w:eastAsia="zh-CN"/>
        </w:rPr>
        <w:t>举例，找到</w:t>
      </w:r>
      <w:r>
        <w:rPr>
          <w:rFonts w:hint="eastAsia"/>
          <w:b w:val="0"/>
          <w:bCs w:val="0"/>
          <w:sz w:val="16"/>
          <w:szCs w:val="16"/>
          <w:highlight w:val="yellow"/>
          <w:lang w:val="en-US" w:eastAsia="zh-CN"/>
        </w:rPr>
        <w:t>定位词所在句子</w:t>
      </w:r>
      <w:r>
        <w:rPr>
          <w:rFonts w:hint="eastAsia"/>
          <w:b w:val="0"/>
          <w:bCs w:val="0"/>
          <w:sz w:val="16"/>
          <w:szCs w:val="16"/>
          <w:lang w:val="en-US" w:eastAsia="zh-CN"/>
        </w:rPr>
        <w:t>，定位词</w:t>
      </w:r>
      <w:r>
        <w:rPr>
          <w:rFonts w:hint="default"/>
          <w:b w:val="0"/>
          <w:bCs w:val="0"/>
          <w:sz w:val="16"/>
          <w:szCs w:val="16"/>
          <w:lang w:val="en-US" w:eastAsia="zh-CN"/>
        </w:rPr>
        <w:t>/</w:t>
      </w:r>
      <w:r>
        <w:rPr>
          <w:rFonts w:hint="eastAsia"/>
          <w:b w:val="0"/>
          <w:bCs w:val="0"/>
          <w:sz w:val="16"/>
          <w:szCs w:val="16"/>
          <w:lang w:val="en-US" w:eastAsia="zh-CN"/>
        </w:rPr>
        <w:t>转折</w:t>
      </w:r>
      <w:r>
        <w:rPr>
          <w:rFonts w:hint="default"/>
          <w:b w:val="0"/>
          <w:bCs w:val="0"/>
          <w:sz w:val="16"/>
          <w:szCs w:val="16"/>
          <w:lang w:val="en-US" w:eastAsia="zh-CN"/>
        </w:rPr>
        <w:t>/</w:t>
      </w:r>
      <w:r>
        <w:rPr>
          <w:rFonts w:hint="eastAsia"/>
          <w:b w:val="0"/>
          <w:bCs w:val="0"/>
          <w:sz w:val="16"/>
          <w:szCs w:val="16"/>
          <w:lang w:val="en-US" w:eastAsia="zh-CN"/>
        </w:rPr>
        <w:t>并列</w:t>
      </w:r>
      <w:r>
        <w:rPr>
          <w:rFonts w:hint="default"/>
          <w:b w:val="0"/>
          <w:bCs w:val="0"/>
          <w:sz w:val="16"/>
          <w:szCs w:val="16"/>
          <w:lang w:val="en-US" w:eastAsia="zh-CN"/>
        </w:rPr>
        <w:t>/</w:t>
      </w:r>
      <w:r>
        <w:rPr>
          <w:rFonts w:hint="eastAsia"/>
          <w:b w:val="0"/>
          <w:bCs w:val="0"/>
          <w:sz w:val="16"/>
          <w:szCs w:val="16"/>
          <w:lang w:val="en-US" w:eastAsia="zh-CN"/>
        </w:rPr>
        <w:t>因果关系</w:t>
      </w:r>
      <w:r>
        <w:rPr>
          <w:rFonts w:hint="default"/>
          <w:b w:val="0"/>
          <w:bCs w:val="0"/>
          <w:sz w:val="16"/>
          <w:szCs w:val="16"/>
          <w:lang w:val="en-US" w:eastAsia="zh-CN"/>
        </w:rPr>
        <w:t>/</w:t>
      </w:r>
      <w:r>
        <w:rPr>
          <w:rFonts w:hint="eastAsia"/>
          <w:b w:val="0"/>
          <w:bCs w:val="0"/>
          <w:sz w:val="16"/>
          <w:szCs w:val="16"/>
          <w:lang w:val="en-US" w:eastAsia="zh-CN"/>
        </w:rPr>
        <w:t>举例</w:t>
      </w:r>
    </w:p>
    <w:p>
      <w:pPr>
        <w:jc w:val="left"/>
        <w:rPr>
          <w:rFonts w:hint="eastAsia"/>
          <w:b w:val="0"/>
          <w:bCs w:val="0"/>
          <w:sz w:val="16"/>
          <w:szCs w:val="16"/>
          <w:lang w:val="en-US" w:eastAsia="zh-CN"/>
        </w:rPr>
      </w:pPr>
    </w:p>
    <w:p>
      <w:pPr>
        <w:jc w:val="left"/>
        <w:rPr>
          <w:rFonts w:hint="eastAsia"/>
          <w:b w:val="0"/>
          <w:bCs w:val="0"/>
          <w:sz w:val="16"/>
          <w:szCs w:val="16"/>
          <w:lang w:val="en-US" w:eastAsia="zh-CN"/>
        </w:rPr>
      </w:pPr>
      <w:r>
        <w:rPr>
          <w:rFonts w:hint="eastAsia"/>
          <w:b w:val="0"/>
          <w:bCs w:val="0"/>
          <w:sz w:val="16"/>
          <w:szCs w:val="16"/>
          <w:lang w:val="en-US" w:eastAsia="zh-CN"/>
        </w:rPr>
        <w:t>- 注意拼写</w:t>
      </w:r>
    </w:p>
    <w:p>
      <w:pPr>
        <w:jc w:val="left"/>
        <w:rPr>
          <w:rFonts w:hint="eastAsia"/>
          <w:b w:val="0"/>
          <w:bCs w:val="0"/>
          <w:sz w:val="16"/>
          <w:szCs w:val="16"/>
          <w:lang w:val="en-US" w:eastAsia="zh-CN"/>
        </w:rPr>
      </w:pPr>
    </w:p>
    <w:p>
      <w:pPr>
        <w:jc w:val="left"/>
        <w:rPr>
          <w:rFonts w:hint="default"/>
          <w:b w:val="0"/>
          <w:bCs w:val="0"/>
          <w:sz w:val="16"/>
          <w:szCs w:val="16"/>
          <w:lang w:val="en-US" w:eastAsia="zh-CN"/>
        </w:rPr>
      </w:pPr>
      <w:r>
        <w:rPr>
          <w:rFonts w:hint="eastAsia"/>
          <w:b w:val="0"/>
          <w:bCs w:val="0"/>
          <w:sz w:val="16"/>
          <w:szCs w:val="16"/>
          <w:lang w:val="en-US" w:eastAsia="zh-CN"/>
        </w:rPr>
        <w:t>- 注意题干要填的是 1个单词还是2个单词</w:t>
      </w:r>
    </w:p>
    <w:p>
      <w:pPr>
        <w:jc w:val="left"/>
        <w:rPr>
          <w:rFonts w:hint="eastAsia"/>
          <w:b w:val="0"/>
          <w:bCs w:val="0"/>
          <w:sz w:val="16"/>
          <w:szCs w:val="16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b w:val="0"/>
          <w:bCs w:val="0"/>
          <w:sz w:val="16"/>
          <w:szCs w:val="16"/>
          <w:lang w:val="en-US" w:eastAsia="zh-CN"/>
        </w:rPr>
      </w:pPr>
      <w:r>
        <w:rPr>
          <w:rFonts w:hint="eastAsia"/>
          <w:b w:val="0"/>
          <w:bCs w:val="0"/>
          <w:sz w:val="16"/>
          <w:szCs w:val="16"/>
          <w:lang w:val="en-US" w:eastAsia="zh-CN"/>
        </w:rPr>
        <w:t>手写填空题：答案是文章的原词</w:t>
      </w:r>
    </w:p>
    <w:p>
      <w:pPr>
        <w:numPr>
          <w:ilvl w:val="0"/>
          <w:numId w:val="1"/>
        </w:numPr>
        <w:jc w:val="left"/>
        <w:rPr>
          <w:rFonts w:hint="default"/>
          <w:b w:val="0"/>
          <w:bCs w:val="0"/>
          <w:sz w:val="16"/>
          <w:szCs w:val="16"/>
          <w:lang w:val="en-US" w:eastAsia="zh-CN"/>
        </w:rPr>
      </w:pPr>
      <w:r>
        <w:rPr>
          <w:rFonts w:hint="eastAsia"/>
          <w:b w:val="0"/>
          <w:bCs w:val="0"/>
          <w:sz w:val="16"/>
          <w:szCs w:val="16"/>
          <w:lang w:val="en-US" w:eastAsia="zh-CN"/>
        </w:rPr>
        <w:t>选词填空：同义词替换</w:t>
      </w:r>
      <w:r>
        <w:rPr>
          <w:rFonts w:hint="default"/>
          <w:b w:val="0"/>
          <w:bCs w:val="0"/>
          <w:sz w:val="16"/>
          <w:szCs w:val="16"/>
          <w:lang w:val="en-US" w:eastAsia="zh-CN"/>
        </w:rPr>
        <w:t>/</w:t>
      </w:r>
      <w:r>
        <w:rPr>
          <w:rFonts w:hint="eastAsia"/>
          <w:b w:val="0"/>
          <w:bCs w:val="0"/>
          <w:sz w:val="16"/>
          <w:szCs w:val="16"/>
          <w:lang w:val="en-US" w:eastAsia="zh-CN"/>
        </w:rPr>
        <w:t>原词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如何找答案：</w:t>
      </w:r>
    </w:p>
    <w:p>
      <w:pPr>
        <w:numPr>
          <w:ilvl w:val="0"/>
          <w:numId w:val="2"/>
        </w:numPr>
        <w:jc w:val="left"/>
        <w:rPr>
          <w:rFonts w:hint="default"/>
          <w:sz w:val="16"/>
          <w:szCs w:val="16"/>
          <w:lang w:val="en-US" w:eastAsia="zh-CN"/>
        </w:rPr>
      </w:pPr>
      <w:r>
        <w:rPr>
          <w:rFonts w:hint="eastAsia"/>
          <w:sz w:val="16"/>
          <w:szCs w:val="16"/>
          <w:lang w:val="en-US" w:eastAsia="zh-CN"/>
        </w:rPr>
        <w:t>根据定位词附近同义词锁定答案</w:t>
      </w:r>
    </w:p>
    <w:p>
      <w:pPr>
        <w:numPr>
          <w:ilvl w:val="0"/>
          <w:numId w:val="2"/>
        </w:numPr>
        <w:jc w:val="left"/>
        <w:rPr>
          <w:rFonts w:hint="default"/>
          <w:sz w:val="16"/>
          <w:szCs w:val="16"/>
          <w:lang w:val="en-US" w:eastAsia="zh-CN"/>
        </w:rPr>
      </w:pPr>
      <w:r>
        <w:rPr>
          <w:rFonts w:hint="eastAsia"/>
          <w:sz w:val="16"/>
          <w:szCs w:val="16"/>
          <w:lang w:val="en-US" w:eastAsia="zh-CN"/>
        </w:rPr>
        <w:t>根据句子上下文的意思得到答案</w:t>
      </w:r>
    </w:p>
    <w:p>
      <w:pPr>
        <w:numPr>
          <w:numId w:val="0"/>
        </w:numPr>
        <w:jc w:val="left"/>
        <w:rPr>
          <w:rFonts w:hint="default"/>
          <w:sz w:val="16"/>
          <w:szCs w:val="16"/>
          <w:lang w:val="en-US" w:eastAsia="zh-CN"/>
        </w:rPr>
      </w:pPr>
    </w:p>
    <w:p>
      <w:pPr>
        <w:jc w:val="left"/>
        <w:rPr>
          <w:rFonts w:hint="eastAsia"/>
          <w:b/>
          <w:bCs/>
          <w:sz w:val="16"/>
          <w:szCs w:val="16"/>
          <w:lang w:val="en-US" w:eastAsia="zh-CN"/>
        </w:rPr>
      </w:pPr>
      <w:r>
        <w:rPr>
          <w:rFonts w:hint="eastAsia"/>
          <w:b/>
          <w:bCs/>
          <w:sz w:val="16"/>
          <w:szCs w:val="16"/>
          <w:lang w:val="en-US" w:eastAsia="zh-CN"/>
        </w:rPr>
        <w:t>判断题</w:t>
      </w:r>
    </w:p>
    <w:p>
      <w:pPr>
        <w:jc w:val="left"/>
        <w:rPr>
          <w:rFonts w:hint="default"/>
          <w:b w:val="0"/>
          <w:bCs w:val="0"/>
          <w:sz w:val="16"/>
          <w:szCs w:val="16"/>
          <w:lang w:val="en-US" w:eastAsia="zh-CN"/>
        </w:rPr>
      </w:pPr>
      <w:r>
        <w:rPr>
          <w:rFonts w:hint="eastAsia"/>
          <w:b w:val="0"/>
          <w:bCs w:val="0"/>
          <w:sz w:val="16"/>
          <w:szCs w:val="16"/>
          <w:lang w:val="en-US" w:eastAsia="zh-CN"/>
        </w:rPr>
        <w:t>（1）先看说的是不是同一个东西</w:t>
      </w:r>
      <w:r>
        <w:rPr>
          <w:rFonts w:hint="default"/>
          <w:b w:val="0"/>
          <w:bCs w:val="0"/>
          <w:sz w:val="16"/>
          <w:szCs w:val="16"/>
          <w:lang w:val="en-US" w:eastAsia="zh-CN"/>
        </w:rPr>
        <w:t>/</w:t>
      </w:r>
      <w:r>
        <w:rPr>
          <w:rFonts w:hint="eastAsia"/>
          <w:b w:val="0"/>
          <w:bCs w:val="0"/>
          <w:sz w:val="16"/>
          <w:szCs w:val="16"/>
          <w:lang w:val="en-US" w:eastAsia="zh-CN"/>
        </w:rPr>
        <w:t>内容（完全一致）既主语部分是不是一致的，如果不是则</w:t>
      </w:r>
      <w:r>
        <w:rPr>
          <w:rFonts w:hint="default"/>
          <w:b w:val="0"/>
          <w:bCs w:val="0"/>
          <w:sz w:val="16"/>
          <w:szCs w:val="16"/>
          <w:lang w:val="en-US" w:eastAsia="zh-CN"/>
        </w:rPr>
        <w:t xml:space="preserve">not given. </w:t>
      </w:r>
      <w:r>
        <w:rPr>
          <w:rFonts w:hint="eastAsia"/>
          <w:b w:val="0"/>
          <w:bCs w:val="0"/>
          <w:sz w:val="16"/>
          <w:szCs w:val="16"/>
          <w:lang w:val="en-US" w:eastAsia="zh-CN"/>
        </w:rPr>
        <w:t>如果是则判断对错。</w:t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left"/>
        <w:rPr>
          <w:rFonts w:hint="eastAsia"/>
          <w:sz w:val="16"/>
          <w:szCs w:val="16"/>
          <w:lang w:val="en-US" w:eastAsia="zh-CN"/>
        </w:rPr>
      </w:pPr>
      <w:r>
        <w:rPr>
          <w:rFonts w:hint="eastAsia"/>
          <w:sz w:val="16"/>
          <w:szCs w:val="16"/>
          <w:lang w:val="en-US" w:eastAsia="zh-CN"/>
        </w:rPr>
        <w:t>阅读理解同义词摘要：</w:t>
      </w:r>
    </w:p>
    <w:p>
      <w:pPr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prevent=avoid</w:t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读每一段前面2句+后面1句</w:t>
      </w:r>
      <w:bookmarkStart w:id="0" w:name="_GoBack"/>
      <w:bookmarkEnd w:id="0"/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both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同义词替换</w:t>
      </w:r>
    </w:p>
    <w:tbl>
      <w:tblPr>
        <w:tblStyle w:val="4"/>
        <w:tblpPr w:leftFromText="180" w:rightFromText="180" w:vertAnchor="text" w:horzAnchor="page" w:tblpX="1546" w:tblpY="302"/>
        <w:tblOverlap w:val="never"/>
        <w:tblW w:w="94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30"/>
        <w:gridCol w:w="4730"/>
      </w:tblGrid>
      <w:tr>
        <w:trPr>
          <w:trHeight w:val="407" w:hRule="atLeast"/>
        </w:trPr>
        <w:tc>
          <w:tcPr>
            <w:tcW w:w="9460" w:type="dxa"/>
            <w:gridSpan w:val="2"/>
          </w:tcPr>
          <w:p>
            <w:pPr>
              <w:widowControl w:val="0"/>
              <w:jc w:val="both"/>
              <w:rPr>
                <w:rFonts w:hint="default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rPr>
          <w:trHeight w:val="407" w:hRule="atLeast"/>
        </w:trPr>
        <w:tc>
          <w:tcPr>
            <w:tcW w:w="4730" w:type="dxa"/>
          </w:tcPr>
          <w:p>
            <w:pPr>
              <w:widowControl w:val="0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 xml:space="preserve">we </w:t>
            </w:r>
            <w:r>
              <w:rPr>
                <w:rFonts w:hint="default"/>
                <w:sz w:val="16"/>
                <w:szCs w:val="16"/>
                <w:u w:val="single"/>
                <w:vertAlign w:val="baseline"/>
                <w:lang w:val="en-US" w:eastAsia="zh-CN"/>
              </w:rPr>
              <w:t>might</w:t>
            </w: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, by p</w:t>
            </w:r>
            <w:r>
              <w:rPr>
                <w:rFonts w:hint="default"/>
                <w:sz w:val="16"/>
                <w:szCs w:val="16"/>
                <w:u w:val="single"/>
                <w:vertAlign w:val="baseline"/>
                <w:lang w:val="en-US" w:eastAsia="zh-CN"/>
              </w:rPr>
              <w:t>utting ourselves in the hands of</w:t>
            </w: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 xml:space="preserve"> these moral guides and gatekeepers, be sacrificing our own autonomy</w:t>
            </w:r>
          </w:p>
        </w:tc>
        <w:tc>
          <w:tcPr>
            <w:tcW w:w="4730" w:type="dxa"/>
          </w:tcPr>
          <w:p>
            <w:pPr>
              <w:widowControl w:val="0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prevent us from /sacrifice our own authority</w:t>
            </w:r>
          </w:p>
        </w:tc>
      </w:tr>
      <w:tr>
        <w:trPr>
          <w:trHeight w:val="407" w:hRule="atLeast"/>
        </w:trPr>
        <w:tc>
          <w:tcPr>
            <w:tcW w:w="4730" w:type="dxa"/>
          </w:tcPr>
          <w:p>
            <w:pPr>
              <w:widowControl w:val="0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</w:p>
        </w:tc>
        <w:tc>
          <w:tcPr>
            <w:tcW w:w="4730" w:type="dxa"/>
          </w:tcPr>
          <w:p>
            <w:pPr>
              <w:widowControl w:val="0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</w:p>
        </w:tc>
      </w:tr>
      <w:tr>
        <w:trPr>
          <w:trHeight w:val="407" w:hRule="atLeast"/>
        </w:trPr>
        <w:tc>
          <w:tcPr>
            <w:tcW w:w="4730" w:type="dxa"/>
          </w:tcPr>
          <w:p>
            <w:pPr>
              <w:widowControl w:val="0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</w:p>
        </w:tc>
        <w:tc>
          <w:tcPr>
            <w:tcW w:w="4730" w:type="dxa"/>
          </w:tcPr>
          <w:p>
            <w:pPr>
              <w:widowControl w:val="0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</w:p>
        </w:tc>
      </w:tr>
      <w:tr>
        <w:trPr>
          <w:trHeight w:val="407" w:hRule="atLeast"/>
        </w:trPr>
        <w:tc>
          <w:tcPr>
            <w:tcW w:w="4730" w:type="dxa"/>
          </w:tcPr>
          <w:p>
            <w:pPr>
              <w:widowControl w:val="0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</w:p>
        </w:tc>
        <w:tc>
          <w:tcPr>
            <w:tcW w:w="4730" w:type="dxa"/>
          </w:tcPr>
          <w:p>
            <w:pPr>
              <w:widowControl w:val="0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</w:p>
        </w:tc>
      </w:tr>
      <w:tr>
        <w:trPr>
          <w:trHeight w:val="407" w:hRule="atLeast"/>
        </w:trPr>
        <w:tc>
          <w:tcPr>
            <w:tcW w:w="4730" w:type="dxa"/>
          </w:tcPr>
          <w:p>
            <w:pPr>
              <w:widowControl w:val="0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</w:p>
        </w:tc>
        <w:tc>
          <w:tcPr>
            <w:tcW w:w="4730" w:type="dxa"/>
          </w:tcPr>
          <w:p>
            <w:pPr>
              <w:widowControl w:val="0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</w:p>
        </w:tc>
      </w:tr>
      <w:tr>
        <w:trPr>
          <w:trHeight w:val="407" w:hRule="atLeast"/>
        </w:trPr>
        <w:tc>
          <w:tcPr>
            <w:tcW w:w="4730" w:type="dxa"/>
          </w:tcPr>
          <w:p>
            <w:pPr>
              <w:widowControl w:val="0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</w:p>
        </w:tc>
        <w:tc>
          <w:tcPr>
            <w:tcW w:w="4730" w:type="dxa"/>
          </w:tcPr>
          <w:p>
            <w:pPr>
              <w:widowControl w:val="0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</w:p>
        </w:tc>
      </w:tr>
      <w:tr>
        <w:trPr>
          <w:trHeight w:val="407" w:hRule="atLeast"/>
        </w:trPr>
        <w:tc>
          <w:tcPr>
            <w:tcW w:w="4730" w:type="dxa"/>
          </w:tcPr>
          <w:p>
            <w:pPr>
              <w:widowControl w:val="0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</w:p>
        </w:tc>
        <w:tc>
          <w:tcPr>
            <w:tcW w:w="4730" w:type="dxa"/>
          </w:tcPr>
          <w:p>
            <w:pPr>
              <w:widowControl w:val="0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</w:p>
        </w:tc>
      </w:tr>
      <w:tr>
        <w:trPr>
          <w:trHeight w:val="407" w:hRule="atLeast"/>
        </w:trPr>
        <w:tc>
          <w:tcPr>
            <w:tcW w:w="4730" w:type="dxa"/>
          </w:tcPr>
          <w:p>
            <w:pPr>
              <w:widowControl w:val="0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</w:p>
        </w:tc>
        <w:tc>
          <w:tcPr>
            <w:tcW w:w="4730" w:type="dxa"/>
          </w:tcPr>
          <w:p>
            <w:pPr>
              <w:widowControl w:val="0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</w:p>
        </w:tc>
      </w:tr>
      <w:tr>
        <w:trPr>
          <w:trHeight w:val="466" w:hRule="atLeast"/>
        </w:trPr>
        <w:tc>
          <w:tcPr>
            <w:tcW w:w="4730" w:type="dxa"/>
          </w:tcPr>
          <w:p>
            <w:pPr>
              <w:widowControl w:val="0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</w:p>
        </w:tc>
        <w:tc>
          <w:tcPr>
            <w:tcW w:w="4730" w:type="dxa"/>
          </w:tcPr>
          <w:p>
            <w:pPr>
              <w:widowControl w:val="0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jc w:val="both"/>
        <w:rPr>
          <w:rFonts w:hint="default"/>
          <w:sz w:val="16"/>
          <w:szCs w:val="16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BF31FF"/>
    <w:multiLevelType w:val="singleLevel"/>
    <w:tmpl w:val="FFBF31FF"/>
    <w:lvl w:ilvl="0" w:tentative="0">
      <w:start w:val="1"/>
      <w:numFmt w:val="decimal"/>
      <w:suff w:val="space"/>
      <w:lvlText w:val="（%1）"/>
      <w:lvlJc w:val="left"/>
    </w:lvl>
  </w:abstractNum>
  <w:abstractNum w:abstractNumId="1">
    <w:nsid w:val="FFFDED77"/>
    <w:multiLevelType w:val="singleLevel"/>
    <w:tmpl w:val="FFFDED77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8F1DC6"/>
    <w:rsid w:val="DF8F1DC6"/>
    <w:rsid w:val="FDFD2603"/>
    <w:rsid w:val="FF5F5917"/>
    <w:rsid w:val="FFEBF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306</TotalTime>
  <ScaleCrop>false</ScaleCrop>
  <LinksUpToDate>false</LinksUpToDate>
  <CharactersWithSpaces>0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2024-03-11T01:43:00Z</dcterms:created>
  <dc:creator>Caiyan</dc:creator>
  <cp:lastModifiedBy>Caiyan</cp:lastModifiedBy>
  <dcterms:modified xsi:type="dcterms:W3CDTF">2024-04-04T17:16:48Z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1033-6.5.2.8766</vt:lpwstr>
  </property>
  <property fmtid="{D5CDD505-2E9C-101B-9397-08002B2CF9AE}" pid="3" name="ICV">
    <vt:lpwstr>08B090160F6BE09E4F10ED6574935855_41</vt:lpwstr>
  </property>
</Properties>
</file>