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CE" w14:textId="043AE80A" w:rsidR="00AE160E" w:rsidRPr="00C32D64" w:rsidRDefault="00094913" w:rsidP="00094913">
      <w:pPr>
        <w:jc w:val="center"/>
        <w:rPr>
          <w:b/>
          <w:bCs/>
          <w:sz w:val="30"/>
          <w:szCs w:val="30"/>
        </w:rPr>
      </w:pPr>
      <w:r w:rsidRPr="00C32D64">
        <w:rPr>
          <w:rFonts w:hint="eastAsia"/>
          <w:b/>
          <w:bCs/>
          <w:sz w:val="30"/>
          <w:szCs w:val="30"/>
        </w:rPr>
        <w:t>实验说明</w:t>
      </w:r>
    </w:p>
    <w:p w14:paraId="35F64216" w14:textId="77777777" w:rsidR="00547539" w:rsidRDefault="00547539" w:rsidP="00547539"/>
    <w:p w14:paraId="3D35073D" w14:textId="48F243B7" w:rsidR="00547539" w:rsidRDefault="00CD5083" w:rsidP="00547539">
      <w:r>
        <w:rPr>
          <w:rFonts w:hint="eastAsia"/>
        </w:rPr>
        <w:t>【</w:t>
      </w:r>
      <w:r w:rsidR="00547539">
        <w:rPr>
          <w:rFonts w:hint="eastAsia"/>
        </w:rPr>
        <w:t>实验目的</w:t>
      </w:r>
      <w:r>
        <w:rPr>
          <w:rFonts w:hint="eastAsia"/>
        </w:rPr>
        <w:t>】</w:t>
      </w:r>
      <w:r w:rsidR="00547539">
        <w:rPr>
          <w:rFonts w:hint="eastAsia"/>
        </w:rPr>
        <w:t xml:space="preserve"> 本实验是为了检测</w:t>
      </w:r>
      <w:r w:rsidR="001A1150">
        <w:rPr>
          <w:rFonts w:hint="eastAsia"/>
        </w:rPr>
        <w:t>【</w:t>
      </w:r>
      <w:r w:rsidR="00C22E63">
        <w:rPr>
          <w:rFonts w:hint="eastAsia"/>
        </w:rPr>
        <w:t>可变</w:t>
      </w:r>
      <w:r w:rsidR="00DD20A7">
        <w:rPr>
          <w:rFonts w:hint="eastAsia"/>
        </w:rPr>
        <w:t>刷新</w:t>
      </w:r>
      <w:r w:rsidR="00C22E63">
        <w:rPr>
          <w:rFonts w:hint="eastAsia"/>
        </w:rPr>
        <w:t>率</w:t>
      </w:r>
      <w:r w:rsidR="001A1150">
        <w:rPr>
          <w:rFonts w:hint="eastAsia"/>
        </w:rPr>
        <w:t>显示器</w:t>
      </w:r>
      <w:r w:rsidR="00547539">
        <w:rPr>
          <w:rFonts w:hint="eastAsia"/>
        </w:rPr>
        <w:t>产生的闪烁</w:t>
      </w:r>
      <w:r w:rsidR="001A1150">
        <w:rPr>
          <w:rFonts w:hint="eastAsia"/>
        </w:rPr>
        <w:t>】</w:t>
      </w:r>
      <w:r w:rsidR="00DF40EE">
        <w:rPr>
          <w:rFonts w:hint="eastAsia"/>
        </w:rPr>
        <w:t>对不同观察者的可见性。</w:t>
      </w:r>
    </w:p>
    <w:p w14:paraId="110007DD" w14:textId="77777777" w:rsidR="00034A04" w:rsidRDefault="00034A04" w:rsidP="00547539"/>
    <w:p w14:paraId="5D61C964" w14:textId="252F8EC1" w:rsidR="00034A04" w:rsidRDefault="00CD5083" w:rsidP="00547539">
      <w:r>
        <w:rPr>
          <w:rFonts w:hint="eastAsia"/>
        </w:rPr>
        <w:t>【</w:t>
      </w:r>
      <w:r w:rsidR="00034A04">
        <w:rPr>
          <w:rFonts w:hint="eastAsia"/>
        </w:rPr>
        <w:t>实验</w:t>
      </w:r>
      <w:r w:rsidR="00E42F58">
        <w:rPr>
          <w:rFonts w:hint="eastAsia"/>
        </w:rPr>
        <w:t>设置</w:t>
      </w:r>
      <w:r w:rsidR="00034A04">
        <w:rPr>
          <w:rFonts w:hint="eastAsia"/>
        </w:rPr>
        <w:t>说明</w:t>
      </w:r>
      <w:r>
        <w:rPr>
          <w:rFonts w:hint="eastAsia"/>
        </w:rPr>
        <w:t>】</w:t>
      </w:r>
    </w:p>
    <w:p w14:paraId="5427E80F" w14:textId="36570E77" w:rsidR="00034A04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本实验会关闭所有灯光，仅仅保留显示器和键盘</w:t>
      </w:r>
    </w:p>
    <w:p w14:paraId="740FA28D" w14:textId="355BAD20" w:rsidR="00E42F58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要求观察者将头部固定</w:t>
      </w:r>
      <w:r w:rsidR="00C74A53">
        <w:rPr>
          <w:rFonts w:hint="eastAsia"/>
        </w:rPr>
        <w:t>，直视屏幕中心</w:t>
      </w:r>
    </w:p>
    <w:p w14:paraId="09F5D584" w14:textId="68CAB746" w:rsidR="00CF6AEA" w:rsidRDefault="00CF6AEA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本实验的可视框大小、明暗</w:t>
      </w:r>
      <w:r w:rsidR="000F427C">
        <w:rPr>
          <w:rFonts w:hint="eastAsia"/>
        </w:rPr>
        <w:t>、</w:t>
      </w:r>
      <w:r w:rsidR="000D15DC">
        <w:rPr>
          <w:rFonts w:hint="eastAsia"/>
        </w:rPr>
        <w:t>闪烁频率</w:t>
      </w:r>
      <w:r>
        <w:rPr>
          <w:rFonts w:hint="eastAsia"/>
        </w:rPr>
        <w:t>会发生变化，请保持眼睛注视屏幕中心的光点</w:t>
      </w:r>
    </w:p>
    <w:p w14:paraId="17FBCEA5" w14:textId="77777777" w:rsidR="000373C0" w:rsidRDefault="000373C0" w:rsidP="000373C0"/>
    <w:p w14:paraId="3DEBA0F6" w14:textId="69253F74" w:rsidR="000373C0" w:rsidRDefault="00CD5083" w:rsidP="000373C0">
      <w:r>
        <w:rPr>
          <w:rFonts w:hint="eastAsia"/>
        </w:rPr>
        <w:t>【</w:t>
      </w:r>
      <w:r w:rsidR="000373C0">
        <w:rPr>
          <w:rFonts w:hint="eastAsia"/>
        </w:rPr>
        <w:t>实验流程</w:t>
      </w:r>
      <w:r>
        <w:rPr>
          <w:rFonts w:hint="eastAsia"/>
        </w:rPr>
        <w:t>】</w:t>
      </w:r>
    </w:p>
    <w:p w14:paraId="41DB3B8A" w14:textId="12880091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实验分为20个block, 每个block的开始阶段会出现“滴”的响声。</w:t>
      </w:r>
    </w:p>
    <w:p w14:paraId="191B8B71" w14:textId="77777777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每个block开始阶段会呈现持续的颜色, 请在确认眼睛适应好当前的光强后点击“Enter”</w:t>
      </w:r>
    </w:p>
    <w:p w14:paraId="1EC09BF5" w14:textId="77777777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点击完成后会立马出现第二次“滴”的响声, 然后出现一个显示可变刷新率闪烁片段的框。</w:t>
      </w:r>
    </w:p>
    <w:p w14:paraId="55B8DF2B" w14:textId="77777777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观察者的任务是使用键盘调整显示的光强，直至自己恰好刚刚能够察觉到闪烁（注意：光强越低越容易观察到闪烁）。光强的调节方式是：shift+↑键-快速上调光强，shift+↓键-快速下调光强，↑-慢速上调光强，↓-慢速下调光强。</w:t>
      </w:r>
    </w:p>
    <w:p w14:paraId="0A339116" w14:textId="77777777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观察者可以使用Ctrl</w:t>
      </w:r>
      <w:proofErr w:type="gramStart"/>
      <w:r>
        <w:t>键检查</w:t>
      </w:r>
      <w:proofErr w:type="spellStart"/>
      <w:proofErr w:type="gramEnd"/>
      <w:r>
        <w:t>refrence</w:t>
      </w:r>
      <w:proofErr w:type="spellEnd"/>
      <w:r>
        <w:t xml:space="preserve"> - 没有Flicker的状态。</w:t>
      </w:r>
    </w:p>
    <w:p w14:paraId="5EE993ED" w14:textId="77777777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观察者认为已经调整到恰好刚刚能够察觉到闪烁的光强，请点击空格键确认。</w:t>
      </w:r>
    </w:p>
    <w:p w14:paraId="38730F5C" w14:textId="77777777" w:rsidR="00393352" w:rsidRDefault="00393352" w:rsidP="00393352">
      <w:pPr>
        <w:pStyle w:val="a3"/>
        <w:numPr>
          <w:ilvl w:val="0"/>
          <w:numId w:val="10"/>
        </w:numPr>
        <w:ind w:firstLineChars="0"/>
      </w:pPr>
      <w:r>
        <w:t>如果选择出现错误,请在下一个block的开始阶段点击“Backspace”, 上一段实验将会重新展示.</w:t>
      </w:r>
    </w:p>
    <w:p w14:paraId="031F52C9" w14:textId="4D11A1A5" w:rsidR="00C32D64" w:rsidRDefault="00393352" w:rsidP="00393352">
      <w:pPr>
        <w:pStyle w:val="a3"/>
        <w:numPr>
          <w:ilvl w:val="0"/>
          <w:numId w:val="10"/>
        </w:numPr>
        <w:ind w:firstLineChars="0"/>
      </w:pPr>
      <w:r>
        <w:t>重复以上过程(20次). 感谢您的参与.</w:t>
      </w:r>
    </w:p>
    <w:p w14:paraId="460255FC" w14:textId="62A9753E" w:rsidR="00C32D64" w:rsidRDefault="00C32D64">
      <w:pPr>
        <w:widowControl/>
        <w:jc w:val="left"/>
      </w:pPr>
      <w:r>
        <w:br w:type="page"/>
      </w:r>
    </w:p>
    <w:p w14:paraId="19268E2B" w14:textId="77777777" w:rsidR="00617FF5" w:rsidRPr="00617FF5" w:rsidRDefault="00617FF5" w:rsidP="00617FF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7FF5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Experimental Instructions</w:t>
      </w:r>
    </w:p>
    <w:p w14:paraId="2144928A" w14:textId="77777777" w:rsidR="00617FF5" w:rsidRPr="00617FF5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17FF5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Experiment Purpose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】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28D89E" w14:textId="2CBB1C97" w:rsidR="00617FF5" w:rsidRPr="00617FF5" w:rsidRDefault="00617FF5" w:rsidP="005F1811">
      <w:pPr>
        <w:ind w:left="42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This experiment aims to assess the visibility of flicker generated by a variable refresh rate display for different observers.</w:t>
      </w:r>
    </w:p>
    <w:p w14:paraId="750B0CCC" w14:textId="77777777" w:rsidR="00617FF5" w:rsidRPr="00617FF5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17FF5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Experimental Setup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】</w:t>
      </w:r>
    </w:p>
    <w:p w14:paraId="370CE245" w14:textId="77777777" w:rsidR="00617FF5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This experiment will turn off all lights, leaving only the display and keyboard.</w:t>
      </w:r>
    </w:p>
    <w:p w14:paraId="146C5F87" w14:textId="77777777" w:rsidR="005F1811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Observers are required to keep their heads fixed and gaze directly at the center of the screen.</w:t>
      </w:r>
    </w:p>
    <w:p w14:paraId="470A745D" w14:textId="66F33FF1" w:rsidR="00617FF5" w:rsidRPr="005F1811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The visual frame size, </w:t>
      </w:r>
      <w:r w:rsidR="005F1811">
        <w:rPr>
          <w:rFonts w:ascii="Times New Roman" w:hAnsi="Times New Roman" w:cs="Times New Roman"/>
          <w:sz w:val="20"/>
          <w:szCs w:val="20"/>
        </w:rPr>
        <w:t>luminance</w:t>
      </w:r>
      <w:r w:rsidRPr="005F1811">
        <w:rPr>
          <w:rFonts w:ascii="Times New Roman" w:hAnsi="Times New Roman" w:cs="Times New Roman"/>
          <w:sz w:val="20"/>
          <w:szCs w:val="20"/>
        </w:rPr>
        <w:t>, and flicker frequency will vary in this experiment. Please keep your eyes focused on the center spot on the screen.</w:t>
      </w:r>
    </w:p>
    <w:p w14:paraId="771EEA53" w14:textId="77777777" w:rsidR="00617FF5" w:rsidRPr="005F1811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5F1811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5F1811">
        <w:rPr>
          <w:rFonts w:ascii="Times New Roman" w:hAnsi="Times New Roman" w:cs="Times New Roman"/>
          <w:b/>
          <w:bCs/>
          <w:sz w:val="20"/>
          <w:szCs w:val="20"/>
        </w:rPr>
        <w:t>Experimental Procedure</w:t>
      </w:r>
      <w:r w:rsidRPr="005F1811">
        <w:rPr>
          <w:rFonts w:ascii="Times New Roman" w:hAnsi="Times New Roman" w:cs="Times New Roman"/>
          <w:b/>
          <w:bCs/>
          <w:sz w:val="20"/>
          <w:szCs w:val="20"/>
        </w:rPr>
        <w:t>】</w:t>
      </w:r>
    </w:p>
    <w:p w14:paraId="73E8B8EF" w14:textId="77777777" w:rsid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The experiment is divided into 420 blocks. At the beginning of each block, there will be a sound signal "drip."</w:t>
      </w:r>
    </w:p>
    <w:p w14:paraId="260A0AAE" w14:textId="77777777" w:rsid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At the start of each block, a continuous color will be presented. Please click "Enter" after ensuring that your eyes have adapted to the current light intensity.</w:t>
      </w:r>
    </w:p>
    <w:p w14:paraId="1A0EEA54" w14:textId="77777777" w:rsid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Immediately after clicking, the second "drip" sound will occur, followed by a box displaying variable refresh rate flicker.</w:t>
      </w:r>
    </w:p>
    <w:p w14:paraId="2F49B107" w14:textId="77777777" w:rsid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The observer's task is to use the keyboard to adjust the display's brightness until they can just perceive the flicker (Note: Lower brightness makes it easier to observe flicker). Adjustment keys are as follows: </w:t>
      </w:r>
    </w:p>
    <w:p w14:paraId="6CFB245F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W - Increase brightness quickly, </w:t>
      </w:r>
    </w:p>
    <w:p w14:paraId="513A81F5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S - Decrease brightness quickly, </w:t>
      </w:r>
    </w:p>
    <w:p w14:paraId="0F89BFD5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↑ - Increase brightness slowly, </w:t>
      </w:r>
    </w:p>
    <w:p w14:paraId="2BA71667" w14:textId="4C98733D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↓ - Decrease brightness slowly.</w:t>
      </w:r>
    </w:p>
    <w:p w14:paraId="7FB9092B" w14:textId="77777777" w:rsid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If the observer believes they have adjusted to the brightness just enough to perceive the flicker, please press the Y key to confirm.</w:t>
      </w:r>
    </w:p>
    <w:p w14:paraId="626EAA2D" w14:textId="77777777" w:rsid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In case of an error, click "Backspace" at the beginning of the next block; the previous part of the experiment will be replayed.</w:t>
      </w:r>
    </w:p>
    <w:p w14:paraId="4B89B019" w14:textId="0A9DCA83" w:rsidR="00617FF5" w:rsidRPr="005F1811" w:rsidRDefault="00617FF5" w:rsidP="00EE05B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Repeat the above process (420 times). Thank you for your participation.</w:t>
      </w:r>
    </w:p>
    <w:p w14:paraId="1A03BD6B" w14:textId="5CA09FFD" w:rsidR="00C32D64" w:rsidRPr="00DD20A7" w:rsidRDefault="00C32D64" w:rsidP="00617FF5">
      <w:pPr>
        <w:jc w:val="center"/>
        <w:rPr>
          <w:rFonts w:ascii="Times New Roman" w:hAnsi="Times New Roman" w:cs="Times New Roman"/>
        </w:rPr>
      </w:pPr>
    </w:p>
    <w:sectPr w:rsidR="00C32D64" w:rsidRPr="00DD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177B8" w14:textId="77777777" w:rsidR="00252DA1" w:rsidRDefault="00252DA1" w:rsidP="00393352">
      <w:r>
        <w:separator/>
      </w:r>
    </w:p>
  </w:endnote>
  <w:endnote w:type="continuationSeparator" w:id="0">
    <w:p w14:paraId="7B84E90D" w14:textId="77777777" w:rsidR="00252DA1" w:rsidRDefault="00252DA1" w:rsidP="0039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CAF8" w14:textId="77777777" w:rsidR="00252DA1" w:rsidRDefault="00252DA1" w:rsidP="00393352">
      <w:r>
        <w:separator/>
      </w:r>
    </w:p>
  </w:footnote>
  <w:footnote w:type="continuationSeparator" w:id="0">
    <w:p w14:paraId="301B23CB" w14:textId="77777777" w:rsidR="00252DA1" w:rsidRDefault="00252DA1" w:rsidP="00393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58"/>
    <w:multiLevelType w:val="hybridMultilevel"/>
    <w:tmpl w:val="670ED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7786"/>
    <w:multiLevelType w:val="hybridMultilevel"/>
    <w:tmpl w:val="7DB29C28"/>
    <w:lvl w:ilvl="0" w:tplc="32D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3D5456"/>
    <w:multiLevelType w:val="hybridMultilevel"/>
    <w:tmpl w:val="FDF67FA2"/>
    <w:lvl w:ilvl="0" w:tplc="5EC0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7058C5"/>
    <w:multiLevelType w:val="hybridMultilevel"/>
    <w:tmpl w:val="701E8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242E"/>
    <w:multiLevelType w:val="hybridMultilevel"/>
    <w:tmpl w:val="7084F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582E10"/>
    <w:multiLevelType w:val="hybridMultilevel"/>
    <w:tmpl w:val="1D8282C8"/>
    <w:lvl w:ilvl="0" w:tplc="DAA0E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821DA6"/>
    <w:multiLevelType w:val="hybridMultilevel"/>
    <w:tmpl w:val="2B2E0ACA"/>
    <w:lvl w:ilvl="0" w:tplc="3D8EC59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A2253"/>
    <w:multiLevelType w:val="hybridMultilevel"/>
    <w:tmpl w:val="EFF62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F20AE"/>
    <w:multiLevelType w:val="hybridMultilevel"/>
    <w:tmpl w:val="EDD0CF8E"/>
    <w:lvl w:ilvl="0" w:tplc="6D9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75D068A"/>
    <w:multiLevelType w:val="hybridMultilevel"/>
    <w:tmpl w:val="EA5A1328"/>
    <w:lvl w:ilvl="0" w:tplc="2DC4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556">
    <w:abstractNumId w:val="1"/>
  </w:num>
  <w:num w:numId="2" w16cid:durableId="1793012523">
    <w:abstractNumId w:val="8"/>
  </w:num>
  <w:num w:numId="3" w16cid:durableId="201944929">
    <w:abstractNumId w:val="2"/>
  </w:num>
  <w:num w:numId="4" w16cid:durableId="187574144">
    <w:abstractNumId w:val="0"/>
  </w:num>
  <w:num w:numId="5" w16cid:durableId="642272758">
    <w:abstractNumId w:val="9"/>
  </w:num>
  <w:num w:numId="6" w16cid:durableId="2066104398">
    <w:abstractNumId w:val="4"/>
  </w:num>
  <w:num w:numId="7" w16cid:durableId="1100637510">
    <w:abstractNumId w:val="5"/>
  </w:num>
  <w:num w:numId="8" w16cid:durableId="338777698">
    <w:abstractNumId w:val="3"/>
  </w:num>
  <w:num w:numId="9" w16cid:durableId="1250845054">
    <w:abstractNumId w:val="7"/>
  </w:num>
  <w:num w:numId="10" w16cid:durableId="280193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B5"/>
    <w:rsid w:val="00034A04"/>
    <w:rsid w:val="000373C0"/>
    <w:rsid w:val="00094913"/>
    <w:rsid w:val="000D15DC"/>
    <w:rsid w:val="000F427C"/>
    <w:rsid w:val="001650BA"/>
    <w:rsid w:val="001A1150"/>
    <w:rsid w:val="001F702C"/>
    <w:rsid w:val="00201CD4"/>
    <w:rsid w:val="00252DA1"/>
    <w:rsid w:val="00274F40"/>
    <w:rsid w:val="00275051"/>
    <w:rsid w:val="002A6661"/>
    <w:rsid w:val="00393352"/>
    <w:rsid w:val="003B533D"/>
    <w:rsid w:val="003D4839"/>
    <w:rsid w:val="003F4E2D"/>
    <w:rsid w:val="00486EA2"/>
    <w:rsid w:val="0049736E"/>
    <w:rsid w:val="00507709"/>
    <w:rsid w:val="00510808"/>
    <w:rsid w:val="00510B96"/>
    <w:rsid w:val="00532091"/>
    <w:rsid w:val="00547539"/>
    <w:rsid w:val="005516B1"/>
    <w:rsid w:val="00575EB7"/>
    <w:rsid w:val="005A1565"/>
    <w:rsid w:val="005D4BDB"/>
    <w:rsid w:val="005F0F2A"/>
    <w:rsid w:val="005F1811"/>
    <w:rsid w:val="00617FF5"/>
    <w:rsid w:val="006213D9"/>
    <w:rsid w:val="00693F05"/>
    <w:rsid w:val="007B0DFB"/>
    <w:rsid w:val="0084026E"/>
    <w:rsid w:val="00857BB5"/>
    <w:rsid w:val="00882EB2"/>
    <w:rsid w:val="008D7649"/>
    <w:rsid w:val="00931BD9"/>
    <w:rsid w:val="00962367"/>
    <w:rsid w:val="00964FF5"/>
    <w:rsid w:val="00965F51"/>
    <w:rsid w:val="009C4B69"/>
    <w:rsid w:val="009D1B11"/>
    <w:rsid w:val="00A512E2"/>
    <w:rsid w:val="00A66643"/>
    <w:rsid w:val="00A77A0D"/>
    <w:rsid w:val="00A83755"/>
    <w:rsid w:val="00AE160E"/>
    <w:rsid w:val="00B3310A"/>
    <w:rsid w:val="00B43564"/>
    <w:rsid w:val="00B81034"/>
    <w:rsid w:val="00B974E7"/>
    <w:rsid w:val="00BF741D"/>
    <w:rsid w:val="00C22E63"/>
    <w:rsid w:val="00C32D64"/>
    <w:rsid w:val="00C5563D"/>
    <w:rsid w:val="00C74A53"/>
    <w:rsid w:val="00CD5083"/>
    <w:rsid w:val="00CD6CFA"/>
    <w:rsid w:val="00CF5D7E"/>
    <w:rsid w:val="00CF6AEA"/>
    <w:rsid w:val="00D43220"/>
    <w:rsid w:val="00D516EB"/>
    <w:rsid w:val="00D82AFA"/>
    <w:rsid w:val="00DC4354"/>
    <w:rsid w:val="00DD06C3"/>
    <w:rsid w:val="00DD20A7"/>
    <w:rsid w:val="00DF40EE"/>
    <w:rsid w:val="00E42F58"/>
    <w:rsid w:val="00EE05BE"/>
    <w:rsid w:val="00F02A9D"/>
    <w:rsid w:val="00F320F8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7198B"/>
  <w15:docId w15:val="{77FE9BB5-A969-4846-8FE0-3EA84A35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3352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393352"/>
  </w:style>
  <w:style w:type="paragraph" w:styleId="a6">
    <w:name w:val="footer"/>
    <w:basedOn w:val="a"/>
    <w:link w:val="a7"/>
    <w:uiPriority w:val="99"/>
    <w:unhideWhenUsed/>
    <w:rsid w:val="00393352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39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1</cp:revision>
  <cp:lastPrinted>2023-11-29T12:29:00Z</cp:lastPrinted>
  <dcterms:created xsi:type="dcterms:W3CDTF">2023-11-28T00:02:00Z</dcterms:created>
  <dcterms:modified xsi:type="dcterms:W3CDTF">2024-01-02T21:22:00Z</dcterms:modified>
</cp:coreProperties>
</file>