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04E" w:rsidRPr="0045504E" w:rsidRDefault="0045504E" w:rsidP="0045504E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bookmarkStart w:id="0" w:name="N1003A"/>
      <w:r w:rsidRPr="0045504E"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  <w:t>序</w:t>
      </w:r>
      <w:bookmarkEnd w:id="0"/>
    </w:p>
    <w:p w:rsidR="0045504E" w:rsidRPr="0045504E" w:rsidRDefault="0045504E" w:rsidP="0045504E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5504E">
        <w:rPr>
          <w:rFonts w:ascii="Arial" w:eastAsia="宋体" w:hAnsi="Arial" w:cs="Arial"/>
          <w:color w:val="000000"/>
          <w:kern w:val="0"/>
          <w:szCs w:val="21"/>
        </w:rPr>
        <w:t>linux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下的进程通信手段基本上是从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Unix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平台上的进程通信手段继承而来的。而对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Unix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发展做出重大贡献的两大主力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AT&amp;T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的贝尔实验室及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BSD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（加州大学伯克利分校的伯克利软件发布中心）在进程间通信方面的侧重点有所不同。前者对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Unix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早期的进程间通信手段进行了系统的改进和扩充，形成了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“system V IPC”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，通信进程局限在单个计算机内；后者则跳过了该限制，形成了基于套接口（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socket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）的进程间通信机制。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Linux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则把两者继承了下来，如图示：</w:t>
      </w:r>
    </w:p>
    <w:p w:rsidR="0045504E" w:rsidRPr="0045504E" w:rsidRDefault="0045504E" w:rsidP="0045504E">
      <w:pPr>
        <w:widowControl/>
        <w:jc w:val="left"/>
        <w:rPr>
          <w:rFonts w:ascii="Simsun" w:eastAsia="宋体" w:hAnsi="Simsun" w:cs="宋体"/>
          <w:kern w:val="0"/>
          <w:sz w:val="27"/>
          <w:szCs w:val="27"/>
        </w:rPr>
      </w:pPr>
      <w:r w:rsidRPr="0045504E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3524250" cy="2066925"/>
            <wp:effectExtent l="0" t="0" r="0" b="9525"/>
            <wp:docPr id="1" name="图片 1" descr="http://www.ibm.com/developerworks/cn/linux/l-ipc/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bm.com/developerworks/cn/linux/l-ipc/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504E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</w:p>
    <w:p w:rsidR="0045504E" w:rsidRPr="0045504E" w:rsidRDefault="0045504E" w:rsidP="0045504E">
      <w:pPr>
        <w:widowControl/>
        <w:jc w:val="left"/>
        <w:rPr>
          <w:rFonts w:ascii="Arial" w:eastAsia="宋体" w:hAnsi="Arial" w:cs="Arial"/>
          <w:kern w:val="0"/>
          <w:szCs w:val="21"/>
        </w:rPr>
      </w:pPr>
      <w:r w:rsidRPr="0045504E">
        <w:rPr>
          <w:rFonts w:ascii="Arial" w:eastAsia="宋体" w:hAnsi="Arial" w:cs="Arial"/>
          <w:color w:val="000000"/>
          <w:kern w:val="0"/>
          <w:szCs w:val="21"/>
        </w:rPr>
        <w:t>其中，最初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Unix IPC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包括：管道、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FIFO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、信号；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System V IPC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包括：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System V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消息队列、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System V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信号灯、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System V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共享内存区；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Posix IPC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包括：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 xml:space="preserve"> Posix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消息队列、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Posix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信号灯、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Posix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共享内存区。有两点需要简单说明一下：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1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）由于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Unix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版本的多样性，电子电气工程协会（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IEEE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）开发了一个独立的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Unix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标准，这个新的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ANSI Unix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标准被称为计算机环境的可移植性操作系统界面（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PSOIX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）。现有大部分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Unix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和流行版本都是遵循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POSIX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标准的，而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Linux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从一开始就遵循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POSIX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标准；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2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）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BSD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并不是没有涉足单机内的进程间通信（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socket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本身就可以用于单机内的进程间通信）。事实上，很多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Unix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版本的单机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IPC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留有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BSD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的痕迹，如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4.4BSD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支持的匿名内存映射、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4.3+BSD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对可靠信号语义的实现等等。</w:t>
      </w:r>
    </w:p>
    <w:p w:rsidR="0045504E" w:rsidRPr="0045504E" w:rsidRDefault="0045504E" w:rsidP="0045504E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5504E">
        <w:rPr>
          <w:rFonts w:ascii="Arial" w:eastAsia="宋体" w:hAnsi="Arial" w:cs="Arial"/>
          <w:color w:val="000000"/>
          <w:kern w:val="0"/>
          <w:szCs w:val="21"/>
        </w:rPr>
        <w:t>图一给出了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 xml:space="preserve">linux 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所支持的各种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IPC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手段，在本文接下来的讨论中，为了避免概念上的混淆，在尽可能少提及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Unix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的各个版本的情况下，所有问题的讨论最终都会归结到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Linux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环境下的进程间通信上来。并且，对于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Linux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所支持通信手段的不同实现版本（如对于共享内存来说，有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Posix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共享内存区以及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System V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共享内存区两个实现版本），将主要介绍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Posix API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45504E" w:rsidRPr="0045504E" w:rsidRDefault="0045504E" w:rsidP="0045504E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5504E">
        <w:rPr>
          <w:rFonts w:ascii="Arial" w:eastAsia="宋体" w:hAnsi="Arial" w:cs="Arial"/>
          <w:color w:val="000000"/>
          <w:kern w:val="0"/>
          <w:szCs w:val="21"/>
        </w:rPr>
        <w:t>linux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下进程间通信的几种主要手段简介：</w:t>
      </w:r>
    </w:p>
    <w:p w:rsidR="0045504E" w:rsidRPr="0045504E" w:rsidRDefault="0045504E" w:rsidP="0045504E">
      <w:pPr>
        <w:widowControl/>
        <w:numPr>
          <w:ilvl w:val="0"/>
          <w:numId w:val="1"/>
        </w:numPr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5504E">
        <w:rPr>
          <w:rFonts w:ascii="Arial" w:eastAsia="宋体" w:hAnsi="Arial" w:cs="Arial"/>
          <w:color w:val="000000"/>
          <w:kern w:val="0"/>
          <w:szCs w:val="21"/>
        </w:rPr>
        <w:t>管道（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Pipe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）及有名管道（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named pipe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）：管道可用于具有亲缘关系进程间的通信，有名管道克服了管道没有名字的限制，因此，除具有管道所具有的功能外，它还允许无亲缘关系进程间的通信；</w:t>
      </w:r>
    </w:p>
    <w:p w:rsidR="0045504E" w:rsidRPr="0045504E" w:rsidRDefault="0045504E" w:rsidP="0045504E">
      <w:pPr>
        <w:widowControl/>
        <w:numPr>
          <w:ilvl w:val="0"/>
          <w:numId w:val="1"/>
        </w:numPr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5504E">
        <w:rPr>
          <w:rFonts w:ascii="Arial" w:eastAsia="宋体" w:hAnsi="Arial" w:cs="Arial"/>
          <w:color w:val="000000"/>
          <w:kern w:val="0"/>
          <w:szCs w:val="21"/>
        </w:rPr>
        <w:t>信号（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Signal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）：信号是比较复杂的通信方式，用于通知接受进程有某种事件发生，除了用于进程间通信外，进程还可以发送信号给进程本身；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linux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除了支持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Unix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早期信号语义函数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sigal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外，还支持语义符合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Posix.1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标准的信号函数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sigaction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（实际上，该函数是基于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BSD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的，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BSD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为了实现可靠信号机制，又能够统一对外接口，用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sigaction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函数重新实现了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signal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函数）；</w:t>
      </w:r>
    </w:p>
    <w:p w:rsidR="0045504E" w:rsidRPr="0045504E" w:rsidRDefault="0045504E" w:rsidP="0045504E">
      <w:pPr>
        <w:widowControl/>
        <w:numPr>
          <w:ilvl w:val="0"/>
          <w:numId w:val="1"/>
        </w:numPr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5504E">
        <w:rPr>
          <w:rFonts w:ascii="Arial" w:eastAsia="宋体" w:hAnsi="Arial" w:cs="Arial"/>
          <w:color w:val="000000"/>
          <w:kern w:val="0"/>
          <w:szCs w:val="21"/>
        </w:rPr>
        <w:t>报文（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Message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）队列（消息队列）：消息队列是消息的链接表，包括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Posix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消息队列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system V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消息队列。有足够权限的进程可以向队列中添加消息，被赋予读权限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lastRenderedPageBreak/>
        <w:t>的进程则可以读走队列中的消息。消息队列克服了信号承载信息量少，管道只能承载无格式字节流以及缓冲区大小受限等缺点。</w:t>
      </w:r>
    </w:p>
    <w:p w:rsidR="0045504E" w:rsidRPr="0045504E" w:rsidRDefault="0045504E" w:rsidP="0045504E">
      <w:pPr>
        <w:widowControl/>
        <w:numPr>
          <w:ilvl w:val="0"/>
          <w:numId w:val="1"/>
        </w:numPr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5504E">
        <w:rPr>
          <w:rFonts w:ascii="Arial" w:eastAsia="宋体" w:hAnsi="Arial" w:cs="Arial"/>
          <w:color w:val="000000"/>
          <w:kern w:val="0"/>
          <w:szCs w:val="21"/>
        </w:rPr>
        <w:t>共享内存：使得多个进程可以访问同一块内存空间，是最快的可用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IPC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形式。是针对其他通信机制运行效率较低而设计的。往往与其它通信机制，如信号量结合使用，来达到进程间的同步及互斥。</w:t>
      </w:r>
    </w:p>
    <w:p w:rsidR="0045504E" w:rsidRPr="0045504E" w:rsidRDefault="0045504E" w:rsidP="0045504E">
      <w:pPr>
        <w:widowControl/>
        <w:numPr>
          <w:ilvl w:val="0"/>
          <w:numId w:val="1"/>
        </w:numPr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5504E">
        <w:rPr>
          <w:rFonts w:ascii="Arial" w:eastAsia="宋体" w:hAnsi="Arial" w:cs="Arial"/>
          <w:color w:val="000000"/>
          <w:kern w:val="0"/>
          <w:szCs w:val="21"/>
        </w:rPr>
        <w:t>信号量（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semaphore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）：主要作为进程间以及同一进程不同线程之间的同步手段。</w:t>
      </w:r>
    </w:p>
    <w:p w:rsidR="0045504E" w:rsidRPr="0045504E" w:rsidRDefault="0045504E" w:rsidP="0045504E">
      <w:pPr>
        <w:widowControl/>
        <w:numPr>
          <w:ilvl w:val="0"/>
          <w:numId w:val="1"/>
        </w:numPr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5504E">
        <w:rPr>
          <w:rFonts w:ascii="Arial" w:eastAsia="宋体" w:hAnsi="Arial" w:cs="Arial"/>
          <w:color w:val="000000"/>
          <w:kern w:val="0"/>
          <w:szCs w:val="21"/>
        </w:rPr>
        <w:t>套接口（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Socket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）：更为一般的进程间通信机制，可用于不同机器之间的进程间通信。起初是由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Unix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系统的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BSD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分支开发出来的，但现在一般可以移植到其它类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Unix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系统上：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Linux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System V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的变种都支持套接字。</w:t>
      </w:r>
    </w:p>
    <w:p w:rsidR="0045504E" w:rsidRPr="0045504E" w:rsidRDefault="0045504E" w:rsidP="0045504E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5504E">
        <w:rPr>
          <w:rFonts w:ascii="Arial" w:eastAsia="宋体" w:hAnsi="Arial" w:cs="Arial"/>
          <w:color w:val="000000"/>
          <w:kern w:val="0"/>
          <w:szCs w:val="21"/>
        </w:rPr>
        <w:t>下面将对上述通信机制做具体阐述。</w:t>
      </w:r>
    </w:p>
    <w:p w:rsidR="0045504E" w:rsidRPr="0045504E" w:rsidRDefault="0045504E" w:rsidP="0045504E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5504E">
        <w:rPr>
          <w:rFonts w:ascii="Arial" w:eastAsia="宋体" w:hAnsi="Arial" w:cs="Arial"/>
          <w:color w:val="000000"/>
          <w:kern w:val="0"/>
          <w:szCs w:val="21"/>
        </w:rPr>
        <w:t>附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1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：参考文献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[2]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中对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linux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环境下的进程进行了概括说明：</w:t>
      </w:r>
    </w:p>
    <w:p w:rsidR="0045504E" w:rsidRPr="0045504E" w:rsidRDefault="0045504E" w:rsidP="0045504E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5504E">
        <w:rPr>
          <w:rFonts w:ascii="Arial" w:eastAsia="宋体" w:hAnsi="Arial" w:cs="Arial"/>
          <w:color w:val="000000"/>
          <w:kern w:val="0"/>
          <w:szCs w:val="21"/>
        </w:rPr>
        <w:t>一般来说，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linux</w:t>
      </w:r>
      <w:r w:rsidRPr="0045504E">
        <w:rPr>
          <w:rFonts w:ascii="Arial" w:eastAsia="宋体" w:hAnsi="Arial" w:cs="Arial"/>
          <w:color w:val="000000"/>
          <w:kern w:val="0"/>
          <w:szCs w:val="21"/>
        </w:rPr>
        <w:t>下的进程包含以下几个关键要素：</w:t>
      </w:r>
    </w:p>
    <w:p w:rsidR="0045504E" w:rsidRPr="0045504E" w:rsidRDefault="0045504E" w:rsidP="0045504E">
      <w:pPr>
        <w:widowControl/>
        <w:numPr>
          <w:ilvl w:val="0"/>
          <w:numId w:val="2"/>
        </w:numPr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5504E">
        <w:rPr>
          <w:rFonts w:ascii="Arial" w:eastAsia="宋体" w:hAnsi="Arial" w:cs="Arial"/>
          <w:color w:val="000000"/>
          <w:kern w:val="0"/>
          <w:szCs w:val="21"/>
        </w:rPr>
        <w:t>有一段可执行程序；</w:t>
      </w:r>
    </w:p>
    <w:p w:rsidR="0045504E" w:rsidRPr="0045504E" w:rsidRDefault="0045504E" w:rsidP="0045504E">
      <w:pPr>
        <w:widowControl/>
        <w:numPr>
          <w:ilvl w:val="0"/>
          <w:numId w:val="2"/>
        </w:numPr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5504E">
        <w:rPr>
          <w:rFonts w:ascii="Arial" w:eastAsia="宋体" w:hAnsi="Arial" w:cs="Arial"/>
          <w:color w:val="000000"/>
          <w:kern w:val="0"/>
          <w:szCs w:val="21"/>
        </w:rPr>
        <w:t>有专用的系统堆栈空间；</w:t>
      </w:r>
    </w:p>
    <w:p w:rsidR="0045504E" w:rsidRPr="0045504E" w:rsidRDefault="0045504E" w:rsidP="0045504E">
      <w:pPr>
        <w:widowControl/>
        <w:numPr>
          <w:ilvl w:val="0"/>
          <w:numId w:val="2"/>
        </w:numPr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5504E">
        <w:rPr>
          <w:rFonts w:ascii="Arial" w:eastAsia="宋体" w:hAnsi="Arial" w:cs="Arial"/>
          <w:color w:val="000000"/>
          <w:kern w:val="0"/>
          <w:szCs w:val="21"/>
        </w:rPr>
        <w:t>内核中有它的控制块（进程控制块），描述进程所占用的资源，这样，进程才能接受内核的调度；</w:t>
      </w:r>
    </w:p>
    <w:p w:rsidR="0045504E" w:rsidRPr="0045504E" w:rsidRDefault="0045504E" w:rsidP="0045504E">
      <w:pPr>
        <w:widowControl/>
        <w:numPr>
          <w:ilvl w:val="0"/>
          <w:numId w:val="2"/>
        </w:numPr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5504E">
        <w:rPr>
          <w:rFonts w:ascii="Arial" w:eastAsia="宋体" w:hAnsi="Arial" w:cs="Arial"/>
          <w:color w:val="000000"/>
          <w:kern w:val="0"/>
          <w:szCs w:val="21"/>
        </w:rPr>
        <w:t>具有独立的存储空间</w:t>
      </w:r>
    </w:p>
    <w:p w:rsidR="0045504E" w:rsidRPr="0045504E" w:rsidRDefault="0045504E" w:rsidP="0045504E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5504E">
        <w:rPr>
          <w:rFonts w:ascii="Arial" w:eastAsia="宋体" w:hAnsi="Arial" w:cs="Arial"/>
          <w:color w:val="000000"/>
          <w:kern w:val="0"/>
          <w:szCs w:val="21"/>
        </w:rPr>
        <w:t>进程和线程有时候并不完全区分，而往往根据上下文理解其含义。</w:t>
      </w:r>
    </w:p>
    <w:p w:rsidR="0097770C" w:rsidRDefault="0045504E">
      <w:bookmarkStart w:id="1" w:name="_GoBack"/>
      <w:bookmarkEnd w:id="1"/>
    </w:p>
    <w:sectPr w:rsidR="009777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504E" w:rsidRDefault="0045504E" w:rsidP="0045504E">
      <w:r>
        <w:separator/>
      </w:r>
    </w:p>
  </w:endnote>
  <w:endnote w:type="continuationSeparator" w:id="0">
    <w:p w:rsidR="0045504E" w:rsidRDefault="0045504E" w:rsidP="00455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504E" w:rsidRDefault="0045504E" w:rsidP="0045504E">
      <w:r>
        <w:separator/>
      </w:r>
    </w:p>
  </w:footnote>
  <w:footnote w:type="continuationSeparator" w:id="0">
    <w:p w:rsidR="0045504E" w:rsidRDefault="0045504E" w:rsidP="004550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B1E90"/>
    <w:multiLevelType w:val="multilevel"/>
    <w:tmpl w:val="793C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F15E00"/>
    <w:multiLevelType w:val="multilevel"/>
    <w:tmpl w:val="BFE2D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D7E"/>
    <w:rsid w:val="0045504E"/>
    <w:rsid w:val="00614186"/>
    <w:rsid w:val="007653E0"/>
    <w:rsid w:val="008C6D7E"/>
    <w:rsid w:val="00991629"/>
    <w:rsid w:val="00D5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50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50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50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504E"/>
    <w:rPr>
      <w:sz w:val="18"/>
      <w:szCs w:val="18"/>
    </w:rPr>
  </w:style>
  <w:style w:type="character" w:customStyle="1" w:styleId="apple-style-span">
    <w:name w:val="apple-style-span"/>
    <w:basedOn w:val="a0"/>
    <w:rsid w:val="0045504E"/>
  </w:style>
  <w:style w:type="paragraph" w:styleId="a5">
    <w:name w:val="Normal (Web)"/>
    <w:basedOn w:val="a"/>
    <w:uiPriority w:val="99"/>
    <w:semiHidden/>
    <w:unhideWhenUsed/>
    <w:rsid w:val="004550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title">
    <w:name w:val="atitle"/>
    <w:basedOn w:val="a0"/>
    <w:rsid w:val="0045504E"/>
  </w:style>
  <w:style w:type="character" w:customStyle="1" w:styleId="apple-converted-space">
    <w:name w:val="apple-converted-space"/>
    <w:basedOn w:val="a0"/>
    <w:rsid w:val="0045504E"/>
  </w:style>
  <w:style w:type="paragraph" w:styleId="a6">
    <w:name w:val="Balloon Text"/>
    <w:basedOn w:val="a"/>
    <w:link w:val="Char1"/>
    <w:uiPriority w:val="99"/>
    <w:semiHidden/>
    <w:unhideWhenUsed/>
    <w:rsid w:val="0045504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5504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50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50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50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504E"/>
    <w:rPr>
      <w:sz w:val="18"/>
      <w:szCs w:val="18"/>
    </w:rPr>
  </w:style>
  <w:style w:type="character" w:customStyle="1" w:styleId="apple-style-span">
    <w:name w:val="apple-style-span"/>
    <w:basedOn w:val="a0"/>
    <w:rsid w:val="0045504E"/>
  </w:style>
  <w:style w:type="paragraph" w:styleId="a5">
    <w:name w:val="Normal (Web)"/>
    <w:basedOn w:val="a"/>
    <w:uiPriority w:val="99"/>
    <w:semiHidden/>
    <w:unhideWhenUsed/>
    <w:rsid w:val="004550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title">
    <w:name w:val="atitle"/>
    <w:basedOn w:val="a0"/>
    <w:rsid w:val="0045504E"/>
  </w:style>
  <w:style w:type="character" w:customStyle="1" w:styleId="apple-converted-space">
    <w:name w:val="apple-converted-space"/>
    <w:basedOn w:val="a0"/>
    <w:rsid w:val="0045504E"/>
  </w:style>
  <w:style w:type="paragraph" w:styleId="a6">
    <w:name w:val="Balloon Text"/>
    <w:basedOn w:val="a"/>
    <w:link w:val="Char1"/>
    <w:uiPriority w:val="99"/>
    <w:semiHidden/>
    <w:unhideWhenUsed/>
    <w:rsid w:val="0045504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550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8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1413</Characters>
  <Application>Microsoft Office Word</Application>
  <DocSecurity>0</DocSecurity>
  <Lines>11</Lines>
  <Paragraphs>3</Paragraphs>
  <ScaleCrop>false</ScaleCrop>
  <Company>git</Company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fgl</dc:creator>
  <cp:keywords/>
  <dc:description/>
  <cp:lastModifiedBy>fgl</cp:lastModifiedBy>
  <cp:revision>2</cp:revision>
  <dcterms:created xsi:type="dcterms:W3CDTF">2011-07-06T01:55:00Z</dcterms:created>
  <dcterms:modified xsi:type="dcterms:W3CDTF">2011-07-06T01:55:00Z</dcterms:modified>
</cp:coreProperties>
</file>