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C3A" w:rsidRPr="00270C3A" w:rsidRDefault="00270C3A" w:rsidP="00270C3A">
      <w:pPr>
        <w:widowControl/>
        <w:jc w:val="left"/>
        <w:rPr>
          <w:rFonts w:ascii="Arial" w:eastAsia="宋体" w:hAnsi="Arial" w:cs="Arial"/>
          <w:color w:val="000000"/>
          <w:kern w:val="0"/>
          <w:szCs w:val="21"/>
        </w:rPr>
      </w:pPr>
      <w:bookmarkStart w:id="0" w:name="N1003C"/>
      <w:r w:rsidRPr="00270C3A">
        <w:rPr>
          <w:rFonts w:ascii="Arial" w:eastAsia="宋体" w:hAnsi="Arial" w:cs="Arial"/>
          <w:b/>
          <w:bCs/>
          <w:color w:val="000000"/>
          <w:kern w:val="0"/>
          <w:sz w:val="32"/>
          <w:szCs w:val="32"/>
        </w:rPr>
        <w:t>一、信号灯概述</w:t>
      </w:r>
      <w:bookmarkEnd w:id="0"/>
    </w:p>
    <w:p w:rsidR="00270C3A" w:rsidRPr="00270C3A" w:rsidRDefault="00270C3A" w:rsidP="00270C3A">
      <w:pPr>
        <w:widowControl/>
        <w:jc w:val="left"/>
        <w:rPr>
          <w:rFonts w:ascii="Arial" w:eastAsia="宋体" w:hAnsi="Arial" w:cs="Arial"/>
          <w:color w:val="000000"/>
          <w:kern w:val="0"/>
          <w:szCs w:val="21"/>
        </w:rPr>
      </w:pPr>
      <w:r w:rsidRPr="00270C3A">
        <w:rPr>
          <w:rFonts w:ascii="Arial" w:eastAsia="宋体" w:hAnsi="Arial" w:cs="Arial"/>
          <w:color w:val="000000"/>
          <w:kern w:val="0"/>
          <w:szCs w:val="21"/>
        </w:rPr>
        <w:t>信号灯与其他进程间通信方式不大相同，它主要提供对进程间共享资源访问控制机制。相当于内存中的标志，进程可以根据它判定是否能够访问某些共享资源，同时，进程也可以修改该标志。除了用于访问控制外，还可用于进程同步。信号灯有以下两种类型：</w:t>
      </w:r>
    </w:p>
    <w:p w:rsidR="00270C3A" w:rsidRPr="00270C3A" w:rsidRDefault="00270C3A" w:rsidP="00270C3A">
      <w:pPr>
        <w:widowControl/>
        <w:numPr>
          <w:ilvl w:val="0"/>
          <w:numId w:val="1"/>
        </w:numPr>
        <w:jc w:val="left"/>
        <w:rPr>
          <w:rFonts w:ascii="Arial" w:eastAsia="宋体" w:hAnsi="Arial" w:cs="Arial"/>
          <w:color w:val="000000"/>
          <w:kern w:val="0"/>
          <w:szCs w:val="21"/>
        </w:rPr>
      </w:pPr>
      <w:r w:rsidRPr="00270C3A">
        <w:rPr>
          <w:rFonts w:ascii="Arial" w:eastAsia="宋体" w:hAnsi="Arial" w:cs="Arial"/>
          <w:color w:val="000000"/>
          <w:kern w:val="0"/>
          <w:szCs w:val="21"/>
        </w:rPr>
        <w:t>二值信号灯：最简单的信号灯形式，信号灯的值只能取</w:t>
      </w:r>
      <w:r w:rsidRPr="00270C3A">
        <w:rPr>
          <w:rFonts w:ascii="Arial" w:eastAsia="宋体" w:hAnsi="Arial" w:cs="Arial"/>
          <w:color w:val="000000"/>
          <w:kern w:val="0"/>
          <w:szCs w:val="21"/>
        </w:rPr>
        <w:t>0</w:t>
      </w:r>
      <w:r w:rsidRPr="00270C3A">
        <w:rPr>
          <w:rFonts w:ascii="Arial" w:eastAsia="宋体" w:hAnsi="Arial" w:cs="Arial"/>
          <w:color w:val="000000"/>
          <w:kern w:val="0"/>
          <w:szCs w:val="21"/>
        </w:rPr>
        <w:t>或</w:t>
      </w:r>
      <w:r w:rsidRPr="00270C3A">
        <w:rPr>
          <w:rFonts w:ascii="Arial" w:eastAsia="宋体" w:hAnsi="Arial" w:cs="Arial"/>
          <w:color w:val="000000"/>
          <w:kern w:val="0"/>
          <w:szCs w:val="21"/>
        </w:rPr>
        <w:t>1</w:t>
      </w:r>
      <w:r w:rsidRPr="00270C3A">
        <w:rPr>
          <w:rFonts w:ascii="Arial" w:eastAsia="宋体" w:hAnsi="Arial" w:cs="Arial"/>
          <w:color w:val="000000"/>
          <w:kern w:val="0"/>
          <w:szCs w:val="21"/>
        </w:rPr>
        <w:t>，类似于互斥锁。</w:t>
      </w:r>
      <w:r w:rsidRPr="00270C3A">
        <w:rPr>
          <w:rFonts w:ascii="Arial" w:eastAsia="宋体" w:hAnsi="Arial" w:cs="Arial"/>
          <w:color w:val="000000"/>
          <w:kern w:val="0"/>
          <w:szCs w:val="21"/>
        </w:rPr>
        <w:t> </w:t>
      </w:r>
      <w:r w:rsidRPr="00270C3A">
        <w:rPr>
          <w:rFonts w:ascii="Arial" w:eastAsia="宋体" w:hAnsi="Arial" w:cs="Arial"/>
          <w:color w:val="000000"/>
          <w:kern w:val="0"/>
          <w:szCs w:val="21"/>
        </w:rPr>
        <w:br/>
      </w:r>
      <w:r w:rsidRPr="00270C3A">
        <w:rPr>
          <w:rFonts w:ascii="Arial" w:eastAsia="宋体" w:hAnsi="Arial" w:cs="Arial"/>
          <w:color w:val="000000"/>
          <w:kern w:val="0"/>
          <w:szCs w:val="21"/>
        </w:rPr>
        <w:t>注：二值信号灯能够实现互斥锁的功能，但两者的关注内容不同。信号灯强调共享资源，只要共享资源可用，其他进程同样可以修改信号灯的值；互斥锁更强调进程，占用资源的进程使用完资源后，必须由进程本身来解锁。</w:t>
      </w:r>
    </w:p>
    <w:p w:rsidR="00270C3A" w:rsidRPr="00270C3A" w:rsidRDefault="00270C3A" w:rsidP="00270C3A">
      <w:pPr>
        <w:widowControl/>
        <w:numPr>
          <w:ilvl w:val="0"/>
          <w:numId w:val="1"/>
        </w:numPr>
        <w:jc w:val="left"/>
        <w:rPr>
          <w:rFonts w:ascii="Arial" w:eastAsia="宋体" w:hAnsi="Arial" w:cs="Arial"/>
          <w:color w:val="000000"/>
          <w:kern w:val="0"/>
          <w:szCs w:val="21"/>
        </w:rPr>
      </w:pPr>
      <w:r w:rsidRPr="00270C3A">
        <w:rPr>
          <w:rFonts w:ascii="Arial" w:eastAsia="宋体" w:hAnsi="Arial" w:cs="Arial"/>
          <w:color w:val="000000"/>
          <w:kern w:val="0"/>
          <w:szCs w:val="21"/>
        </w:rPr>
        <w:t>计算信号灯：信号灯的值可以取任意非负值（当然受内核本身的约束）。</w:t>
      </w:r>
    </w:p>
    <w:p w:rsidR="00270C3A" w:rsidRPr="00270C3A" w:rsidRDefault="00270C3A" w:rsidP="00270C3A">
      <w:pPr>
        <w:widowControl/>
        <w:jc w:val="right"/>
        <w:rPr>
          <w:rFonts w:ascii="Arial" w:eastAsia="宋体" w:hAnsi="Arial" w:cs="Arial"/>
          <w:color w:val="000000"/>
          <w:kern w:val="0"/>
          <w:szCs w:val="21"/>
        </w:rPr>
      </w:pPr>
      <w:hyperlink r:id="rId8" w:anchor="ibm-pcon" w:history="1">
        <w:r w:rsidRPr="00270C3A">
          <w:rPr>
            <w:rFonts w:ascii="Arial" w:eastAsia="宋体" w:hAnsi="Arial" w:cs="Arial"/>
            <w:b/>
            <w:bCs/>
            <w:color w:val="4C6E94"/>
            <w:kern w:val="0"/>
            <w:szCs w:val="21"/>
          </w:rPr>
          <w:t>回页首</w:t>
        </w:r>
      </w:hyperlink>
    </w:p>
    <w:p w:rsidR="00270C3A" w:rsidRPr="00270C3A" w:rsidRDefault="00270C3A" w:rsidP="00270C3A">
      <w:pPr>
        <w:widowControl/>
        <w:jc w:val="left"/>
        <w:rPr>
          <w:rFonts w:ascii="Arial" w:eastAsia="宋体" w:hAnsi="Arial" w:cs="Arial"/>
          <w:color w:val="000000"/>
          <w:kern w:val="0"/>
          <w:szCs w:val="21"/>
        </w:rPr>
      </w:pPr>
      <w:bookmarkStart w:id="1" w:name="N10050"/>
      <w:r w:rsidRPr="00270C3A">
        <w:rPr>
          <w:rFonts w:ascii="Arial" w:eastAsia="宋体" w:hAnsi="Arial" w:cs="Arial"/>
          <w:b/>
          <w:bCs/>
          <w:color w:val="000000"/>
          <w:kern w:val="0"/>
          <w:sz w:val="32"/>
          <w:szCs w:val="32"/>
        </w:rPr>
        <w:t>二、</w:t>
      </w:r>
      <w:r w:rsidRPr="00270C3A">
        <w:rPr>
          <w:rFonts w:ascii="Arial" w:eastAsia="宋体" w:hAnsi="Arial" w:cs="Arial"/>
          <w:b/>
          <w:bCs/>
          <w:color w:val="000000"/>
          <w:kern w:val="0"/>
          <w:sz w:val="32"/>
          <w:szCs w:val="32"/>
        </w:rPr>
        <w:t>Linux</w:t>
      </w:r>
      <w:r w:rsidRPr="00270C3A">
        <w:rPr>
          <w:rFonts w:ascii="Arial" w:eastAsia="宋体" w:hAnsi="Arial" w:cs="Arial"/>
          <w:b/>
          <w:bCs/>
          <w:color w:val="000000"/>
          <w:kern w:val="0"/>
          <w:sz w:val="32"/>
          <w:szCs w:val="32"/>
        </w:rPr>
        <w:t>信号灯</w:t>
      </w:r>
      <w:bookmarkEnd w:id="1"/>
    </w:p>
    <w:p w:rsidR="00270C3A" w:rsidRPr="00270C3A" w:rsidRDefault="00270C3A" w:rsidP="00270C3A">
      <w:pPr>
        <w:widowControl/>
        <w:jc w:val="left"/>
        <w:rPr>
          <w:rFonts w:ascii="Arial" w:eastAsia="宋体" w:hAnsi="Arial" w:cs="Arial"/>
          <w:color w:val="000000"/>
          <w:kern w:val="0"/>
          <w:szCs w:val="21"/>
        </w:rPr>
      </w:pPr>
      <w:r w:rsidRPr="00270C3A">
        <w:rPr>
          <w:rFonts w:ascii="Arial" w:eastAsia="宋体" w:hAnsi="Arial" w:cs="Arial"/>
          <w:color w:val="000000"/>
          <w:kern w:val="0"/>
          <w:szCs w:val="21"/>
        </w:rPr>
        <w:t>linux</w:t>
      </w:r>
      <w:r w:rsidRPr="00270C3A">
        <w:rPr>
          <w:rFonts w:ascii="Arial" w:eastAsia="宋体" w:hAnsi="Arial" w:cs="Arial"/>
          <w:color w:val="000000"/>
          <w:kern w:val="0"/>
          <w:szCs w:val="21"/>
        </w:rPr>
        <w:t>对信号灯的支持状况与消息队列一样，在</w:t>
      </w:r>
      <w:r w:rsidRPr="00270C3A">
        <w:rPr>
          <w:rFonts w:ascii="Arial" w:eastAsia="宋体" w:hAnsi="Arial" w:cs="Arial"/>
          <w:color w:val="000000"/>
          <w:kern w:val="0"/>
          <w:szCs w:val="21"/>
        </w:rPr>
        <w:t>red had 8.0</w:t>
      </w:r>
      <w:r w:rsidRPr="00270C3A">
        <w:rPr>
          <w:rFonts w:ascii="Arial" w:eastAsia="宋体" w:hAnsi="Arial" w:cs="Arial"/>
          <w:color w:val="000000"/>
          <w:kern w:val="0"/>
          <w:szCs w:val="21"/>
        </w:rPr>
        <w:t>发行版本中支持的是系统</w:t>
      </w:r>
      <w:r w:rsidRPr="00270C3A">
        <w:rPr>
          <w:rFonts w:ascii="Arial" w:eastAsia="宋体" w:hAnsi="Arial" w:cs="Arial"/>
          <w:color w:val="000000"/>
          <w:kern w:val="0"/>
          <w:szCs w:val="21"/>
        </w:rPr>
        <w:t>V</w:t>
      </w:r>
      <w:r w:rsidRPr="00270C3A">
        <w:rPr>
          <w:rFonts w:ascii="Arial" w:eastAsia="宋体" w:hAnsi="Arial" w:cs="Arial"/>
          <w:color w:val="000000"/>
          <w:kern w:val="0"/>
          <w:szCs w:val="21"/>
        </w:rPr>
        <w:t>的信号灯。因此，本文将主要介绍系统</w:t>
      </w:r>
      <w:r w:rsidRPr="00270C3A">
        <w:rPr>
          <w:rFonts w:ascii="Arial" w:eastAsia="宋体" w:hAnsi="Arial" w:cs="Arial"/>
          <w:color w:val="000000"/>
          <w:kern w:val="0"/>
          <w:szCs w:val="21"/>
        </w:rPr>
        <w:t>V</w:t>
      </w:r>
      <w:r w:rsidRPr="00270C3A">
        <w:rPr>
          <w:rFonts w:ascii="Arial" w:eastAsia="宋体" w:hAnsi="Arial" w:cs="Arial"/>
          <w:color w:val="000000"/>
          <w:kern w:val="0"/>
          <w:szCs w:val="21"/>
        </w:rPr>
        <w:t>信号灯及其相应</w:t>
      </w:r>
      <w:r w:rsidRPr="00270C3A">
        <w:rPr>
          <w:rFonts w:ascii="Arial" w:eastAsia="宋体" w:hAnsi="Arial" w:cs="Arial"/>
          <w:color w:val="000000"/>
          <w:kern w:val="0"/>
          <w:szCs w:val="21"/>
        </w:rPr>
        <w:t>API</w:t>
      </w:r>
      <w:r w:rsidRPr="00270C3A">
        <w:rPr>
          <w:rFonts w:ascii="Arial" w:eastAsia="宋体" w:hAnsi="Arial" w:cs="Arial"/>
          <w:color w:val="000000"/>
          <w:kern w:val="0"/>
          <w:szCs w:val="21"/>
        </w:rPr>
        <w:t>。在没有声明的情况下，以下讨论中指的都是系统</w:t>
      </w:r>
      <w:r w:rsidRPr="00270C3A">
        <w:rPr>
          <w:rFonts w:ascii="Arial" w:eastAsia="宋体" w:hAnsi="Arial" w:cs="Arial"/>
          <w:color w:val="000000"/>
          <w:kern w:val="0"/>
          <w:szCs w:val="21"/>
        </w:rPr>
        <w:t>V</w:t>
      </w:r>
      <w:r w:rsidRPr="00270C3A">
        <w:rPr>
          <w:rFonts w:ascii="Arial" w:eastAsia="宋体" w:hAnsi="Arial" w:cs="Arial"/>
          <w:color w:val="000000"/>
          <w:kern w:val="0"/>
          <w:szCs w:val="21"/>
        </w:rPr>
        <w:t>信号灯。</w:t>
      </w:r>
    </w:p>
    <w:p w:rsidR="00270C3A" w:rsidRPr="00270C3A" w:rsidRDefault="00270C3A" w:rsidP="00270C3A">
      <w:pPr>
        <w:widowControl/>
        <w:jc w:val="left"/>
        <w:rPr>
          <w:rFonts w:ascii="Arial" w:eastAsia="宋体" w:hAnsi="Arial" w:cs="Arial"/>
          <w:color w:val="000000"/>
          <w:kern w:val="0"/>
          <w:szCs w:val="21"/>
        </w:rPr>
      </w:pPr>
      <w:r w:rsidRPr="00270C3A">
        <w:rPr>
          <w:rFonts w:ascii="Arial" w:eastAsia="宋体" w:hAnsi="Arial" w:cs="Arial"/>
          <w:color w:val="000000"/>
          <w:kern w:val="0"/>
          <w:szCs w:val="21"/>
        </w:rPr>
        <w:t>注意，通常所说的系统</w:t>
      </w:r>
      <w:r w:rsidRPr="00270C3A">
        <w:rPr>
          <w:rFonts w:ascii="Arial" w:eastAsia="宋体" w:hAnsi="Arial" w:cs="Arial"/>
          <w:color w:val="000000"/>
          <w:kern w:val="0"/>
          <w:szCs w:val="21"/>
        </w:rPr>
        <w:t>V</w:t>
      </w:r>
      <w:r w:rsidRPr="00270C3A">
        <w:rPr>
          <w:rFonts w:ascii="Arial" w:eastAsia="宋体" w:hAnsi="Arial" w:cs="Arial"/>
          <w:color w:val="000000"/>
          <w:kern w:val="0"/>
          <w:szCs w:val="21"/>
        </w:rPr>
        <w:t>信号灯指的是计数信号灯集。</w:t>
      </w:r>
    </w:p>
    <w:p w:rsidR="00270C3A" w:rsidRPr="00270C3A" w:rsidRDefault="00270C3A" w:rsidP="00270C3A">
      <w:pPr>
        <w:widowControl/>
        <w:jc w:val="right"/>
        <w:rPr>
          <w:rFonts w:ascii="Arial" w:eastAsia="宋体" w:hAnsi="Arial" w:cs="Arial"/>
          <w:color w:val="000000"/>
          <w:kern w:val="0"/>
          <w:szCs w:val="21"/>
        </w:rPr>
      </w:pPr>
      <w:hyperlink r:id="rId9" w:anchor="ibm-pcon" w:history="1">
        <w:r w:rsidRPr="00270C3A">
          <w:rPr>
            <w:rFonts w:ascii="Arial" w:eastAsia="宋体" w:hAnsi="Arial" w:cs="Arial"/>
            <w:b/>
            <w:bCs/>
            <w:color w:val="4C6E94"/>
            <w:kern w:val="0"/>
            <w:szCs w:val="21"/>
          </w:rPr>
          <w:t>回页首</w:t>
        </w:r>
      </w:hyperlink>
    </w:p>
    <w:p w:rsidR="00270C3A" w:rsidRPr="00270C3A" w:rsidRDefault="00270C3A" w:rsidP="00270C3A">
      <w:pPr>
        <w:widowControl/>
        <w:jc w:val="left"/>
        <w:rPr>
          <w:rFonts w:ascii="Arial" w:eastAsia="宋体" w:hAnsi="Arial" w:cs="Arial"/>
          <w:color w:val="000000"/>
          <w:kern w:val="0"/>
          <w:szCs w:val="21"/>
        </w:rPr>
      </w:pPr>
      <w:bookmarkStart w:id="2" w:name="N1005C"/>
      <w:r w:rsidRPr="00270C3A">
        <w:rPr>
          <w:rFonts w:ascii="Arial" w:eastAsia="宋体" w:hAnsi="Arial" w:cs="Arial"/>
          <w:b/>
          <w:bCs/>
          <w:color w:val="000000"/>
          <w:kern w:val="0"/>
          <w:sz w:val="32"/>
          <w:szCs w:val="32"/>
        </w:rPr>
        <w:t>三、信号灯与内核</w:t>
      </w:r>
      <w:bookmarkEnd w:id="2"/>
    </w:p>
    <w:p w:rsidR="00270C3A" w:rsidRPr="00270C3A" w:rsidRDefault="00270C3A" w:rsidP="00270C3A">
      <w:pPr>
        <w:widowControl/>
        <w:jc w:val="left"/>
        <w:rPr>
          <w:rFonts w:ascii="Arial" w:eastAsia="宋体" w:hAnsi="Arial" w:cs="Arial"/>
          <w:color w:val="000000"/>
          <w:kern w:val="0"/>
          <w:szCs w:val="21"/>
        </w:rPr>
      </w:pPr>
      <w:r w:rsidRPr="00270C3A">
        <w:rPr>
          <w:rFonts w:ascii="Arial" w:eastAsia="宋体" w:hAnsi="Arial" w:cs="Arial"/>
          <w:color w:val="000000"/>
          <w:kern w:val="0"/>
          <w:szCs w:val="21"/>
        </w:rPr>
        <w:t>1</w:t>
      </w:r>
      <w:r w:rsidRPr="00270C3A">
        <w:rPr>
          <w:rFonts w:ascii="Arial" w:eastAsia="宋体" w:hAnsi="Arial" w:cs="Arial"/>
          <w:color w:val="000000"/>
          <w:kern w:val="0"/>
          <w:szCs w:val="21"/>
        </w:rPr>
        <w:t>、系统</w:t>
      </w:r>
      <w:r w:rsidRPr="00270C3A">
        <w:rPr>
          <w:rFonts w:ascii="Arial" w:eastAsia="宋体" w:hAnsi="Arial" w:cs="Arial"/>
          <w:color w:val="000000"/>
          <w:kern w:val="0"/>
          <w:szCs w:val="21"/>
        </w:rPr>
        <w:t>V</w:t>
      </w:r>
      <w:r w:rsidRPr="00270C3A">
        <w:rPr>
          <w:rFonts w:ascii="Arial" w:eastAsia="宋体" w:hAnsi="Arial" w:cs="Arial"/>
          <w:color w:val="000000"/>
          <w:kern w:val="0"/>
          <w:szCs w:val="21"/>
        </w:rPr>
        <w:t>信号灯是随内核持续的，只有在内核重起或者显示删除一个信号灯集时，该信号灯集才会真正被删除。因此系统中记录信号灯的数据结构（</w:t>
      </w:r>
      <w:r w:rsidRPr="00270C3A">
        <w:rPr>
          <w:rFonts w:ascii="Arial" w:eastAsia="宋体" w:hAnsi="Arial" w:cs="Arial"/>
          <w:color w:val="000000"/>
          <w:kern w:val="0"/>
          <w:szCs w:val="21"/>
        </w:rPr>
        <w:t>struct ipc_ids sem_ids</w:t>
      </w:r>
      <w:r w:rsidRPr="00270C3A">
        <w:rPr>
          <w:rFonts w:ascii="Arial" w:eastAsia="宋体" w:hAnsi="Arial" w:cs="Arial"/>
          <w:color w:val="000000"/>
          <w:kern w:val="0"/>
          <w:szCs w:val="21"/>
        </w:rPr>
        <w:t>）位于内核中，系统中的所有信号灯都可以在结构</w:t>
      </w:r>
      <w:r w:rsidRPr="00270C3A">
        <w:rPr>
          <w:rFonts w:ascii="Arial" w:eastAsia="宋体" w:hAnsi="Arial" w:cs="Arial"/>
          <w:color w:val="000000"/>
          <w:kern w:val="0"/>
          <w:szCs w:val="21"/>
        </w:rPr>
        <w:t>sem_ids</w:t>
      </w:r>
      <w:r w:rsidRPr="00270C3A">
        <w:rPr>
          <w:rFonts w:ascii="Arial" w:eastAsia="宋体" w:hAnsi="Arial" w:cs="Arial"/>
          <w:color w:val="000000"/>
          <w:kern w:val="0"/>
          <w:szCs w:val="21"/>
        </w:rPr>
        <w:t>中找到访问入口。</w:t>
      </w:r>
    </w:p>
    <w:p w:rsidR="00270C3A" w:rsidRPr="00270C3A" w:rsidRDefault="00270C3A" w:rsidP="00270C3A">
      <w:pPr>
        <w:widowControl/>
        <w:jc w:val="left"/>
        <w:rPr>
          <w:rFonts w:ascii="Arial" w:eastAsia="宋体" w:hAnsi="Arial" w:cs="Arial"/>
          <w:color w:val="000000"/>
          <w:kern w:val="0"/>
          <w:szCs w:val="21"/>
        </w:rPr>
      </w:pPr>
      <w:r w:rsidRPr="00270C3A">
        <w:rPr>
          <w:rFonts w:ascii="Arial" w:eastAsia="宋体" w:hAnsi="Arial" w:cs="Arial"/>
          <w:color w:val="000000"/>
          <w:kern w:val="0"/>
          <w:szCs w:val="21"/>
        </w:rPr>
        <w:t>2</w:t>
      </w:r>
      <w:r w:rsidRPr="00270C3A">
        <w:rPr>
          <w:rFonts w:ascii="Arial" w:eastAsia="宋体" w:hAnsi="Arial" w:cs="Arial"/>
          <w:color w:val="000000"/>
          <w:kern w:val="0"/>
          <w:szCs w:val="21"/>
        </w:rPr>
        <w:t>、下图说明了内核与信号灯是怎样建立起联系的：</w:t>
      </w:r>
    </w:p>
    <w:p w:rsidR="00270C3A" w:rsidRPr="00270C3A" w:rsidRDefault="00270C3A" w:rsidP="00270C3A">
      <w:pPr>
        <w:widowControl/>
        <w:jc w:val="left"/>
        <w:rPr>
          <w:rFonts w:ascii="Arial" w:eastAsia="宋体" w:hAnsi="Arial" w:cs="Arial"/>
          <w:color w:val="000000"/>
          <w:kern w:val="0"/>
          <w:szCs w:val="21"/>
        </w:rPr>
      </w:pPr>
      <w:r w:rsidRPr="00270C3A">
        <w:rPr>
          <w:rFonts w:ascii="Arial" w:eastAsia="宋体" w:hAnsi="Arial" w:cs="Arial"/>
          <w:color w:val="000000"/>
          <w:kern w:val="0"/>
          <w:szCs w:val="21"/>
        </w:rPr>
        <w:t>其中：</w:t>
      </w:r>
      <w:r w:rsidRPr="00270C3A">
        <w:rPr>
          <w:rFonts w:ascii="Arial" w:eastAsia="宋体" w:hAnsi="Arial" w:cs="Arial"/>
          <w:color w:val="000000"/>
          <w:kern w:val="0"/>
          <w:szCs w:val="21"/>
        </w:rPr>
        <w:t>struct ipc_ids sem_ids</w:t>
      </w:r>
      <w:r w:rsidRPr="00270C3A">
        <w:rPr>
          <w:rFonts w:ascii="Arial" w:eastAsia="宋体" w:hAnsi="Arial" w:cs="Arial"/>
          <w:color w:val="000000"/>
          <w:kern w:val="0"/>
          <w:szCs w:val="21"/>
        </w:rPr>
        <w:t>是内核中记录信号灯的全局数据结构；描述一个具体的信号灯及其相关信息。</w:t>
      </w:r>
    </w:p>
    <w:p w:rsidR="00270C3A" w:rsidRPr="00270C3A" w:rsidRDefault="00270C3A" w:rsidP="00270C3A">
      <w:pPr>
        <w:widowControl/>
        <w:jc w:val="left"/>
        <w:rPr>
          <w:rFonts w:ascii="Simsun" w:eastAsia="宋体" w:hAnsi="Simsun" w:cs="宋体"/>
          <w:kern w:val="0"/>
          <w:sz w:val="27"/>
          <w:szCs w:val="27"/>
        </w:rPr>
      </w:pPr>
      <w:r w:rsidRPr="00270C3A">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5524500" cy="2181225"/>
            <wp:effectExtent l="0" t="0" r="0" b="9525"/>
            <wp:docPr id="3" name="图片 3" descr="http://www.ibm.com/developerworks/cn/linux/l-ipc/part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developerworks/cn/linux/l-ipc/part4/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2181225"/>
                    </a:xfrm>
                    <a:prstGeom prst="rect">
                      <a:avLst/>
                    </a:prstGeom>
                    <a:noFill/>
                    <a:ln>
                      <a:noFill/>
                    </a:ln>
                  </pic:spPr>
                </pic:pic>
              </a:graphicData>
            </a:graphic>
          </wp:inline>
        </w:drawing>
      </w:r>
      <w:r w:rsidRPr="00270C3A">
        <w:rPr>
          <w:rFonts w:ascii="Simsun" w:eastAsia="宋体" w:hAnsi="Simsun" w:cs="宋体"/>
          <w:color w:val="000000"/>
          <w:kern w:val="0"/>
          <w:sz w:val="27"/>
          <w:szCs w:val="27"/>
        </w:rPr>
        <w:t> </w:t>
      </w:r>
    </w:p>
    <w:p w:rsidR="00270C3A" w:rsidRPr="00270C3A" w:rsidRDefault="00270C3A" w:rsidP="00270C3A">
      <w:pPr>
        <w:widowControl/>
        <w:jc w:val="left"/>
        <w:rPr>
          <w:rFonts w:ascii="Arial" w:eastAsia="宋体" w:hAnsi="Arial" w:cs="Arial"/>
          <w:kern w:val="0"/>
          <w:szCs w:val="21"/>
        </w:rPr>
      </w:pPr>
      <w:r w:rsidRPr="00270C3A">
        <w:rPr>
          <w:rFonts w:ascii="Arial" w:eastAsia="宋体" w:hAnsi="Arial" w:cs="Arial"/>
          <w:color w:val="000000"/>
          <w:kern w:val="0"/>
          <w:szCs w:val="21"/>
        </w:rPr>
        <w:t>其中，</w:t>
      </w:r>
      <w:r w:rsidRPr="00270C3A">
        <w:rPr>
          <w:rFonts w:ascii="Arial" w:eastAsia="宋体" w:hAnsi="Arial" w:cs="Arial"/>
          <w:color w:val="000000"/>
          <w:kern w:val="0"/>
          <w:szCs w:val="21"/>
        </w:rPr>
        <w:t>struct sem</w:t>
      </w:r>
      <w:r w:rsidRPr="00270C3A">
        <w:rPr>
          <w:rFonts w:ascii="Arial" w:eastAsia="宋体" w:hAnsi="Arial" w:cs="Arial"/>
          <w:color w:val="000000"/>
          <w:kern w:val="0"/>
          <w:szCs w:val="21"/>
        </w:rPr>
        <w:t>结构如下：</w:t>
      </w:r>
    </w:p>
    <w:tbl>
      <w:tblPr>
        <w:tblW w:w="5000" w:type="pct"/>
        <w:tblCellSpacing w:w="0" w:type="dxa"/>
        <w:tblCellMar>
          <w:left w:w="0" w:type="dxa"/>
          <w:right w:w="0" w:type="dxa"/>
        </w:tblCellMar>
        <w:tblLook w:val="04A0" w:firstRow="1" w:lastRow="0" w:firstColumn="1" w:lastColumn="0" w:noHBand="0" w:noVBand="1"/>
      </w:tblPr>
      <w:tblGrid>
        <w:gridCol w:w="8396"/>
      </w:tblGrid>
      <w:tr w:rsidR="00270C3A" w:rsidRPr="00270C3A" w:rsidTr="00270C3A">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struct sem{</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int semval;</w:t>
            </w:r>
            <w:r w:rsidRPr="00270C3A">
              <w:rPr>
                <w:rFonts w:ascii="Lucida Console" w:eastAsia="宋体" w:hAnsi="Lucida Console" w:cs="宋体"/>
                <w:color w:val="000000"/>
                <w:kern w:val="0"/>
                <w:sz w:val="17"/>
                <w:szCs w:val="17"/>
              </w:rPr>
              <w:tab/>
            </w:r>
            <w:r w:rsidRPr="00270C3A">
              <w:rPr>
                <w:rFonts w:ascii="Lucida Console" w:eastAsia="宋体" w:hAnsi="Lucida Console" w:cs="宋体"/>
                <w:color w:val="000000"/>
                <w:kern w:val="0"/>
                <w:sz w:val="17"/>
                <w:szCs w:val="17"/>
              </w:rPr>
              <w:tab/>
              <w:t>// current value</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int sempid</w:t>
            </w:r>
            <w:r w:rsidRPr="00270C3A">
              <w:rPr>
                <w:rFonts w:ascii="Lucida Console" w:eastAsia="宋体" w:hAnsi="Lucida Console" w:cs="宋体"/>
                <w:color w:val="000000"/>
                <w:kern w:val="0"/>
                <w:sz w:val="17"/>
                <w:szCs w:val="17"/>
              </w:rPr>
              <w:tab/>
            </w:r>
            <w:r w:rsidRPr="00270C3A">
              <w:rPr>
                <w:rFonts w:ascii="Lucida Console" w:eastAsia="宋体" w:hAnsi="Lucida Console" w:cs="宋体"/>
                <w:color w:val="000000"/>
                <w:kern w:val="0"/>
                <w:sz w:val="17"/>
                <w:szCs w:val="17"/>
              </w:rPr>
              <w:tab/>
              <w:t>// pid of last operation</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lastRenderedPageBreak/>
              <w:t>}</w:t>
            </w:r>
          </w:p>
        </w:tc>
      </w:tr>
    </w:tbl>
    <w:p w:rsidR="00270C3A" w:rsidRPr="00270C3A" w:rsidRDefault="00270C3A" w:rsidP="00270C3A">
      <w:pPr>
        <w:widowControl/>
        <w:jc w:val="left"/>
        <w:rPr>
          <w:rFonts w:ascii="Simsun" w:eastAsia="宋体" w:hAnsi="Simsun" w:cs="宋体"/>
          <w:color w:val="000000"/>
          <w:kern w:val="0"/>
          <w:sz w:val="27"/>
          <w:szCs w:val="27"/>
        </w:rPr>
      </w:pPr>
    </w:p>
    <w:p w:rsidR="00270C3A" w:rsidRPr="00270C3A" w:rsidRDefault="00270C3A" w:rsidP="00270C3A">
      <w:pPr>
        <w:widowControl/>
        <w:jc w:val="left"/>
        <w:rPr>
          <w:rFonts w:ascii="Arial" w:eastAsia="宋体" w:hAnsi="Arial" w:cs="Arial"/>
          <w:kern w:val="0"/>
          <w:szCs w:val="21"/>
        </w:rPr>
      </w:pPr>
      <w:r w:rsidRPr="00270C3A">
        <w:rPr>
          <w:rFonts w:ascii="Arial" w:eastAsia="宋体" w:hAnsi="Arial" w:cs="Arial"/>
          <w:color w:val="000000"/>
          <w:kern w:val="0"/>
          <w:szCs w:val="21"/>
        </w:rPr>
        <w:t>从上图可以看出，全局数据结构</w:t>
      </w:r>
      <w:r w:rsidRPr="00270C3A">
        <w:rPr>
          <w:rFonts w:ascii="Arial" w:eastAsia="宋体" w:hAnsi="Arial" w:cs="Arial"/>
          <w:color w:val="000000"/>
          <w:kern w:val="0"/>
          <w:szCs w:val="21"/>
        </w:rPr>
        <w:t>struct ipc_ids sem_ids</w:t>
      </w:r>
      <w:r w:rsidRPr="00270C3A">
        <w:rPr>
          <w:rFonts w:ascii="Arial" w:eastAsia="宋体" w:hAnsi="Arial" w:cs="Arial"/>
          <w:color w:val="000000"/>
          <w:kern w:val="0"/>
          <w:szCs w:val="21"/>
        </w:rPr>
        <w:t>可以访问到</w:t>
      </w:r>
      <w:r w:rsidRPr="00270C3A">
        <w:rPr>
          <w:rFonts w:ascii="Arial" w:eastAsia="宋体" w:hAnsi="Arial" w:cs="Arial"/>
          <w:color w:val="000000"/>
          <w:kern w:val="0"/>
          <w:szCs w:val="21"/>
        </w:rPr>
        <w:t>struct kern_ipc_perm</w:t>
      </w:r>
      <w:r w:rsidRPr="00270C3A">
        <w:rPr>
          <w:rFonts w:ascii="Arial" w:eastAsia="宋体" w:hAnsi="Arial" w:cs="Arial"/>
          <w:color w:val="000000"/>
          <w:kern w:val="0"/>
          <w:szCs w:val="21"/>
        </w:rPr>
        <w:t>的第一个成员：</w:t>
      </w:r>
      <w:r w:rsidRPr="00270C3A">
        <w:rPr>
          <w:rFonts w:ascii="Arial" w:eastAsia="宋体" w:hAnsi="Arial" w:cs="Arial"/>
          <w:color w:val="000000"/>
          <w:kern w:val="0"/>
          <w:szCs w:val="21"/>
        </w:rPr>
        <w:t>struct kern_ipc_perm</w:t>
      </w:r>
      <w:r w:rsidRPr="00270C3A">
        <w:rPr>
          <w:rFonts w:ascii="Arial" w:eastAsia="宋体" w:hAnsi="Arial" w:cs="Arial"/>
          <w:color w:val="000000"/>
          <w:kern w:val="0"/>
          <w:szCs w:val="21"/>
        </w:rPr>
        <w:t>；而每个</w:t>
      </w:r>
      <w:r w:rsidRPr="00270C3A">
        <w:rPr>
          <w:rFonts w:ascii="Arial" w:eastAsia="宋体" w:hAnsi="Arial" w:cs="Arial"/>
          <w:color w:val="000000"/>
          <w:kern w:val="0"/>
          <w:szCs w:val="21"/>
        </w:rPr>
        <w:t>struct kern_ipc_perm</w:t>
      </w:r>
      <w:r w:rsidRPr="00270C3A">
        <w:rPr>
          <w:rFonts w:ascii="Arial" w:eastAsia="宋体" w:hAnsi="Arial" w:cs="Arial"/>
          <w:color w:val="000000"/>
          <w:kern w:val="0"/>
          <w:szCs w:val="21"/>
        </w:rPr>
        <w:t>能够与具体的信号灯对应起来是因为在该结构中，有一个</w:t>
      </w:r>
      <w:r w:rsidRPr="00270C3A">
        <w:rPr>
          <w:rFonts w:ascii="Arial" w:eastAsia="宋体" w:hAnsi="Arial" w:cs="Arial"/>
          <w:color w:val="000000"/>
          <w:kern w:val="0"/>
          <w:szCs w:val="21"/>
        </w:rPr>
        <w:t>key_t</w:t>
      </w:r>
      <w:r w:rsidRPr="00270C3A">
        <w:rPr>
          <w:rFonts w:ascii="Arial" w:eastAsia="宋体" w:hAnsi="Arial" w:cs="Arial"/>
          <w:color w:val="000000"/>
          <w:kern w:val="0"/>
          <w:szCs w:val="21"/>
        </w:rPr>
        <w:t>类型成员</w:t>
      </w:r>
      <w:r w:rsidRPr="00270C3A">
        <w:rPr>
          <w:rFonts w:ascii="Arial" w:eastAsia="宋体" w:hAnsi="Arial" w:cs="Arial"/>
          <w:color w:val="000000"/>
          <w:kern w:val="0"/>
          <w:szCs w:val="21"/>
        </w:rPr>
        <w:t>key</w:t>
      </w:r>
      <w:r w:rsidRPr="00270C3A">
        <w:rPr>
          <w:rFonts w:ascii="Arial" w:eastAsia="宋体" w:hAnsi="Arial" w:cs="Arial"/>
          <w:color w:val="000000"/>
          <w:kern w:val="0"/>
          <w:szCs w:val="21"/>
        </w:rPr>
        <w:t>，而</w:t>
      </w:r>
      <w:r w:rsidRPr="00270C3A">
        <w:rPr>
          <w:rFonts w:ascii="Arial" w:eastAsia="宋体" w:hAnsi="Arial" w:cs="Arial"/>
          <w:color w:val="000000"/>
          <w:kern w:val="0"/>
          <w:szCs w:val="21"/>
        </w:rPr>
        <w:t>key</w:t>
      </w:r>
      <w:r w:rsidRPr="00270C3A">
        <w:rPr>
          <w:rFonts w:ascii="Arial" w:eastAsia="宋体" w:hAnsi="Arial" w:cs="Arial"/>
          <w:color w:val="000000"/>
          <w:kern w:val="0"/>
          <w:szCs w:val="21"/>
        </w:rPr>
        <w:t>则唯一确定一个信号灯集；同时，结构</w:t>
      </w:r>
      <w:r w:rsidRPr="00270C3A">
        <w:rPr>
          <w:rFonts w:ascii="Arial" w:eastAsia="宋体" w:hAnsi="Arial" w:cs="Arial"/>
          <w:color w:val="000000"/>
          <w:kern w:val="0"/>
          <w:szCs w:val="21"/>
        </w:rPr>
        <w:t>struct kern_ipc_perm</w:t>
      </w:r>
      <w:r w:rsidRPr="00270C3A">
        <w:rPr>
          <w:rFonts w:ascii="Arial" w:eastAsia="宋体" w:hAnsi="Arial" w:cs="Arial"/>
          <w:color w:val="000000"/>
          <w:kern w:val="0"/>
          <w:szCs w:val="21"/>
        </w:rPr>
        <w:t>的最后一个成员</w:t>
      </w:r>
      <w:r w:rsidRPr="00270C3A">
        <w:rPr>
          <w:rFonts w:ascii="Arial" w:eastAsia="宋体" w:hAnsi="Arial" w:cs="Arial"/>
          <w:color w:val="000000"/>
          <w:kern w:val="0"/>
          <w:szCs w:val="21"/>
        </w:rPr>
        <w:t>sem_nsems</w:t>
      </w:r>
      <w:r w:rsidRPr="00270C3A">
        <w:rPr>
          <w:rFonts w:ascii="Arial" w:eastAsia="宋体" w:hAnsi="Arial" w:cs="Arial"/>
          <w:color w:val="000000"/>
          <w:kern w:val="0"/>
          <w:szCs w:val="21"/>
        </w:rPr>
        <w:t>确定了该信号灯在信号灯集中的顺序，这样内核就能够记录每个信号灯的信息了。</w:t>
      </w:r>
      <w:r w:rsidRPr="00270C3A">
        <w:rPr>
          <w:rFonts w:ascii="Arial" w:eastAsia="宋体" w:hAnsi="Arial" w:cs="Arial"/>
          <w:color w:val="000000"/>
          <w:kern w:val="0"/>
          <w:szCs w:val="21"/>
        </w:rPr>
        <w:t>kern_ipc_perm</w:t>
      </w:r>
      <w:r w:rsidRPr="00270C3A">
        <w:rPr>
          <w:rFonts w:ascii="Arial" w:eastAsia="宋体" w:hAnsi="Arial" w:cs="Arial"/>
          <w:color w:val="000000"/>
          <w:kern w:val="0"/>
          <w:szCs w:val="21"/>
        </w:rPr>
        <w:t>结构参见《</w:t>
      </w:r>
      <w:r w:rsidRPr="00270C3A">
        <w:rPr>
          <w:rFonts w:ascii="Arial" w:eastAsia="宋体" w:hAnsi="Arial" w:cs="Arial"/>
          <w:color w:val="000000"/>
          <w:kern w:val="0"/>
          <w:szCs w:val="21"/>
        </w:rPr>
        <w:t>Linux</w:t>
      </w:r>
      <w:r w:rsidRPr="00270C3A">
        <w:rPr>
          <w:rFonts w:ascii="Arial" w:eastAsia="宋体" w:hAnsi="Arial" w:cs="Arial"/>
          <w:color w:val="000000"/>
          <w:kern w:val="0"/>
          <w:szCs w:val="21"/>
        </w:rPr>
        <w:t>环境进程间通信（三）：消息队列》。</w:t>
      </w:r>
      <w:r w:rsidRPr="00270C3A">
        <w:rPr>
          <w:rFonts w:ascii="Arial" w:eastAsia="宋体" w:hAnsi="Arial" w:cs="Arial"/>
          <w:color w:val="000000"/>
          <w:kern w:val="0"/>
          <w:szCs w:val="21"/>
        </w:rPr>
        <w:t>struct sem_array</w:t>
      </w:r>
      <w:r w:rsidRPr="00270C3A">
        <w:rPr>
          <w:rFonts w:ascii="Arial" w:eastAsia="宋体" w:hAnsi="Arial" w:cs="Arial"/>
          <w:color w:val="000000"/>
          <w:kern w:val="0"/>
          <w:szCs w:val="21"/>
        </w:rPr>
        <w:t>见附录</w:t>
      </w:r>
      <w:r w:rsidRPr="00270C3A">
        <w:rPr>
          <w:rFonts w:ascii="Arial" w:eastAsia="宋体" w:hAnsi="Arial" w:cs="Arial"/>
          <w:color w:val="000000"/>
          <w:kern w:val="0"/>
          <w:szCs w:val="21"/>
        </w:rPr>
        <w:t>1</w:t>
      </w:r>
      <w:r w:rsidRPr="00270C3A">
        <w:rPr>
          <w:rFonts w:ascii="Arial" w:eastAsia="宋体" w:hAnsi="Arial" w:cs="Arial"/>
          <w:color w:val="000000"/>
          <w:kern w:val="0"/>
          <w:szCs w:val="21"/>
        </w:rPr>
        <w:t>。</w:t>
      </w:r>
    </w:p>
    <w:p w:rsidR="00270C3A" w:rsidRPr="00270C3A" w:rsidRDefault="00270C3A" w:rsidP="00270C3A">
      <w:pPr>
        <w:widowControl/>
        <w:jc w:val="right"/>
        <w:rPr>
          <w:rFonts w:ascii="Arial" w:eastAsia="宋体" w:hAnsi="Arial" w:cs="Arial"/>
          <w:color w:val="000000"/>
          <w:kern w:val="0"/>
          <w:szCs w:val="21"/>
        </w:rPr>
      </w:pPr>
      <w:hyperlink r:id="rId11" w:anchor="ibm-pcon" w:history="1">
        <w:r w:rsidRPr="00270C3A">
          <w:rPr>
            <w:rFonts w:ascii="Arial" w:eastAsia="宋体" w:hAnsi="Arial" w:cs="Arial"/>
            <w:b/>
            <w:bCs/>
            <w:color w:val="4C6E94"/>
            <w:kern w:val="0"/>
            <w:szCs w:val="21"/>
          </w:rPr>
          <w:t>回页首</w:t>
        </w:r>
      </w:hyperlink>
    </w:p>
    <w:p w:rsidR="00270C3A" w:rsidRPr="00270C3A" w:rsidRDefault="00270C3A" w:rsidP="00270C3A">
      <w:pPr>
        <w:widowControl/>
        <w:jc w:val="left"/>
        <w:rPr>
          <w:rFonts w:ascii="Arial" w:eastAsia="宋体" w:hAnsi="Arial" w:cs="Arial"/>
          <w:color w:val="000000"/>
          <w:kern w:val="0"/>
          <w:szCs w:val="21"/>
        </w:rPr>
      </w:pPr>
      <w:bookmarkStart w:id="3" w:name="N10087"/>
      <w:r w:rsidRPr="00270C3A">
        <w:rPr>
          <w:rFonts w:ascii="Arial" w:eastAsia="宋体" w:hAnsi="Arial" w:cs="Arial"/>
          <w:b/>
          <w:bCs/>
          <w:color w:val="000000"/>
          <w:kern w:val="0"/>
          <w:sz w:val="32"/>
          <w:szCs w:val="32"/>
        </w:rPr>
        <w:t>四、操作信号灯</w:t>
      </w:r>
      <w:bookmarkEnd w:id="3"/>
    </w:p>
    <w:p w:rsidR="00270C3A" w:rsidRPr="00270C3A" w:rsidRDefault="00270C3A" w:rsidP="00270C3A">
      <w:pPr>
        <w:widowControl/>
        <w:jc w:val="left"/>
        <w:rPr>
          <w:rFonts w:ascii="Arial" w:eastAsia="宋体" w:hAnsi="Arial" w:cs="Arial"/>
          <w:color w:val="000000"/>
          <w:kern w:val="0"/>
          <w:szCs w:val="21"/>
        </w:rPr>
      </w:pPr>
      <w:bookmarkStart w:id="4" w:name="N1008D"/>
      <w:r w:rsidRPr="00270C3A">
        <w:rPr>
          <w:rFonts w:ascii="Arial" w:eastAsia="宋体" w:hAnsi="Arial" w:cs="Arial"/>
          <w:b/>
          <w:bCs/>
          <w:color w:val="000000"/>
          <w:kern w:val="0"/>
          <w:sz w:val="25"/>
          <w:szCs w:val="25"/>
        </w:rPr>
        <w:t>对消息队列的操作无非有下面三种类型：</w:t>
      </w:r>
      <w:bookmarkEnd w:id="4"/>
    </w:p>
    <w:p w:rsidR="00270C3A" w:rsidRPr="00270C3A" w:rsidRDefault="00270C3A" w:rsidP="00270C3A">
      <w:pPr>
        <w:widowControl/>
        <w:jc w:val="left"/>
        <w:rPr>
          <w:rFonts w:ascii="Arial" w:eastAsia="宋体" w:hAnsi="Arial" w:cs="Arial"/>
          <w:color w:val="000000"/>
          <w:kern w:val="0"/>
          <w:szCs w:val="21"/>
        </w:rPr>
      </w:pPr>
      <w:r w:rsidRPr="00270C3A">
        <w:rPr>
          <w:rFonts w:ascii="Arial" w:eastAsia="宋体" w:hAnsi="Arial" w:cs="Arial"/>
          <w:color w:val="000000"/>
          <w:kern w:val="0"/>
          <w:szCs w:val="21"/>
        </w:rPr>
        <w:t>1</w:t>
      </w:r>
      <w:r w:rsidRPr="00270C3A">
        <w:rPr>
          <w:rFonts w:ascii="Arial" w:eastAsia="宋体" w:hAnsi="Arial" w:cs="Arial"/>
          <w:color w:val="000000"/>
          <w:kern w:val="0"/>
          <w:szCs w:val="21"/>
        </w:rPr>
        <w:t>、</w:t>
      </w:r>
      <w:r w:rsidRPr="00270C3A">
        <w:rPr>
          <w:rFonts w:ascii="Arial" w:eastAsia="宋体" w:hAnsi="Arial" w:cs="Arial"/>
          <w:color w:val="000000"/>
          <w:kern w:val="0"/>
          <w:szCs w:val="21"/>
        </w:rPr>
        <w:t xml:space="preserve"> </w:t>
      </w:r>
      <w:r w:rsidRPr="00270C3A">
        <w:rPr>
          <w:rFonts w:ascii="Arial" w:eastAsia="宋体" w:hAnsi="Arial" w:cs="Arial"/>
          <w:color w:val="000000"/>
          <w:kern w:val="0"/>
          <w:szCs w:val="21"/>
        </w:rPr>
        <w:t>打开或创建信号灯</w:t>
      </w:r>
      <w:r w:rsidRPr="00270C3A">
        <w:rPr>
          <w:rFonts w:ascii="Arial" w:eastAsia="宋体" w:hAnsi="Arial" w:cs="Arial"/>
          <w:color w:val="000000"/>
          <w:kern w:val="0"/>
          <w:szCs w:val="21"/>
        </w:rPr>
        <w:t> </w:t>
      </w:r>
      <w:r w:rsidRPr="00270C3A">
        <w:rPr>
          <w:rFonts w:ascii="Arial" w:eastAsia="宋体" w:hAnsi="Arial" w:cs="Arial"/>
          <w:color w:val="000000"/>
          <w:kern w:val="0"/>
          <w:szCs w:val="21"/>
        </w:rPr>
        <w:br/>
      </w:r>
      <w:r w:rsidRPr="00270C3A">
        <w:rPr>
          <w:rFonts w:ascii="Arial" w:eastAsia="宋体" w:hAnsi="Arial" w:cs="Arial"/>
          <w:color w:val="000000"/>
          <w:kern w:val="0"/>
          <w:szCs w:val="21"/>
        </w:rPr>
        <w:t>与消息队列的创建及打开基本相同，不再详述。</w:t>
      </w:r>
    </w:p>
    <w:p w:rsidR="00270C3A" w:rsidRPr="00270C3A" w:rsidRDefault="00270C3A" w:rsidP="00270C3A">
      <w:pPr>
        <w:widowControl/>
        <w:jc w:val="left"/>
        <w:rPr>
          <w:rFonts w:ascii="Arial" w:eastAsia="宋体" w:hAnsi="Arial" w:cs="Arial"/>
          <w:color w:val="000000"/>
          <w:kern w:val="0"/>
          <w:szCs w:val="21"/>
        </w:rPr>
      </w:pPr>
      <w:r w:rsidRPr="00270C3A">
        <w:rPr>
          <w:rFonts w:ascii="Arial" w:eastAsia="宋体" w:hAnsi="Arial" w:cs="Arial"/>
          <w:color w:val="000000"/>
          <w:kern w:val="0"/>
          <w:szCs w:val="21"/>
        </w:rPr>
        <w:t>2</w:t>
      </w:r>
      <w:r w:rsidRPr="00270C3A">
        <w:rPr>
          <w:rFonts w:ascii="Arial" w:eastAsia="宋体" w:hAnsi="Arial" w:cs="Arial"/>
          <w:color w:val="000000"/>
          <w:kern w:val="0"/>
          <w:szCs w:val="21"/>
        </w:rPr>
        <w:t>、</w:t>
      </w:r>
      <w:r w:rsidRPr="00270C3A">
        <w:rPr>
          <w:rFonts w:ascii="Arial" w:eastAsia="宋体" w:hAnsi="Arial" w:cs="Arial"/>
          <w:color w:val="000000"/>
          <w:kern w:val="0"/>
          <w:szCs w:val="21"/>
        </w:rPr>
        <w:t xml:space="preserve"> </w:t>
      </w:r>
      <w:r w:rsidRPr="00270C3A">
        <w:rPr>
          <w:rFonts w:ascii="Arial" w:eastAsia="宋体" w:hAnsi="Arial" w:cs="Arial"/>
          <w:color w:val="000000"/>
          <w:kern w:val="0"/>
          <w:szCs w:val="21"/>
        </w:rPr>
        <w:t>信号灯值操作</w:t>
      </w:r>
      <w:r w:rsidRPr="00270C3A">
        <w:rPr>
          <w:rFonts w:ascii="Arial" w:eastAsia="宋体" w:hAnsi="Arial" w:cs="Arial"/>
          <w:color w:val="000000"/>
          <w:kern w:val="0"/>
          <w:szCs w:val="21"/>
        </w:rPr>
        <w:t> </w:t>
      </w:r>
      <w:r w:rsidRPr="00270C3A">
        <w:rPr>
          <w:rFonts w:ascii="Arial" w:eastAsia="宋体" w:hAnsi="Arial" w:cs="Arial"/>
          <w:color w:val="000000"/>
          <w:kern w:val="0"/>
          <w:szCs w:val="21"/>
        </w:rPr>
        <w:br/>
        <w:t>linux</w:t>
      </w:r>
      <w:r w:rsidRPr="00270C3A">
        <w:rPr>
          <w:rFonts w:ascii="Arial" w:eastAsia="宋体" w:hAnsi="Arial" w:cs="Arial"/>
          <w:color w:val="000000"/>
          <w:kern w:val="0"/>
          <w:szCs w:val="21"/>
        </w:rPr>
        <w:t>可以增加或减小信号灯的值，相应于对共享资源的释放和占有。具体参见后面的</w:t>
      </w:r>
      <w:r w:rsidRPr="00270C3A">
        <w:rPr>
          <w:rFonts w:ascii="Arial" w:eastAsia="宋体" w:hAnsi="Arial" w:cs="Arial"/>
          <w:color w:val="000000"/>
          <w:kern w:val="0"/>
          <w:szCs w:val="21"/>
        </w:rPr>
        <w:t>semop</w:t>
      </w:r>
      <w:r w:rsidRPr="00270C3A">
        <w:rPr>
          <w:rFonts w:ascii="Arial" w:eastAsia="宋体" w:hAnsi="Arial" w:cs="Arial"/>
          <w:color w:val="000000"/>
          <w:kern w:val="0"/>
          <w:szCs w:val="21"/>
        </w:rPr>
        <w:t>系统调用。</w:t>
      </w:r>
    </w:p>
    <w:p w:rsidR="00270C3A" w:rsidRPr="00270C3A" w:rsidRDefault="00270C3A" w:rsidP="00270C3A">
      <w:pPr>
        <w:widowControl/>
        <w:jc w:val="left"/>
        <w:rPr>
          <w:rFonts w:ascii="Arial" w:eastAsia="宋体" w:hAnsi="Arial" w:cs="Arial"/>
          <w:color w:val="000000"/>
          <w:kern w:val="0"/>
          <w:szCs w:val="21"/>
        </w:rPr>
      </w:pPr>
      <w:r w:rsidRPr="00270C3A">
        <w:rPr>
          <w:rFonts w:ascii="Arial" w:eastAsia="宋体" w:hAnsi="Arial" w:cs="Arial"/>
          <w:color w:val="000000"/>
          <w:kern w:val="0"/>
          <w:szCs w:val="21"/>
        </w:rPr>
        <w:t>3</w:t>
      </w:r>
      <w:r w:rsidRPr="00270C3A">
        <w:rPr>
          <w:rFonts w:ascii="Arial" w:eastAsia="宋体" w:hAnsi="Arial" w:cs="Arial"/>
          <w:color w:val="000000"/>
          <w:kern w:val="0"/>
          <w:szCs w:val="21"/>
        </w:rPr>
        <w:t>、</w:t>
      </w:r>
      <w:r w:rsidRPr="00270C3A">
        <w:rPr>
          <w:rFonts w:ascii="Arial" w:eastAsia="宋体" w:hAnsi="Arial" w:cs="Arial"/>
          <w:color w:val="000000"/>
          <w:kern w:val="0"/>
          <w:szCs w:val="21"/>
        </w:rPr>
        <w:t xml:space="preserve"> </w:t>
      </w:r>
      <w:r w:rsidRPr="00270C3A">
        <w:rPr>
          <w:rFonts w:ascii="Arial" w:eastAsia="宋体" w:hAnsi="Arial" w:cs="Arial"/>
          <w:color w:val="000000"/>
          <w:kern w:val="0"/>
          <w:szCs w:val="21"/>
        </w:rPr>
        <w:t>获得或设置信号灯属性：</w:t>
      </w:r>
      <w:r w:rsidRPr="00270C3A">
        <w:rPr>
          <w:rFonts w:ascii="Arial" w:eastAsia="宋体" w:hAnsi="Arial" w:cs="Arial"/>
          <w:color w:val="000000"/>
          <w:kern w:val="0"/>
          <w:szCs w:val="21"/>
        </w:rPr>
        <w:t> </w:t>
      </w:r>
      <w:r w:rsidRPr="00270C3A">
        <w:rPr>
          <w:rFonts w:ascii="Arial" w:eastAsia="宋体" w:hAnsi="Arial" w:cs="Arial"/>
          <w:color w:val="000000"/>
          <w:kern w:val="0"/>
          <w:szCs w:val="21"/>
        </w:rPr>
        <w:br/>
      </w:r>
      <w:r w:rsidRPr="00270C3A">
        <w:rPr>
          <w:rFonts w:ascii="Arial" w:eastAsia="宋体" w:hAnsi="Arial" w:cs="Arial"/>
          <w:color w:val="000000"/>
          <w:kern w:val="0"/>
          <w:szCs w:val="21"/>
        </w:rPr>
        <w:t>系统中的每一个信号灯集都对应一个</w:t>
      </w:r>
      <w:r w:rsidRPr="00270C3A">
        <w:rPr>
          <w:rFonts w:ascii="Arial" w:eastAsia="宋体" w:hAnsi="Arial" w:cs="Arial"/>
          <w:color w:val="000000"/>
          <w:kern w:val="0"/>
          <w:szCs w:val="21"/>
        </w:rPr>
        <w:t>struct sem_array</w:t>
      </w:r>
      <w:r w:rsidRPr="00270C3A">
        <w:rPr>
          <w:rFonts w:ascii="Arial" w:eastAsia="宋体" w:hAnsi="Arial" w:cs="Arial"/>
          <w:color w:val="000000"/>
          <w:kern w:val="0"/>
          <w:szCs w:val="21"/>
        </w:rPr>
        <w:t>结构，该结构记录了信号灯集的各种信息，存在于系统空间。为了设置、获得该信号灯集的各种信息及属性，在用户空间有一个重要的联合结构与之对应，即</w:t>
      </w:r>
      <w:r w:rsidRPr="00270C3A">
        <w:rPr>
          <w:rFonts w:ascii="Arial" w:eastAsia="宋体" w:hAnsi="Arial" w:cs="Arial"/>
          <w:color w:val="000000"/>
          <w:kern w:val="0"/>
          <w:szCs w:val="21"/>
        </w:rPr>
        <w:t>union semun</w:t>
      </w:r>
      <w:r w:rsidRPr="00270C3A">
        <w:rPr>
          <w:rFonts w:ascii="Arial" w:eastAsia="宋体" w:hAnsi="Arial" w:cs="Arial"/>
          <w:color w:val="000000"/>
          <w:kern w:val="0"/>
          <w:szCs w:val="21"/>
        </w:rPr>
        <w:t>。</w:t>
      </w:r>
    </w:p>
    <w:p w:rsidR="00270C3A" w:rsidRPr="00270C3A" w:rsidRDefault="00270C3A" w:rsidP="00270C3A">
      <w:pPr>
        <w:widowControl/>
        <w:jc w:val="left"/>
        <w:rPr>
          <w:rFonts w:ascii="Simsun" w:eastAsia="宋体" w:hAnsi="Simsun" w:cs="宋体"/>
          <w:kern w:val="0"/>
          <w:sz w:val="27"/>
          <w:szCs w:val="27"/>
        </w:rPr>
      </w:pPr>
      <w:r w:rsidRPr="00270C3A">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5038725" cy="2152650"/>
            <wp:effectExtent l="0" t="0" r="9525" b="0"/>
            <wp:docPr id="2" name="图片 2" descr="http://www.ibm.com/developerworks/cn/linux/l-ipc/part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bm.com/developerworks/cn/linux/l-ipc/part4/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2152650"/>
                    </a:xfrm>
                    <a:prstGeom prst="rect">
                      <a:avLst/>
                    </a:prstGeom>
                    <a:noFill/>
                    <a:ln>
                      <a:noFill/>
                    </a:ln>
                  </pic:spPr>
                </pic:pic>
              </a:graphicData>
            </a:graphic>
          </wp:inline>
        </w:drawing>
      </w:r>
      <w:r w:rsidRPr="00270C3A">
        <w:rPr>
          <w:rFonts w:ascii="Simsun" w:eastAsia="宋体" w:hAnsi="Simsun" w:cs="宋体"/>
          <w:color w:val="000000"/>
          <w:kern w:val="0"/>
          <w:sz w:val="27"/>
          <w:szCs w:val="27"/>
        </w:rPr>
        <w:t> </w:t>
      </w:r>
    </w:p>
    <w:p w:rsidR="00270C3A" w:rsidRPr="00270C3A" w:rsidRDefault="00270C3A" w:rsidP="00270C3A">
      <w:pPr>
        <w:widowControl/>
        <w:jc w:val="left"/>
        <w:rPr>
          <w:rFonts w:ascii="Arial" w:eastAsia="宋体" w:hAnsi="Arial" w:cs="Arial"/>
          <w:kern w:val="0"/>
          <w:szCs w:val="21"/>
        </w:rPr>
      </w:pPr>
      <w:r w:rsidRPr="00270C3A">
        <w:rPr>
          <w:rFonts w:ascii="Arial" w:eastAsia="宋体" w:hAnsi="Arial" w:cs="Arial"/>
          <w:color w:val="000000"/>
          <w:kern w:val="0"/>
          <w:szCs w:val="21"/>
        </w:rPr>
        <w:t>联合</w:t>
      </w:r>
      <w:r w:rsidRPr="00270C3A">
        <w:rPr>
          <w:rFonts w:ascii="Arial" w:eastAsia="宋体" w:hAnsi="Arial" w:cs="Arial"/>
          <w:color w:val="000000"/>
          <w:kern w:val="0"/>
          <w:szCs w:val="21"/>
        </w:rPr>
        <w:t>semun</w:t>
      </w:r>
      <w:r w:rsidRPr="00270C3A">
        <w:rPr>
          <w:rFonts w:ascii="Arial" w:eastAsia="宋体" w:hAnsi="Arial" w:cs="Arial"/>
          <w:color w:val="000000"/>
          <w:kern w:val="0"/>
          <w:szCs w:val="21"/>
        </w:rPr>
        <w:t>数据结构各成员意义参见附录</w:t>
      </w:r>
      <w:r w:rsidRPr="00270C3A">
        <w:rPr>
          <w:rFonts w:ascii="Arial" w:eastAsia="宋体" w:hAnsi="Arial" w:cs="Arial"/>
          <w:color w:val="000000"/>
          <w:kern w:val="0"/>
          <w:szCs w:val="21"/>
        </w:rPr>
        <w:t>2</w:t>
      </w:r>
    </w:p>
    <w:p w:rsidR="00270C3A" w:rsidRPr="00270C3A" w:rsidRDefault="00270C3A" w:rsidP="00270C3A">
      <w:pPr>
        <w:widowControl/>
        <w:jc w:val="left"/>
        <w:rPr>
          <w:rFonts w:ascii="Arial" w:eastAsia="宋体" w:hAnsi="Arial" w:cs="Arial"/>
          <w:color w:val="000000"/>
          <w:kern w:val="0"/>
          <w:szCs w:val="21"/>
        </w:rPr>
      </w:pPr>
      <w:bookmarkStart w:id="5" w:name="N100B6"/>
      <w:r w:rsidRPr="00270C3A">
        <w:rPr>
          <w:rFonts w:ascii="Arial" w:eastAsia="宋体" w:hAnsi="Arial" w:cs="Arial"/>
          <w:b/>
          <w:bCs/>
          <w:color w:val="000000"/>
          <w:kern w:val="0"/>
          <w:sz w:val="25"/>
          <w:szCs w:val="25"/>
        </w:rPr>
        <w:t>信号灯</w:t>
      </w:r>
      <w:r w:rsidRPr="00270C3A">
        <w:rPr>
          <w:rFonts w:ascii="Arial" w:eastAsia="宋体" w:hAnsi="Arial" w:cs="Arial"/>
          <w:b/>
          <w:bCs/>
          <w:color w:val="000000"/>
          <w:kern w:val="0"/>
          <w:sz w:val="25"/>
          <w:szCs w:val="25"/>
        </w:rPr>
        <w:t>API</w:t>
      </w:r>
      <w:bookmarkEnd w:id="5"/>
    </w:p>
    <w:p w:rsidR="00270C3A" w:rsidRPr="00270C3A" w:rsidRDefault="00270C3A" w:rsidP="00270C3A">
      <w:pPr>
        <w:widowControl/>
        <w:jc w:val="left"/>
        <w:rPr>
          <w:rFonts w:ascii="Arial" w:eastAsia="宋体" w:hAnsi="Arial" w:cs="Arial"/>
          <w:color w:val="000000"/>
          <w:kern w:val="0"/>
          <w:szCs w:val="21"/>
        </w:rPr>
      </w:pPr>
      <w:r w:rsidRPr="00270C3A">
        <w:rPr>
          <w:rFonts w:ascii="Arial" w:eastAsia="宋体" w:hAnsi="Arial" w:cs="Arial"/>
          <w:color w:val="000000"/>
          <w:kern w:val="0"/>
          <w:szCs w:val="21"/>
        </w:rPr>
        <w:t>1</w:t>
      </w:r>
      <w:r w:rsidRPr="00270C3A">
        <w:rPr>
          <w:rFonts w:ascii="Arial" w:eastAsia="宋体" w:hAnsi="Arial" w:cs="Arial"/>
          <w:color w:val="000000"/>
          <w:kern w:val="0"/>
          <w:szCs w:val="21"/>
        </w:rPr>
        <w:t>、文件名到键值</w:t>
      </w:r>
    </w:p>
    <w:tbl>
      <w:tblPr>
        <w:tblW w:w="5000" w:type="pct"/>
        <w:tblCellSpacing w:w="0" w:type="dxa"/>
        <w:tblCellMar>
          <w:left w:w="0" w:type="dxa"/>
          <w:right w:w="0" w:type="dxa"/>
        </w:tblCellMar>
        <w:tblLook w:val="04A0" w:firstRow="1" w:lastRow="0" w:firstColumn="1" w:lastColumn="0" w:noHBand="0" w:noVBand="1"/>
      </w:tblPr>
      <w:tblGrid>
        <w:gridCol w:w="8396"/>
      </w:tblGrid>
      <w:tr w:rsidR="00270C3A" w:rsidRPr="00270C3A" w:rsidTr="00270C3A">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#include &lt;sys/types.h&gt;</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#include &lt;sys/ipc.h&gt;</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key_t ftok (char*pathname, char proj)</w:t>
            </w:r>
            <w:r w:rsidRPr="00270C3A">
              <w:rPr>
                <w:rFonts w:ascii="Lucida Console" w:eastAsia="宋体" w:hAnsi="Lucida Console" w:cs="宋体"/>
                <w:color w:val="000000"/>
                <w:kern w:val="0"/>
                <w:sz w:val="17"/>
                <w:szCs w:val="17"/>
              </w:rPr>
              <w:t>；</w:t>
            </w:r>
          </w:p>
        </w:tc>
      </w:tr>
    </w:tbl>
    <w:p w:rsidR="00270C3A" w:rsidRPr="00270C3A" w:rsidRDefault="00270C3A" w:rsidP="00270C3A">
      <w:pPr>
        <w:widowControl/>
        <w:jc w:val="left"/>
        <w:rPr>
          <w:rFonts w:ascii="Simsun" w:eastAsia="宋体" w:hAnsi="Simsun" w:cs="宋体"/>
          <w:color w:val="000000"/>
          <w:kern w:val="0"/>
          <w:sz w:val="27"/>
          <w:szCs w:val="27"/>
        </w:rPr>
      </w:pPr>
    </w:p>
    <w:p w:rsidR="00270C3A" w:rsidRPr="00270C3A" w:rsidRDefault="00270C3A" w:rsidP="00270C3A">
      <w:pPr>
        <w:widowControl/>
        <w:jc w:val="left"/>
        <w:rPr>
          <w:rFonts w:ascii="Arial" w:eastAsia="宋体" w:hAnsi="Arial" w:cs="Arial"/>
          <w:kern w:val="0"/>
          <w:szCs w:val="21"/>
        </w:rPr>
      </w:pPr>
      <w:r w:rsidRPr="00270C3A">
        <w:rPr>
          <w:rFonts w:ascii="Arial" w:eastAsia="宋体" w:hAnsi="Arial" w:cs="Arial"/>
          <w:color w:val="000000"/>
          <w:kern w:val="0"/>
          <w:szCs w:val="21"/>
        </w:rPr>
        <w:lastRenderedPageBreak/>
        <w:t>它返回与路径</w:t>
      </w:r>
      <w:r w:rsidRPr="00270C3A">
        <w:rPr>
          <w:rFonts w:ascii="Arial" w:eastAsia="宋体" w:hAnsi="Arial" w:cs="Arial"/>
          <w:color w:val="000000"/>
          <w:kern w:val="0"/>
          <w:szCs w:val="21"/>
        </w:rPr>
        <w:t>pathname</w:t>
      </w:r>
      <w:r w:rsidRPr="00270C3A">
        <w:rPr>
          <w:rFonts w:ascii="Arial" w:eastAsia="宋体" w:hAnsi="Arial" w:cs="Arial"/>
          <w:color w:val="000000"/>
          <w:kern w:val="0"/>
          <w:szCs w:val="21"/>
        </w:rPr>
        <w:t>相对应的一个键值，具体用法请参考《</w:t>
      </w:r>
      <w:r w:rsidRPr="00270C3A">
        <w:rPr>
          <w:rFonts w:ascii="Arial" w:eastAsia="宋体" w:hAnsi="Arial" w:cs="Arial"/>
          <w:color w:val="000000"/>
          <w:kern w:val="0"/>
          <w:szCs w:val="21"/>
        </w:rPr>
        <w:t>Linux</w:t>
      </w:r>
      <w:r w:rsidRPr="00270C3A">
        <w:rPr>
          <w:rFonts w:ascii="Arial" w:eastAsia="宋体" w:hAnsi="Arial" w:cs="Arial"/>
          <w:color w:val="000000"/>
          <w:kern w:val="0"/>
          <w:szCs w:val="21"/>
        </w:rPr>
        <w:t>环境进程间通信（三）：消息队列》。</w:t>
      </w:r>
    </w:p>
    <w:p w:rsidR="00270C3A" w:rsidRPr="00270C3A" w:rsidRDefault="00270C3A" w:rsidP="00270C3A">
      <w:pPr>
        <w:widowControl/>
        <w:jc w:val="left"/>
        <w:rPr>
          <w:rFonts w:ascii="Arial" w:eastAsia="宋体" w:hAnsi="Arial" w:cs="Arial"/>
          <w:color w:val="000000"/>
          <w:kern w:val="0"/>
          <w:szCs w:val="21"/>
        </w:rPr>
      </w:pPr>
      <w:r w:rsidRPr="00270C3A">
        <w:rPr>
          <w:rFonts w:ascii="Arial" w:eastAsia="宋体" w:hAnsi="Arial" w:cs="Arial"/>
          <w:color w:val="000000"/>
          <w:kern w:val="0"/>
          <w:szCs w:val="21"/>
        </w:rPr>
        <w:t>2</w:t>
      </w:r>
      <w:r w:rsidRPr="00270C3A">
        <w:rPr>
          <w:rFonts w:ascii="Arial" w:eastAsia="宋体" w:hAnsi="Arial" w:cs="Arial"/>
          <w:color w:val="000000"/>
          <w:kern w:val="0"/>
          <w:szCs w:val="21"/>
        </w:rPr>
        <w:t>、</w:t>
      </w:r>
      <w:r w:rsidRPr="00270C3A">
        <w:rPr>
          <w:rFonts w:ascii="Arial" w:eastAsia="宋体" w:hAnsi="Arial" w:cs="Arial"/>
          <w:color w:val="000000"/>
          <w:kern w:val="0"/>
          <w:szCs w:val="21"/>
        </w:rPr>
        <w:t xml:space="preserve"> linux</w:t>
      </w:r>
      <w:r w:rsidRPr="00270C3A">
        <w:rPr>
          <w:rFonts w:ascii="Arial" w:eastAsia="宋体" w:hAnsi="Arial" w:cs="Arial"/>
          <w:color w:val="000000"/>
          <w:kern w:val="0"/>
          <w:szCs w:val="21"/>
        </w:rPr>
        <w:t>特有的</w:t>
      </w:r>
      <w:r w:rsidRPr="00270C3A">
        <w:rPr>
          <w:rFonts w:ascii="Arial" w:eastAsia="宋体" w:hAnsi="Arial" w:cs="Arial"/>
          <w:color w:val="000000"/>
          <w:kern w:val="0"/>
          <w:szCs w:val="21"/>
        </w:rPr>
        <w:t>ipc()</w:t>
      </w:r>
      <w:r w:rsidRPr="00270C3A">
        <w:rPr>
          <w:rFonts w:ascii="Arial" w:eastAsia="宋体" w:hAnsi="Arial" w:cs="Arial"/>
          <w:color w:val="000000"/>
          <w:kern w:val="0"/>
          <w:szCs w:val="21"/>
        </w:rPr>
        <w:t>调用：</w:t>
      </w:r>
    </w:p>
    <w:p w:rsidR="00270C3A" w:rsidRPr="00270C3A" w:rsidRDefault="00270C3A" w:rsidP="00270C3A">
      <w:pPr>
        <w:widowControl/>
        <w:jc w:val="left"/>
        <w:rPr>
          <w:rFonts w:ascii="Arial" w:eastAsia="宋体" w:hAnsi="Arial" w:cs="Arial"/>
          <w:color w:val="000000"/>
          <w:kern w:val="0"/>
          <w:szCs w:val="21"/>
        </w:rPr>
      </w:pPr>
      <w:r w:rsidRPr="00270C3A">
        <w:rPr>
          <w:rFonts w:ascii="Arial" w:eastAsia="宋体" w:hAnsi="Arial" w:cs="Arial"/>
          <w:color w:val="000000"/>
          <w:kern w:val="0"/>
          <w:szCs w:val="21"/>
        </w:rPr>
        <w:t>int ipc(unsigned int call, int first, int second, int third, void *ptr, long fifth);</w:t>
      </w:r>
    </w:p>
    <w:p w:rsidR="00270C3A" w:rsidRPr="00270C3A" w:rsidRDefault="00270C3A" w:rsidP="00270C3A">
      <w:pPr>
        <w:widowControl/>
        <w:jc w:val="left"/>
        <w:rPr>
          <w:rFonts w:ascii="Arial" w:eastAsia="宋体" w:hAnsi="Arial" w:cs="Arial"/>
          <w:color w:val="000000"/>
          <w:kern w:val="0"/>
          <w:szCs w:val="21"/>
        </w:rPr>
      </w:pPr>
      <w:r w:rsidRPr="00270C3A">
        <w:rPr>
          <w:rFonts w:ascii="Arial" w:eastAsia="宋体" w:hAnsi="Arial" w:cs="Arial"/>
          <w:color w:val="000000"/>
          <w:kern w:val="0"/>
          <w:szCs w:val="21"/>
        </w:rPr>
        <w:t>参数</w:t>
      </w:r>
      <w:r w:rsidRPr="00270C3A">
        <w:rPr>
          <w:rFonts w:ascii="Arial" w:eastAsia="宋体" w:hAnsi="Arial" w:cs="Arial"/>
          <w:color w:val="000000"/>
          <w:kern w:val="0"/>
          <w:szCs w:val="21"/>
        </w:rPr>
        <w:t>call</w:t>
      </w:r>
      <w:r w:rsidRPr="00270C3A">
        <w:rPr>
          <w:rFonts w:ascii="Arial" w:eastAsia="宋体" w:hAnsi="Arial" w:cs="Arial"/>
          <w:color w:val="000000"/>
          <w:kern w:val="0"/>
          <w:szCs w:val="21"/>
        </w:rPr>
        <w:t>取不同值时，对应信号灯的三个系统调用：</w:t>
      </w:r>
      <w:r w:rsidRPr="00270C3A">
        <w:rPr>
          <w:rFonts w:ascii="Arial" w:eastAsia="宋体" w:hAnsi="Arial" w:cs="Arial"/>
          <w:color w:val="000000"/>
          <w:kern w:val="0"/>
          <w:szCs w:val="21"/>
        </w:rPr>
        <w:t> </w:t>
      </w:r>
      <w:r w:rsidRPr="00270C3A">
        <w:rPr>
          <w:rFonts w:ascii="Arial" w:eastAsia="宋体" w:hAnsi="Arial" w:cs="Arial"/>
          <w:color w:val="000000"/>
          <w:kern w:val="0"/>
          <w:szCs w:val="21"/>
        </w:rPr>
        <w:br/>
      </w:r>
      <w:r w:rsidRPr="00270C3A">
        <w:rPr>
          <w:rFonts w:ascii="Arial" w:eastAsia="宋体" w:hAnsi="Arial" w:cs="Arial"/>
          <w:color w:val="000000"/>
          <w:kern w:val="0"/>
          <w:szCs w:val="21"/>
        </w:rPr>
        <w:t>当</w:t>
      </w:r>
      <w:r w:rsidRPr="00270C3A">
        <w:rPr>
          <w:rFonts w:ascii="Arial" w:eastAsia="宋体" w:hAnsi="Arial" w:cs="Arial"/>
          <w:color w:val="000000"/>
          <w:kern w:val="0"/>
          <w:szCs w:val="21"/>
        </w:rPr>
        <w:t>call</w:t>
      </w:r>
      <w:r w:rsidRPr="00270C3A">
        <w:rPr>
          <w:rFonts w:ascii="Arial" w:eastAsia="宋体" w:hAnsi="Arial" w:cs="Arial"/>
          <w:color w:val="000000"/>
          <w:kern w:val="0"/>
          <w:szCs w:val="21"/>
        </w:rPr>
        <w:t>为</w:t>
      </w:r>
      <w:r w:rsidRPr="00270C3A">
        <w:rPr>
          <w:rFonts w:ascii="Arial" w:eastAsia="宋体" w:hAnsi="Arial" w:cs="Arial"/>
          <w:color w:val="000000"/>
          <w:kern w:val="0"/>
          <w:szCs w:val="21"/>
        </w:rPr>
        <w:t>SEMOP</w:t>
      </w:r>
      <w:r w:rsidRPr="00270C3A">
        <w:rPr>
          <w:rFonts w:ascii="Arial" w:eastAsia="宋体" w:hAnsi="Arial" w:cs="Arial"/>
          <w:color w:val="000000"/>
          <w:kern w:val="0"/>
          <w:szCs w:val="21"/>
        </w:rPr>
        <w:t>时，对应</w:t>
      </w:r>
      <w:r w:rsidRPr="00270C3A">
        <w:rPr>
          <w:rFonts w:ascii="Arial" w:eastAsia="宋体" w:hAnsi="Arial" w:cs="Arial"/>
          <w:color w:val="000000"/>
          <w:kern w:val="0"/>
          <w:szCs w:val="21"/>
        </w:rPr>
        <w:t>int semop(int semid, struct sembuf *sops, unsigned nsops)</w:t>
      </w:r>
      <w:r w:rsidRPr="00270C3A">
        <w:rPr>
          <w:rFonts w:ascii="Arial" w:eastAsia="宋体" w:hAnsi="Arial" w:cs="Arial"/>
          <w:color w:val="000000"/>
          <w:kern w:val="0"/>
          <w:szCs w:val="21"/>
        </w:rPr>
        <w:t>调用；</w:t>
      </w:r>
      <w:r w:rsidRPr="00270C3A">
        <w:rPr>
          <w:rFonts w:ascii="Arial" w:eastAsia="宋体" w:hAnsi="Arial" w:cs="Arial"/>
          <w:color w:val="000000"/>
          <w:kern w:val="0"/>
          <w:szCs w:val="21"/>
        </w:rPr>
        <w:t> </w:t>
      </w:r>
      <w:r w:rsidRPr="00270C3A">
        <w:rPr>
          <w:rFonts w:ascii="Arial" w:eastAsia="宋体" w:hAnsi="Arial" w:cs="Arial"/>
          <w:color w:val="000000"/>
          <w:kern w:val="0"/>
          <w:szCs w:val="21"/>
        </w:rPr>
        <w:br/>
      </w:r>
      <w:r w:rsidRPr="00270C3A">
        <w:rPr>
          <w:rFonts w:ascii="Arial" w:eastAsia="宋体" w:hAnsi="Arial" w:cs="Arial"/>
          <w:color w:val="000000"/>
          <w:kern w:val="0"/>
          <w:szCs w:val="21"/>
        </w:rPr>
        <w:t>当</w:t>
      </w:r>
      <w:r w:rsidRPr="00270C3A">
        <w:rPr>
          <w:rFonts w:ascii="Arial" w:eastAsia="宋体" w:hAnsi="Arial" w:cs="Arial"/>
          <w:color w:val="000000"/>
          <w:kern w:val="0"/>
          <w:szCs w:val="21"/>
        </w:rPr>
        <w:t>call</w:t>
      </w:r>
      <w:r w:rsidRPr="00270C3A">
        <w:rPr>
          <w:rFonts w:ascii="Arial" w:eastAsia="宋体" w:hAnsi="Arial" w:cs="Arial"/>
          <w:color w:val="000000"/>
          <w:kern w:val="0"/>
          <w:szCs w:val="21"/>
        </w:rPr>
        <w:t>为</w:t>
      </w:r>
      <w:r w:rsidRPr="00270C3A">
        <w:rPr>
          <w:rFonts w:ascii="Arial" w:eastAsia="宋体" w:hAnsi="Arial" w:cs="Arial"/>
          <w:color w:val="000000"/>
          <w:kern w:val="0"/>
          <w:szCs w:val="21"/>
        </w:rPr>
        <w:t>SEMGET</w:t>
      </w:r>
      <w:r w:rsidRPr="00270C3A">
        <w:rPr>
          <w:rFonts w:ascii="Arial" w:eastAsia="宋体" w:hAnsi="Arial" w:cs="Arial"/>
          <w:color w:val="000000"/>
          <w:kern w:val="0"/>
          <w:szCs w:val="21"/>
        </w:rPr>
        <w:t>时，对应</w:t>
      </w:r>
      <w:r w:rsidRPr="00270C3A">
        <w:rPr>
          <w:rFonts w:ascii="Arial" w:eastAsia="宋体" w:hAnsi="Arial" w:cs="Arial"/>
          <w:color w:val="000000"/>
          <w:kern w:val="0"/>
          <w:szCs w:val="21"/>
        </w:rPr>
        <w:t>int semget(key_t key, int nsems, int semflg)</w:t>
      </w:r>
      <w:r w:rsidRPr="00270C3A">
        <w:rPr>
          <w:rFonts w:ascii="Arial" w:eastAsia="宋体" w:hAnsi="Arial" w:cs="Arial"/>
          <w:color w:val="000000"/>
          <w:kern w:val="0"/>
          <w:szCs w:val="21"/>
        </w:rPr>
        <w:t>调用；</w:t>
      </w:r>
      <w:r w:rsidRPr="00270C3A">
        <w:rPr>
          <w:rFonts w:ascii="Arial" w:eastAsia="宋体" w:hAnsi="Arial" w:cs="Arial"/>
          <w:color w:val="000000"/>
          <w:kern w:val="0"/>
          <w:szCs w:val="21"/>
        </w:rPr>
        <w:t> </w:t>
      </w:r>
      <w:r w:rsidRPr="00270C3A">
        <w:rPr>
          <w:rFonts w:ascii="Arial" w:eastAsia="宋体" w:hAnsi="Arial" w:cs="Arial"/>
          <w:color w:val="000000"/>
          <w:kern w:val="0"/>
          <w:szCs w:val="21"/>
        </w:rPr>
        <w:br/>
      </w:r>
      <w:r w:rsidRPr="00270C3A">
        <w:rPr>
          <w:rFonts w:ascii="Arial" w:eastAsia="宋体" w:hAnsi="Arial" w:cs="Arial"/>
          <w:color w:val="000000"/>
          <w:kern w:val="0"/>
          <w:szCs w:val="21"/>
        </w:rPr>
        <w:t>当</w:t>
      </w:r>
      <w:r w:rsidRPr="00270C3A">
        <w:rPr>
          <w:rFonts w:ascii="Arial" w:eastAsia="宋体" w:hAnsi="Arial" w:cs="Arial"/>
          <w:color w:val="000000"/>
          <w:kern w:val="0"/>
          <w:szCs w:val="21"/>
        </w:rPr>
        <w:t>call</w:t>
      </w:r>
      <w:r w:rsidRPr="00270C3A">
        <w:rPr>
          <w:rFonts w:ascii="Arial" w:eastAsia="宋体" w:hAnsi="Arial" w:cs="Arial"/>
          <w:color w:val="000000"/>
          <w:kern w:val="0"/>
          <w:szCs w:val="21"/>
        </w:rPr>
        <w:t>为</w:t>
      </w:r>
      <w:r w:rsidRPr="00270C3A">
        <w:rPr>
          <w:rFonts w:ascii="Arial" w:eastAsia="宋体" w:hAnsi="Arial" w:cs="Arial"/>
          <w:color w:val="000000"/>
          <w:kern w:val="0"/>
          <w:szCs w:val="21"/>
        </w:rPr>
        <w:t>SEMCTL</w:t>
      </w:r>
      <w:r w:rsidRPr="00270C3A">
        <w:rPr>
          <w:rFonts w:ascii="Arial" w:eastAsia="宋体" w:hAnsi="Arial" w:cs="Arial"/>
          <w:color w:val="000000"/>
          <w:kern w:val="0"/>
          <w:szCs w:val="21"/>
        </w:rPr>
        <w:t>时，对应</w:t>
      </w:r>
      <w:r w:rsidRPr="00270C3A">
        <w:rPr>
          <w:rFonts w:ascii="Arial" w:eastAsia="宋体" w:hAnsi="Arial" w:cs="Arial"/>
          <w:color w:val="000000"/>
          <w:kern w:val="0"/>
          <w:szCs w:val="21"/>
        </w:rPr>
        <w:t>int semctl(int semid</w:t>
      </w:r>
      <w:r w:rsidRPr="00270C3A">
        <w:rPr>
          <w:rFonts w:ascii="Arial" w:eastAsia="宋体" w:hAnsi="Arial" w:cs="Arial"/>
          <w:color w:val="000000"/>
          <w:kern w:val="0"/>
          <w:szCs w:val="21"/>
        </w:rPr>
        <w:t>，</w:t>
      </w:r>
      <w:r w:rsidRPr="00270C3A">
        <w:rPr>
          <w:rFonts w:ascii="Arial" w:eastAsia="宋体" w:hAnsi="Arial" w:cs="Arial"/>
          <w:color w:val="000000"/>
          <w:kern w:val="0"/>
          <w:szCs w:val="21"/>
        </w:rPr>
        <w:t>int semnum</w:t>
      </w:r>
      <w:r w:rsidRPr="00270C3A">
        <w:rPr>
          <w:rFonts w:ascii="Arial" w:eastAsia="宋体" w:hAnsi="Arial" w:cs="Arial"/>
          <w:color w:val="000000"/>
          <w:kern w:val="0"/>
          <w:szCs w:val="21"/>
        </w:rPr>
        <w:t>，</w:t>
      </w:r>
      <w:r w:rsidRPr="00270C3A">
        <w:rPr>
          <w:rFonts w:ascii="Arial" w:eastAsia="宋体" w:hAnsi="Arial" w:cs="Arial"/>
          <w:color w:val="000000"/>
          <w:kern w:val="0"/>
          <w:szCs w:val="21"/>
        </w:rPr>
        <w:t>int cmd</w:t>
      </w:r>
      <w:r w:rsidRPr="00270C3A">
        <w:rPr>
          <w:rFonts w:ascii="Arial" w:eastAsia="宋体" w:hAnsi="Arial" w:cs="Arial"/>
          <w:color w:val="000000"/>
          <w:kern w:val="0"/>
          <w:szCs w:val="21"/>
        </w:rPr>
        <w:t>，</w:t>
      </w:r>
      <w:r w:rsidRPr="00270C3A">
        <w:rPr>
          <w:rFonts w:ascii="Arial" w:eastAsia="宋体" w:hAnsi="Arial" w:cs="Arial"/>
          <w:color w:val="000000"/>
          <w:kern w:val="0"/>
          <w:szCs w:val="21"/>
        </w:rPr>
        <w:t>union semun arg)</w:t>
      </w:r>
      <w:r w:rsidRPr="00270C3A">
        <w:rPr>
          <w:rFonts w:ascii="Arial" w:eastAsia="宋体" w:hAnsi="Arial" w:cs="Arial"/>
          <w:color w:val="000000"/>
          <w:kern w:val="0"/>
          <w:szCs w:val="21"/>
        </w:rPr>
        <w:t>调用；</w:t>
      </w:r>
      <w:r w:rsidRPr="00270C3A">
        <w:rPr>
          <w:rFonts w:ascii="Arial" w:eastAsia="宋体" w:hAnsi="Arial" w:cs="Arial"/>
          <w:color w:val="000000"/>
          <w:kern w:val="0"/>
          <w:szCs w:val="21"/>
        </w:rPr>
        <w:t> </w:t>
      </w:r>
      <w:r w:rsidRPr="00270C3A">
        <w:rPr>
          <w:rFonts w:ascii="Arial" w:eastAsia="宋体" w:hAnsi="Arial" w:cs="Arial"/>
          <w:color w:val="000000"/>
          <w:kern w:val="0"/>
          <w:szCs w:val="21"/>
        </w:rPr>
        <w:br/>
      </w:r>
      <w:r w:rsidRPr="00270C3A">
        <w:rPr>
          <w:rFonts w:ascii="Arial" w:eastAsia="宋体" w:hAnsi="Arial" w:cs="Arial"/>
          <w:color w:val="000000"/>
          <w:kern w:val="0"/>
          <w:szCs w:val="21"/>
        </w:rPr>
        <w:t>这些调用将在后面阐述。</w:t>
      </w:r>
    </w:p>
    <w:p w:rsidR="00270C3A" w:rsidRPr="00270C3A" w:rsidRDefault="00270C3A" w:rsidP="00270C3A">
      <w:pPr>
        <w:widowControl/>
        <w:jc w:val="left"/>
        <w:rPr>
          <w:rFonts w:ascii="Arial" w:eastAsia="宋体" w:hAnsi="Arial" w:cs="Arial"/>
          <w:color w:val="000000"/>
          <w:kern w:val="0"/>
          <w:szCs w:val="21"/>
        </w:rPr>
      </w:pPr>
      <w:r w:rsidRPr="00270C3A">
        <w:rPr>
          <w:rFonts w:ascii="Arial" w:eastAsia="宋体" w:hAnsi="Arial" w:cs="Arial"/>
          <w:color w:val="000000"/>
          <w:kern w:val="0"/>
          <w:szCs w:val="21"/>
        </w:rPr>
        <w:t>注：本人不主张采用系统调用</w:t>
      </w:r>
      <w:r w:rsidRPr="00270C3A">
        <w:rPr>
          <w:rFonts w:ascii="Arial" w:eastAsia="宋体" w:hAnsi="Arial" w:cs="Arial"/>
          <w:color w:val="000000"/>
          <w:kern w:val="0"/>
          <w:szCs w:val="21"/>
        </w:rPr>
        <w:t>ipc()</w:t>
      </w:r>
      <w:r w:rsidRPr="00270C3A">
        <w:rPr>
          <w:rFonts w:ascii="Arial" w:eastAsia="宋体" w:hAnsi="Arial" w:cs="Arial"/>
          <w:color w:val="000000"/>
          <w:kern w:val="0"/>
          <w:szCs w:val="21"/>
        </w:rPr>
        <w:t>，而更倾向于采用系统</w:t>
      </w:r>
      <w:r w:rsidRPr="00270C3A">
        <w:rPr>
          <w:rFonts w:ascii="Arial" w:eastAsia="宋体" w:hAnsi="Arial" w:cs="Arial"/>
          <w:color w:val="000000"/>
          <w:kern w:val="0"/>
          <w:szCs w:val="21"/>
        </w:rPr>
        <w:t>V</w:t>
      </w:r>
      <w:r w:rsidRPr="00270C3A">
        <w:rPr>
          <w:rFonts w:ascii="Arial" w:eastAsia="宋体" w:hAnsi="Arial" w:cs="Arial"/>
          <w:color w:val="000000"/>
          <w:kern w:val="0"/>
          <w:szCs w:val="21"/>
        </w:rPr>
        <w:t>或者</w:t>
      </w:r>
      <w:r w:rsidRPr="00270C3A">
        <w:rPr>
          <w:rFonts w:ascii="Arial" w:eastAsia="宋体" w:hAnsi="Arial" w:cs="Arial"/>
          <w:color w:val="000000"/>
          <w:kern w:val="0"/>
          <w:szCs w:val="21"/>
        </w:rPr>
        <w:t>POSIX</w:t>
      </w:r>
      <w:r w:rsidRPr="00270C3A">
        <w:rPr>
          <w:rFonts w:ascii="Arial" w:eastAsia="宋体" w:hAnsi="Arial" w:cs="Arial"/>
          <w:color w:val="000000"/>
          <w:kern w:val="0"/>
          <w:szCs w:val="21"/>
        </w:rPr>
        <w:t>进程间通信</w:t>
      </w:r>
      <w:r w:rsidRPr="00270C3A">
        <w:rPr>
          <w:rFonts w:ascii="Arial" w:eastAsia="宋体" w:hAnsi="Arial" w:cs="Arial"/>
          <w:color w:val="000000"/>
          <w:kern w:val="0"/>
          <w:szCs w:val="21"/>
        </w:rPr>
        <w:t>API</w:t>
      </w:r>
      <w:r w:rsidRPr="00270C3A">
        <w:rPr>
          <w:rFonts w:ascii="Arial" w:eastAsia="宋体" w:hAnsi="Arial" w:cs="Arial"/>
          <w:color w:val="000000"/>
          <w:kern w:val="0"/>
          <w:szCs w:val="21"/>
        </w:rPr>
        <w:t>。原因已在</w:t>
      </w:r>
      <w:r w:rsidRPr="00270C3A">
        <w:rPr>
          <w:rFonts w:ascii="Arial" w:eastAsia="宋体" w:hAnsi="Arial" w:cs="Arial"/>
          <w:color w:val="000000"/>
          <w:kern w:val="0"/>
          <w:szCs w:val="21"/>
        </w:rPr>
        <w:t>Linux</w:t>
      </w:r>
      <w:r w:rsidRPr="00270C3A">
        <w:rPr>
          <w:rFonts w:ascii="Arial" w:eastAsia="宋体" w:hAnsi="Arial" w:cs="Arial"/>
          <w:color w:val="000000"/>
          <w:kern w:val="0"/>
          <w:szCs w:val="21"/>
        </w:rPr>
        <w:t>环境进程间通信（三）：消息队列中给出。</w:t>
      </w:r>
    </w:p>
    <w:p w:rsidR="00270C3A" w:rsidRPr="00270C3A" w:rsidRDefault="00270C3A" w:rsidP="00270C3A">
      <w:pPr>
        <w:widowControl/>
        <w:jc w:val="left"/>
        <w:rPr>
          <w:rFonts w:ascii="Arial" w:eastAsia="宋体" w:hAnsi="Arial" w:cs="Arial"/>
          <w:color w:val="000000"/>
          <w:kern w:val="0"/>
          <w:szCs w:val="21"/>
        </w:rPr>
      </w:pPr>
      <w:r w:rsidRPr="00270C3A">
        <w:rPr>
          <w:rFonts w:ascii="Arial" w:eastAsia="宋体" w:hAnsi="Arial" w:cs="Arial"/>
          <w:color w:val="000000"/>
          <w:kern w:val="0"/>
          <w:szCs w:val="21"/>
        </w:rPr>
        <w:t>3</w:t>
      </w:r>
      <w:r w:rsidRPr="00270C3A">
        <w:rPr>
          <w:rFonts w:ascii="Arial" w:eastAsia="宋体" w:hAnsi="Arial" w:cs="Arial"/>
          <w:color w:val="000000"/>
          <w:kern w:val="0"/>
          <w:szCs w:val="21"/>
        </w:rPr>
        <w:t>、系统</w:t>
      </w:r>
      <w:r w:rsidRPr="00270C3A">
        <w:rPr>
          <w:rFonts w:ascii="Arial" w:eastAsia="宋体" w:hAnsi="Arial" w:cs="Arial"/>
          <w:color w:val="000000"/>
          <w:kern w:val="0"/>
          <w:szCs w:val="21"/>
        </w:rPr>
        <w:t>V</w:t>
      </w:r>
      <w:r w:rsidRPr="00270C3A">
        <w:rPr>
          <w:rFonts w:ascii="Arial" w:eastAsia="宋体" w:hAnsi="Arial" w:cs="Arial"/>
          <w:color w:val="000000"/>
          <w:kern w:val="0"/>
          <w:szCs w:val="21"/>
        </w:rPr>
        <w:t>信号灯</w:t>
      </w:r>
      <w:r w:rsidRPr="00270C3A">
        <w:rPr>
          <w:rFonts w:ascii="Arial" w:eastAsia="宋体" w:hAnsi="Arial" w:cs="Arial"/>
          <w:color w:val="000000"/>
          <w:kern w:val="0"/>
          <w:szCs w:val="21"/>
        </w:rPr>
        <w:t>API</w:t>
      </w:r>
    </w:p>
    <w:p w:rsidR="00270C3A" w:rsidRPr="00270C3A" w:rsidRDefault="00270C3A" w:rsidP="00270C3A">
      <w:pPr>
        <w:widowControl/>
        <w:jc w:val="left"/>
        <w:rPr>
          <w:rFonts w:ascii="Arial" w:eastAsia="宋体" w:hAnsi="Arial" w:cs="Arial"/>
          <w:color w:val="000000"/>
          <w:kern w:val="0"/>
          <w:szCs w:val="21"/>
        </w:rPr>
      </w:pPr>
      <w:r w:rsidRPr="00270C3A">
        <w:rPr>
          <w:rFonts w:ascii="Arial" w:eastAsia="宋体" w:hAnsi="Arial" w:cs="Arial"/>
          <w:color w:val="000000"/>
          <w:kern w:val="0"/>
          <w:szCs w:val="21"/>
        </w:rPr>
        <w:t>系统</w:t>
      </w:r>
      <w:r w:rsidRPr="00270C3A">
        <w:rPr>
          <w:rFonts w:ascii="Arial" w:eastAsia="宋体" w:hAnsi="Arial" w:cs="Arial"/>
          <w:color w:val="000000"/>
          <w:kern w:val="0"/>
          <w:szCs w:val="21"/>
        </w:rPr>
        <w:t>V</w:t>
      </w:r>
      <w:r w:rsidRPr="00270C3A">
        <w:rPr>
          <w:rFonts w:ascii="Arial" w:eastAsia="宋体" w:hAnsi="Arial" w:cs="Arial"/>
          <w:color w:val="000000"/>
          <w:kern w:val="0"/>
          <w:szCs w:val="21"/>
        </w:rPr>
        <w:t>消息队列</w:t>
      </w:r>
      <w:r w:rsidRPr="00270C3A">
        <w:rPr>
          <w:rFonts w:ascii="Arial" w:eastAsia="宋体" w:hAnsi="Arial" w:cs="Arial"/>
          <w:color w:val="000000"/>
          <w:kern w:val="0"/>
          <w:szCs w:val="21"/>
        </w:rPr>
        <w:t>API</w:t>
      </w:r>
      <w:r w:rsidRPr="00270C3A">
        <w:rPr>
          <w:rFonts w:ascii="Arial" w:eastAsia="宋体" w:hAnsi="Arial" w:cs="Arial"/>
          <w:color w:val="000000"/>
          <w:kern w:val="0"/>
          <w:szCs w:val="21"/>
        </w:rPr>
        <w:t>只有三个，使用时需要包括几个头文件：</w:t>
      </w:r>
    </w:p>
    <w:tbl>
      <w:tblPr>
        <w:tblW w:w="5000" w:type="pct"/>
        <w:tblCellSpacing w:w="0" w:type="dxa"/>
        <w:tblCellMar>
          <w:left w:w="0" w:type="dxa"/>
          <w:right w:w="0" w:type="dxa"/>
        </w:tblCellMar>
        <w:tblLook w:val="04A0" w:firstRow="1" w:lastRow="0" w:firstColumn="1" w:lastColumn="0" w:noHBand="0" w:noVBand="1"/>
      </w:tblPr>
      <w:tblGrid>
        <w:gridCol w:w="8396"/>
      </w:tblGrid>
      <w:tr w:rsidR="00270C3A" w:rsidRPr="00270C3A" w:rsidTr="00270C3A">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#include &lt;sys/types.h&gt;</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#include &lt;sys/ipc.h&gt;</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#include &lt;sys/sem.h&gt;</w:t>
            </w:r>
          </w:p>
        </w:tc>
      </w:tr>
    </w:tbl>
    <w:p w:rsidR="00270C3A" w:rsidRPr="00270C3A" w:rsidRDefault="00270C3A" w:rsidP="00270C3A">
      <w:pPr>
        <w:widowControl/>
        <w:jc w:val="left"/>
        <w:rPr>
          <w:rFonts w:ascii="Simsun" w:eastAsia="宋体" w:hAnsi="Simsun" w:cs="宋体"/>
          <w:color w:val="000000"/>
          <w:kern w:val="0"/>
          <w:sz w:val="27"/>
          <w:szCs w:val="27"/>
        </w:rPr>
      </w:pPr>
    </w:p>
    <w:p w:rsidR="00270C3A" w:rsidRPr="00270C3A" w:rsidRDefault="00270C3A" w:rsidP="00270C3A">
      <w:pPr>
        <w:widowControl/>
        <w:jc w:val="left"/>
        <w:rPr>
          <w:rFonts w:ascii="Arial" w:eastAsia="宋体" w:hAnsi="Arial" w:cs="Arial"/>
          <w:kern w:val="0"/>
          <w:szCs w:val="21"/>
        </w:rPr>
      </w:pPr>
      <w:r w:rsidRPr="00270C3A">
        <w:rPr>
          <w:rFonts w:ascii="Arial" w:eastAsia="宋体" w:hAnsi="Arial" w:cs="Arial"/>
          <w:color w:val="000000"/>
          <w:kern w:val="0"/>
          <w:szCs w:val="21"/>
        </w:rPr>
        <w:t>1</w:t>
      </w:r>
      <w:r w:rsidRPr="00270C3A">
        <w:rPr>
          <w:rFonts w:ascii="Arial" w:eastAsia="宋体" w:hAnsi="Arial" w:cs="Arial"/>
          <w:color w:val="000000"/>
          <w:kern w:val="0"/>
          <w:szCs w:val="21"/>
        </w:rPr>
        <w:t>）</w:t>
      </w:r>
      <w:r w:rsidRPr="00270C3A">
        <w:rPr>
          <w:rFonts w:ascii="Arial" w:eastAsia="宋体" w:hAnsi="Arial" w:cs="Arial"/>
          <w:color w:val="000000"/>
          <w:kern w:val="0"/>
          <w:szCs w:val="21"/>
        </w:rPr>
        <w:t>int semget(key_t key, int nsems, int semflg) </w:t>
      </w:r>
      <w:r w:rsidRPr="00270C3A">
        <w:rPr>
          <w:rFonts w:ascii="Arial" w:eastAsia="宋体" w:hAnsi="Arial" w:cs="Arial"/>
          <w:color w:val="000000"/>
          <w:kern w:val="0"/>
          <w:szCs w:val="21"/>
        </w:rPr>
        <w:br/>
      </w:r>
      <w:r w:rsidRPr="00270C3A">
        <w:rPr>
          <w:rFonts w:ascii="Arial" w:eastAsia="宋体" w:hAnsi="Arial" w:cs="Arial"/>
          <w:color w:val="000000"/>
          <w:kern w:val="0"/>
          <w:szCs w:val="21"/>
        </w:rPr>
        <w:t>参数</w:t>
      </w:r>
      <w:r w:rsidRPr="00270C3A">
        <w:rPr>
          <w:rFonts w:ascii="Arial" w:eastAsia="宋体" w:hAnsi="Arial" w:cs="Arial"/>
          <w:color w:val="000000"/>
          <w:kern w:val="0"/>
          <w:szCs w:val="21"/>
        </w:rPr>
        <w:t>key</w:t>
      </w:r>
      <w:r w:rsidRPr="00270C3A">
        <w:rPr>
          <w:rFonts w:ascii="Arial" w:eastAsia="宋体" w:hAnsi="Arial" w:cs="Arial"/>
          <w:color w:val="000000"/>
          <w:kern w:val="0"/>
          <w:szCs w:val="21"/>
        </w:rPr>
        <w:t>是一个键值，由</w:t>
      </w:r>
      <w:r w:rsidRPr="00270C3A">
        <w:rPr>
          <w:rFonts w:ascii="Arial" w:eastAsia="宋体" w:hAnsi="Arial" w:cs="Arial"/>
          <w:color w:val="000000"/>
          <w:kern w:val="0"/>
          <w:szCs w:val="21"/>
        </w:rPr>
        <w:t>ftok</w:t>
      </w:r>
      <w:r w:rsidRPr="00270C3A">
        <w:rPr>
          <w:rFonts w:ascii="Arial" w:eastAsia="宋体" w:hAnsi="Arial" w:cs="Arial"/>
          <w:color w:val="000000"/>
          <w:kern w:val="0"/>
          <w:szCs w:val="21"/>
        </w:rPr>
        <w:t>获得，唯一标识一个信号灯集，用法与</w:t>
      </w:r>
      <w:r w:rsidRPr="00270C3A">
        <w:rPr>
          <w:rFonts w:ascii="Arial" w:eastAsia="宋体" w:hAnsi="Arial" w:cs="Arial"/>
          <w:color w:val="000000"/>
          <w:kern w:val="0"/>
          <w:szCs w:val="21"/>
        </w:rPr>
        <w:t>msgget()</w:t>
      </w:r>
      <w:r w:rsidRPr="00270C3A">
        <w:rPr>
          <w:rFonts w:ascii="Arial" w:eastAsia="宋体" w:hAnsi="Arial" w:cs="Arial"/>
          <w:color w:val="000000"/>
          <w:kern w:val="0"/>
          <w:szCs w:val="21"/>
        </w:rPr>
        <w:t>中的</w:t>
      </w:r>
      <w:r w:rsidRPr="00270C3A">
        <w:rPr>
          <w:rFonts w:ascii="Arial" w:eastAsia="宋体" w:hAnsi="Arial" w:cs="Arial"/>
          <w:color w:val="000000"/>
          <w:kern w:val="0"/>
          <w:szCs w:val="21"/>
        </w:rPr>
        <w:t>key</w:t>
      </w:r>
      <w:r w:rsidRPr="00270C3A">
        <w:rPr>
          <w:rFonts w:ascii="Arial" w:eastAsia="宋体" w:hAnsi="Arial" w:cs="Arial"/>
          <w:color w:val="000000"/>
          <w:kern w:val="0"/>
          <w:szCs w:val="21"/>
        </w:rPr>
        <w:t>相同；参数</w:t>
      </w:r>
      <w:r w:rsidRPr="00270C3A">
        <w:rPr>
          <w:rFonts w:ascii="Arial" w:eastAsia="宋体" w:hAnsi="Arial" w:cs="Arial"/>
          <w:color w:val="000000"/>
          <w:kern w:val="0"/>
          <w:szCs w:val="21"/>
        </w:rPr>
        <w:t>nsems</w:t>
      </w:r>
      <w:r w:rsidRPr="00270C3A">
        <w:rPr>
          <w:rFonts w:ascii="Arial" w:eastAsia="宋体" w:hAnsi="Arial" w:cs="Arial"/>
          <w:color w:val="000000"/>
          <w:kern w:val="0"/>
          <w:szCs w:val="21"/>
        </w:rPr>
        <w:t>指定打开或者新创建的信号灯集中将包含信号灯的数目；</w:t>
      </w:r>
      <w:r w:rsidRPr="00270C3A">
        <w:rPr>
          <w:rFonts w:ascii="Arial" w:eastAsia="宋体" w:hAnsi="Arial" w:cs="Arial"/>
          <w:color w:val="000000"/>
          <w:kern w:val="0"/>
          <w:szCs w:val="21"/>
        </w:rPr>
        <w:t>semflg</w:t>
      </w:r>
      <w:r w:rsidRPr="00270C3A">
        <w:rPr>
          <w:rFonts w:ascii="Arial" w:eastAsia="宋体" w:hAnsi="Arial" w:cs="Arial"/>
          <w:color w:val="000000"/>
          <w:kern w:val="0"/>
          <w:szCs w:val="21"/>
        </w:rPr>
        <w:t>参数是一些标志位。参数</w:t>
      </w:r>
      <w:r w:rsidRPr="00270C3A">
        <w:rPr>
          <w:rFonts w:ascii="Arial" w:eastAsia="宋体" w:hAnsi="Arial" w:cs="Arial"/>
          <w:color w:val="000000"/>
          <w:kern w:val="0"/>
          <w:szCs w:val="21"/>
        </w:rPr>
        <w:t>key</w:t>
      </w:r>
      <w:r w:rsidRPr="00270C3A">
        <w:rPr>
          <w:rFonts w:ascii="Arial" w:eastAsia="宋体" w:hAnsi="Arial" w:cs="Arial"/>
          <w:color w:val="000000"/>
          <w:kern w:val="0"/>
          <w:szCs w:val="21"/>
        </w:rPr>
        <w:t>和</w:t>
      </w:r>
      <w:r w:rsidRPr="00270C3A">
        <w:rPr>
          <w:rFonts w:ascii="Arial" w:eastAsia="宋体" w:hAnsi="Arial" w:cs="Arial"/>
          <w:color w:val="000000"/>
          <w:kern w:val="0"/>
          <w:szCs w:val="21"/>
        </w:rPr>
        <w:t>semflg</w:t>
      </w:r>
      <w:r w:rsidRPr="00270C3A">
        <w:rPr>
          <w:rFonts w:ascii="Arial" w:eastAsia="宋体" w:hAnsi="Arial" w:cs="Arial"/>
          <w:color w:val="000000"/>
          <w:kern w:val="0"/>
          <w:szCs w:val="21"/>
        </w:rPr>
        <w:t>的取值，以及何时打开已有信号灯集或者创建一个新的信号灯集与</w:t>
      </w:r>
      <w:r w:rsidRPr="00270C3A">
        <w:rPr>
          <w:rFonts w:ascii="Arial" w:eastAsia="宋体" w:hAnsi="Arial" w:cs="Arial"/>
          <w:color w:val="000000"/>
          <w:kern w:val="0"/>
          <w:szCs w:val="21"/>
        </w:rPr>
        <w:t>msgget()</w:t>
      </w:r>
      <w:r w:rsidRPr="00270C3A">
        <w:rPr>
          <w:rFonts w:ascii="Arial" w:eastAsia="宋体" w:hAnsi="Arial" w:cs="Arial"/>
          <w:color w:val="000000"/>
          <w:kern w:val="0"/>
          <w:szCs w:val="21"/>
        </w:rPr>
        <w:t>中的对应部分相同，不再祥述。</w:t>
      </w:r>
      <w:r w:rsidRPr="00270C3A">
        <w:rPr>
          <w:rFonts w:ascii="Arial" w:eastAsia="宋体" w:hAnsi="Arial" w:cs="Arial"/>
          <w:color w:val="000000"/>
          <w:kern w:val="0"/>
          <w:szCs w:val="21"/>
        </w:rPr>
        <w:t> </w:t>
      </w:r>
      <w:r w:rsidRPr="00270C3A">
        <w:rPr>
          <w:rFonts w:ascii="Arial" w:eastAsia="宋体" w:hAnsi="Arial" w:cs="Arial"/>
          <w:color w:val="000000"/>
          <w:kern w:val="0"/>
          <w:szCs w:val="21"/>
        </w:rPr>
        <w:br/>
      </w:r>
      <w:r w:rsidRPr="00270C3A">
        <w:rPr>
          <w:rFonts w:ascii="Arial" w:eastAsia="宋体" w:hAnsi="Arial" w:cs="Arial"/>
          <w:color w:val="000000"/>
          <w:kern w:val="0"/>
          <w:szCs w:val="21"/>
        </w:rPr>
        <w:t>该调用返回与健值</w:t>
      </w:r>
      <w:r w:rsidRPr="00270C3A">
        <w:rPr>
          <w:rFonts w:ascii="Arial" w:eastAsia="宋体" w:hAnsi="Arial" w:cs="Arial"/>
          <w:color w:val="000000"/>
          <w:kern w:val="0"/>
          <w:szCs w:val="21"/>
        </w:rPr>
        <w:t>key</w:t>
      </w:r>
      <w:r w:rsidRPr="00270C3A">
        <w:rPr>
          <w:rFonts w:ascii="Arial" w:eastAsia="宋体" w:hAnsi="Arial" w:cs="Arial"/>
          <w:color w:val="000000"/>
          <w:kern w:val="0"/>
          <w:szCs w:val="21"/>
        </w:rPr>
        <w:t>相对应的信号灯集描述字。</w:t>
      </w:r>
      <w:r w:rsidRPr="00270C3A">
        <w:rPr>
          <w:rFonts w:ascii="Arial" w:eastAsia="宋体" w:hAnsi="Arial" w:cs="Arial"/>
          <w:color w:val="000000"/>
          <w:kern w:val="0"/>
          <w:szCs w:val="21"/>
        </w:rPr>
        <w:t> </w:t>
      </w:r>
      <w:r w:rsidRPr="00270C3A">
        <w:rPr>
          <w:rFonts w:ascii="Arial" w:eastAsia="宋体" w:hAnsi="Arial" w:cs="Arial"/>
          <w:color w:val="000000"/>
          <w:kern w:val="0"/>
          <w:szCs w:val="21"/>
        </w:rPr>
        <w:br/>
      </w:r>
      <w:r w:rsidRPr="00270C3A">
        <w:rPr>
          <w:rFonts w:ascii="Arial" w:eastAsia="宋体" w:hAnsi="Arial" w:cs="Arial"/>
          <w:color w:val="000000"/>
          <w:kern w:val="0"/>
          <w:szCs w:val="21"/>
        </w:rPr>
        <w:t>调用返回：成功返回信号灯集描述字，否则返回</w:t>
      </w:r>
      <w:r w:rsidRPr="00270C3A">
        <w:rPr>
          <w:rFonts w:ascii="Arial" w:eastAsia="宋体" w:hAnsi="Arial" w:cs="Arial"/>
          <w:color w:val="000000"/>
          <w:kern w:val="0"/>
          <w:szCs w:val="21"/>
        </w:rPr>
        <w:t>-1</w:t>
      </w:r>
      <w:r w:rsidRPr="00270C3A">
        <w:rPr>
          <w:rFonts w:ascii="Arial" w:eastAsia="宋体" w:hAnsi="Arial" w:cs="Arial"/>
          <w:color w:val="000000"/>
          <w:kern w:val="0"/>
          <w:szCs w:val="21"/>
        </w:rPr>
        <w:t>。</w:t>
      </w:r>
      <w:r w:rsidRPr="00270C3A">
        <w:rPr>
          <w:rFonts w:ascii="Arial" w:eastAsia="宋体" w:hAnsi="Arial" w:cs="Arial"/>
          <w:color w:val="000000"/>
          <w:kern w:val="0"/>
          <w:szCs w:val="21"/>
        </w:rPr>
        <w:t> </w:t>
      </w:r>
      <w:r w:rsidRPr="00270C3A">
        <w:rPr>
          <w:rFonts w:ascii="Arial" w:eastAsia="宋体" w:hAnsi="Arial" w:cs="Arial"/>
          <w:color w:val="000000"/>
          <w:kern w:val="0"/>
          <w:szCs w:val="21"/>
        </w:rPr>
        <w:br/>
      </w:r>
      <w:r w:rsidRPr="00270C3A">
        <w:rPr>
          <w:rFonts w:ascii="Arial" w:eastAsia="宋体" w:hAnsi="Arial" w:cs="Arial"/>
          <w:color w:val="000000"/>
          <w:kern w:val="0"/>
          <w:szCs w:val="21"/>
        </w:rPr>
        <w:t>注：如果</w:t>
      </w:r>
      <w:r w:rsidRPr="00270C3A">
        <w:rPr>
          <w:rFonts w:ascii="Arial" w:eastAsia="宋体" w:hAnsi="Arial" w:cs="Arial"/>
          <w:color w:val="000000"/>
          <w:kern w:val="0"/>
          <w:szCs w:val="21"/>
        </w:rPr>
        <w:t>key</w:t>
      </w:r>
      <w:r w:rsidRPr="00270C3A">
        <w:rPr>
          <w:rFonts w:ascii="Arial" w:eastAsia="宋体" w:hAnsi="Arial" w:cs="Arial"/>
          <w:color w:val="000000"/>
          <w:kern w:val="0"/>
          <w:szCs w:val="21"/>
        </w:rPr>
        <w:t>所代表的信号灯已经存在，且</w:t>
      </w:r>
      <w:r w:rsidRPr="00270C3A">
        <w:rPr>
          <w:rFonts w:ascii="Arial" w:eastAsia="宋体" w:hAnsi="Arial" w:cs="Arial"/>
          <w:color w:val="000000"/>
          <w:kern w:val="0"/>
          <w:szCs w:val="21"/>
        </w:rPr>
        <w:t>semget</w:t>
      </w:r>
      <w:r w:rsidRPr="00270C3A">
        <w:rPr>
          <w:rFonts w:ascii="Arial" w:eastAsia="宋体" w:hAnsi="Arial" w:cs="Arial"/>
          <w:color w:val="000000"/>
          <w:kern w:val="0"/>
          <w:szCs w:val="21"/>
        </w:rPr>
        <w:t>指定了</w:t>
      </w:r>
      <w:r w:rsidRPr="00270C3A">
        <w:rPr>
          <w:rFonts w:ascii="Arial" w:eastAsia="宋体" w:hAnsi="Arial" w:cs="Arial"/>
          <w:color w:val="000000"/>
          <w:kern w:val="0"/>
          <w:szCs w:val="21"/>
        </w:rPr>
        <w:t>IPC_CREAT|IPC_EXCL</w:t>
      </w:r>
      <w:r w:rsidRPr="00270C3A">
        <w:rPr>
          <w:rFonts w:ascii="Arial" w:eastAsia="宋体" w:hAnsi="Arial" w:cs="Arial"/>
          <w:color w:val="000000"/>
          <w:kern w:val="0"/>
          <w:szCs w:val="21"/>
        </w:rPr>
        <w:t>标志，那么即使参数</w:t>
      </w:r>
      <w:r w:rsidRPr="00270C3A">
        <w:rPr>
          <w:rFonts w:ascii="Arial" w:eastAsia="宋体" w:hAnsi="Arial" w:cs="Arial"/>
          <w:color w:val="000000"/>
          <w:kern w:val="0"/>
          <w:szCs w:val="21"/>
        </w:rPr>
        <w:t>nsems</w:t>
      </w:r>
      <w:r w:rsidRPr="00270C3A">
        <w:rPr>
          <w:rFonts w:ascii="Arial" w:eastAsia="宋体" w:hAnsi="Arial" w:cs="Arial"/>
          <w:color w:val="000000"/>
          <w:kern w:val="0"/>
          <w:szCs w:val="21"/>
        </w:rPr>
        <w:t>与原来信号灯的数目不等，返回的也是</w:t>
      </w:r>
      <w:r w:rsidRPr="00270C3A">
        <w:rPr>
          <w:rFonts w:ascii="Arial" w:eastAsia="宋体" w:hAnsi="Arial" w:cs="Arial"/>
          <w:color w:val="000000"/>
          <w:kern w:val="0"/>
          <w:szCs w:val="21"/>
        </w:rPr>
        <w:t>EEXIST</w:t>
      </w:r>
      <w:r w:rsidRPr="00270C3A">
        <w:rPr>
          <w:rFonts w:ascii="Arial" w:eastAsia="宋体" w:hAnsi="Arial" w:cs="Arial"/>
          <w:color w:val="000000"/>
          <w:kern w:val="0"/>
          <w:szCs w:val="21"/>
        </w:rPr>
        <w:t>错误；如果</w:t>
      </w:r>
      <w:r w:rsidRPr="00270C3A">
        <w:rPr>
          <w:rFonts w:ascii="Arial" w:eastAsia="宋体" w:hAnsi="Arial" w:cs="Arial"/>
          <w:color w:val="000000"/>
          <w:kern w:val="0"/>
          <w:szCs w:val="21"/>
        </w:rPr>
        <w:t>semget</w:t>
      </w:r>
      <w:r w:rsidRPr="00270C3A">
        <w:rPr>
          <w:rFonts w:ascii="Arial" w:eastAsia="宋体" w:hAnsi="Arial" w:cs="Arial"/>
          <w:color w:val="000000"/>
          <w:kern w:val="0"/>
          <w:szCs w:val="21"/>
        </w:rPr>
        <w:t>只指定了</w:t>
      </w:r>
      <w:r w:rsidRPr="00270C3A">
        <w:rPr>
          <w:rFonts w:ascii="Arial" w:eastAsia="宋体" w:hAnsi="Arial" w:cs="Arial"/>
          <w:color w:val="000000"/>
          <w:kern w:val="0"/>
          <w:szCs w:val="21"/>
        </w:rPr>
        <w:t>IPC_CREAT</w:t>
      </w:r>
      <w:r w:rsidRPr="00270C3A">
        <w:rPr>
          <w:rFonts w:ascii="Arial" w:eastAsia="宋体" w:hAnsi="Arial" w:cs="Arial"/>
          <w:color w:val="000000"/>
          <w:kern w:val="0"/>
          <w:szCs w:val="21"/>
        </w:rPr>
        <w:t>标志，那么参数</w:t>
      </w:r>
      <w:r w:rsidRPr="00270C3A">
        <w:rPr>
          <w:rFonts w:ascii="Arial" w:eastAsia="宋体" w:hAnsi="Arial" w:cs="Arial"/>
          <w:color w:val="000000"/>
          <w:kern w:val="0"/>
          <w:szCs w:val="21"/>
        </w:rPr>
        <w:t>nsems</w:t>
      </w:r>
      <w:r w:rsidRPr="00270C3A">
        <w:rPr>
          <w:rFonts w:ascii="Arial" w:eastAsia="宋体" w:hAnsi="Arial" w:cs="Arial"/>
          <w:color w:val="000000"/>
          <w:kern w:val="0"/>
          <w:szCs w:val="21"/>
        </w:rPr>
        <w:t>必须与原来的值一致，在后面程序实例中还要进一步说明。</w:t>
      </w:r>
    </w:p>
    <w:p w:rsidR="00270C3A" w:rsidRPr="00270C3A" w:rsidRDefault="00270C3A" w:rsidP="00270C3A">
      <w:pPr>
        <w:widowControl/>
        <w:jc w:val="left"/>
        <w:rPr>
          <w:rFonts w:ascii="Arial" w:eastAsia="宋体" w:hAnsi="Arial" w:cs="Arial"/>
          <w:color w:val="000000"/>
          <w:kern w:val="0"/>
          <w:szCs w:val="21"/>
        </w:rPr>
      </w:pPr>
      <w:r w:rsidRPr="00270C3A">
        <w:rPr>
          <w:rFonts w:ascii="Arial" w:eastAsia="宋体" w:hAnsi="Arial" w:cs="Arial"/>
          <w:color w:val="000000"/>
          <w:kern w:val="0"/>
          <w:szCs w:val="21"/>
        </w:rPr>
        <w:t>2</w:t>
      </w:r>
      <w:r w:rsidRPr="00270C3A">
        <w:rPr>
          <w:rFonts w:ascii="Arial" w:eastAsia="宋体" w:hAnsi="Arial" w:cs="Arial"/>
          <w:color w:val="000000"/>
          <w:kern w:val="0"/>
          <w:szCs w:val="21"/>
        </w:rPr>
        <w:t>）</w:t>
      </w:r>
      <w:r w:rsidRPr="00270C3A">
        <w:rPr>
          <w:rFonts w:ascii="Arial" w:eastAsia="宋体" w:hAnsi="Arial" w:cs="Arial"/>
          <w:color w:val="000000"/>
          <w:kern w:val="0"/>
          <w:szCs w:val="21"/>
        </w:rPr>
        <w:t>int semop(int semid, struct sembuf *sops, unsigned nsops); </w:t>
      </w:r>
      <w:r w:rsidRPr="00270C3A">
        <w:rPr>
          <w:rFonts w:ascii="Arial" w:eastAsia="宋体" w:hAnsi="Arial" w:cs="Arial"/>
          <w:color w:val="000000"/>
          <w:kern w:val="0"/>
          <w:szCs w:val="21"/>
        </w:rPr>
        <w:br/>
        <w:t>semid</w:t>
      </w:r>
      <w:r w:rsidRPr="00270C3A">
        <w:rPr>
          <w:rFonts w:ascii="Arial" w:eastAsia="宋体" w:hAnsi="Arial" w:cs="Arial"/>
          <w:color w:val="000000"/>
          <w:kern w:val="0"/>
          <w:szCs w:val="21"/>
        </w:rPr>
        <w:t>是信号灯集</w:t>
      </w:r>
      <w:r w:rsidRPr="00270C3A">
        <w:rPr>
          <w:rFonts w:ascii="Arial" w:eastAsia="宋体" w:hAnsi="Arial" w:cs="Arial"/>
          <w:color w:val="000000"/>
          <w:kern w:val="0"/>
          <w:szCs w:val="21"/>
        </w:rPr>
        <w:t>ID</w:t>
      </w:r>
      <w:r w:rsidRPr="00270C3A">
        <w:rPr>
          <w:rFonts w:ascii="Arial" w:eastAsia="宋体" w:hAnsi="Arial" w:cs="Arial"/>
          <w:color w:val="000000"/>
          <w:kern w:val="0"/>
          <w:szCs w:val="21"/>
        </w:rPr>
        <w:t>，</w:t>
      </w:r>
      <w:r w:rsidRPr="00270C3A">
        <w:rPr>
          <w:rFonts w:ascii="Arial" w:eastAsia="宋体" w:hAnsi="Arial" w:cs="Arial"/>
          <w:color w:val="000000"/>
          <w:kern w:val="0"/>
          <w:szCs w:val="21"/>
        </w:rPr>
        <w:t>sops</w:t>
      </w:r>
      <w:r w:rsidRPr="00270C3A">
        <w:rPr>
          <w:rFonts w:ascii="Arial" w:eastAsia="宋体" w:hAnsi="Arial" w:cs="Arial"/>
          <w:color w:val="000000"/>
          <w:kern w:val="0"/>
          <w:szCs w:val="21"/>
        </w:rPr>
        <w:t>指向数组的每一个</w:t>
      </w:r>
      <w:r w:rsidRPr="00270C3A">
        <w:rPr>
          <w:rFonts w:ascii="Arial" w:eastAsia="宋体" w:hAnsi="Arial" w:cs="Arial"/>
          <w:color w:val="000000"/>
          <w:kern w:val="0"/>
          <w:szCs w:val="21"/>
        </w:rPr>
        <w:t>sembuf</w:t>
      </w:r>
      <w:r w:rsidRPr="00270C3A">
        <w:rPr>
          <w:rFonts w:ascii="Arial" w:eastAsia="宋体" w:hAnsi="Arial" w:cs="Arial"/>
          <w:color w:val="000000"/>
          <w:kern w:val="0"/>
          <w:szCs w:val="21"/>
        </w:rPr>
        <w:t>结构都刻画一个在特定信号灯上的操作。</w:t>
      </w:r>
      <w:r w:rsidRPr="00270C3A">
        <w:rPr>
          <w:rFonts w:ascii="Arial" w:eastAsia="宋体" w:hAnsi="Arial" w:cs="Arial"/>
          <w:color w:val="000000"/>
          <w:kern w:val="0"/>
          <w:szCs w:val="21"/>
        </w:rPr>
        <w:t>nsops</w:t>
      </w:r>
      <w:r w:rsidRPr="00270C3A">
        <w:rPr>
          <w:rFonts w:ascii="Arial" w:eastAsia="宋体" w:hAnsi="Arial" w:cs="Arial"/>
          <w:color w:val="000000"/>
          <w:kern w:val="0"/>
          <w:szCs w:val="21"/>
        </w:rPr>
        <w:t>为</w:t>
      </w:r>
      <w:r w:rsidRPr="00270C3A">
        <w:rPr>
          <w:rFonts w:ascii="Arial" w:eastAsia="宋体" w:hAnsi="Arial" w:cs="Arial"/>
          <w:color w:val="000000"/>
          <w:kern w:val="0"/>
          <w:szCs w:val="21"/>
        </w:rPr>
        <w:t>sops</w:t>
      </w:r>
      <w:r w:rsidRPr="00270C3A">
        <w:rPr>
          <w:rFonts w:ascii="Arial" w:eastAsia="宋体" w:hAnsi="Arial" w:cs="Arial"/>
          <w:color w:val="000000"/>
          <w:kern w:val="0"/>
          <w:szCs w:val="21"/>
        </w:rPr>
        <w:t>指向数组的大小。</w:t>
      </w:r>
      <w:r w:rsidRPr="00270C3A">
        <w:rPr>
          <w:rFonts w:ascii="Arial" w:eastAsia="宋体" w:hAnsi="Arial" w:cs="Arial"/>
          <w:color w:val="000000"/>
          <w:kern w:val="0"/>
          <w:szCs w:val="21"/>
        </w:rPr>
        <w:t> </w:t>
      </w:r>
      <w:r w:rsidRPr="00270C3A">
        <w:rPr>
          <w:rFonts w:ascii="Arial" w:eastAsia="宋体" w:hAnsi="Arial" w:cs="Arial"/>
          <w:color w:val="000000"/>
          <w:kern w:val="0"/>
          <w:szCs w:val="21"/>
        </w:rPr>
        <w:br/>
        <w:t>sembuf</w:t>
      </w:r>
      <w:r w:rsidRPr="00270C3A">
        <w:rPr>
          <w:rFonts w:ascii="Arial" w:eastAsia="宋体" w:hAnsi="Arial" w:cs="Arial"/>
          <w:color w:val="000000"/>
          <w:kern w:val="0"/>
          <w:szCs w:val="21"/>
        </w:rPr>
        <w:t>结构如下：</w:t>
      </w:r>
    </w:p>
    <w:tbl>
      <w:tblPr>
        <w:tblW w:w="5000" w:type="pct"/>
        <w:tblCellSpacing w:w="0" w:type="dxa"/>
        <w:tblCellMar>
          <w:left w:w="0" w:type="dxa"/>
          <w:right w:w="0" w:type="dxa"/>
        </w:tblCellMar>
        <w:tblLook w:val="04A0" w:firstRow="1" w:lastRow="0" w:firstColumn="1" w:lastColumn="0" w:noHBand="0" w:noVBand="1"/>
      </w:tblPr>
      <w:tblGrid>
        <w:gridCol w:w="8396"/>
      </w:tblGrid>
      <w:tr w:rsidR="00270C3A" w:rsidRPr="00270C3A" w:rsidTr="00270C3A">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struct sembuf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ab/>
              <w:t xml:space="preserve">unsigned short  </w:t>
            </w:r>
            <w:r w:rsidRPr="00270C3A">
              <w:rPr>
                <w:rFonts w:ascii="Lucida Console" w:eastAsia="宋体" w:hAnsi="Lucida Console" w:cs="宋体"/>
                <w:color w:val="000000"/>
                <w:kern w:val="0"/>
                <w:sz w:val="17"/>
                <w:szCs w:val="17"/>
              </w:rPr>
              <w:tab/>
              <w:t>sem_num;</w:t>
            </w:r>
            <w:r w:rsidRPr="00270C3A">
              <w:rPr>
                <w:rFonts w:ascii="Lucida Console" w:eastAsia="宋体" w:hAnsi="Lucida Console" w:cs="宋体"/>
                <w:color w:val="000000"/>
                <w:kern w:val="0"/>
                <w:sz w:val="17"/>
                <w:szCs w:val="17"/>
              </w:rPr>
              <w:tab/>
            </w:r>
            <w:r w:rsidRPr="00270C3A">
              <w:rPr>
                <w:rFonts w:ascii="Lucida Console" w:eastAsia="宋体" w:hAnsi="Lucida Console" w:cs="宋体"/>
                <w:color w:val="000000"/>
                <w:kern w:val="0"/>
                <w:sz w:val="17"/>
                <w:szCs w:val="17"/>
              </w:rPr>
              <w:tab/>
              <w:t>/* semaphore index in array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ab/>
              <w:t>short</w:t>
            </w:r>
            <w:r w:rsidRPr="00270C3A">
              <w:rPr>
                <w:rFonts w:ascii="Lucida Console" w:eastAsia="宋体" w:hAnsi="Lucida Console" w:cs="宋体"/>
                <w:color w:val="000000"/>
                <w:kern w:val="0"/>
                <w:sz w:val="17"/>
                <w:szCs w:val="17"/>
              </w:rPr>
              <w:tab/>
            </w:r>
            <w:r w:rsidRPr="00270C3A">
              <w:rPr>
                <w:rFonts w:ascii="Lucida Console" w:eastAsia="宋体" w:hAnsi="Lucida Console" w:cs="宋体"/>
                <w:color w:val="000000"/>
                <w:kern w:val="0"/>
                <w:sz w:val="17"/>
                <w:szCs w:val="17"/>
              </w:rPr>
              <w:tab/>
            </w:r>
            <w:r w:rsidRPr="00270C3A">
              <w:rPr>
                <w:rFonts w:ascii="Lucida Console" w:eastAsia="宋体" w:hAnsi="Lucida Console" w:cs="宋体"/>
                <w:color w:val="000000"/>
                <w:kern w:val="0"/>
                <w:sz w:val="17"/>
                <w:szCs w:val="17"/>
              </w:rPr>
              <w:tab/>
              <w:t>sem_op;</w:t>
            </w:r>
            <w:r w:rsidRPr="00270C3A">
              <w:rPr>
                <w:rFonts w:ascii="Lucida Console" w:eastAsia="宋体" w:hAnsi="Lucida Console" w:cs="宋体"/>
                <w:color w:val="000000"/>
                <w:kern w:val="0"/>
                <w:sz w:val="17"/>
                <w:szCs w:val="17"/>
              </w:rPr>
              <w:tab/>
            </w:r>
            <w:r w:rsidRPr="00270C3A">
              <w:rPr>
                <w:rFonts w:ascii="Lucida Console" w:eastAsia="宋体" w:hAnsi="Lucida Console" w:cs="宋体"/>
                <w:color w:val="000000"/>
                <w:kern w:val="0"/>
                <w:sz w:val="17"/>
                <w:szCs w:val="17"/>
              </w:rPr>
              <w:tab/>
              <w:t>/* semaphore operation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ab/>
              <w:t>short</w:t>
            </w:r>
            <w:r w:rsidRPr="00270C3A">
              <w:rPr>
                <w:rFonts w:ascii="Lucida Console" w:eastAsia="宋体" w:hAnsi="Lucida Console" w:cs="宋体"/>
                <w:color w:val="000000"/>
                <w:kern w:val="0"/>
                <w:sz w:val="17"/>
                <w:szCs w:val="17"/>
              </w:rPr>
              <w:tab/>
            </w:r>
            <w:r w:rsidRPr="00270C3A">
              <w:rPr>
                <w:rFonts w:ascii="Lucida Console" w:eastAsia="宋体" w:hAnsi="Lucida Console" w:cs="宋体"/>
                <w:color w:val="000000"/>
                <w:kern w:val="0"/>
                <w:sz w:val="17"/>
                <w:szCs w:val="17"/>
              </w:rPr>
              <w:tab/>
            </w:r>
            <w:r w:rsidRPr="00270C3A">
              <w:rPr>
                <w:rFonts w:ascii="Lucida Console" w:eastAsia="宋体" w:hAnsi="Lucida Console" w:cs="宋体"/>
                <w:color w:val="000000"/>
                <w:kern w:val="0"/>
                <w:sz w:val="17"/>
                <w:szCs w:val="17"/>
              </w:rPr>
              <w:tab/>
              <w:t>sem_flg;</w:t>
            </w:r>
            <w:r w:rsidRPr="00270C3A">
              <w:rPr>
                <w:rFonts w:ascii="Lucida Console" w:eastAsia="宋体" w:hAnsi="Lucida Console" w:cs="宋体"/>
                <w:color w:val="000000"/>
                <w:kern w:val="0"/>
                <w:sz w:val="17"/>
                <w:szCs w:val="17"/>
              </w:rPr>
              <w:tab/>
            </w:r>
            <w:r w:rsidRPr="00270C3A">
              <w:rPr>
                <w:rFonts w:ascii="Lucida Console" w:eastAsia="宋体" w:hAnsi="Lucida Console" w:cs="宋体"/>
                <w:color w:val="000000"/>
                <w:kern w:val="0"/>
                <w:sz w:val="17"/>
                <w:szCs w:val="17"/>
              </w:rPr>
              <w:tab/>
              <w:t>/* operation flags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w:t>
            </w:r>
          </w:p>
        </w:tc>
      </w:tr>
    </w:tbl>
    <w:p w:rsidR="00270C3A" w:rsidRPr="00270C3A" w:rsidRDefault="00270C3A" w:rsidP="00270C3A">
      <w:pPr>
        <w:widowControl/>
        <w:jc w:val="left"/>
        <w:rPr>
          <w:rFonts w:ascii="Simsun" w:eastAsia="宋体" w:hAnsi="Simsun" w:cs="宋体"/>
          <w:color w:val="000000"/>
          <w:kern w:val="0"/>
          <w:sz w:val="27"/>
          <w:szCs w:val="27"/>
        </w:rPr>
      </w:pPr>
    </w:p>
    <w:p w:rsidR="00270C3A" w:rsidRPr="00270C3A" w:rsidRDefault="00270C3A" w:rsidP="00270C3A">
      <w:pPr>
        <w:widowControl/>
        <w:jc w:val="left"/>
        <w:rPr>
          <w:rFonts w:ascii="Arial" w:eastAsia="宋体" w:hAnsi="Arial" w:cs="Arial"/>
          <w:kern w:val="0"/>
          <w:szCs w:val="21"/>
        </w:rPr>
      </w:pPr>
      <w:r w:rsidRPr="00270C3A">
        <w:rPr>
          <w:rFonts w:ascii="Arial" w:eastAsia="宋体" w:hAnsi="Arial" w:cs="Arial"/>
          <w:color w:val="000000"/>
          <w:kern w:val="0"/>
          <w:szCs w:val="21"/>
        </w:rPr>
        <w:t>sem_num</w:t>
      </w:r>
      <w:r w:rsidRPr="00270C3A">
        <w:rPr>
          <w:rFonts w:ascii="Arial" w:eastAsia="宋体" w:hAnsi="Arial" w:cs="Arial"/>
          <w:color w:val="000000"/>
          <w:kern w:val="0"/>
          <w:szCs w:val="21"/>
        </w:rPr>
        <w:t>对应信号集中的信号灯，</w:t>
      </w:r>
      <w:r w:rsidRPr="00270C3A">
        <w:rPr>
          <w:rFonts w:ascii="Arial" w:eastAsia="宋体" w:hAnsi="Arial" w:cs="Arial"/>
          <w:color w:val="000000"/>
          <w:kern w:val="0"/>
          <w:szCs w:val="21"/>
        </w:rPr>
        <w:t>0</w:t>
      </w:r>
      <w:r w:rsidRPr="00270C3A">
        <w:rPr>
          <w:rFonts w:ascii="Arial" w:eastAsia="宋体" w:hAnsi="Arial" w:cs="Arial"/>
          <w:color w:val="000000"/>
          <w:kern w:val="0"/>
          <w:szCs w:val="21"/>
        </w:rPr>
        <w:t>对应第一个信号灯。</w:t>
      </w:r>
      <w:r w:rsidRPr="00270C3A">
        <w:rPr>
          <w:rFonts w:ascii="Arial" w:eastAsia="宋体" w:hAnsi="Arial" w:cs="Arial"/>
          <w:color w:val="000000"/>
          <w:kern w:val="0"/>
          <w:szCs w:val="21"/>
        </w:rPr>
        <w:t>sem_flg</w:t>
      </w:r>
      <w:r w:rsidRPr="00270C3A">
        <w:rPr>
          <w:rFonts w:ascii="Arial" w:eastAsia="宋体" w:hAnsi="Arial" w:cs="Arial"/>
          <w:color w:val="000000"/>
          <w:kern w:val="0"/>
          <w:szCs w:val="21"/>
        </w:rPr>
        <w:t>可取</w:t>
      </w:r>
      <w:r w:rsidRPr="00270C3A">
        <w:rPr>
          <w:rFonts w:ascii="Arial" w:eastAsia="宋体" w:hAnsi="Arial" w:cs="Arial"/>
          <w:color w:val="000000"/>
          <w:kern w:val="0"/>
          <w:szCs w:val="21"/>
        </w:rPr>
        <w:t>IPC_NOWAIT</w:t>
      </w:r>
      <w:r w:rsidRPr="00270C3A">
        <w:rPr>
          <w:rFonts w:ascii="Arial" w:eastAsia="宋体" w:hAnsi="Arial" w:cs="Arial"/>
          <w:color w:val="000000"/>
          <w:kern w:val="0"/>
          <w:szCs w:val="21"/>
        </w:rPr>
        <w:t>以及</w:t>
      </w:r>
      <w:r w:rsidRPr="00270C3A">
        <w:rPr>
          <w:rFonts w:ascii="Arial" w:eastAsia="宋体" w:hAnsi="Arial" w:cs="Arial"/>
          <w:color w:val="000000"/>
          <w:kern w:val="0"/>
          <w:szCs w:val="21"/>
        </w:rPr>
        <w:t>SEM_UNDO</w:t>
      </w:r>
      <w:r w:rsidRPr="00270C3A">
        <w:rPr>
          <w:rFonts w:ascii="Arial" w:eastAsia="宋体" w:hAnsi="Arial" w:cs="Arial"/>
          <w:color w:val="000000"/>
          <w:kern w:val="0"/>
          <w:szCs w:val="21"/>
        </w:rPr>
        <w:t>两个标志。如果设置了</w:t>
      </w:r>
      <w:r w:rsidRPr="00270C3A">
        <w:rPr>
          <w:rFonts w:ascii="Arial" w:eastAsia="宋体" w:hAnsi="Arial" w:cs="Arial"/>
          <w:color w:val="000000"/>
          <w:kern w:val="0"/>
          <w:szCs w:val="21"/>
        </w:rPr>
        <w:t>SEM_UNDO</w:t>
      </w:r>
      <w:r w:rsidRPr="00270C3A">
        <w:rPr>
          <w:rFonts w:ascii="Arial" w:eastAsia="宋体" w:hAnsi="Arial" w:cs="Arial"/>
          <w:color w:val="000000"/>
          <w:kern w:val="0"/>
          <w:szCs w:val="21"/>
        </w:rPr>
        <w:t>标志，那么在进程结束时，相应的操作将被取消，这是比较重要的一个标志位。如果设置了该标志位，那么在进程没有释放共享资</w:t>
      </w:r>
      <w:r w:rsidRPr="00270C3A">
        <w:rPr>
          <w:rFonts w:ascii="Arial" w:eastAsia="宋体" w:hAnsi="Arial" w:cs="Arial"/>
          <w:color w:val="000000"/>
          <w:kern w:val="0"/>
          <w:szCs w:val="21"/>
        </w:rPr>
        <w:lastRenderedPageBreak/>
        <w:t>源就退出时，内核将代为释放。如果为一个信号灯设置了该标志，内核都要分配一个</w:t>
      </w:r>
      <w:r w:rsidRPr="00270C3A">
        <w:rPr>
          <w:rFonts w:ascii="Arial" w:eastAsia="宋体" w:hAnsi="Arial" w:cs="Arial"/>
          <w:color w:val="000000"/>
          <w:kern w:val="0"/>
          <w:szCs w:val="21"/>
        </w:rPr>
        <w:t>sem_undo</w:t>
      </w:r>
      <w:r w:rsidRPr="00270C3A">
        <w:rPr>
          <w:rFonts w:ascii="Arial" w:eastAsia="宋体" w:hAnsi="Arial" w:cs="Arial"/>
          <w:color w:val="000000"/>
          <w:kern w:val="0"/>
          <w:szCs w:val="21"/>
        </w:rPr>
        <w:t>结构来记录它，为的是确保以后资源能够安全释放。事实上，如果进程退出了，那么它所占用就释放了，但信号灯值却没有改变，此时，信号灯值反映的已经不是资源占有的实际情况，在这种情况下，问题的解决就靠内核来完成。这有点像僵尸进程，进程虽然退出了，资源也都释放了，但内核进程表中仍然有它的记录，此时就需要父进程调用</w:t>
      </w:r>
      <w:r w:rsidRPr="00270C3A">
        <w:rPr>
          <w:rFonts w:ascii="Arial" w:eastAsia="宋体" w:hAnsi="Arial" w:cs="Arial"/>
          <w:color w:val="000000"/>
          <w:kern w:val="0"/>
          <w:szCs w:val="21"/>
        </w:rPr>
        <w:t>waitpid</w:t>
      </w:r>
      <w:r w:rsidRPr="00270C3A">
        <w:rPr>
          <w:rFonts w:ascii="Arial" w:eastAsia="宋体" w:hAnsi="Arial" w:cs="Arial"/>
          <w:color w:val="000000"/>
          <w:kern w:val="0"/>
          <w:szCs w:val="21"/>
        </w:rPr>
        <w:t>来解决问题了。</w:t>
      </w:r>
      <w:r w:rsidRPr="00270C3A">
        <w:rPr>
          <w:rFonts w:ascii="Arial" w:eastAsia="宋体" w:hAnsi="Arial" w:cs="Arial"/>
          <w:color w:val="000000"/>
          <w:kern w:val="0"/>
          <w:szCs w:val="21"/>
        </w:rPr>
        <w:t> </w:t>
      </w:r>
      <w:r w:rsidRPr="00270C3A">
        <w:rPr>
          <w:rFonts w:ascii="Arial" w:eastAsia="宋体" w:hAnsi="Arial" w:cs="Arial"/>
          <w:color w:val="000000"/>
          <w:kern w:val="0"/>
          <w:szCs w:val="21"/>
        </w:rPr>
        <w:br/>
        <w:t>sem_op</w:t>
      </w:r>
      <w:r w:rsidRPr="00270C3A">
        <w:rPr>
          <w:rFonts w:ascii="Arial" w:eastAsia="宋体" w:hAnsi="Arial" w:cs="Arial"/>
          <w:color w:val="000000"/>
          <w:kern w:val="0"/>
          <w:szCs w:val="21"/>
        </w:rPr>
        <w:t>的值大于</w:t>
      </w:r>
      <w:r w:rsidRPr="00270C3A">
        <w:rPr>
          <w:rFonts w:ascii="Arial" w:eastAsia="宋体" w:hAnsi="Arial" w:cs="Arial"/>
          <w:color w:val="000000"/>
          <w:kern w:val="0"/>
          <w:szCs w:val="21"/>
        </w:rPr>
        <w:t>0</w:t>
      </w:r>
      <w:r w:rsidRPr="00270C3A">
        <w:rPr>
          <w:rFonts w:ascii="Arial" w:eastAsia="宋体" w:hAnsi="Arial" w:cs="Arial"/>
          <w:color w:val="000000"/>
          <w:kern w:val="0"/>
          <w:szCs w:val="21"/>
        </w:rPr>
        <w:t>，等于</w:t>
      </w:r>
      <w:r w:rsidRPr="00270C3A">
        <w:rPr>
          <w:rFonts w:ascii="Arial" w:eastAsia="宋体" w:hAnsi="Arial" w:cs="Arial"/>
          <w:color w:val="000000"/>
          <w:kern w:val="0"/>
          <w:szCs w:val="21"/>
        </w:rPr>
        <w:t>0</w:t>
      </w:r>
      <w:r w:rsidRPr="00270C3A">
        <w:rPr>
          <w:rFonts w:ascii="Arial" w:eastAsia="宋体" w:hAnsi="Arial" w:cs="Arial"/>
          <w:color w:val="000000"/>
          <w:kern w:val="0"/>
          <w:szCs w:val="21"/>
        </w:rPr>
        <w:t>以及小于</w:t>
      </w:r>
      <w:r w:rsidRPr="00270C3A">
        <w:rPr>
          <w:rFonts w:ascii="Arial" w:eastAsia="宋体" w:hAnsi="Arial" w:cs="Arial"/>
          <w:color w:val="000000"/>
          <w:kern w:val="0"/>
          <w:szCs w:val="21"/>
        </w:rPr>
        <w:t>0</w:t>
      </w:r>
      <w:r w:rsidRPr="00270C3A">
        <w:rPr>
          <w:rFonts w:ascii="Arial" w:eastAsia="宋体" w:hAnsi="Arial" w:cs="Arial"/>
          <w:color w:val="000000"/>
          <w:kern w:val="0"/>
          <w:szCs w:val="21"/>
        </w:rPr>
        <w:t>确定了对</w:t>
      </w:r>
      <w:r w:rsidRPr="00270C3A">
        <w:rPr>
          <w:rFonts w:ascii="Arial" w:eastAsia="宋体" w:hAnsi="Arial" w:cs="Arial"/>
          <w:color w:val="000000"/>
          <w:kern w:val="0"/>
          <w:szCs w:val="21"/>
        </w:rPr>
        <w:t>sem_num</w:t>
      </w:r>
      <w:r w:rsidRPr="00270C3A">
        <w:rPr>
          <w:rFonts w:ascii="Arial" w:eastAsia="宋体" w:hAnsi="Arial" w:cs="Arial"/>
          <w:color w:val="000000"/>
          <w:kern w:val="0"/>
          <w:szCs w:val="21"/>
        </w:rPr>
        <w:t>指定的信号灯进行的三种操作。具体请参考</w:t>
      </w:r>
      <w:r w:rsidRPr="00270C3A">
        <w:rPr>
          <w:rFonts w:ascii="Arial" w:eastAsia="宋体" w:hAnsi="Arial" w:cs="Arial"/>
          <w:color w:val="000000"/>
          <w:kern w:val="0"/>
          <w:szCs w:val="21"/>
        </w:rPr>
        <w:t>linux</w:t>
      </w:r>
      <w:r w:rsidRPr="00270C3A">
        <w:rPr>
          <w:rFonts w:ascii="Arial" w:eastAsia="宋体" w:hAnsi="Arial" w:cs="Arial"/>
          <w:color w:val="000000"/>
          <w:kern w:val="0"/>
          <w:szCs w:val="21"/>
        </w:rPr>
        <w:t>相应手册页。</w:t>
      </w:r>
      <w:r w:rsidRPr="00270C3A">
        <w:rPr>
          <w:rFonts w:ascii="Arial" w:eastAsia="宋体" w:hAnsi="Arial" w:cs="Arial"/>
          <w:color w:val="000000"/>
          <w:kern w:val="0"/>
          <w:szCs w:val="21"/>
        </w:rPr>
        <w:t> </w:t>
      </w:r>
      <w:r w:rsidRPr="00270C3A">
        <w:rPr>
          <w:rFonts w:ascii="Arial" w:eastAsia="宋体" w:hAnsi="Arial" w:cs="Arial"/>
          <w:color w:val="000000"/>
          <w:kern w:val="0"/>
          <w:szCs w:val="21"/>
        </w:rPr>
        <w:br/>
      </w:r>
      <w:r w:rsidRPr="00270C3A">
        <w:rPr>
          <w:rFonts w:ascii="Arial" w:eastAsia="宋体" w:hAnsi="Arial" w:cs="Arial"/>
          <w:color w:val="000000"/>
          <w:kern w:val="0"/>
          <w:szCs w:val="21"/>
        </w:rPr>
        <w:t>这里需要强调的是</w:t>
      </w:r>
      <w:r w:rsidRPr="00270C3A">
        <w:rPr>
          <w:rFonts w:ascii="Arial" w:eastAsia="宋体" w:hAnsi="Arial" w:cs="Arial"/>
          <w:color w:val="000000"/>
          <w:kern w:val="0"/>
          <w:szCs w:val="21"/>
        </w:rPr>
        <w:t>semop</w:t>
      </w:r>
      <w:r w:rsidRPr="00270C3A">
        <w:rPr>
          <w:rFonts w:ascii="Arial" w:eastAsia="宋体" w:hAnsi="Arial" w:cs="Arial"/>
          <w:color w:val="000000"/>
          <w:kern w:val="0"/>
          <w:szCs w:val="21"/>
        </w:rPr>
        <w:t>同时操作多个信号灯，在实际应用中，对应多种资源的申请或释放。</w:t>
      </w:r>
      <w:r w:rsidRPr="00270C3A">
        <w:rPr>
          <w:rFonts w:ascii="Arial" w:eastAsia="宋体" w:hAnsi="Arial" w:cs="Arial"/>
          <w:color w:val="000000"/>
          <w:kern w:val="0"/>
          <w:szCs w:val="21"/>
        </w:rPr>
        <w:t>semop</w:t>
      </w:r>
      <w:r w:rsidRPr="00270C3A">
        <w:rPr>
          <w:rFonts w:ascii="Arial" w:eastAsia="宋体" w:hAnsi="Arial" w:cs="Arial"/>
          <w:color w:val="000000"/>
          <w:kern w:val="0"/>
          <w:szCs w:val="21"/>
        </w:rPr>
        <w:t>保证操作的原子性，这一点尤为重要。尤其对于多种资源的申请来说，要么一次性获得所有资源，要么放弃申请，要么在不占有任何资源情况下继续等待，这样，一方面避免了资源的浪费；另一方面，避免了进程之间由于申请共享资源造成死锁。</w:t>
      </w:r>
      <w:r w:rsidRPr="00270C3A">
        <w:rPr>
          <w:rFonts w:ascii="Arial" w:eastAsia="宋体" w:hAnsi="Arial" w:cs="Arial"/>
          <w:color w:val="000000"/>
          <w:kern w:val="0"/>
          <w:szCs w:val="21"/>
        </w:rPr>
        <w:t> </w:t>
      </w:r>
      <w:r w:rsidRPr="00270C3A">
        <w:rPr>
          <w:rFonts w:ascii="Arial" w:eastAsia="宋体" w:hAnsi="Arial" w:cs="Arial"/>
          <w:color w:val="000000"/>
          <w:kern w:val="0"/>
          <w:szCs w:val="21"/>
        </w:rPr>
        <w:br/>
      </w:r>
      <w:r w:rsidRPr="00270C3A">
        <w:rPr>
          <w:rFonts w:ascii="Arial" w:eastAsia="宋体" w:hAnsi="Arial" w:cs="Arial"/>
          <w:color w:val="000000"/>
          <w:kern w:val="0"/>
          <w:szCs w:val="21"/>
        </w:rPr>
        <w:t>也许从实际含义上更好理解这些操作：信号灯的当前值记录相应资源目前可用数目；</w:t>
      </w:r>
      <w:r w:rsidRPr="00270C3A">
        <w:rPr>
          <w:rFonts w:ascii="Arial" w:eastAsia="宋体" w:hAnsi="Arial" w:cs="Arial"/>
          <w:color w:val="000000"/>
          <w:kern w:val="0"/>
          <w:szCs w:val="21"/>
        </w:rPr>
        <w:t>sem_op&gt;0</w:t>
      </w:r>
      <w:r w:rsidRPr="00270C3A">
        <w:rPr>
          <w:rFonts w:ascii="Arial" w:eastAsia="宋体" w:hAnsi="Arial" w:cs="Arial"/>
          <w:color w:val="000000"/>
          <w:kern w:val="0"/>
          <w:szCs w:val="21"/>
        </w:rPr>
        <w:t>对应相应进程要释放</w:t>
      </w:r>
      <w:r w:rsidRPr="00270C3A">
        <w:rPr>
          <w:rFonts w:ascii="Arial" w:eastAsia="宋体" w:hAnsi="Arial" w:cs="Arial"/>
          <w:color w:val="000000"/>
          <w:kern w:val="0"/>
          <w:szCs w:val="21"/>
        </w:rPr>
        <w:t>sem_op</w:t>
      </w:r>
      <w:r w:rsidRPr="00270C3A">
        <w:rPr>
          <w:rFonts w:ascii="Arial" w:eastAsia="宋体" w:hAnsi="Arial" w:cs="Arial"/>
          <w:color w:val="000000"/>
          <w:kern w:val="0"/>
          <w:szCs w:val="21"/>
        </w:rPr>
        <w:t>数目的共享资源；</w:t>
      </w:r>
      <w:r w:rsidRPr="00270C3A">
        <w:rPr>
          <w:rFonts w:ascii="Arial" w:eastAsia="宋体" w:hAnsi="Arial" w:cs="Arial"/>
          <w:color w:val="000000"/>
          <w:kern w:val="0"/>
          <w:szCs w:val="21"/>
        </w:rPr>
        <w:t>sem_op=0</w:t>
      </w:r>
      <w:r w:rsidRPr="00270C3A">
        <w:rPr>
          <w:rFonts w:ascii="Arial" w:eastAsia="宋体" w:hAnsi="Arial" w:cs="Arial"/>
          <w:color w:val="000000"/>
          <w:kern w:val="0"/>
          <w:szCs w:val="21"/>
        </w:rPr>
        <w:t>可以用于对共享资源是否已用完的测试；</w:t>
      </w:r>
      <w:r w:rsidRPr="00270C3A">
        <w:rPr>
          <w:rFonts w:ascii="Arial" w:eastAsia="宋体" w:hAnsi="Arial" w:cs="Arial"/>
          <w:color w:val="000000"/>
          <w:kern w:val="0"/>
          <w:szCs w:val="21"/>
        </w:rPr>
        <w:t>sem_op&lt;0</w:t>
      </w:r>
      <w:r w:rsidRPr="00270C3A">
        <w:rPr>
          <w:rFonts w:ascii="Arial" w:eastAsia="宋体" w:hAnsi="Arial" w:cs="Arial"/>
          <w:color w:val="000000"/>
          <w:kern w:val="0"/>
          <w:szCs w:val="21"/>
        </w:rPr>
        <w:t>相当于进程要申请</w:t>
      </w:r>
      <w:r w:rsidRPr="00270C3A">
        <w:rPr>
          <w:rFonts w:ascii="Arial" w:eastAsia="宋体" w:hAnsi="Arial" w:cs="Arial"/>
          <w:color w:val="000000"/>
          <w:kern w:val="0"/>
          <w:szCs w:val="21"/>
        </w:rPr>
        <w:t>-sem_op</w:t>
      </w:r>
      <w:r w:rsidRPr="00270C3A">
        <w:rPr>
          <w:rFonts w:ascii="Arial" w:eastAsia="宋体" w:hAnsi="Arial" w:cs="Arial"/>
          <w:color w:val="000000"/>
          <w:kern w:val="0"/>
          <w:szCs w:val="21"/>
        </w:rPr>
        <w:t>个共享资源。再联想操作的原子性，更不难理解该系统调用何时正常返回，何时睡眠等待。</w:t>
      </w:r>
      <w:r w:rsidRPr="00270C3A">
        <w:rPr>
          <w:rFonts w:ascii="Arial" w:eastAsia="宋体" w:hAnsi="Arial" w:cs="Arial"/>
          <w:color w:val="000000"/>
          <w:kern w:val="0"/>
          <w:szCs w:val="21"/>
        </w:rPr>
        <w:t> </w:t>
      </w:r>
      <w:r w:rsidRPr="00270C3A">
        <w:rPr>
          <w:rFonts w:ascii="Arial" w:eastAsia="宋体" w:hAnsi="Arial" w:cs="Arial"/>
          <w:color w:val="000000"/>
          <w:kern w:val="0"/>
          <w:szCs w:val="21"/>
        </w:rPr>
        <w:br/>
      </w:r>
      <w:r w:rsidRPr="00270C3A">
        <w:rPr>
          <w:rFonts w:ascii="Arial" w:eastAsia="宋体" w:hAnsi="Arial" w:cs="Arial"/>
          <w:color w:val="000000"/>
          <w:kern w:val="0"/>
          <w:szCs w:val="21"/>
        </w:rPr>
        <w:t>调用返回：成功返回</w:t>
      </w:r>
      <w:r w:rsidRPr="00270C3A">
        <w:rPr>
          <w:rFonts w:ascii="Arial" w:eastAsia="宋体" w:hAnsi="Arial" w:cs="Arial"/>
          <w:color w:val="000000"/>
          <w:kern w:val="0"/>
          <w:szCs w:val="21"/>
        </w:rPr>
        <w:t>0</w:t>
      </w:r>
      <w:r w:rsidRPr="00270C3A">
        <w:rPr>
          <w:rFonts w:ascii="Arial" w:eastAsia="宋体" w:hAnsi="Arial" w:cs="Arial"/>
          <w:color w:val="000000"/>
          <w:kern w:val="0"/>
          <w:szCs w:val="21"/>
        </w:rPr>
        <w:t>，否则返回</w:t>
      </w:r>
      <w:r w:rsidRPr="00270C3A">
        <w:rPr>
          <w:rFonts w:ascii="Arial" w:eastAsia="宋体" w:hAnsi="Arial" w:cs="Arial"/>
          <w:color w:val="000000"/>
          <w:kern w:val="0"/>
          <w:szCs w:val="21"/>
        </w:rPr>
        <w:t>-1</w:t>
      </w:r>
      <w:r w:rsidRPr="00270C3A">
        <w:rPr>
          <w:rFonts w:ascii="Arial" w:eastAsia="宋体" w:hAnsi="Arial" w:cs="Arial"/>
          <w:color w:val="000000"/>
          <w:kern w:val="0"/>
          <w:szCs w:val="21"/>
        </w:rPr>
        <w:t>。</w:t>
      </w:r>
    </w:p>
    <w:p w:rsidR="00270C3A" w:rsidRPr="00270C3A" w:rsidRDefault="00270C3A" w:rsidP="00270C3A">
      <w:pPr>
        <w:widowControl/>
        <w:jc w:val="left"/>
        <w:rPr>
          <w:rFonts w:ascii="Arial" w:eastAsia="宋体" w:hAnsi="Arial" w:cs="Arial"/>
          <w:color w:val="000000"/>
          <w:kern w:val="0"/>
          <w:szCs w:val="21"/>
        </w:rPr>
      </w:pPr>
      <w:r w:rsidRPr="00270C3A">
        <w:rPr>
          <w:rFonts w:ascii="Arial" w:eastAsia="宋体" w:hAnsi="Arial" w:cs="Arial"/>
          <w:color w:val="000000"/>
          <w:kern w:val="0"/>
          <w:szCs w:val="21"/>
        </w:rPr>
        <w:t>3) int semctl(int semid</w:t>
      </w:r>
      <w:r w:rsidRPr="00270C3A">
        <w:rPr>
          <w:rFonts w:ascii="Arial" w:eastAsia="宋体" w:hAnsi="Arial" w:cs="Arial"/>
          <w:color w:val="000000"/>
          <w:kern w:val="0"/>
          <w:szCs w:val="21"/>
        </w:rPr>
        <w:t>，</w:t>
      </w:r>
      <w:r w:rsidRPr="00270C3A">
        <w:rPr>
          <w:rFonts w:ascii="Arial" w:eastAsia="宋体" w:hAnsi="Arial" w:cs="Arial"/>
          <w:color w:val="000000"/>
          <w:kern w:val="0"/>
          <w:szCs w:val="21"/>
        </w:rPr>
        <w:t>int semnum</w:t>
      </w:r>
      <w:r w:rsidRPr="00270C3A">
        <w:rPr>
          <w:rFonts w:ascii="Arial" w:eastAsia="宋体" w:hAnsi="Arial" w:cs="Arial"/>
          <w:color w:val="000000"/>
          <w:kern w:val="0"/>
          <w:szCs w:val="21"/>
        </w:rPr>
        <w:t>，</w:t>
      </w:r>
      <w:r w:rsidRPr="00270C3A">
        <w:rPr>
          <w:rFonts w:ascii="Arial" w:eastAsia="宋体" w:hAnsi="Arial" w:cs="Arial"/>
          <w:color w:val="000000"/>
          <w:kern w:val="0"/>
          <w:szCs w:val="21"/>
        </w:rPr>
        <w:t>int cmd</w:t>
      </w:r>
      <w:r w:rsidRPr="00270C3A">
        <w:rPr>
          <w:rFonts w:ascii="Arial" w:eastAsia="宋体" w:hAnsi="Arial" w:cs="Arial"/>
          <w:color w:val="000000"/>
          <w:kern w:val="0"/>
          <w:szCs w:val="21"/>
        </w:rPr>
        <w:t>，</w:t>
      </w:r>
      <w:r w:rsidRPr="00270C3A">
        <w:rPr>
          <w:rFonts w:ascii="Arial" w:eastAsia="宋体" w:hAnsi="Arial" w:cs="Arial"/>
          <w:color w:val="000000"/>
          <w:kern w:val="0"/>
          <w:szCs w:val="21"/>
        </w:rPr>
        <w:t>union semun arg) </w:t>
      </w:r>
      <w:r w:rsidRPr="00270C3A">
        <w:rPr>
          <w:rFonts w:ascii="Arial" w:eastAsia="宋体" w:hAnsi="Arial" w:cs="Arial"/>
          <w:color w:val="000000"/>
          <w:kern w:val="0"/>
          <w:szCs w:val="21"/>
        </w:rPr>
        <w:br/>
      </w:r>
      <w:r w:rsidRPr="00270C3A">
        <w:rPr>
          <w:rFonts w:ascii="Arial" w:eastAsia="宋体" w:hAnsi="Arial" w:cs="Arial"/>
          <w:color w:val="000000"/>
          <w:kern w:val="0"/>
          <w:szCs w:val="21"/>
        </w:rPr>
        <w:t>该系统调用实现对信号灯的各种控制操作，参数</w:t>
      </w:r>
      <w:r w:rsidRPr="00270C3A">
        <w:rPr>
          <w:rFonts w:ascii="Arial" w:eastAsia="宋体" w:hAnsi="Arial" w:cs="Arial"/>
          <w:color w:val="000000"/>
          <w:kern w:val="0"/>
          <w:szCs w:val="21"/>
        </w:rPr>
        <w:t>semid</w:t>
      </w:r>
      <w:r w:rsidRPr="00270C3A">
        <w:rPr>
          <w:rFonts w:ascii="Arial" w:eastAsia="宋体" w:hAnsi="Arial" w:cs="Arial"/>
          <w:color w:val="000000"/>
          <w:kern w:val="0"/>
          <w:szCs w:val="21"/>
        </w:rPr>
        <w:t>指定信号灯集，参数</w:t>
      </w:r>
      <w:r w:rsidRPr="00270C3A">
        <w:rPr>
          <w:rFonts w:ascii="Arial" w:eastAsia="宋体" w:hAnsi="Arial" w:cs="Arial"/>
          <w:color w:val="000000"/>
          <w:kern w:val="0"/>
          <w:szCs w:val="21"/>
        </w:rPr>
        <w:t>cmd</w:t>
      </w:r>
      <w:r w:rsidRPr="00270C3A">
        <w:rPr>
          <w:rFonts w:ascii="Arial" w:eastAsia="宋体" w:hAnsi="Arial" w:cs="Arial"/>
          <w:color w:val="000000"/>
          <w:kern w:val="0"/>
          <w:szCs w:val="21"/>
        </w:rPr>
        <w:t>指定具体的操作类型；参数</w:t>
      </w:r>
      <w:r w:rsidRPr="00270C3A">
        <w:rPr>
          <w:rFonts w:ascii="Arial" w:eastAsia="宋体" w:hAnsi="Arial" w:cs="Arial"/>
          <w:color w:val="000000"/>
          <w:kern w:val="0"/>
          <w:szCs w:val="21"/>
        </w:rPr>
        <w:t>semnum</w:t>
      </w:r>
      <w:r w:rsidRPr="00270C3A">
        <w:rPr>
          <w:rFonts w:ascii="Arial" w:eastAsia="宋体" w:hAnsi="Arial" w:cs="Arial"/>
          <w:color w:val="000000"/>
          <w:kern w:val="0"/>
          <w:szCs w:val="21"/>
        </w:rPr>
        <w:t>指定对哪个信号灯操作，只对几个特殊的</w:t>
      </w:r>
      <w:r w:rsidRPr="00270C3A">
        <w:rPr>
          <w:rFonts w:ascii="Arial" w:eastAsia="宋体" w:hAnsi="Arial" w:cs="Arial"/>
          <w:color w:val="000000"/>
          <w:kern w:val="0"/>
          <w:szCs w:val="21"/>
        </w:rPr>
        <w:t>cmd</w:t>
      </w:r>
      <w:r w:rsidRPr="00270C3A">
        <w:rPr>
          <w:rFonts w:ascii="Arial" w:eastAsia="宋体" w:hAnsi="Arial" w:cs="Arial"/>
          <w:color w:val="000000"/>
          <w:kern w:val="0"/>
          <w:szCs w:val="21"/>
        </w:rPr>
        <w:t>操作有意义；</w:t>
      </w:r>
      <w:r w:rsidRPr="00270C3A">
        <w:rPr>
          <w:rFonts w:ascii="Arial" w:eastAsia="宋体" w:hAnsi="Arial" w:cs="Arial"/>
          <w:color w:val="000000"/>
          <w:kern w:val="0"/>
          <w:szCs w:val="21"/>
        </w:rPr>
        <w:t>arg</w:t>
      </w:r>
      <w:r w:rsidRPr="00270C3A">
        <w:rPr>
          <w:rFonts w:ascii="Arial" w:eastAsia="宋体" w:hAnsi="Arial" w:cs="Arial"/>
          <w:color w:val="000000"/>
          <w:kern w:val="0"/>
          <w:szCs w:val="21"/>
        </w:rPr>
        <w:t>用于设置或返回信号灯信息。</w:t>
      </w:r>
      <w:r w:rsidRPr="00270C3A">
        <w:rPr>
          <w:rFonts w:ascii="Arial" w:eastAsia="宋体" w:hAnsi="Arial" w:cs="Arial"/>
          <w:color w:val="000000"/>
          <w:kern w:val="0"/>
          <w:szCs w:val="21"/>
        </w:rPr>
        <w:t> </w:t>
      </w:r>
      <w:r w:rsidRPr="00270C3A">
        <w:rPr>
          <w:rFonts w:ascii="Arial" w:eastAsia="宋体" w:hAnsi="Arial" w:cs="Arial"/>
          <w:color w:val="000000"/>
          <w:kern w:val="0"/>
          <w:szCs w:val="21"/>
        </w:rPr>
        <w:br/>
      </w:r>
      <w:r w:rsidRPr="00270C3A">
        <w:rPr>
          <w:rFonts w:ascii="Arial" w:eastAsia="宋体" w:hAnsi="Arial" w:cs="Arial"/>
          <w:color w:val="000000"/>
          <w:kern w:val="0"/>
          <w:szCs w:val="21"/>
        </w:rPr>
        <w:t>该系统调用详细信息请参见其手册页，这里只给出参数</w:t>
      </w:r>
      <w:r w:rsidRPr="00270C3A">
        <w:rPr>
          <w:rFonts w:ascii="Arial" w:eastAsia="宋体" w:hAnsi="Arial" w:cs="Arial"/>
          <w:color w:val="000000"/>
          <w:kern w:val="0"/>
          <w:szCs w:val="21"/>
        </w:rPr>
        <w:t>cmd</w:t>
      </w:r>
      <w:r w:rsidRPr="00270C3A">
        <w:rPr>
          <w:rFonts w:ascii="Arial" w:eastAsia="宋体" w:hAnsi="Arial" w:cs="Arial"/>
          <w:color w:val="000000"/>
          <w:kern w:val="0"/>
          <w:szCs w:val="21"/>
        </w:rPr>
        <w:t>所能指定的操作。</w:t>
      </w:r>
    </w:p>
    <w:tbl>
      <w:tblPr>
        <w:tblW w:w="5000" w:type="pct"/>
        <w:tblCellSpacing w:w="15" w:type="dxa"/>
        <w:tblBorders>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129"/>
        <w:gridCol w:w="7417"/>
      </w:tblGrid>
      <w:tr w:rsidR="00270C3A" w:rsidRPr="00270C3A" w:rsidTr="00270C3A">
        <w:trPr>
          <w:tblCellSpacing w:w="15" w:type="dxa"/>
        </w:trPr>
        <w:tc>
          <w:tcPr>
            <w:tcW w:w="0" w:type="auto"/>
            <w:tcBorders>
              <w:top w:val="single" w:sz="6" w:space="0" w:color="CCCCCC"/>
            </w:tcBorders>
            <w:tcMar>
              <w:top w:w="120" w:type="dxa"/>
              <w:left w:w="75" w:type="dxa"/>
              <w:bottom w:w="120" w:type="dxa"/>
              <w:right w:w="75" w:type="dxa"/>
            </w:tcMar>
            <w:hideMark/>
          </w:tcPr>
          <w:p w:rsidR="00270C3A" w:rsidRPr="00270C3A" w:rsidRDefault="00270C3A" w:rsidP="00270C3A">
            <w:pPr>
              <w:widowControl/>
              <w:jc w:val="left"/>
              <w:rPr>
                <w:rFonts w:ascii="Arial" w:eastAsia="宋体" w:hAnsi="Arial" w:cs="Arial"/>
                <w:kern w:val="0"/>
                <w:sz w:val="19"/>
                <w:szCs w:val="19"/>
              </w:rPr>
            </w:pPr>
            <w:r w:rsidRPr="00270C3A">
              <w:rPr>
                <w:rFonts w:ascii="Arial" w:eastAsia="宋体" w:hAnsi="Arial" w:cs="Arial"/>
                <w:kern w:val="0"/>
                <w:sz w:val="19"/>
                <w:szCs w:val="19"/>
              </w:rPr>
              <w:t>IPC_STAT</w:t>
            </w:r>
          </w:p>
        </w:tc>
        <w:tc>
          <w:tcPr>
            <w:tcW w:w="0" w:type="auto"/>
            <w:tcBorders>
              <w:top w:val="single" w:sz="6" w:space="0" w:color="CCCCCC"/>
            </w:tcBorders>
            <w:tcMar>
              <w:top w:w="120" w:type="dxa"/>
              <w:left w:w="75" w:type="dxa"/>
              <w:bottom w:w="120" w:type="dxa"/>
              <w:right w:w="75" w:type="dxa"/>
            </w:tcMar>
            <w:hideMark/>
          </w:tcPr>
          <w:p w:rsidR="00270C3A" w:rsidRPr="00270C3A" w:rsidRDefault="00270C3A" w:rsidP="00270C3A">
            <w:pPr>
              <w:widowControl/>
              <w:jc w:val="left"/>
              <w:rPr>
                <w:rFonts w:ascii="Arial" w:eastAsia="宋体" w:hAnsi="Arial" w:cs="Arial"/>
                <w:kern w:val="0"/>
                <w:sz w:val="19"/>
                <w:szCs w:val="19"/>
              </w:rPr>
            </w:pPr>
            <w:r w:rsidRPr="00270C3A">
              <w:rPr>
                <w:rFonts w:ascii="Arial" w:eastAsia="宋体" w:hAnsi="Arial" w:cs="Arial"/>
                <w:kern w:val="0"/>
                <w:sz w:val="19"/>
                <w:szCs w:val="19"/>
              </w:rPr>
              <w:t>获取信号灯信息，信息由</w:t>
            </w:r>
            <w:r w:rsidRPr="00270C3A">
              <w:rPr>
                <w:rFonts w:ascii="Arial" w:eastAsia="宋体" w:hAnsi="Arial" w:cs="Arial"/>
                <w:kern w:val="0"/>
                <w:sz w:val="19"/>
                <w:szCs w:val="19"/>
              </w:rPr>
              <w:t>arg.buf</w:t>
            </w:r>
            <w:r w:rsidRPr="00270C3A">
              <w:rPr>
                <w:rFonts w:ascii="Arial" w:eastAsia="宋体" w:hAnsi="Arial" w:cs="Arial"/>
                <w:kern w:val="0"/>
                <w:sz w:val="19"/>
                <w:szCs w:val="19"/>
              </w:rPr>
              <w:t>返回；</w:t>
            </w:r>
          </w:p>
        </w:tc>
      </w:tr>
      <w:tr w:rsidR="00270C3A" w:rsidRPr="00270C3A" w:rsidTr="00270C3A">
        <w:trPr>
          <w:tblCellSpacing w:w="15" w:type="dxa"/>
        </w:trPr>
        <w:tc>
          <w:tcPr>
            <w:tcW w:w="0" w:type="auto"/>
            <w:tcBorders>
              <w:top w:val="single" w:sz="6" w:space="0" w:color="CCCCCC"/>
            </w:tcBorders>
            <w:tcMar>
              <w:top w:w="120" w:type="dxa"/>
              <w:left w:w="75" w:type="dxa"/>
              <w:bottom w:w="120" w:type="dxa"/>
              <w:right w:w="75" w:type="dxa"/>
            </w:tcMar>
            <w:hideMark/>
          </w:tcPr>
          <w:p w:rsidR="00270C3A" w:rsidRPr="00270C3A" w:rsidRDefault="00270C3A" w:rsidP="00270C3A">
            <w:pPr>
              <w:widowControl/>
              <w:jc w:val="left"/>
              <w:rPr>
                <w:rFonts w:ascii="Arial" w:eastAsia="宋体" w:hAnsi="Arial" w:cs="Arial"/>
                <w:kern w:val="0"/>
                <w:sz w:val="19"/>
                <w:szCs w:val="19"/>
              </w:rPr>
            </w:pPr>
            <w:r w:rsidRPr="00270C3A">
              <w:rPr>
                <w:rFonts w:ascii="Arial" w:eastAsia="宋体" w:hAnsi="Arial" w:cs="Arial"/>
                <w:kern w:val="0"/>
                <w:sz w:val="19"/>
                <w:szCs w:val="19"/>
              </w:rPr>
              <w:t>IPC_SET</w:t>
            </w:r>
          </w:p>
        </w:tc>
        <w:tc>
          <w:tcPr>
            <w:tcW w:w="0" w:type="auto"/>
            <w:tcBorders>
              <w:top w:val="single" w:sz="6" w:space="0" w:color="CCCCCC"/>
            </w:tcBorders>
            <w:tcMar>
              <w:top w:w="120" w:type="dxa"/>
              <w:left w:w="75" w:type="dxa"/>
              <w:bottom w:w="120" w:type="dxa"/>
              <w:right w:w="75" w:type="dxa"/>
            </w:tcMar>
            <w:hideMark/>
          </w:tcPr>
          <w:p w:rsidR="00270C3A" w:rsidRPr="00270C3A" w:rsidRDefault="00270C3A" w:rsidP="00270C3A">
            <w:pPr>
              <w:widowControl/>
              <w:jc w:val="left"/>
              <w:rPr>
                <w:rFonts w:ascii="Arial" w:eastAsia="宋体" w:hAnsi="Arial" w:cs="Arial"/>
                <w:kern w:val="0"/>
                <w:sz w:val="19"/>
                <w:szCs w:val="19"/>
              </w:rPr>
            </w:pPr>
            <w:r w:rsidRPr="00270C3A">
              <w:rPr>
                <w:rFonts w:ascii="Arial" w:eastAsia="宋体" w:hAnsi="Arial" w:cs="Arial"/>
                <w:kern w:val="0"/>
                <w:sz w:val="19"/>
                <w:szCs w:val="19"/>
              </w:rPr>
              <w:t>设置信号灯信息，待设置信息保存在</w:t>
            </w:r>
            <w:r w:rsidRPr="00270C3A">
              <w:rPr>
                <w:rFonts w:ascii="Arial" w:eastAsia="宋体" w:hAnsi="Arial" w:cs="Arial"/>
                <w:kern w:val="0"/>
                <w:sz w:val="19"/>
                <w:szCs w:val="19"/>
              </w:rPr>
              <w:t>arg.buf</w:t>
            </w:r>
            <w:r w:rsidRPr="00270C3A">
              <w:rPr>
                <w:rFonts w:ascii="Arial" w:eastAsia="宋体" w:hAnsi="Arial" w:cs="Arial"/>
                <w:kern w:val="0"/>
                <w:sz w:val="19"/>
                <w:szCs w:val="19"/>
              </w:rPr>
              <w:t>中（在</w:t>
            </w:r>
            <w:r w:rsidRPr="00270C3A">
              <w:rPr>
                <w:rFonts w:ascii="Arial" w:eastAsia="宋体" w:hAnsi="Arial" w:cs="Arial"/>
                <w:kern w:val="0"/>
                <w:sz w:val="19"/>
                <w:szCs w:val="19"/>
              </w:rPr>
              <w:t>manpage</w:t>
            </w:r>
            <w:r w:rsidRPr="00270C3A">
              <w:rPr>
                <w:rFonts w:ascii="Arial" w:eastAsia="宋体" w:hAnsi="Arial" w:cs="Arial"/>
                <w:kern w:val="0"/>
                <w:sz w:val="19"/>
                <w:szCs w:val="19"/>
              </w:rPr>
              <w:t>中给出了可以设置哪些信息）；</w:t>
            </w:r>
          </w:p>
        </w:tc>
      </w:tr>
      <w:tr w:rsidR="00270C3A" w:rsidRPr="00270C3A" w:rsidTr="00270C3A">
        <w:trPr>
          <w:tblCellSpacing w:w="15" w:type="dxa"/>
        </w:trPr>
        <w:tc>
          <w:tcPr>
            <w:tcW w:w="0" w:type="auto"/>
            <w:tcBorders>
              <w:top w:val="single" w:sz="6" w:space="0" w:color="CCCCCC"/>
            </w:tcBorders>
            <w:tcMar>
              <w:top w:w="120" w:type="dxa"/>
              <w:left w:w="75" w:type="dxa"/>
              <w:bottom w:w="120" w:type="dxa"/>
              <w:right w:w="75" w:type="dxa"/>
            </w:tcMar>
            <w:hideMark/>
          </w:tcPr>
          <w:p w:rsidR="00270C3A" w:rsidRPr="00270C3A" w:rsidRDefault="00270C3A" w:rsidP="00270C3A">
            <w:pPr>
              <w:widowControl/>
              <w:jc w:val="left"/>
              <w:rPr>
                <w:rFonts w:ascii="Arial" w:eastAsia="宋体" w:hAnsi="Arial" w:cs="Arial"/>
                <w:kern w:val="0"/>
                <w:sz w:val="19"/>
                <w:szCs w:val="19"/>
              </w:rPr>
            </w:pPr>
            <w:r w:rsidRPr="00270C3A">
              <w:rPr>
                <w:rFonts w:ascii="Arial" w:eastAsia="宋体" w:hAnsi="Arial" w:cs="Arial"/>
                <w:kern w:val="0"/>
                <w:sz w:val="19"/>
                <w:szCs w:val="19"/>
              </w:rPr>
              <w:t>GETALL</w:t>
            </w:r>
          </w:p>
        </w:tc>
        <w:tc>
          <w:tcPr>
            <w:tcW w:w="0" w:type="auto"/>
            <w:tcBorders>
              <w:top w:val="single" w:sz="6" w:space="0" w:color="CCCCCC"/>
            </w:tcBorders>
            <w:tcMar>
              <w:top w:w="120" w:type="dxa"/>
              <w:left w:w="75" w:type="dxa"/>
              <w:bottom w:w="120" w:type="dxa"/>
              <w:right w:w="75" w:type="dxa"/>
            </w:tcMar>
            <w:hideMark/>
          </w:tcPr>
          <w:p w:rsidR="00270C3A" w:rsidRPr="00270C3A" w:rsidRDefault="00270C3A" w:rsidP="00270C3A">
            <w:pPr>
              <w:widowControl/>
              <w:jc w:val="left"/>
              <w:rPr>
                <w:rFonts w:ascii="Arial" w:eastAsia="宋体" w:hAnsi="Arial" w:cs="Arial"/>
                <w:kern w:val="0"/>
                <w:sz w:val="19"/>
                <w:szCs w:val="19"/>
              </w:rPr>
            </w:pPr>
            <w:r w:rsidRPr="00270C3A">
              <w:rPr>
                <w:rFonts w:ascii="Arial" w:eastAsia="宋体" w:hAnsi="Arial" w:cs="Arial"/>
                <w:kern w:val="0"/>
                <w:sz w:val="19"/>
                <w:szCs w:val="19"/>
              </w:rPr>
              <w:t>返回所有信号灯的值，结果保存在</w:t>
            </w:r>
            <w:r w:rsidRPr="00270C3A">
              <w:rPr>
                <w:rFonts w:ascii="Arial" w:eastAsia="宋体" w:hAnsi="Arial" w:cs="Arial"/>
                <w:kern w:val="0"/>
                <w:sz w:val="19"/>
                <w:szCs w:val="19"/>
              </w:rPr>
              <w:t>arg.array</w:t>
            </w:r>
            <w:r w:rsidRPr="00270C3A">
              <w:rPr>
                <w:rFonts w:ascii="Arial" w:eastAsia="宋体" w:hAnsi="Arial" w:cs="Arial"/>
                <w:kern w:val="0"/>
                <w:sz w:val="19"/>
                <w:szCs w:val="19"/>
              </w:rPr>
              <w:t>中，参数</w:t>
            </w:r>
            <w:r w:rsidRPr="00270C3A">
              <w:rPr>
                <w:rFonts w:ascii="Arial" w:eastAsia="宋体" w:hAnsi="Arial" w:cs="Arial"/>
                <w:kern w:val="0"/>
                <w:sz w:val="19"/>
                <w:szCs w:val="19"/>
              </w:rPr>
              <w:t>sennum</w:t>
            </w:r>
            <w:r w:rsidRPr="00270C3A">
              <w:rPr>
                <w:rFonts w:ascii="Arial" w:eastAsia="宋体" w:hAnsi="Arial" w:cs="Arial"/>
                <w:kern w:val="0"/>
                <w:sz w:val="19"/>
                <w:szCs w:val="19"/>
              </w:rPr>
              <w:t>被忽略；</w:t>
            </w:r>
          </w:p>
        </w:tc>
      </w:tr>
      <w:tr w:rsidR="00270C3A" w:rsidRPr="00270C3A" w:rsidTr="00270C3A">
        <w:trPr>
          <w:tblCellSpacing w:w="15" w:type="dxa"/>
        </w:trPr>
        <w:tc>
          <w:tcPr>
            <w:tcW w:w="0" w:type="auto"/>
            <w:tcBorders>
              <w:top w:val="single" w:sz="6" w:space="0" w:color="CCCCCC"/>
            </w:tcBorders>
            <w:tcMar>
              <w:top w:w="120" w:type="dxa"/>
              <w:left w:w="75" w:type="dxa"/>
              <w:bottom w:w="120" w:type="dxa"/>
              <w:right w:w="75" w:type="dxa"/>
            </w:tcMar>
            <w:hideMark/>
          </w:tcPr>
          <w:p w:rsidR="00270C3A" w:rsidRPr="00270C3A" w:rsidRDefault="00270C3A" w:rsidP="00270C3A">
            <w:pPr>
              <w:widowControl/>
              <w:jc w:val="left"/>
              <w:rPr>
                <w:rFonts w:ascii="Arial" w:eastAsia="宋体" w:hAnsi="Arial" w:cs="Arial"/>
                <w:kern w:val="0"/>
                <w:sz w:val="19"/>
                <w:szCs w:val="19"/>
              </w:rPr>
            </w:pPr>
            <w:r w:rsidRPr="00270C3A">
              <w:rPr>
                <w:rFonts w:ascii="Arial" w:eastAsia="宋体" w:hAnsi="Arial" w:cs="Arial"/>
                <w:kern w:val="0"/>
                <w:sz w:val="19"/>
                <w:szCs w:val="19"/>
              </w:rPr>
              <w:t>GETNCNT</w:t>
            </w:r>
          </w:p>
        </w:tc>
        <w:tc>
          <w:tcPr>
            <w:tcW w:w="0" w:type="auto"/>
            <w:tcBorders>
              <w:top w:val="single" w:sz="6" w:space="0" w:color="CCCCCC"/>
            </w:tcBorders>
            <w:tcMar>
              <w:top w:w="120" w:type="dxa"/>
              <w:left w:w="75" w:type="dxa"/>
              <w:bottom w:w="120" w:type="dxa"/>
              <w:right w:w="75" w:type="dxa"/>
            </w:tcMar>
            <w:hideMark/>
          </w:tcPr>
          <w:p w:rsidR="00270C3A" w:rsidRPr="00270C3A" w:rsidRDefault="00270C3A" w:rsidP="00270C3A">
            <w:pPr>
              <w:widowControl/>
              <w:jc w:val="left"/>
              <w:rPr>
                <w:rFonts w:ascii="Arial" w:eastAsia="宋体" w:hAnsi="Arial" w:cs="Arial"/>
                <w:kern w:val="0"/>
                <w:sz w:val="19"/>
                <w:szCs w:val="19"/>
              </w:rPr>
            </w:pPr>
            <w:r w:rsidRPr="00270C3A">
              <w:rPr>
                <w:rFonts w:ascii="Arial" w:eastAsia="宋体" w:hAnsi="Arial" w:cs="Arial"/>
                <w:kern w:val="0"/>
                <w:sz w:val="19"/>
                <w:szCs w:val="19"/>
              </w:rPr>
              <w:t>返回等待</w:t>
            </w:r>
            <w:r w:rsidRPr="00270C3A">
              <w:rPr>
                <w:rFonts w:ascii="Arial" w:eastAsia="宋体" w:hAnsi="Arial" w:cs="Arial"/>
                <w:kern w:val="0"/>
                <w:sz w:val="19"/>
                <w:szCs w:val="19"/>
              </w:rPr>
              <w:t>semnum</w:t>
            </w:r>
            <w:r w:rsidRPr="00270C3A">
              <w:rPr>
                <w:rFonts w:ascii="Arial" w:eastAsia="宋体" w:hAnsi="Arial" w:cs="Arial"/>
                <w:kern w:val="0"/>
                <w:sz w:val="19"/>
                <w:szCs w:val="19"/>
              </w:rPr>
              <w:t>所代表信号灯的值增加的进程数，相当于目前有多少进程在等待</w:t>
            </w:r>
            <w:r w:rsidRPr="00270C3A">
              <w:rPr>
                <w:rFonts w:ascii="Arial" w:eastAsia="宋体" w:hAnsi="Arial" w:cs="Arial"/>
                <w:kern w:val="0"/>
                <w:sz w:val="19"/>
                <w:szCs w:val="19"/>
              </w:rPr>
              <w:t>semnum</w:t>
            </w:r>
            <w:r w:rsidRPr="00270C3A">
              <w:rPr>
                <w:rFonts w:ascii="Arial" w:eastAsia="宋体" w:hAnsi="Arial" w:cs="Arial"/>
                <w:kern w:val="0"/>
                <w:sz w:val="19"/>
                <w:szCs w:val="19"/>
              </w:rPr>
              <w:t>代表的信号灯所代表的共享资源；</w:t>
            </w:r>
          </w:p>
        </w:tc>
      </w:tr>
      <w:tr w:rsidR="00270C3A" w:rsidRPr="00270C3A" w:rsidTr="00270C3A">
        <w:trPr>
          <w:tblCellSpacing w:w="15" w:type="dxa"/>
        </w:trPr>
        <w:tc>
          <w:tcPr>
            <w:tcW w:w="0" w:type="auto"/>
            <w:tcBorders>
              <w:top w:val="single" w:sz="6" w:space="0" w:color="CCCCCC"/>
            </w:tcBorders>
            <w:tcMar>
              <w:top w:w="120" w:type="dxa"/>
              <w:left w:w="75" w:type="dxa"/>
              <w:bottom w:w="120" w:type="dxa"/>
              <w:right w:w="75" w:type="dxa"/>
            </w:tcMar>
            <w:hideMark/>
          </w:tcPr>
          <w:p w:rsidR="00270C3A" w:rsidRPr="00270C3A" w:rsidRDefault="00270C3A" w:rsidP="00270C3A">
            <w:pPr>
              <w:widowControl/>
              <w:jc w:val="left"/>
              <w:rPr>
                <w:rFonts w:ascii="Arial" w:eastAsia="宋体" w:hAnsi="Arial" w:cs="Arial"/>
                <w:kern w:val="0"/>
                <w:sz w:val="19"/>
                <w:szCs w:val="19"/>
              </w:rPr>
            </w:pPr>
            <w:r w:rsidRPr="00270C3A">
              <w:rPr>
                <w:rFonts w:ascii="Arial" w:eastAsia="宋体" w:hAnsi="Arial" w:cs="Arial"/>
                <w:kern w:val="0"/>
                <w:sz w:val="19"/>
                <w:szCs w:val="19"/>
              </w:rPr>
              <w:t>GETPID</w:t>
            </w:r>
          </w:p>
        </w:tc>
        <w:tc>
          <w:tcPr>
            <w:tcW w:w="0" w:type="auto"/>
            <w:tcBorders>
              <w:top w:val="single" w:sz="6" w:space="0" w:color="CCCCCC"/>
            </w:tcBorders>
            <w:tcMar>
              <w:top w:w="120" w:type="dxa"/>
              <w:left w:w="75" w:type="dxa"/>
              <w:bottom w:w="120" w:type="dxa"/>
              <w:right w:w="75" w:type="dxa"/>
            </w:tcMar>
            <w:hideMark/>
          </w:tcPr>
          <w:p w:rsidR="00270C3A" w:rsidRPr="00270C3A" w:rsidRDefault="00270C3A" w:rsidP="00270C3A">
            <w:pPr>
              <w:widowControl/>
              <w:jc w:val="left"/>
              <w:rPr>
                <w:rFonts w:ascii="Arial" w:eastAsia="宋体" w:hAnsi="Arial" w:cs="Arial"/>
                <w:kern w:val="0"/>
                <w:sz w:val="19"/>
                <w:szCs w:val="19"/>
              </w:rPr>
            </w:pPr>
            <w:r w:rsidRPr="00270C3A">
              <w:rPr>
                <w:rFonts w:ascii="Arial" w:eastAsia="宋体" w:hAnsi="Arial" w:cs="Arial"/>
                <w:kern w:val="0"/>
                <w:sz w:val="19"/>
                <w:szCs w:val="19"/>
              </w:rPr>
              <w:t>返回最后一个对</w:t>
            </w:r>
            <w:r w:rsidRPr="00270C3A">
              <w:rPr>
                <w:rFonts w:ascii="Arial" w:eastAsia="宋体" w:hAnsi="Arial" w:cs="Arial"/>
                <w:kern w:val="0"/>
                <w:sz w:val="19"/>
                <w:szCs w:val="19"/>
              </w:rPr>
              <w:t>semnum</w:t>
            </w:r>
            <w:r w:rsidRPr="00270C3A">
              <w:rPr>
                <w:rFonts w:ascii="Arial" w:eastAsia="宋体" w:hAnsi="Arial" w:cs="Arial"/>
                <w:kern w:val="0"/>
                <w:sz w:val="19"/>
                <w:szCs w:val="19"/>
              </w:rPr>
              <w:t>所代表信号灯执行</w:t>
            </w:r>
            <w:r w:rsidRPr="00270C3A">
              <w:rPr>
                <w:rFonts w:ascii="Arial" w:eastAsia="宋体" w:hAnsi="Arial" w:cs="Arial"/>
                <w:kern w:val="0"/>
                <w:sz w:val="19"/>
                <w:szCs w:val="19"/>
              </w:rPr>
              <w:t>semop</w:t>
            </w:r>
            <w:r w:rsidRPr="00270C3A">
              <w:rPr>
                <w:rFonts w:ascii="Arial" w:eastAsia="宋体" w:hAnsi="Arial" w:cs="Arial"/>
                <w:kern w:val="0"/>
                <w:sz w:val="19"/>
                <w:szCs w:val="19"/>
              </w:rPr>
              <w:t>操作的进程</w:t>
            </w:r>
            <w:r w:rsidRPr="00270C3A">
              <w:rPr>
                <w:rFonts w:ascii="Arial" w:eastAsia="宋体" w:hAnsi="Arial" w:cs="Arial"/>
                <w:kern w:val="0"/>
                <w:sz w:val="19"/>
                <w:szCs w:val="19"/>
              </w:rPr>
              <w:t>ID</w:t>
            </w:r>
            <w:r w:rsidRPr="00270C3A">
              <w:rPr>
                <w:rFonts w:ascii="Arial" w:eastAsia="宋体" w:hAnsi="Arial" w:cs="Arial"/>
                <w:kern w:val="0"/>
                <w:sz w:val="19"/>
                <w:szCs w:val="19"/>
              </w:rPr>
              <w:t>；</w:t>
            </w:r>
          </w:p>
        </w:tc>
      </w:tr>
      <w:tr w:rsidR="00270C3A" w:rsidRPr="00270C3A" w:rsidTr="00270C3A">
        <w:trPr>
          <w:tblCellSpacing w:w="15" w:type="dxa"/>
        </w:trPr>
        <w:tc>
          <w:tcPr>
            <w:tcW w:w="0" w:type="auto"/>
            <w:tcBorders>
              <w:top w:val="single" w:sz="6" w:space="0" w:color="CCCCCC"/>
            </w:tcBorders>
            <w:tcMar>
              <w:top w:w="120" w:type="dxa"/>
              <w:left w:w="75" w:type="dxa"/>
              <w:bottom w:w="120" w:type="dxa"/>
              <w:right w:w="75" w:type="dxa"/>
            </w:tcMar>
            <w:hideMark/>
          </w:tcPr>
          <w:p w:rsidR="00270C3A" w:rsidRPr="00270C3A" w:rsidRDefault="00270C3A" w:rsidP="00270C3A">
            <w:pPr>
              <w:widowControl/>
              <w:jc w:val="left"/>
              <w:rPr>
                <w:rFonts w:ascii="Arial" w:eastAsia="宋体" w:hAnsi="Arial" w:cs="Arial"/>
                <w:kern w:val="0"/>
                <w:sz w:val="19"/>
                <w:szCs w:val="19"/>
              </w:rPr>
            </w:pPr>
            <w:r w:rsidRPr="00270C3A">
              <w:rPr>
                <w:rFonts w:ascii="Arial" w:eastAsia="宋体" w:hAnsi="Arial" w:cs="Arial"/>
                <w:kern w:val="0"/>
                <w:sz w:val="19"/>
                <w:szCs w:val="19"/>
              </w:rPr>
              <w:t>GETVAL</w:t>
            </w:r>
          </w:p>
        </w:tc>
        <w:tc>
          <w:tcPr>
            <w:tcW w:w="0" w:type="auto"/>
            <w:tcBorders>
              <w:top w:val="single" w:sz="6" w:space="0" w:color="CCCCCC"/>
            </w:tcBorders>
            <w:tcMar>
              <w:top w:w="120" w:type="dxa"/>
              <w:left w:w="75" w:type="dxa"/>
              <w:bottom w:w="120" w:type="dxa"/>
              <w:right w:w="75" w:type="dxa"/>
            </w:tcMar>
            <w:hideMark/>
          </w:tcPr>
          <w:p w:rsidR="00270C3A" w:rsidRPr="00270C3A" w:rsidRDefault="00270C3A" w:rsidP="00270C3A">
            <w:pPr>
              <w:widowControl/>
              <w:jc w:val="left"/>
              <w:rPr>
                <w:rFonts w:ascii="Arial" w:eastAsia="宋体" w:hAnsi="Arial" w:cs="Arial"/>
                <w:kern w:val="0"/>
                <w:sz w:val="19"/>
                <w:szCs w:val="19"/>
              </w:rPr>
            </w:pPr>
            <w:r w:rsidRPr="00270C3A">
              <w:rPr>
                <w:rFonts w:ascii="Arial" w:eastAsia="宋体" w:hAnsi="Arial" w:cs="Arial"/>
                <w:kern w:val="0"/>
                <w:sz w:val="19"/>
                <w:szCs w:val="19"/>
              </w:rPr>
              <w:t>返回</w:t>
            </w:r>
            <w:r w:rsidRPr="00270C3A">
              <w:rPr>
                <w:rFonts w:ascii="Arial" w:eastAsia="宋体" w:hAnsi="Arial" w:cs="Arial"/>
                <w:kern w:val="0"/>
                <w:sz w:val="19"/>
                <w:szCs w:val="19"/>
              </w:rPr>
              <w:t>semnum</w:t>
            </w:r>
            <w:r w:rsidRPr="00270C3A">
              <w:rPr>
                <w:rFonts w:ascii="Arial" w:eastAsia="宋体" w:hAnsi="Arial" w:cs="Arial"/>
                <w:kern w:val="0"/>
                <w:sz w:val="19"/>
                <w:szCs w:val="19"/>
              </w:rPr>
              <w:t>所代表信号灯的值；</w:t>
            </w:r>
          </w:p>
        </w:tc>
      </w:tr>
      <w:tr w:rsidR="00270C3A" w:rsidRPr="00270C3A" w:rsidTr="00270C3A">
        <w:trPr>
          <w:tblCellSpacing w:w="15" w:type="dxa"/>
        </w:trPr>
        <w:tc>
          <w:tcPr>
            <w:tcW w:w="0" w:type="auto"/>
            <w:tcBorders>
              <w:top w:val="single" w:sz="6" w:space="0" w:color="CCCCCC"/>
            </w:tcBorders>
            <w:tcMar>
              <w:top w:w="120" w:type="dxa"/>
              <w:left w:w="75" w:type="dxa"/>
              <w:bottom w:w="120" w:type="dxa"/>
              <w:right w:w="75" w:type="dxa"/>
            </w:tcMar>
            <w:hideMark/>
          </w:tcPr>
          <w:p w:rsidR="00270C3A" w:rsidRPr="00270C3A" w:rsidRDefault="00270C3A" w:rsidP="00270C3A">
            <w:pPr>
              <w:widowControl/>
              <w:jc w:val="left"/>
              <w:rPr>
                <w:rFonts w:ascii="Arial" w:eastAsia="宋体" w:hAnsi="Arial" w:cs="Arial"/>
                <w:kern w:val="0"/>
                <w:sz w:val="19"/>
                <w:szCs w:val="19"/>
              </w:rPr>
            </w:pPr>
            <w:r w:rsidRPr="00270C3A">
              <w:rPr>
                <w:rFonts w:ascii="Arial" w:eastAsia="宋体" w:hAnsi="Arial" w:cs="Arial"/>
                <w:kern w:val="0"/>
                <w:sz w:val="19"/>
                <w:szCs w:val="19"/>
              </w:rPr>
              <w:t>GETZCNT</w:t>
            </w:r>
          </w:p>
        </w:tc>
        <w:tc>
          <w:tcPr>
            <w:tcW w:w="0" w:type="auto"/>
            <w:tcBorders>
              <w:top w:val="single" w:sz="6" w:space="0" w:color="CCCCCC"/>
            </w:tcBorders>
            <w:tcMar>
              <w:top w:w="120" w:type="dxa"/>
              <w:left w:w="75" w:type="dxa"/>
              <w:bottom w:w="120" w:type="dxa"/>
              <w:right w:w="75" w:type="dxa"/>
            </w:tcMar>
            <w:hideMark/>
          </w:tcPr>
          <w:p w:rsidR="00270C3A" w:rsidRPr="00270C3A" w:rsidRDefault="00270C3A" w:rsidP="00270C3A">
            <w:pPr>
              <w:widowControl/>
              <w:jc w:val="left"/>
              <w:rPr>
                <w:rFonts w:ascii="Arial" w:eastAsia="宋体" w:hAnsi="Arial" w:cs="Arial"/>
                <w:kern w:val="0"/>
                <w:sz w:val="19"/>
                <w:szCs w:val="19"/>
              </w:rPr>
            </w:pPr>
            <w:r w:rsidRPr="00270C3A">
              <w:rPr>
                <w:rFonts w:ascii="Arial" w:eastAsia="宋体" w:hAnsi="Arial" w:cs="Arial"/>
                <w:kern w:val="0"/>
                <w:sz w:val="19"/>
                <w:szCs w:val="19"/>
              </w:rPr>
              <w:t>返回等待</w:t>
            </w:r>
            <w:r w:rsidRPr="00270C3A">
              <w:rPr>
                <w:rFonts w:ascii="Arial" w:eastAsia="宋体" w:hAnsi="Arial" w:cs="Arial"/>
                <w:kern w:val="0"/>
                <w:sz w:val="19"/>
                <w:szCs w:val="19"/>
              </w:rPr>
              <w:t>semnum</w:t>
            </w:r>
            <w:r w:rsidRPr="00270C3A">
              <w:rPr>
                <w:rFonts w:ascii="Arial" w:eastAsia="宋体" w:hAnsi="Arial" w:cs="Arial"/>
                <w:kern w:val="0"/>
                <w:sz w:val="19"/>
                <w:szCs w:val="19"/>
              </w:rPr>
              <w:t>所代表信号灯的值变成</w:t>
            </w:r>
            <w:r w:rsidRPr="00270C3A">
              <w:rPr>
                <w:rFonts w:ascii="Arial" w:eastAsia="宋体" w:hAnsi="Arial" w:cs="Arial"/>
                <w:kern w:val="0"/>
                <w:sz w:val="19"/>
                <w:szCs w:val="19"/>
              </w:rPr>
              <w:t>0</w:t>
            </w:r>
            <w:r w:rsidRPr="00270C3A">
              <w:rPr>
                <w:rFonts w:ascii="Arial" w:eastAsia="宋体" w:hAnsi="Arial" w:cs="Arial"/>
                <w:kern w:val="0"/>
                <w:sz w:val="19"/>
                <w:szCs w:val="19"/>
              </w:rPr>
              <w:t>的进程数；</w:t>
            </w:r>
          </w:p>
        </w:tc>
      </w:tr>
      <w:tr w:rsidR="00270C3A" w:rsidRPr="00270C3A" w:rsidTr="00270C3A">
        <w:trPr>
          <w:tblCellSpacing w:w="15" w:type="dxa"/>
        </w:trPr>
        <w:tc>
          <w:tcPr>
            <w:tcW w:w="0" w:type="auto"/>
            <w:tcBorders>
              <w:top w:val="single" w:sz="6" w:space="0" w:color="CCCCCC"/>
            </w:tcBorders>
            <w:tcMar>
              <w:top w:w="120" w:type="dxa"/>
              <w:left w:w="75" w:type="dxa"/>
              <w:bottom w:w="120" w:type="dxa"/>
              <w:right w:w="75" w:type="dxa"/>
            </w:tcMar>
            <w:hideMark/>
          </w:tcPr>
          <w:p w:rsidR="00270C3A" w:rsidRPr="00270C3A" w:rsidRDefault="00270C3A" w:rsidP="00270C3A">
            <w:pPr>
              <w:widowControl/>
              <w:jc w:val="left"/>
              <w:rPr>
                <w:rFonts w:ascii="Arial" w:eastAsia="宋体" w:hAnsi="Arial" w:cs="Arial"/>
                <w:kern w:val="0"/>
                <w:sz w:val="19"/>
                <w:szCs w:val="19"/>
              </w:rPr>
            </w:pPr>
            <w:r w:rsidRPr="00270C3A">
              <w:rPr>
                <w:rFonts w:ascii="Arial" w:eastAsia="宋体" w:hAnsi="Arial" w:cs="Arial"/>
                <w:kern w:val="0"/>
                <w:sz w:val="19"/>
                <w:szCs w:val="19"/>
              </w:rPr>
              <w:t>SETALL</w:t>
            </w:r>
          </w:p>
        </w:tc>
        <w:tc>
          <w:tcPr>
            <w:tcW w:w="0" w:type="auto"/>
            <w:tcBorders>
              <w:top w:val="single" w:sz="6" w:space="0" w:color="CCCCCC"/>
            </w:tcBorders>
            <w:tcMar>
              <w:top w:w="120" w:type="dxa"/>
              <w:left w:w="75" w:type="dxa"/>
              <w:bottom w:w="120" w:type="dxa"/>
              <w:right w:w="75" w:type="dxa"/>
            </w:tcMar>
            <w:hideMark/>
          </w:tcPr>
          <w:p w:rsidR="00270C3A" w:rsidRPr="00270C3A" w:rsidRDefault="00270C3A" w:rsidP="00270C3A">
            <w:pPr>
              <w:widowControl/>
              <w:jc w:val="left"/>
              <w:rPr>
                <w:rFonts w:ascii="Arial" w:eastAsia="宋体" w:hAnsi="Arial" w:cs="Arial"/>
                <w:kern w:val="0"/>
                <w:sz w:val="19"/>
                <w:szCs w:val="19"/>
              </w:rPr>
            </w:pPr>
            <w:r w:rsidRPr="00270C3A">
              <w:rPr>
                <w:rFonts w:ascii="Arial" w:eastAsia="宋体" w:hAnsi="Arial" w:cs="Arial"/>
                <w:kern w:val="0"/>
                <w:sz w:val="19"/>
                <w:szCs w:val="19"/>
              </w:rPr>
              <w:t>通过</w:t>
            </w:r>
            <w:r w:rsidRPr="00270C3A">
              <w:rPr>
                <w:rFonts w:ascii="Arial" w:eastAsia="宋体" w:hAnsi="Arial" w:cs="Arial"/>
                <w:kern w:val="0"/>
                <w:sz w:val="19"/>
                <w:szCs w:val="19"/>
              </w:rPr>
              <w:t>arg.array</w:t>
            </w:r>
            <w:r w:rsidRPr="00270C3A">
              <w:rPr>
                <w:rFonts w:ascii="Arial" w:eastAsia="宋体" w:hAnsi="Arial" w:cs="Arial"/>
                <w:kern w:val="0"/>
                <w:sz w:val="19"/>
                <w:szCs w:val="19"/>
              </w:rPr>
              <w:t>更新所有信号灯的值；同时，更新与本信号集相关的</w:t>
            </w:r>
            <w:r w:rsidRPr="00270C3A">
              <w:rPr>
                <w:rFonts w:ascii="Arial" w:eastAsia="宋体" w:hAnsi="Arial" w:cs="Arial"/>
                <w:kern w:val="0"/>
                <w:sz w:val="19"/>
                <w:szCs w:val="19"/>
              </w:rPr>
              <w:t>semid_ds</w:t>
            </w:r>
            <w:r w:rsidRPr="00270C3A">
              <w:rPr>
                <w:rFonts w:ascii="Arial" w:eastAsia="宋体" w:hAnsi="Arial" w:cs="Arial"/>
                <w:kern w:val="0"/>
                <w:sz w:val="19"/>
                <w:szCs w:val="19"/>
              </w:rPr>
              <w:t>结构的</w:t>
            </w:r>
            <w:r w:rsidRPr="00270C3A">
              <w:rPr>
                <w:rFonts w:ascii="Arial" w:eastAsia="宋体" w:hAnsi="Arial" w:cs="Arial"/>
                <w:kern w:val="0"/>
                <w:sz w:val="19"/>
                <w:szCs w:val="19"/>
              </w:rPr>
              <w:t>sem_ctime</w:t>
            </w:r>
            <w:r w:rsidRPr="00270C3A">
              <w:rPr>
                <w:rFonts w:ascii="Arial" w:eastAsia="宋体" w:hAnsi="Arial" w:cs="Arial"/>
                <w:kern w:val="0"/>
                <w:sz w:val="19"/>
                <w:szCs w:val="19"/>
              </w:rPr>
              <w:t>成员；</w:t>
            </w:r>
          </w:p>
        </w:tc>
      </w:tr>
      <w:tr w:rsidR="00270C3A" w:rsidRPr="00270C3A" w:rsidTr="00270C3A">
        <w:trPr>
          <w:tblCellSpacing w:w="15" w:type="dxa"/>
        </w:trPr>
        <w:tc>
          <w:tcPr>
            <w:tcW w:w="0" w:type="auto"/>
            <w:tcBorders>
              <w:top w:val="single" w:sz="6" w:space="0" w:color="CCCCCC"/>
            </w:tcBorders>
            <w:tcMar>
              <w:top w:w="120" w:type="dxa"/>
              <w:left w:w="75" w:type="dxa"/>
              <w:bottom w:w="120" w:type="dxa"/>
              <w:right w:w="75" w:type="dxa"/>
            </w:tcMar>
            <w:hideMark/>
          </w:tcPr>
          <w:p w:rsidR="00270C3A" w:rsidRPr="00270C3A" w:rsidRDefault="00270C3A" w:rsidP="00270C3A">
            <w:pPr>
              <w:widowControl/>
              <w:jc w:val="left"/>
              <w:rPr>
                <w:rFonts w:ascii="Arial" w:eastAsia="宋体" w:hAnsi="Arial" w:cs="Arial"/>
                <w:kern w:val="0"/>
                <w:sz w:val="19"/>
                <w:szCs w:val="19"/>
              </w:rPr>
            </w:pPr>
            <w:r w:rsidRPr="00270C3A">
              <w:rPr>
                <w:rFonts w:ascii="Arial" w:eastAsia="宋体" w:hAnsi="Arial" w:cs="Arial"/>
                <w:kern w:val="0"/>
                <w:sz w:val="19"/>
                <w:szCs w:val="19"/>
              </w:rPr>
              <w:t>SETVAL</w:t>
            </w:r>
          </w:p>
        </w:tc>
        <w:tc>
          <w:tcPr>
            <w:tcW w:w="0" w:type="auto"/>
            <w:tcBorders>
              <w:top w:val="single" w:sz="6" w:space="0" w:color="CCCCCC"/>
            </w:tcBorders>
            <w:tcMar>
              <w:top w:w="120" w:type="dxa"/>
              <w:left w:w="75" w:type="dxa"/>
              <w:bottom w:w="120" w:type="dxa"/>
              <w:right w:w="75" w:type="dxa"/>
            </w:tcMar>
            <w:hideMark/>
          </w:tcPr>
          <w:p w:rsidR="00270C3A" w:rsidRPr="00270C3A" w:rsidRDefault="00270C3A" w:rsidP="00270C3A">
            <w:pPr>
              <w:widowControl/>
              <w:jc w:val="left"/>
              <w:rPr>
                <w:rFonts w:ascii="Arial" w:eastAsia="宋体" w:hAnsi="Arial" w:cs="Arial"/>
                <w:kern w:val="0"/>
                <w:sz w:val="19"/>
                <w:szCs w:val="19"/>
              </w:rPr>
            </w:pPr>
            <w:r w:rsidRPr="00270C3A">
              <w:rPr>
                <w:rFonts w:ascii="Arial" w:eastAsia="宋体" w:hAnsi="Arial" w:cs="Arial"/>
                <w:kern w:val="0"/>
                <w:sz w:val="19"/>
                <w:szCs w:val="19"/>
              </w:rPr>
              <w:t>设置</w:t>
            </w:r>
            <w:r w:rsidRPr="00270C3A">
              <w:rPr>
                <w:rFonts w:ascii="Arial" w:eastAsia="宋体" w:hAnsi="Arial" w:cs="Arial"/>
                <w:kern w:val="0"/>
                <w:sz w:val="19"/>
                <w:szCs w:val="19"/>
              </w:rPr>
              <w:t>semnum</w:t>
            </w:r>
            <w:r w:rsidRPr="00270C3A">
              <w:rPr>
                <w:rFonts w:ascii="Arial" w:eastAsia="宋体" w:hAnsi="Arial" w:cs="Arial"/>
                <w:kern w:val="0"/>
                <w:sz w:val="19"/>
                <w:szCs w:val="19"/>
              </w:rPr>
              <w:t>所代表信号灯的值为</w:t>
            </w:r>
            <w:r w:rsidRPr="00270C3A">
              <w:rPr>
                <w:rFonts w:ascii="Arial" w:eastAsia="宋体" w:hAnsi="Arial" w:cs="Arial"/>
                <w:kern w:val="0"/>
                <w:sz w:val="19"/>
                <w:szCs w:val="19"/>
              </w:rPr>
              <w:t>arg.val</w:t>
            </w:r>
            <w:r w:rsidRPr="00270C3A">
              <w:rPr>
                <w:rFonts w:ascii="Arial" w:eastAsia="宋体" w:hAnsi="Arial" w:cs="Arial"/>
                <w:kern w:val="0"/>
                <w:sz w:val="19"/>
                <w:szCs w:val="19"/>
              </w:rPr>
              <w:t>；</w:t>
            </w:r>
          </w:p>
        </w:tc>
      </w:tr>
    </w:tbl>
    <w:p w:rsidR="00270C3A" w:rsidRPr="00270C3A" w:rsidRDefault="00270C3A" w:rsidP="00270C3A">
      <w:pPr>
        <w:widowControl/>
        <w:jc w:val="left"/>
        <w:rPr>
          <w:rFonts w:ascii="Arial" w:eastAsia="宋体" w:hAnsi="Arial" w:cs="Arial"/>
          <w:color w:val="000000"/>
          <w:kern w:val="0"/>
          <w:szCs w:val="21"/>
        </w:rPr>
      </w:pPr>
      <w:r w:rsidRPr="00270C3A">
        <w:rPr>
          <w:rFonts w:ascii="Arial" w:eastAsia="宋体" w:hAnsi="Arial" w:cs="Arial"/>
          <w:color w:val="000000"/>
          <w:kern w:val="0"/>
          <w:szCs w:val="21"/>
        </w:rPr>
        <w:t>调用返回：调用失败返回</w:t>
      </w:r>
      <w:r w:rsidRPr="00270C3A">
        <w:rPr>
          <w:rFonts w:ascii="Arial" w:eastAsia="宋体" w:hAnsi="Arial" w:cs="Arial"/>
          <w:color w:val="000000"/>
          <w:kern w:val="0"/>
          <w:szCs w:val="21"/>
        </w:rPr>
        <w:t>-1</w:t>
      </w:r>
      <w:r w:rsidRPr="00270C3A">
        <w:rPr>
          <w:rFonts w:ascii="Arial" w:eastAsia="宋体" w:hAnsi="Arial" w:cs="Arial"/>
          <w:color w:val="000000"/>
          <w:kern w:val="0"/>
          <w:szCs w:val="21"/>
        </w:rPr>
        <w:t>，成功返回与</w:t>
      </w:r>
      <w:r w:rsidRPr="00270C3A">
        <w:rPr>
          <w:rFonts w:ascii="Arial" w:eastAsia="宋体" w:hAnsi="Arial" w:cs="Arial"/>
          <w:color w:val="000000"/>
          <w:kern w:val="0"/>
          <w:szCs w:val="21"/>
        </w:rPr>
        <w:t>cmd</w:t>
      </w:r>
      <w:r w:rsidRPr="00270C3A">
        <w:rPr>
          <w:rFonts w:ascii="Arial" w:eastAsia="宋体" w:hAnsi="Arial" w:cs="Arial"/>
          <w:color w:val="000000"/>
          <w:kern w:val="0"/>
          <w:szCs w:val="21"/>
        </w:rPr>
        <w:t>相关：</w:t>
      </w:r>
    </w:p>
    <w:tbl>
      <w:tblPr>
        <w:tblW w:w="3000" w:type="pct"/>
        <w:tblCellSpacing w:w="15" w:type="dxa"/>
        <w:tblBorders>
          <w:top w:val="outset" w:sz="2" w:space="0" w:color="auto"/>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470"/>
        <w:gridCol w:w="2658"/>
      </w:tblGrid>
      <w:tr w:rsidR="00270C3A" w:rsidRPr="00270C3A" w:rsidTr="00270C3A">
        <w:trPr>
          <w:tblCellSpacing w:w="15" w:type="dxa"/>
        </w:trPr>
        <w:tc>
          <w:tcPr>
            <w:tcW w:w="0" w:type="auto"/>
            <w:tcBorders>
              <w:top w:val="single" w:sz="6" w:space="0" w:color="CCCCCC"/>
              <w:left w:val="outset" w:sz="6" w:space="0" w:color="auto"/>
              <w:bottom w:val="outset" w:sz="6" w:space="0" w:color="auto"/>
              <w:right w:val="outset" w:sz="6" w:space="0" w:color="auto"/>
            </w:tcBorders>
            <w:tcMar>
              <w:top w:w="120" w:type="dxa"/>
              <w:left w:w="75" w:type="dxa"/>
              <w:bottom w:w="120" w:type="dxa"/>
              <w:right w:w="75" w:type="dxa"/>
            </w:tcMar>
            <w:hideMark/>
          </w:tcPr>
          <w:p w:rsidR="00270C3A" w:rsidRPr="00270C3A" w:rsidRDefault="00270C3A" w:rsidP="00270C3A">
            <w:pPr>
              <w:widowControl/>
              <w:jc w:val="left"/>
              <w:rPr>
                <w:rFonts w:ascii="Arial" w:eastAsia="宋体" w:hAnsi="Arial" w:cs="Arial"/>
                <w:kern w:val="0"/>
                <w:sz w:val="19"/>
                <w:szCs w:val="19"/>
              </w:rPr>
            </w:pPr>
            <w:r w:rsidRPr="00270C3A">
              <w:rPr>
                <w:rFonts w:ascii="Arial" w:eastAsia="宋体" w:hAnsi="Arial" w:cs="Arial"/>
                <w:kern w:val="0"/>
                <w:sz w:val="19"/>
                <w:szCs w:val="19"/>
              </w:rPr>
              <w:lastRenderedPageBreak/>
              <w:t>Cmd</w:t>
            </w:r>
          </w:p>
        </w:tc>
        <w:tc>
          <w:tcPr>
            <w:tcW w:w="0" w:type="auto"/>
            <w:tcBorders>
              <w:top w:val="single" w:sz="6" w:space="0" w:color="CCCCCC"/>
              <w:left w:val="outset" w:sz="6" w:space="0" w:color="auto"/>
              <w:bottom w:val="outset" w:sz="6" w:space="0" w:color="auto"/>
              <w:right w:val="outset" w:sz="6" w:space="0" w:color="auto"/>
            </w:tcBorders>
            <w:tcMar>
              <w:top w:w="120" w:type="dxa"/>
              <w:left w:w="75" w:type="dxa"/>
              <w:bottom w:w="120" w:type="dxa"/>
              <w:right w:w="75" w:type="dxa"/>
            </w:tcMar>
            <w:hideMark/>
          </w:tcPr>
          <w:p w:rsidR="00270C3A" w:rsidRPr="00270C3A" w:rsidRDefault="00270C3A" w:rsidP="00270C3A">
            <w:pPr>
              <w:widowControl/>
              <w:jc w:val="left"/>
              <w:rPr>
                <w:rFonts w:ascii="Arial" w:eastAsia="宋体" w:hAnsi="Arial" w:cs="Arial"/>
                <w:kern w:val="0"/>
                <w:sz w:val="19"/>
                <w:szCs w:val="19"/>
              </w:rPr>
            </w:pPr>
            <w:r w:rsidRPr="00270C3A">
              <w:rPr>
                <w:rFonts w:ascii="Arial" w:eastAsia="宋体" w:hAnsi="Arial" w:cs="Arial"/>
                <w:kern w:val="0"/>
                <w:sz w:val="19"/>
                <w:szCs w:val="19"/>
              </w:rPr>
              <w:t>return value</w:t>
            </w:r>
          </w:p>
        </w:tc>
      </w:tr>
      <w:tr w:rsidR="00270C3A" w:rsidRPr="00270C3A" w:rsidTr="00270C3A">
        <w:trPr>
          <w:tblCellSpacing w:w="15" w:type="dxa"/>
        </w:trPr>
        <w:tc>
          <w:tcPr>
            <w:tcW w:w="0" w:type="auto"/>
            <w:tcBorders>
              <w:top w:val="single" w:sz="6" w:space="0" w:color="CCCCCC"/>
              <w:left w:val="outset" w:sz="6" w:space="0" w:color="auto"/>
              <w:bottom w:val="outset" w:sz="6" w:space="0" w:color="auto"/>
              <w:right w:val="outset" w:sz="6" w:space="0" w:color="auto"/>
            </w:tcBorders>
            <w:tcMar>
              <w:top w:w="120" w:type="dxa"/>
              <w:left w:w="75" w:type="dxa"/>
              <w:bottom w:w="120" w:type="dxa"/>
              <w:right w:w="75" w:type="dxa"/>
            </w:tcMar>
            <w:hideMark/>
          </w:tcPr>
          <w:p w:rsidR="00270C3A" w:rsidRPr="00270C3A" w:rsidRDefault="00270C3A" w:rsidP="00270C3A">
            <w:pPr>
              <w:widowControl/>
              <w:jc w:val="left"/>
              <w:rPr>
                <w:rFonts w:ascii="Arial" w:eastAsia="宋体" w:hAnsi="Arial" w:cs="Arial"/>
                <w:kern w:val="0"/>
                <w:sz w:val="19"/>
                <w:szCs w:val="19"/>
              </w:rPr>
            </w:pPr>
            <w:r w:rsidRPr="00270C3A">
              <w:rPr>
                <w:rFonts w:ascii="Arial" w:eastAsia="宋体" w:hAnsi="Arial" w:cs="Arial"/>
                <w:kern w:val="0"/>
                <w:sz w:val="19"/>
                <w:szCs w:val="19"/>
              </w:rPr>
              <w:t>GETNCNT</w:t>
            </w:r>
          </w:p>
        </w:tc>
        <w:tc>
          <w:tcPr>
            <w:tcW w:w="0" w:type="auto"/>
            <w:tcBorders>
              <w:top w:val="single" w:sz="6" w:space="0" w:color="CCCCCC"/>
              <w:left w:val="outset" w:sz="6" w:space="0" w:color="auto"/>
              <w:bottom w:val="outset" w:sz="6" w:space="0" w:color="auto"/>
              <w:right w:val="outset" w:sz="6" w:space="0" w:color="auto"/>
            </w:tcBorders>
            <w:tcMar>
              <w:top w:w="120" w:type="dxa"/>
              <w:left w:w="75" w:type="dxa"/>
              <w:bottom w:w="120" w:type="dxa"/>
              <w:right w:w="75" w:type="dxa"/>
            </w:tcMar>
            <w:hideMark/>
          </w:tcPr>
          <w:p w:rsidR="00270C3A" w:rsidRPr="00270C3A" w:rsidRDefault="00270C3A" w:rsidP="00270C3A">
            <w:pPr>
              <w:widowControl/>
              <w:jc w:val="left"/>
              <w:rPr>
                <w:rFonts w:ascii="Arial" w:eastAsia="宋体" w:hAnsi="Arial" w:cs="Arial"/>
                <w:kern w:val="0"/>
                <w:sz w:val="19"/>
                <w:szCs w:val="19"/>
              </w:rPr>
            </w:pPr>
            <w:r w:rsidRPr="00270C3A">
              <w:rPr>
                <w:rFonts w:ascii="Arial" w:eastAsia="宋体" w:hAnsi="Arial" w:cs="Arial"/>
                <w:kern w:val="0"/>
                <w:sz w:val="19"/>
                <w:szCs w:val="19"/>
              </w:rPr>
              <w:t>Semncnt</w:t>
            </w:r>
          </w:p>
        </w:tc>
      </w:tr>
      <w:tr w:rsidR="00270C3A" w:rsidRPr="00270C3A" w:rsidTr="00270C3A">
        <w:trPr>
          <w:tblCellSpacing w:w="15" w:type="dxa"/>
        </w:trPr>
        <w:tc>
          <w:tcPr>
            <w:tcW w:w="0" w:type="auto"/>
            <w:tcBorders>
              <w:top w:val="single" w:sz="6" w:space="0" w:color="CCCCCC"/>
              <w:left w:val="outset" w:sz="6" w:space="0" w:color="auto"/>
              <w:bottom w:val="outset" w:sz="6" w:space="0" w:color="auto"/>
              <w:right w:val="outset" w:sz="6" w:space="0" w:color="auto"/>
            </w:tcBorders>
            <w:tcMar>
              <w:top w:w="120" w:type="dxa"/>
              <w:left w:w="75" w:type="dxa"/>
              <w:bottom w:w="120" w:type="dxa"/>
              <w:right w:w="75" w:type="dxa"/>
            </w:tcMar>
            <w:hideMark/>
          </w:tcPr>
          <w:p w:rsidR="00270C3A" w:rsidRPr="00270C3A" w:rsidRDefault="00270C3A" w:rsidP="00270C3A">
            <w:pPr>
              <w:widowControl/>
              <w:jc w:val="left"/>
              <w:rPr>
                <w:rFonts w:ascii="Arial" w:eastAsia="宋体" w:hAnsi="Arial" w:cs="Arial"/>
                <w:kern w:val="0"/>
                <w:sz w:val="19"/>
                <w:szCs w:val="19"/>
              </w:rPr>
            </w:pPr>
            <w:r w:rsidRPr="00270C3A">
              <w:rPr>
                <w:rFonts w:ascii="Arial" w:eastAsia="宋体" w:hAnsi="Arial" w:cs="Arial"/>
                <w:kern w:val="0"/>
                <w:sz w:val="19"/>
                <w:szCs w:val="19"/>
              </w:rPr>
              <w:t>GETPID</w:t>
            </w:r>
          </w:p>
        </w:tc>
        <w:tc>
          <w:tcPr>
            <w:tcW w:w="0" w:type="auto"/>
            <w:tcBorders>
              <w:top w:val="single" w:sz="6" w:space="0" w:color="CCCCCC"/>
              <w:left w:val="outset" w:sz="6" w:space="0" w:color="auto"/>
              <w:bottom w:val="outset" w:sz="6" w:space="0" w:color="auto"/>
              <w:right w:val="outset" w:sz="6" w:space="0" w:color="auto"/>
            </w:tcBorders>
            <w:tcMar>
              <w:top w:w="120" w:type="dxa"/>
              <w:left w:w="75" w:type="dxa"/>
              <w:bottom w:w="120" w:type="dxa"/>
              <w:right w:w="75" w:type="dxa"/>
            </w:tcMar>
            <w:hideMark/>
          </w:tcPr>
          <w:p w:rsidR="00270C3A" w:rsidRPr="00270C3A" w:rsidRDefault="00270C3A" w:rsidP="00270C3A">
            <w:pPr>
              <w:widowControl/>
              <w:jc w:val="left"/>
              <w:rPr>
                <w:rFonts w:ascii="Arial" w:eastAsia="宋体" w:hAnsi="Arial" w:cs="Arial"/>
                <w:kern w:val="0"/>
                <w:sz w:val="19"/>
                <w:szCs w:val="19"/>
              </w:rPr>
            </w:pPr>
            <w:r w:rsidRPr="00270C3A">
              <w:rPr>
                <w:rFonts w:ascii="Arial" w:eastAsia="宋体" w:hAnsi="Arial" w:cs="Arial"/>
                <w:kern w:val="0"/>
                <w:sz w:val="19"/>
                <w:szCs w:val="19"/>
              </w:rPr>
              <w:t>Sempid</w:t>
            </w:r>
          </w:p>
        </w:tc>
      </w:tr>
      <w:tr w:rsidR="00270C3A" w:rsidRPr="00270C3A" w:rsidTr="00270C3A">
        <w:trPr>
          <w:tblCellSpacing w:w="15" w:type="dxa"/>
        </w:trPr>
        <w:tc>
          <w:tcPr>
            <w:tcW w:w="0" w:type="auto"/>
            <w:tcBorders>
              <w:top w:val="single" w:sz="6" w:space="0" w:color="CCCCCC"/>
              <w:left w:val="outset" w:sz="6" w:space="0" w:color="auto"/>
              <w:bottom w:val="outset" w:sz="6" w:space="0" w:color="auto"/>
              <w:right w:val="outset" w:sz="6" w:space="0" w:color="auto"/>
            </w:tcBorders>
            <w:tcMar>
              <w:top w:w="120" w:type="dxa"/>
              <w:left w:w="75" w:type="dxa"/>
              <w:bottom w:w="120" w:type="dxa"/>
              <w:right w:w="75" w:type="dxa"/>
            </w:tcMar>
            <w:hideMark/>
          </w:tcPr>
          <w:p w:rsidR="00270C3A" w:rsidRPr="00270C3A" w:rsidRDefault="00270C3A" w:rsidP="00270C3A">
            <w:pPr>
              <w:widowControl/>
              <w:jc w:val="left"/>
              <w:rPr>
                <w:rFonts w:ascii="Arial" w:eastAsia="宋体" w:hAnsi="Arial" w:cs="Arial"/>
                <w:kern w:val="0"/>
                <w:sz w:val="19"/>
                <w:szCs w:val="19"/>
              </w:rPr>
            </w:pPr>
            <w:r w:rsidRPr="00270C3A">
              <w:rPr>
                <w:rFonts w:ascii="Arial" w:eastAsia="宋体" w:hAnsi="Arial" w:cs="Arial"/>
                <w:kern w:val="0"/>
                <w:sz w:val="19"/>
                <w:szCs w:val="19"/>
              </w:rPr>
              <w:t>GETVAL</w:t>
            </w:r>
          </w:p>
        </w:tc>
        <w:tc>
          <w:tcPr>
            <w:tcW w:w="0" w:type="auto"/>
            <w:tcBorders>
              <w:top w:val="single" w:sz="6" w:space="0" w:color="CCCCCC"/>
              <w:left w:val="outset" w:sz="6" w:space="0" w:color="auto"/>
              <w:bottom w:val="outset" w:sz="6" w:space="0" w:color="auto"/>
              <w:right w:val="outset" w:sz="6" w:space="0" w:color="auto"/>
            </w:tcBorders>
            <w:tcMar>
              <w:top w:w="120" w:type="dxa"/>
              <w:left w:w="75" w:type="dxa"/>
              <w:bottom w:w="120" w:type="dxa"/>
              <w:right w:w="75" w:type="dxa"/>
            </w:tcMar>
            <w:hideMark/>
          </w:tcPr>
          <w:p w:rsidR="00270C3A" w:rsidRPr="00270C3A" w:rsidRDefault="00270C3A" w:rsidP="00270C3A">
            <w:pPr>
              <w:widowControl/>
              <w:jc w:val="left"/>
              <w:rPr>
                <w:rFonts w:ascii="Arial" w:eastAsia="宋体" w:hAnsi="Arial" w:cs="Arial"/>
                <w:kern w:val="0"/>
                <w:sz w:val="19"/>
                <w:szCs w:val="19"/>
              </w:rPr>
            </w:pPr>
            <w:r w:rsidRPr="00270C3A">
              <w:rPr>
                <w:rFonts w:ascii="Arial" w:eastAsia="宋体" w:hAnsi="Arial" w:cs="Arial"/>
                <w:kern w:val="0"/>
                <w:sz w:val="19"/>
                <w:szCs w:val="19"/>
              </w:rPr>
              <w:t>Semval</w:t>
            </w:r>
          </w:p>
        </w:tc>
      </w:tr>
      <w:tr w:rsidR="00270C3A" w:rsidRPr="00270C3A" w:rsidTr="00270C3A">
        <w:trPr>
          <w:tblCellSpacing w:w="15" w:type="dxa"/>
        </w:trPr>
        <w:tc>
          <w:tcPr>
            <w:tcW w:w="0" w:type="auto"/>
            <w:tcBorders>
              <w:top w:val="single" w:sz="6" w:space="0" w:color="CCCCCC"/>
              <w:left w:val="outset" w:sz="6" w:space="0" w:color="auto"/>
              <w:bottom w:val="outset" w:sz="6" w:space="0" w:color="auto"/>
              <w:right w:val="outset" w:sz="6" w:space="0" w:color="auto"/>
            </w:tcBorders>
            <w:tcMar>
              <w:top w:w="120" w:type="dxa"/>
              <w:left w:w="75" w:type="dxa"/>
              <w:bottom w:w="120" w:type="dxa"/>
              <w:right w:w="75" w:type="dxa"/>
            </w:tcMar>
            <w:hideMark/>
          </w:tcPr>
          <w:p w:rsidR="00270C3A" w:rsidRPr="00270C3A" w:rsidRDefault="00270C3A" w:rsidP="00270C3A">
            <w:pPr>
              <w:widowControl/>
              <w:jc w:val="left"/>
              <w:rPr>
                <w:rFonts w:ascii="Arial" w:eastAsia="宋体" w:hAnsi="Arial" w:cs="Arial"/>
                <w:kern w:val="0"/>
                <w:sz w:val="19"/>
                <w:szCs w:val="19"/>
              </w:rPr>
            </w:pPr>
            <w:r w:rsidRPr="00270C3A">
              <w:rPr>
                <w:rFonts w:ascii="Arial" w:eastAsia="宋体" w:hAnsi="Arial" w:cs="Arial"/>
                <w:kern w:val="0"/>
                <w:sz w:val="19"/>
                <w:szCs w:val="19"/>
              </w:rPr>
              <w:t>GETZCNT</w:t>
            </w:r>
          </w:p>
        </w:tc>
        <w:tc>
          <w:tcPr>
            <w:tcW w:w="0" w:type="auto"/>
            <w:tcBorders>
              <w:top w:val="single" w:sz="6" w:space="0" w:color="CCCCCC"/>
              <w:left w:val="outset" w:sz="6" w:space="0" w:color="auto"/>
              <w:bottom w:val="outset" w:sz="6" w:space="0" w:color="auto"/>
              <w:right w:val="outset" w:sz="6" w:space="0" w:color="auto"/>
            </w:tcBorders>
            <w:tcMar>
              <w:top w:w="120" w:type="dxa"/>
              <w:left w:w="75" w:type="dxa"/>
              <w:bottom w:w="120" w:type="dxa"/>
              <w:right w:w="75" w:type="dxa"/>
            </w:tcMar>
            <w:hideMark/>
          </w:tcPr>
          <w:p w:rsidR="00270C3A" w:rsidRPr="00270C3A" w:rsidRDefault="00270C3A" w:rsidP="00270C3A">
            <w:pPr>
              <w:widowControl/>
              <w:jc w:val="left"/>
              <w:rPr>
                <w:rFonts w:ascii="Arial" w:eastAsia="宋体" w:hAnsi="Arial" w:cs="Arial"/>
                <w:kern w:val="0"/>
                <w:sz w:val="19"/>
                <w:szCs w:val="19"/>
              </w:rPr>
            </w:pPr>
            <w:r w:rsidRPr="00270C3A">
              <w:rPr>
                <w:rFonts w:ascii="Arial" w:eastAsia="宋体" w:hAnsi="Arial" w:cs="Arial"/>
                <w:kern w:val="0"/>
                <w:sz w:val="19"/>
                <w:szCs w:val="19"/>
              </w:rPr>
              <w:t>Semzcnt</w:t>
            </w:r>
          </w:p>
        </w:tc>
      </w:tr>
    </w:tbl>
    <w:p w:rsidR="00270C3A" w:rsidRPr="00270C3A" w:rsidRDefault="00270C3A" w:rsidP="00270C3A">
      <w:pPr>
        <w:widowControl/>
        <w:jc w:val="right"/>
        <w:rPr>
          <w:rFonts w:ascii="Arial" w:eastAsia="宋体" w:hAnsi="Arial" w:cs="Arial"/>
          <w:color w:val="000000"/>
          <w:kern w:val="0"/>
          <w:szCs w:val="21"/>
        </w:rPr>
      </w:pPr>
      <w:hyperlink r:id="rId13" w:anchor="ibm-pcon" w:history="1">
        <w:r w:rsidRPr="00270C3A">
          <w:rPr>
            <w:rFonts w:ascii="Arial" w:eastAsia="宋体" w:hAnsi="Arial" w:cs="Arial"/>
            <w:b/>
            <w:bCs/>
            <w:color w:val="4C6E94"/>
            <w:kern w:val="0"/>
            <w:szCs w:val="21"/>
          </w:rPr>
          <w:t>回页首</w:t>
        </w:r>
      </w:hyperlink>
    </w:p>
    <w:p w:rsidR="00270C3A" w:rsidRPr="00270C3A" w:rsidRDefault="00270C3A" w:rsidP="00270C3A">
      <w:pPr>
        <w:widowControl/>
        <w:jc w:val="left"/>
        <w:rPr>
          <w:rFonts w:ascii="Arial" w:eastAsia="宋体" w:hAnsi="Arial" w:cs="Arial"/>
          <w:color w:val="000000"/>
          <w:kern w:val="0"/>
          <w:szCs w:val="21"/>
        </w:rPr>
      </w:pPr>
      <w:bookmarkStart w:id="6" w:name="N1019B"/>
      <w:r w:rsidRPr="00270C3A">
        <w:rPr>
          <w:rFonts w:ascii="Arial" w:eastAsia="宋体" w:hAnsi="Arial" w:cs="Arial"/>
          <w:b/>
          <w:bCs/>
          <w:color w:val="000000"/>
          <w:kern w:val="0"/>
          <w:sz w:val="32"/>
          <w:szCs w:val="32"/>
        </w:rPr>
        <w:t>五、信号灯的限制</w:t>
      </w:r>
      <w:bookmarkEnd w:id="6"/>
    </w:p>
    <w:p w:rsidR="00270C3A" w:rsidRPr="00270C3A" w:rsidRDefault="00270C3A" w:rsidP="00270C3A">
      <w:pPr>
        <w:widowControl/>
        <w:jc w:val="left"/>
        <w:rPr>
          <w:rFonts w:ascii="Arial" w:eastAsia="宋体" w:hAnsi="Arial" w:cs="Arial"/>
          <w:color w:val="000000"/>
          <w:kern w:val="0"/>
          <w:szCs w:val="21"/>
        </w:rPr>
      </w:pPr>
      <w:r w:rsidRPr="00270C3A">
        <w:rPr>
          <w:rFonts w:ascii="Arial" w:eastAsia="宋体" w:hAnsi="Arial" w:cs="Arial"/>
          <w:color w:val="000000"/>
          <w:kern w:val="0"/>
          <w:szCs w:val="21"/>
        </w:rPr>
        <w:t>1</w:t>
      </w:r>
      <w:r w:rsidRPr="00270C3A">
        <w:rPr>
          <w:rFonts w:ascii="Arial" w:eastAsia="宋体" w:hAnsi="Arial" w:cs="Arial"/>
          <w:color w:val="000000"/>
          <w:kern w:val="0"/>
          <w:szCs w:val="21"/>
        </w:rPr>
        <w:t>、</w:t>
      </w:r>
      <w:r w:rsidRPr="00270C3A">
        <w:rPr>
          <w:rFonts w:ascii="Arial" w:eastAsia="宋体" w:hAnsi="Arial" w:cs="Arial"/>
          <w:color w:val="000000"/>
          <w:kern w:val="0"/>
          <w:szCs w:val="21"/>
        </w:rPr>
        <w:t xml:space="preserve"> </w:t>
      </w:r>
      <w:r w:rsidRPr="00270C3A">
        <w:rPr>
          <w:rFonts w:ascii="Arial" w:eastAsia="宋体" w:hAnsi="Arial" w:cs="Arial"/>
          <w:color w:val="000000"/>
          <w:kern w:val="0"/>
          <w:szCs w:val="21"/>
        </w:rPr>
        <w:t>一次系统调用</w:t>
      </w:r>
      <w:r w:rsidRPr="00270C3A">
        <w:rPr>
          <w:rFonts w:ascii="Arial" w:eastAsia="宋体" w:hAnsi="Arial" w:cs="Arial"/>
          <w:color w:val="000000"/>
          <w:kern w:val="0"/>
          <w:szCs w:val="21"/>
        </w:rPr>
        <w:t>semop</w:t>
      </w:r>
      <w:r w:rsidRPr="00270C3A">
        <w:rPr>
          <w:rFonts w:ascii="Arial" w:eastAsia="宋体" w:hAnsi="Arial" w:cs="Arial"/>
          <w:color w:val="000000"/>
          <w:kern w:val="0"/>
          <w:szCs w:val="21"/>
        </w:rPr>
        <w:t>可同时操作的信号灯数目</w:t>
      </w:r>
      <w:r w:rsidRPr="00270C3A">
        <w:rPr>
          <w:rFonts w:ascii="Arial" w:eastAsia="宋体" w:hAnsi="Arial" w:cs="Arial"/>
          <w:color w:val="000000"/>
          <w:kern w:val="0"/>
          <w:szCs w:val="21"/>
        </w:rPr>
        <w:t>SEMOPM</w:t>
      </w:r>
      <w:r w:rsidRPr="00270C3A">
        <w:rPr>
          <w:rFonts w:ascii="Arial" w:eastAsia="宋体" w:hAnsi="Arial" w:cs="Arial"/>
          <w:color w:val="000000"/>
          <w:kern w:val="0"/>
          <w:szCs w:val="21"/>
        </w:rPr>
        <w:t>，</w:t>
      </w:r>
      <w:r w:rsidRPr="00270C3A">
        <w:rPr>
          <w:rFonts w:ascii="Arial" w:eastAsia="宋体" w:hAnsi="Arial" w:cs="Arial"/>
          <w:color w:val="000000"/>
          <w:kern w:val="0"/>
          <w:szCs w:val="21"/>
        </w:rPr>
        <w:t>semop</w:t>
      </w:r>
      <w:r w:rsidRPr="00270C3A">
        <w:rPr>
          <w:rFonts w:ascii="Arial" w:eastAsia="宋体" w:hAnsi="Arial" w:cs="Arial"/>
          <w:color w:val="000000"/>
          <w:kern w:val="0"/>
          <w:szCs w:val="21"/>
        </w:rPr>
        <w:t>中的参数</w:t>
      </w:r>
      <w:r w:rsidRPr="00270C3A">
        <w:rPr>
          <w:rFonts w:ascii="Arial" w:eastAsia="宋体" w:hAnsi="Arial" w:cs="Arial"/>
          <w:color w:val="000000"/>
          <w:kern w:val="0"/>
          <w:szCs w:val="21"/>
        </w:rPr>
        <w:t>nsops</w:t>
      </w:r>
      <w:r w:rsidRPr="00270C3A">
        <w:rPr>
          <w:rFonts w:ascii="Arial" w:eastAsia="宋体" w:hAnsi="Arial" w:cs="Arial"/>
          <w:color w:val="000000"/>
          <w:kern w:val="0"/>
          <w:szCs w:val="21"/>
        </w:rPr>
        <w:t>如果超过了这个数目，将返回</w:t>
      </w:r>
      <w:r w:rsidRPr="00270C3A">
        <w:rPr>
          <w:rFonts w:ascii="Arial" w:eastAsia="宋体" w:hAnsi="Arial" w:cs="Arial"/>
          <w:color w:val="000000"/>
          <w:kern w:val="0"/>
          <w:szCs w:val="21"/>
        </w:rPr>
        <w:t>E2BIG</w:t>
      </w:r>
      <w:r w:rsidRPr="00270C3A">
        <w:rPr>
          <w:rFonts w:ascii="Arial" w:eastAsia="宋体" w:hAnsi="Arial" w:cs="Arial"/>
          <w:color w:val="000000"/>
          <w:kern w:val="0"/>
          <w:szCs w:val="21"/>
        </w:rPr>
        <w:t>错误。</w:t>
      </w:r>
      <w:r w:rsidRPr="00270C3A">
        <w:rPr>
          <w:rFonts w:ascii="Arial" w:eastAsia="宋体" w:hAnsi="Arial" w:cs="Arial"/>
          <w:color w:val="000000"/>
          <w:kern w:val="0"/>
          <w:szCs w:val="21"/>
        </w:rPr>
        <w:t>SEMOPM</w:t>
      </w:r>
      <w:r w:rsidRPr="00270C3A">
        <w:rPr>
          <w:rFonts w:ascii="Arial" w:eastAsia="宋体" w:hAnsi="Arial" w:cs="Arial"/>
          <w:color w:val="000000"/>
          <w:kern w:val="0"/>
          <w:szCs w:val="21"/>
        </w:rPr>
        <w:t>的大小特定与系统，</w:t>
      </w:r>
      <w:r w:rsidRPr="00270C3A">
        <w:rPr>
          <w:rFonts w:ascii="Arial" w:eastAsia="宋体" w:hAnsi="Arial" w:cs="Arial"/>
          <w:color w:val="000000"/>
          <w:kern w:val="0"/>
          <w:szCs w:val="21"/>
        </w:rPr>
        <w:t>redhat 8.0</w:t>
      </w:r>
      <w:r w:rsidRPr="00270C3A">
        <w:rPr>
          <w:rFonts w:ascii="Arial" w:eastAsia="宋体" w:hAnsi="Arial" w:cs="Arial"/>
          <w:color w:val="000000"/>
          <w:kern w:val="0"/>
          <w:szCs w:val="21"/>
        </w:rPr>
        <w:t>为</w:t>
      </w:r>
      <w:r w:rsidRPr="00270C3A">
        <w:rPr>
          <w:rFonts w:ascii="Arial" w:eastAsia="宋体" w:hAnsi="Arial" w:cs="Arial"/>
          <w:color w:val="000000"/>
          <w:kern w:val="0"/>
          <w:szCs w:val="21"/>
        </w:rPr>
        <w:t>32</w:t>
      </w:r>
      <w:r w:rsidRPr="00270C3A">
        <w:rPr>
          <w:rFonts w:ascii="Arial" w:eastAsia="宋体" w:hAnsi="Arial" w:cs="Arial"/>
          <w:color w:val="000000"/>
          <w:kern w:val="0"/>
          <w:szCs w:val="21"/>
        </w:rPr>
        <w:t>。</w:t>
      </w:r>
    </w:p>
    <w:p w:rsidR="00270C3A" w:rsidRPr="00270C3A" w:rsidRDefault="00270C3A" w:rsidP="00270C3A">
      <w:pPr>
        <w:widowControl/>
        <w:jc w:val="left"/>
        <w:rPr>
          <w:rFonts w:ascii="Arial" w:eastAsia="宋体" w:hAnsi="Arial" w:cs="Arial"/>
          <w:color w:val="000000"/>
          <w:kern w:val="0"/>
          <w:szCs w:val="21"/>
        </w:rPr>
      </w:pPr>
      <w:r w:rsidRPr="00270C3A">
        <w:rPr>
          <w:rFonts w:ascii="Arial" w:eastAsia="宋体" w:hAnsi="Arial" w:cs="Arial"/>
          <w:color w:val="000000"/>
          <w:kern w:val="0"/>
          <w:szCs w:val="21"/>
        </w:rPr>
        <w:t>2</w:t>
      </w:r>
      <w:r w:rsidRPr="00270C3A">
        <w:rPr>
          <w:rFonts w:ascii="Arial" w:eastAsia="宋体" w:hAnsi="Arial" w:cs="Arial"/>
          <w:color w:val="000000"/>
          <w:kern w:val="0"/>
          <w:szCs w:val="21"/>
        </w:rPr>
        <w:t>、</w:t>
      </w:r>
      <w:r w:rsidRPr="00270C3A">
        <w:rPr>
          <w:rFonts w:ascii="Arial" w:eastAsia="宋体" w:hAnsi="Arial" w:cs="Arial"/>
          <w:color w:val="000000"/>
          <w:kern w:val="0"/>
          <w:szCs w:val="21"/>
        </w:rPr>
        <w:t xml:space="preserve"> </w:t>
      </w:r>
      <w:r w:rsidRPr="00270C3A">
        <w:rPr>
          <w:rFonts w:ascii="Arial" w:eastAsia="宋体" w:hAnsi="Arial" w:cs="Arial"/>
          <w:color w:val="000000"/>
          <w:kern w:val="0"/>
          <w:szCs w:val="21"/>
        </w:rPr>
        <w:t>信号灯的最大数目：</w:t>
      </w:r>
      <w:r w:rsidRPr="00270C3A">
        <w:rPr>
          <w:rFonts w:ascii="Arial" w:eastAsia="宋体" w:hAnsi="Arial" w:cs="Arial"/>
          <w:color w:val="000000"/>
          <w:kern w:val="0"/>
          <w:szCs w:val="21"/>
        </w:rPr>
        <w:t>SEMVMX</w:t>
      </w:r>
      <w:r w:rsidRPr="00270C3A">
        <w:rPr>
          <w:rFonts w:ascii="Arial" w:eastAsia="宋体" w:hAnsi="Arial" w:cs="Arial"/>
          <w:color w:val="000000"/>
          <w:kern w:val="0"/>
          <w:szCs w:val="21"/>
        </w:rPr>
        <w:t>，当设置信号灯值超过这个限制时，会返回</w:t>
      </w:r>
      <w:r w:rsidRPr="00270C3A">
        <w:rPr>
          <w:rFonts w:ascii="Arial" w:eastAsia="宋体" w:hAnsi="Arial" w:cs="Arial"/>
          <w:color w:val="000000"/>
          <w:kern w:val="0"/>
          <w:szCs w:val="21"/>
        </w:rPr>
        <w:t>ERANGE</w:t>
      </w:r>
      <w:r w:rsidRPr="00270C3A">
        <w:rPr>
          <w:rFonts w:ascii="Arial" w:eastAsia="宋体" w:hAnsi="Arial" w:cs="Arial"/>
          <w:color w:val="000000"/>
          <w:kern w:val="0"/>
          <w:szCs w:val="21"/>
        </w:rPr>
        <w:t>错误。在</w:t>
      </w:r>
      <w:r w:rsidRPr="00270C3A">
        <w:rPr>
          <w:rFonts w:ascii="Arial" w:eastAsia="宋体" w:hAnsi="Arial" w:cs="Arial"/>
          <w:color w:val="000000"/>
          <w:kern w:val="0"/>
          <w:szCs w:val="21"/>
        </w:rPr>
        <w:t>redhat 8.0</w:t>
      </w:r>
      <w:r w:rsidRPr="00270C3A">
        <w:rPr>
          <w:rFonts w:ascii="Arial" w:eastAsia="宋体" w:hAnsi="Arial" w:cs="Arial"/>
          <w:color w:val="000000"/>
          <w:kern w:val="0"/>
          <w:szCs w:val="21"/>
        </w:rPr>
        <w:t>中该值为</w:t>
      </w:r>
      <w:r w:rsidRPr="00270C3A">
        <w:rPr>
          <w:rFonts w:ascii="Arial" w:eastAsia="宋体" w:hAnsi="Arial" w:cs="Arial"/>
          <w:color w:val="000000"/>
          <w:kern w:val="0"/>
          <w:szCs w:val="21"/>
        </w:rPr>
        <w:t>32767</w:t>
      </w:r>
      <w:r w:rsidRPr="00270C3A">
        <w:rPr>
          <w:rFonts w:ascii="Arial" w:eastAsia="宋体" w:hAnsi="Arial" w:cs="Arial"/>
          <w:color w:val="000000"/>
          <w:kern w:val="0"/>
          <w:szCs w:val="21"/>
        </w:rPr>
        <w:t>。</w:t>
      </w:r>
    </w:p>
    <w:p w:rsidR="00270C3A" w:rsidRPr="00270C3A" w:rsidRDefault="00270C3A" w:rsidP="00270C3A">
      <w:pPr>
        <w:widowControl/>
        <w:jc w:val="left"/>
        <w:rPr>
          <w:rFonts w:ascii="Arial" w:eastAsia="宋体" w:hAnsi="Arial" w:cs="Arial"/>
          <w:color w:val="000000"/>
          <w:kern w:val="0"/>
          <w:szCs w:val="21"/>
        </w:rPr>
      </w:pPr>
      <w:r w:rsidRPr="00270C3A">
        <w:rPr>
          <w:rFonts w:ascii="Arial" w:eastAsia="宋体" w:hAnsi="Arial" w:cs="Arial"/>
          <w:color w:val="000000"/>
          <w:kern w:val="0"/>
          <w:szCs w:val="21"/>
        </w:rPr>
        <w:t>3</w:t>
      </w:r>
      <w:r w:rsidRPr="00270C3A">
        <w:rPr>
          <w:rFonts w:ascii="Arial" w:eastAsia="宋体" w:hAnsi="Arial" w:cs="Arial"/>
          <w:color w:val="000000"/>
          <w:kern w:val="0"/>
          <w:szCs w:val="21"/>
        </w:rPr>
        <w:t>、</w:t>
      </w:r>
      <w:r w:rsidRPr="00270C3A">
        <w:rPr>
          <w:rFonts w:ascii="Arial" w:eastAsia="宋体" w:hAnsi="Arial" w:cs="Arial"/>
          <w:color w:val="000000"/>
          <w:kern w:val="0"/>
          <w:szCs w:val="21"/>
        </w:rPr>
        <w:t xml:space="preserve"> </w:t>
      </w:r>
      <w:r w:rsidRPr="00270C3A">
        <w:rPr>
          <w:rFonts w:ascii="Arial" w:eastAsia="宋体" w:hAnsi="Arial" w:cs="Arial"/>
          <w:color w:val="000000"/>
          <w:kern w:val="0"/>
          <w:szCs w:val="21"/>
        </w:rPr>
        <w:t>系统范围内信号灯集的最大数目</w:t>
      </w:r>
      <w:r w:rsidRPr="00270C3A">
        <w:rPr>
          <w:rFonts w:ascii="Arial" w:eastAsia="宋体" w:hAnsi="Arial" w:cs="Arial"/>
          <w:color w:val="000000"/>
          <w:kern w:val="0"/>
          <w:szCs w:val="21"/>
        </w:rPr>
        <w:t>SEMMNI</w:t>
      </w:r>
      <w:r w:rsidRPr="00270C3A">
        <w:rPr>
          <w:rFonts w:ascii="Arial" w:eastAsia="宋体" w:hAnsi="Arial" w:cs="Arial"/>
          <w:color w:val="000000"/>
          <w:kern w:val="0"/>
          <w:szCs w:val="21"/>
        </w:rPr>
        <w:t>以及系统范围内信号灯的最大数目</w:t>
      </w:r>
      <w:r w:rsidRPr="00270C3A">
        <w:rPr>
          <w:rFonts w:ascii="Arial" w:eastAsia="宋体" w:hAnsi="Arial" w:cs="Arial"/>
          <w:color w:val="000000"/>
          <w:kern w:val="0"/>
          <w:szCs w:val="21"/>
        </w:rPr>
        <w:t>SEMMNS</w:t>
      </w:r>
      <w:r w:rsidRPr="00270C3A">
        <w:rPr>
          <w:rFonts w:ascii="Arial" w:eastAsia="宋体" w:hAnsi="Arial" w:cs="Arial"/>
          <w:color w:val="000000"/>
          <w:kern w:val="0"/>
          <w:szCs w:val="21"/>
        </w:rPr>
        <w:t>。超过这两个限制将返回</w:t>
      </w:r>
      <w:r w:rsidRPr="00270C3A">
        <w:rPr>
          <w:rFonts w:ascii="Arial" w:eastAsia="宋体" w:hAnsi="Arial" w:cs="Arial"/>
          <w:color w:val="000000"/>
          <w:kern w:val="0"/>
          <w:szCs w:val="21"/>
        </w:rPr>
        <w:t>ENOSPC</w:t>
      </w:r>
      <w:r w:rsidRPr="00270C3A">
        <w:rPr>
          <w:rFonts w:ascii="Arial" w:eastAsia="宋体" w:hAnsi="Arial" w:cs="Arial"/>
          <w:color w:val="000000"/>
          <w:kern w:val="0"/>
          <w:szCs w:val="21"/>
        </w:rPr>
        <w:t>错误。</w:t>
      </w:r>
      <w:r w:rsidRPr="00270C3A">
        <w:rPr>
          <w:rFonts w:ascii="Arial" w:eastAsia="宋体" w:hAnsi="Arial" w:cs="Arial"/>
          <w:color w:val="000000"/>
          <w:kern w:val="0"/>
          <w:szCs w:val="21"/>
        </w:rPr>
        <w:t>redhat 8.0</w:t>
      </w:r>
      <w:r w:rsidRPr="00270C3A">
        <w:rPr>
          <w:rFonts w:ascii="Arial" w:eastAsia="宋体" w:hAnsi="Arial" w:cs="Arial"/>
          <w:color w:val="000000"/>
          <w:kern w:val="0"/>
          <w:szCs w:val="21"/>
        </w:rPr>
        <w:t>中该值为</w:t>
      </w:r>
      <w:r w:rsidRPr="00270C3A">
        <w:rPr>
          <w:rFonts w:ascii="Arial" w:eastAsia="宋体" w:hAnsi="Arial" w:cs="Arial"/>
          <w:color w:val="000000"/>
          <w:kern w:val="0"/>
          <w:szCs w:val="21"/>
        </w:rPr>
        <w:t>32000</w:t>
      </w:r>
      <w:r w:rsidRPr="00270C3A">
        <w:rPr>
          <w:rFonts w:ascii="Arial" w:eastAsia="宋体" w:hAnsi="Arial" w:cs="Arial"/>
          <w:color w:val="000000"/>
          <w:kern w:val="0"/>
          <w:szCs w:val="21"/>
        </w:rPr>
        <w:t>。</w:t>
      </w:r>
    </w:p>
    <w:p w:rsidR="00270C3A" w:rsidRPr="00270C3A" w:rsidRDefault="00270C3A" w:rsidP="00270C3A">
      <w:pPr>
        <w:widowControl/>
        <w:jc w:val="left"/>
        <w:rPr>
          <w:rFonts w:ascii="Arial" w:eastAsia="宋体" w:hAnsi="Arial" w:cs="Arial"/>
          <w:color w:val="000000"/>
          <w:kern w:val="0"/>
          <w:szCs w:val="21"/>
        </w:rPr>
      </w:pPr>
      <w:r w:rsidRPr="00270C3A">
        <w:rPr>
          <w:rFonts w:ascii="Arial" w:eastAsia="宋体" w:hAnsi="Arial" w:cs="Arial"/>
          <w:color w:val="000000"/>
          <w:kern w:val="0"/>
          <w:szCs w:val="21"/>
        </w:rPr>
        <w:t>4</w:t>
      </w:r>
      <w:r w:rsidRPr="00270C3A">
        <w:rPr>
          <w:rFonts w:ascii="Arial" w:eastAsia="宋体" w:hAnsi="Arial" w:cs="Arial"/>
          <w:color w:val="000000"/>
          <w:kern w:val="0"/>
          <w:szCs w:val="21"/>
        </w:rPr>
        <w:t>、</w:t>
      </w:r>
      <w:r w:rsidRPr="00270C3A">
        <w:rPr>
          <w:rFonts w:ascii="Arial" w:eastAsia="宋体" w:hAnsi="Arial" w:cs="Arial"/>
          <w:color w:val="000000"/>
          <w:kern w:val="0"/>
          <w:szCs w:val="21"/>
        </w:rPr>
        <w:t xml:space="preserve"> </w:t>
      </w:r>
      <w:r w:rsidRPr="00270C3A">
        <w:rPr>
          <w:rFonts w:ascii="Arial" w:eastAsia="宋体" w:hAnsi="Arial" w:cs="Arial"/>
          <w:color w:val="000000"/>
          <w:kern w:val="0"/>
          <w:szCs w:val="21"/>
        </w:rPr>
        <w:t>每个信号灯集中的最大信号灯数目</w:t>
      </w:r>
      <w:r w:rsidRPr="00270C3A">
        <w:rPr>
          <w:rFonts w:ascii="Arial" w:eastAsia="宋体" w:hAnsi="Arial" w:cs="Arial"/>
          <w:color w:val="000000"/>
          <w:kern w:val="0"/>
          <w:szCs w:val="21"/>
        </w:rPr>
        <w:t>SEMMSL</w:t>
      </w:r>
      <w:r w:rsidRPr="00270C3A">
        <w:rPr>
          <w:rFonts w:ascii="Arial" w:eastAsia="宋体" w:hAnsi="Arial" w:cs="Arial"/>
          <w:color w:val="000000"/>
          <w:kern w:val="0"/>
          <w:szCs w:val="21"/>
        </w:rPr>
        <w:t>，</w:t>
      </w:r>
      <w:r w:rsidRPr="00270C3A">
        <w:rPr>
          <w:rFonts w:ascii="Arial" w:eastAsia="宋体" w:hAnsi="Arial" w:cs="Arial"/>
          <w:color w:val="000000"/>
          <w:kern w:val="0"/>
          <w:szCs w:val="21"/>
        </w:rPr>
        <w:t>redhat 8.0</w:t>
      </w:r>
      <w:r w:rsidRPr="00270C3A">
        <w:rPr>
          <w:rFonts w:ascii="Arial" w:eastAsia="宋体" w:hAnsi="Arial" w:cs="Arial"/>
          <w:color w:val="000000"/>
          <w:kern w:val="0"/>
          <w:szCs w:val="21"/>
        </w:rPr>
        <w:t>中为</w:t>
      </w:r>
      <w:r w:rsidRPr="00270C3A">
        <w:rPr>
          <w:rFonts w:ascii="Arial" w:eastAsia="宋体" w:hAnsi="Arial" w:cs="Arial"/>
          <w:color w:val="000000"/>
          <w:kern w:val="0"/>
          <w:szCs w:val="21"/>
        </w:rPr>
        <w:t>250</w:t>
      </w:r>
      <w:r w:rsidRPr="00270C3A">
        <w:rPr>
          <w:rFonts w:ascii="Arial" w:eastAsia="宋体" w:hAnsi="Arial" w:cs="Arial"/>
          <w:color w:val="000000"/>
          <w:kern w:val="0"/>
          <w:szCs w:val="21"/>
        </w:rPr>
        <w:t>。</w:t>
      </w:r>
      <w:r w:rsidRPr="00270C3A">
        <w:rPr>
          <w:rFonts w:ascii="Arial" w:eastAsia="宋体" w:hAnsi="Arial" w:cs="Arial"/>
          <w:color w:val="000000"/>
          <w:kern w:val="0"/>
          <w:szCs w:val="21"/>
        </w:rPr>
        <w:t xml:space="preserve"> SEMOPM</w:t>
      </w:r>
      <w:r w:rsidRPr="00270C3A">
        <w:rPr>
          <w:rFonts w:ascii="Arial" w:eastAsia="宋体" w:hAnsi="Arial" w:cs="Arial"/>
          <w:color w:val="000000"/>
          <w:kern w:val="0"/>
          <w:szCs w:val="21"/>
        </w:rPr>
        <w:t>以及</w:t>
      </w:r>
      <w:r w:rsidRPr="00270C3A">
        <w:rPr>
          <w:rFonts w:ascii="Arial" w:eastAsia="宋体" w:hAnsi="Arial" w:cs="Arial"/>
          <w:color w:val="000000"/>
          <w:kern w:val="0"/>
          <w:szCs w:val="21"/>
        </w:rPr>
        <w:t>SEMVMX</w:t>
      </w:r>
      <w:r w:rsidRPr="00270C3A">
        <w:rPr>
          <w:rFonts w:ascii="Arial" w:eastAsia="宋体" w:hAnsi="Arial" w:cs="Arial"/>
          <w:color w:val="000000"/>
          <w:kern w:val="0"/>
          <w:szCs w:val="21"/>
        </w:rPr>
        <w:t>是使用</w:t>
      </w:r>
      <w:r w:rsidRPr="00270C3A">
        <w:rPr>
          <w:rFonts w:ascii="Arial" w:eastAsia="宋体" w:hAnsi="Arial" w:cs="Arial"/>
          <w:color w:val="000000"/>
          <w:kern w:val="0"/>
          <w:szCs w:val="21"/>
        </w:rPr>
        <w:t>semop</w:t>
      </w:r>
      <w:r w:rsidRPr="00270C3A">
        <w:rPr>
          <w:rFonts w:ascii="Arial" w:eastAsia="宋体" w:hAnsi="Arial" w:cs="Arial"/>
          <w:color w:val="000000"/>
          <w:kern w:val="0"/>
          <w:szCs w:val="21"/>
        </w:rPr>
        <w:t>调用时应该注意的；</w:t>
      </w:r>
      <w:r w:rsidRPr="00270C3A">
        <w:rPr>
          <w:rFonts w:ascii="Arial" w:eastAsia="宋体" w:hAnsi="Arial" w:cs="Arial"/>
          <w:color w:val="000000"/>
          <w:kern w:val="0"/>
          <w:szCs w:val="21"/>
        </w:rPr>
        <w:t>SEMMNI</w:t>
      </w:r>
      <w:r w:rsidRPr="00270C3A">
        <w:rPr>
          <w:rFonts w:ascii="Arial" w:eastAsia="宋体" w:hAnsi="Arial" w:cs="Arial"/>
          <w:color w:val="000000"/>
          <w:kern w:val="0"/>
          <w:szCs w:val="21"/>
        </w:rPr>
        <w:t>以及</w:t>
      </w:r>
      <w:r w:rsidRPr="00270C3A">
        <w:rPr>
          <w:rFonts w:ascii="Arial" w:eastAsia="宋体" w:hAnsi="Arial" w:cs="Arial"/>
          <w:color w:val="000000"/>
          <w:kern w:val="0"/>
          <w:szCs w:val="21"/>
        </w:rPr>
        <w:t>SEMMNS</w:t>
      </w:r>
      <w:r w:rsidRPr="00270C3A">
        <w:rPr>
          <w:rFonts w:ascii="Arial" w:eastAsia="宋体" w:hAnsi="Arial" w:cs="Arial"/>
          <w:color w:val="000000"/>
          <w:kern w:val="0"/>
          <w:szCs w:val="21"/>
        </w:rPr>
        <w:t>是调用</w:t>
      </w:r>
      <w:r w:rsidRPr="00270C3A">
        <w:rPr>
          <w:rFonts w:ascii="Arial" w:eastAsia="宋体" w:hAnsi="Arial" w:cs="Arial"/>
          <w:color w:val="000000"/>
          <w:kern w:val="0"/>
          <w:szCs w:val="21"/>
        </w:rPr>
        <w:t>semget</w:t>
      </w:r>
      <w:r w:rsidRPr="00270C3A">
        <w:rPr>
          <w:rFonts w:ascii="Arial" w:eastAsia="宋体" w:hAnsi="Arial" w:cs="Arial"/>
          <w:color w:val="000000"/>
          <w:kern w:val="0"/>
          <w:szCs w:val="21"/>
        </w:rPr>
        <w:t>时应该注意的。</w:t>
      </w:r>
      <w:r w:rsidRPr="00270C3A">
        <w:rPr>
          <w:rFonts w:ascii="Arial" w:eastAsia="宋体" w:hAnsi="Arial" w:cs="Arial"/>
          <w:color w:val="000000"/>
          <w:kern w:val="0"/>
          <w:szCs w:val="21"/>
        </w:rPr>
        <w:t>SEMVMX</w:t>
      </w:r>
      <w:r w:rsidRPr="00270C3A">
        <w:rPr>
          <w:rFonts w:ascii="Arial" w:eastAsia="宋体" w:hAnsi="Arial" w:cs="Arial"/>
          <w:color w:val="000000"/>
          <w:kern w:val="0"/>
          <w:szCs w:val="21"/>
        </w:rPr>
        <w:t>同时也是</w:t>
      </w:r>
      <w:r w:rsidRPr="00270C3A">
        <w:rPr>
          <w:rFonts w:ascii="Arial" w:eastAsia="宋体" w:hAnsi="Arial" w:cs="Arial"/>
          <w:color w:val="000000"/>
          <w:kern w:val="0"/>
          <w:szCs w:val="21"/>
        </w:rPr>
        <w:t>semctl</w:t>
      </w:r>
      <w:r w:rsidRPr="00270C3A">
        <w:rPr>
          <w:rFonts w:ascii="Arial" w:eastAsia="宋体" w:hAnsi="Arial" w:cs="Arial"/>
          <w:color w:val="000000"/>
          <w:kern w:val="0"/>
          <w:szCs w:val="21"/>
        </w:rPr>
        <w:t>调用应该注意的。</w:t>
      </w:r>
    </w:p>
    <w:p w:rsidR="00270C3A" w:rsidRPr="00270C3A" w:rsidRDefault="00270C3A" w:rsidP="00270C3A">
      <w:pPr>
        <w:widowControl/>
        <w:jc w:val="right"/>
        <w:rPr>
          <w:rFonts w:ascii="Arial" w:eastAsia="宋体" w:hAnsi="Arial" w:cs="Arial"/>
          <w:color w:val="000000"/>
          <w:kern w:val="0"/>
          <w:szCs w:val="21"/>
        </w:rPr>
      </w:pPr>
      <w:hyperlink r:id="rId14" w:anchor="ibm-pcon" w:history="1">
        <w:r w:rsidRPr="00270C3A">
          <w:rPr>
            <w:rFonts w:ascii="Arial" w:eastAsia="宋体" w:hAnsi="Arial" w:cs="Arial"/>
            <w:b/>
            <w:bCs/>
            <w:color w:val="4C6E94"/>
            <w:kern w:val="0"/>
            <w:szCs w:val="21"/>
          </w:rPr>
          <w:t>回页首</w:t>
        </w:r>
      </w:hyperlink>
    </w:p>
    <w:p w:rsidR="00270C3A" w:rsidRPr="00270C3A" w:rsidRDefault="00270C3A" w:rsidP="00270C3A">
      <w:pPr>
        <w:widowControl/>
        <w:jc w:val="left"/>
        <w:rPr>
          <w:rFonts w:ascii="Arial" w:eastAsia="宋体" w:hAnsi="Arial" w:cs="Arial"/>
          <w:color w:val="000000"/>
          <w:kern w:val="0"/>
          <w:szCs w:val="21"/>
        </w:rPr>
      </w:pPr>
      <w:bookmarkStart w:id="7" w:name="N101AD"/>
      <w:r w:rsidRPr="00270C3A">
        <w:rPr>
          <w:rFonts w:ascii="Arial" w:eastAsia="宋体" w:hAnsi="Arial" w:cs="Arial"/>
          <w:b/>
          <w:bCs/>
          <w:color w:val="000000"/>
          <w:kern w:val="0"/>
          <w:sz w:val="32"/>
          <w:szCs w:val="32"/>
        </w:rPr>
        <w:t>六、竞争问题</w:t>
      </w:r>
      <w:bookmarkEnd w:id="7"/>
    </w:p>
    <w:p w:rsidR="00270C3A" w:rsidRPr="00270C3A" w:rsidRDefault="00270C3A" w:rsidP="00270C3A">
      <w:pPr>
        <w:widowControl/>
        <w:jc w:val="left"/>
        <w:rPr>
          <w:rFonts w:ascii="Arial" w:eastAsia="宋体" w:hAnsi="Arial" w:cs="Arial"/>
          <w:color w:val="000000"/>
          <w:kern w:val="0"/>
          <w:szCs w:val="21"/>
        </w:rPr>
      </w:pPr>
      <w:r w:rsidRPr="00270C3A">
        <w:rPr>
          <w:rFonts w:ascii="Arial" w:eastAsia="宋体" w:hAnsi="Arial" w:cs="Arial"/>
          <w:color w:val="000000"/>
          <w:kern w:val="0"/>
          <w:szCs w:val="21"/>
        </w:rPr>
        <w:t>第一个创建信号灯的进程同时也初始化信号灯，这样，系统调用</w:t>
      </w:r>
      <w:r w:rsidRPr="00270C3A">
        <w:rPr>
          <w:rFonts w:ascii="Arial" w:eastAsia="宋体" w:hAnsi="Arial" w:cs="Arial"/>
          <w:color w:val="000000"/>
          <w:kern w:val="0"/>
          <w:szCs w:val="21"/>
        </w:rPr>
        <w:t>semget</w:t>
      </w:r>
      <w:r w:rsidRPr="00270C3A">
        <w:rPr>
          <w:rFonts w:ascii="Arial" w:eastAsia="宋体" w:hAnsi="Arial" w:cs="Arial"/>
          <w:color w:val="000000"/>
          <w:kern w:val="0"/>
          <w:szCs w:val="21"/>
        </w:rPr>
        <w:t>包含了两个步骤：创建信号灯；初始化信号灯。由此可能导致一种竞争状态：第一个创建信号灯的进程在初始化信号灯时，第二个进程又调用</w:t>
      </w:r>
      <w:r w:rsidRPr="00270C3A">
        <w:rPr>
          <w:rFonts w:ascii="Arial" w:eastAsia="宋体" w:hAnsi="Arial" w:cs="Arial"/>
          <w:color w:val="000000"/>
          <w:kern w:val="0"/>
          <w:szCs w:val="21"/>
        </w:rPr>
        <w:t>semget</w:t>
      </w:r>
      <w:r w:rsidRPr="00270C3A">
        <w:rPr>
          <w:rFonts w:ascii="Arial" w:eastAsia="宋体" w:hAnsi="Arial" w:cs="Arial"/>
          <w:color w:val="000000"/>
          <w:kern w:val="0"/>
          <w:szCs w:val="21"/>
        </w:rPr>
        <w:t>，并且发现信号灯已经存在，此时，第二个进程必须具有判断是否有进程正在对信号灯进行初始化的能力。在参考文献</w:t>
      </w:r>
      <w:r w:rsidRPr="00270C3A">
        <w:rPr>
          <w:rFonts w:ascii="Arial" w:eastAsia="宋体" w:hAnsi="Arial" w:cs="Arial"/>
          <w:color w:val="000000"/>
          <w:kern w:val="0"/>
          <w:szCs w:val="21"/>
        </w:rPr>
        <w:t>[1]</w:t>
      </w:r>
      <w:r w:rsidRPr="00270C3A">
        <w:rPr>
          <w:rFonts w:ascii="Arial" w:eastAsia="宋体" w:hAnsi="Arial" w:cs="Arial"/>
          <w:color w:val="000000"/>
          <w:kern w:val="0"/>
          <w:szCs w:val="21"/>
        </w:rPr>
        <w:t>中，给出了绕过这种竞争状态的方法：当</w:t>
      </w:r>
      <w:r w:rsidRPr="00270C3A">
        <w:rPr>
          <w:rFonts w:ascii="Arial" w:eastAsia="宋体" w:hAnsi="Arial" w:cs="Arial"/>
          <w:color w:val="000000"/>
          <w:kern w:val="0"/>
          <w:szCs w:val="21"/>
        </w:rPr>
        <w:t>semget</w:t>
      </w:r>
      <w:r w:rsidRPr="00270C3A">
        <w:rPr>
          <w:rFonts w:ascii="Arial" w:eastAsia="宋体" w:hAnsi="Arial" w:cs="Arial"/>
          <w:color w:val="000000"/>
          <w:kern w:val="0"/>
          <w:szCs w:val="21"/>
        </w:rPr>
        <w:t>创建一个新的信号灯时，信号灯结构</w:t>
      </w:r>
      <w:r w:rsidRPr="00270C3A">
        <w:rPr>
          <w:rFonts w:ascii="Arial" w:eastAsia="宋体" w:hAnsi="Arial" w:cs="Arial"/>
          <w:color w:val="000000"/>
          <w:kern w:val="0"/>
          <w:szCs w:val="21"/>
        </w:rPr>
        <w:t>semid_ds</w:t>
      </w:r>
      <w:r w:rsidRPr="00270C3A">
        <w:rPr>
          <w:rFonts w:ascii="Arial" w:eastAsia="宋体" w:hAnsi="Arial" w:cs="Arial"/>
          <w:color w:val="000000"/>
          <w:kern w:val="0"/>
          <w:szCs w:val="21"/>
        </w:rPr>
        <w:t>的</w:t>
      </w:r>
      <w:r w:rsidRPr="00270C3A">
        <w:rPr>
          <w:rFonts w:ascii="Arial" w:eastAsia="宋体" w:hAnsi="Arial" w:cs="Arial"/>
          <w:color w:val="000000"/>
          <w:kern w:val="0"/>
          <w:szCs w:val="21"/>
        </w:rPr>
        <w:t>sem_otime</w:t>
      </w:r>
      <w:r w:rsidRPr="00270C3A">
        <w:rPr>
          <w:rFonts w:ascii="Arial" w:eastAsia="宋体" w:hAnsi="Arial" w:cs="Arial"/>
          <w:color w:val="000000"/>
          <w:kern w:val="0"/>
          <w:szCs w:val="21"/>
        </w:rPr>
        <w:t>成员初始化后的值为</w:t>
      </w:r>
      <w:r w:rsidRPr="00270C3A">
        <w:rPr>
          <w:rFonts w:ascii="Arial" w:eastAsia="宋体" w:hAnsi="Arial" w:cs="Arial"/>
          <w:color w:val="000000"/>
          <w:kern w:val="0"/>
          <w:szCs w:val="21"/>
        </w:rPr>
        <w:t>0</w:t>
      </w:r>
      <w:r w:rsidRPr="00270C3A">
        <w:rPr>
          <w:rFonts w:ascii="Arial" w:eastAsia="宋体" w:hAnsi="Arial" w:cs="Arial"/>
          <w:color w:val="000000"/>
          <w:kern w:val="0"/>
          <w:szCs w:val="21"/>
        </w:rPr>
        <w:t>。因此，第二个进程在成功调用</w:t>
      </w:r>
      <w:r w:rsidRPr="00270C3A">
        <w:rPr>
          <w:rFonts w:ascii="Arial" w:eastAsia="宋体" w:hAnsi="Arial" w:cs="Arial"/>
          <w:color w:val="000000"/>
          <w:kern w:val="0"/>
          <w:szCs w:val="21"/>
        </w:rPr>
        <w:t>semget</w:t>
      </w:r>
      <w:r w:rsidRPr="00270C3A">
        <w:rPr>
          <w:rFonts w:ascii="Arial" w:eastAsia="宋体" w:hAnsi="Arial" w:cs="Arial"/>
          <w:color w:val="000000"/>
          <w:kern w:val="0"/>
          <w:szCs w:val="21"/>
        </w:rPr>
        <w:t>后，可再次以</w:t>
      </w:r>
      <w:r w:rsidRPr="00270C3A">
        <w:rPr>
          <w:rFonts w:ascii="Arial" w:eastAsia="宋体" w:hAnsi="Arial" w:cs="Arial"/>
          <w:color w:val="000000"/>
          <w:kern w:val="0"/>
          <w:szCs w:val="21"/>
        </w:rPr>
        <w:t>IPC_STAT</w:t>
      </w:r>
      <w:r w:rsidRPr="00270C3A">
        <w:rPr>
          <w:rFonts w:ascii="Arial" w:eastAsia="宋体" w:hAnsi="Arial" w:cs="Arial"/>
          <w:color w:val="000000"/>
          <w:kern w:val="0"/>
          <w:szCs w:val="21"/>
        </w:rPr>
        <w:t>命令调用</w:t>
      </w:r>
      <w:r w:rsidRPr="00270C3A">
        <w:rPr>
          <w:rFonts w:ascii="Arial" w:eastAsia="宋体" w:hAnsi="Arial" w:cs="Arial"/>
          <w:color w:val="000000"/>
          <w:kern w:val="0"/>
          <w:szCs w:val="21"/>
        </w:rPr>
        <w:t>semctl</w:t>
      </w:r>
      <w:r w:rsidRPr="00270C3A">
        <w:rPr>
          <w:rFonts w:ascii="Arial" w:eastAsia="宋体" w:hAnsi="Arial" w:cs="Arial"/>
          <w:color w:val="000000"/>
          <w:kern w:val="0"/>
          <w:szCs w:val="21"/>
        </w:rPr>
        <w:t>，等待</w:t>
      </w:r>
      <w:r w:rsidRPr="00270C3A">
        <w:rPr>
          <w:rFonts w:ascii="Arial" w:eastAsia="宋体" w:hAnsi="Arial" w:cs="Arial"/>
          <w:color w:val="000000"/>
          <w:kern w:val="0"/>
          <w:szCs w:val="21"/>
        </w:rPr>
        <w:t>sem_otime</w:t>
      </w:r>
      <w:r w:rsidRPr="00270C3A">
        <w:rPr>
          <w:rFonts w:ascii="Arial" w:eastAsia="宋体" w:hAnsi="Arial" w:cs="Arial"/>
          <w:color w:val="000000"/>
          <w:kern w:val="0"/>
          <w:szCs w:val="21"/>
        </w:rPr>
        <w:t>变为非</w:t>
      </w:r>
      <w:r w:rsidRPr="00270C3A">
        <w:rPr>
          <w:rFonts w:ascii="Arial" w:eastAsia="宋体" w:hAnsi="Arial" w:cs="Arial"/>
          <w:color w:val="000000"/>
          <w:kern w:val="0"/>
          <w:szCs w:val="21"/>
        </w:rPr>
        <w:t>0</w:t>
      </w:r>
      <w:r w:rsidRPr="00270C3A">
        <w:rPr>
          <w:rFonts w:ascii="Arial" w:eastAsia="宋体" w:hAnsi="Arial" w:cs="Arial"/>
          <w:color w:val="000000"/>
          <w:kern w:val="0"/>
          <w:szCs w:val="21"/>
        </w:rPr>
        <w:t>值，此时可判断该信号灯已经初始化完毕。下图描述了竞争状态产生及解决方法：</w:t>
      </w:r>
    </w:p>
    <w:p w:rsidR="00270C3A" w:rsidRPr="00270C3A" w:rsidRDefault="00270C3A" w:rsidP="00270C3A">
      <w:pPr>
        <w:widowControl/>
        <w:jc w:val="left"/>
        <w:rPr>
          <w:rFonts w:ascii="Simsun" w:eastAsia="宋体" w:hAnsi="Simsun" w:cs="宋体"/>
          <w:kern w:val="0"/>
          <w:sz w:val="27"/>
          <w:szCs w:val="27"/>
        </w:rPr>
      </w:pPr>
      <w:r w:rsidRPr="00270C3A">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5524500" cy="1743075"/>
            <wp:effectExtent l="0" t="0" r="0" b="9525"/>
            <wp:docPr id="1" name="图片 1" descr="http://www.ibm.com/developerworks/cn/linux/l-ipc/part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bm.com/developerworks/cn/linux/l-ipc/part4/3.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1743075"/>
                    </a:xfrm>
                    <a:prstGeom prst="rect">
                      <a:avLst/>
                    </a:prstGeom>
                    <a:noFill/>
                    <a:ln>
                      <a:noFill/>
                    </a:ln>
                  </pic:spPr>
                </pic:pic>
              </a:graphicData>
            </a:graphic>
          </wp:inline>
        </w:drawing>
      </w:r>
      <w:r w:rsidRPr="00270C3A">
        <w:rPr>
          <w:rFonts w:ascii="Simsun" w:eastAsia="宋体" w:hAnsi="Simsun" w:cs="宋体"/>
          <w:color w:val="000000"/>
          <w:kern w:val="0"/>
          <w:sz w:val="27"/>
          <w:szCs w:val="27"/>
        </w:rPr>
        <w:t> </w:t>
      </w:r>
    </w:p>
    <w:p w:rsidR="00270C3A" w:rsidRPr="00270C3A" w:rsidRDefault="00270C3A" w:rsidP="00270C3A">
      <w:pPr>
        <w:widowControl/>
        <w:jc w:val="left"/>
        <w:rPr>
          <w:rFonts w:ascii="Arial" w:eastAsia="宋体" w:hAnsi="Arial" w:cs="Arial"/>
          <w:kern w:val="0"/>
          <w:szCs w:val="21"/>
        </w:rPr>
      </w:pPr>
      <w:r w:rsidRPr="00270C3A">
        <w:rPr>
          <w:rFonts w:ascii="Arial" w:eastAsia="宋体" w:hAnsi="Arial" w:cs="Arial"/>
          <w:color w:val="000000"/>
          <w:kern w:val="0"/>
          <w:szCs w:val="21"/>
        </w:rPr>
        <w:lastRenderedPageBreak/>
        <w:t>实际上，这种解决方法也是基于这样一个假定：第一个创建信号灯的进程必须调用</w:t>
      </w:r>
      <w:r w:rsidRPr="00270C3A">
        <w:rPr>
          <w:rFonts w:ascii="Arial" w:eastAsia="宋体" w:hAnsi="Arial" w:cs="Arial"/>
          <w:color w:val="000000"/>
          <w:kern w:val="0"/>
          <w:szCs w:val="21"/>
        </w:rPr>
        <w:t>semop</w:t>
      </w:r>
      <w:r w:rsidRPr="00270C3A">
        <w:rPr>
          <w:rFonts w:ascii="Arial" w:eastAsia="宋体" w:hAnsi="Arial" w:cs="Arial"/>
          <w:color w:val="000000"/>
          <w:kern w:val="0"/>
          <w:szCs w:val="21"/>
        </w:rPr>
        <w:t>，这样</w:t>
      </w:r>
      <w:r w:rsidRPr="00270C3A">
        <w:rPr>
          <w:rFonts w:ascii="Arial" w:eastAsia="宋体" w:hAnsi="Arial" w:cs="Arial"/>
          <w:color w:val="000000"/>
          <w:kern w:val="0"/>
          <w:szCs w:val="21"/>
        </w:rPr>
        <w:t>sem_otime</w:t>
      </w:r>
      <w:r w:rsidRPr="00270C3A">
        <w:rPr>
          <w:rFonts w:ascii="Arial" w:eastAsia="宋体" w:hAnsi="Arial" w:cs="Arial"/>
          <w:color w:val="000000"/>
          <w:kern w:val="0"/>
          <w:szCs w:val="21"/>
        </w:rPr>
        <w:t>才能变为非零值。另外，因为第一个进程可能不调用</w:t>
      </w:r>
      <w:r w:rsidRPr="00270C3A">
        <w:rPr>
          <w:rFonts w:ascii="Arial" w:eastAsia="宋体" w:hAnsi="Arial" w:cs="Arial"/>
          <w:color w:val="000000"/>
          <w:kern w:val="0"/>
          <w:szCs w:val="21"/>
        </w:rPr>
        <w:t>semop</w:t>
      </w:r>
      <w:r w:rsidRPr="00270C3A">
        <w:rPr>
          <w:rFonts w:ascii="Arial" w:eastAsia="宋体" w:hAnsi="Arial" w:cs="Arial"/>
          <w:color w:val="000000"/>
          <w:kern w:val="0"/>
          <w:szCs w:val="21"/>
        </w:rPr>
        <w:t>，或者</w:t>
      </w:r>
      <w:r w:rsidRPr="00270C3A">
        <w:rPr>
          <w:rFonts w:ascii="Arial" w:eastAsia="宋体" w:hAnsi="Arial" w:cs="Arial"/>
          <w:color w:val="000000"/>
          <w:kern w:val="0"/>
          <w:szCs w:val="21"/>
        </w:rPr>
        <w:t>semop</w:t>
      </w:r>
      <w:r w:rsidRPr="00270C3A">
        <w:rPr>
          <w:rFonts w:ascii="Arial" w:eastAsia="宋体" w:hAnsi="Arial" w:cs="Arial"/>
          <w:color w:val="000000"/>
          <w:kern w:val="0"/>
          <w:szCs w:val="21"/>
        </w:rPr>
        <w:t>操作需要很长时间，第二个进程可能无限期等待下去，或者等待很长时间。</w:t>
      </w:r>
    </w:p>
    <w:p w:rsidR="00270C3A" w:rsidRPr="00270C3A" w:rsidRDefault="00270C3A" w:rsidP="00270C3A">
      <w:pPr>
        <w:widowControl/>
        <w:jc w:val="right"/>
        <w:rPr>
          <w:rFonts w:ascii="Arial" w:eastAsia="宋体" w:hAnsi="Arial" w:cs="Arial"/>
          <w:color w:val="000000"/>
          <w:kern w:val="0"/>
          <w:szCs w:val="21"/>
        </w:rPr>
      </w:pPr>
      <w:hyperlink r:id="rId16" w:anchor="ibm-pcon" w:history="1">
        <w:r w:rsidRPr="00270C3A">
          <w:rPr>
            <w:rFonts w:ascii="Arial" w:eastAsia="宋体" w:hAnsi="Arial" w:cs="Arial"/>
            <w:b/>
            <w:bCs/>
            <w:color w:val="4C6E94"/>
            <w:kern w:val="0"/>
            <w:szCs w:val="21"/>
          </w:rPr>
          <w:t>回页首</w:t>
        </w:r>
      </w:hyperlink>
    </w:p>
    <w:p w:rsidR="00270C3A" w:rsidRPr="00270C3A" w:rsidRDefault="00270C3A" w:rsidP="00270C3A">
      <w:pPr>
        <w:widowControl/>
        <w:jc w:val="left"/>
        <w:rPr>
          <w:rFonts w:ascii="Arial" w:eastAsia="宋体" w:hAnsi="Arial" w:cs="Arial"/>
          <w:color w:val="000000"/>
          <w:kern w:val="0"/>
          <w:szCs w:val="21"/>
        </w:rPr>
      </w:pPr>
      <w:bookmarkStart w:id="8" w:name="N101CB"/>
      <w:r w:rsidRPr="00270C3A">
        <w:rPr>
          <w:rFonts w:ascii="Arial" w:eastAsia="宋体" w:hAnsi="Arial" w:cs="Arial"/>
          <w:b/>
          <w:bCs/>
          <w:color w:val="000000"/>
          <w:kern w:val="0"/>
          <w:sz w:val="32"/>
          <w:szCs w:val="32"/>
        </w:rPr>
        <w:t>七、信号灯应用实例</w:t>
      </w:r>
      <w:bookmarkEnd w:id="8"/>
    </w:p>
    <w:p w:rsidR="00270C3A" w:rsidRPr="00270C3A" w:rsidRDefault="00270C3A" w:rsidP="00270C3A">
      <w:pPr>
        <w:widowControl/>
        <w:jc w:val="left"/>
        <w:rPr>
          <w:rFonts w:ascii="Arial" w:eastAsia="宋体" w:hAnsi="Arial" w:cs="Arial"/>
          <w:color w:val="000000"/>
          <w:kern w:val="0"/>
          <w:szCs w:val="21"/>
        </w:rPr>
      </w:pPr>
      <w:r w:rsidRPr="00270C3A">
        <w:rPr>
          <w:rFonts w:ascii="Arial" w:eastAsia="宋体" w:hAnsi="Arial" w:cs="Arial"/>
          <w:color w:val="000000"/>
          <w:kern w:val="0"/>
          <w:szCs w:val="21"/>
        </w:rPr>
        <w:t>本实例有两个目的：</w:t>
      </w:r>
      <w:r w:rsidRPr="00270C3A">
        <w:rPr>
          <w:rFonts w:ascii="Arial" w:eastAsia="宋体" w:hAnsi="Arial" w:cs="Arial"/>
          <w:color w:val="000000"/>
          <w:kern w:val="0"/>
          <w:szCs w:val="21"/>
        </w:rPr>
        <w:t>1</w:t>
      </w:r>
      <w:r w:rsidRPr="00270C3A">
        <w:rPr>
          <w:rFonts w:ascii="Arial" w:eastAsia="宋体" w:hAnsi="Arial" w:cs="Arial"/>
          <w:color w:val="000000"/>
          <w:kern w:val="0"/>
          <w:szCs w:val="21"/>
        </w:rPr>
        <w:t>、获取各种信号灯信息；</w:t>
      </w:r>
      <w:r w:rsidRPr="00270C3A">
        <w:rPr>
          <w:rFonts w:ascii="Arial" w:eastAsia="宋体" w:hAnsi="Arial" w:cs="Arial"/>
          <w:color w:val="000000"/>
          <w:kern w:val="0"/>
          <w:szCs w:val="21"/>
        </w:rPr>
        <w:t>2</w:t>
      </w:r>
      <w:r w:rsidRPr="00270C3A">
        <w:rPr>
          <w:rFonts w:ascii="Arial" w:eastAsia="宋体" w:hAnsi="Arial" w:cs="Arial"/>
          <w:color w:val="000000"/>
          <w:kern w:val="0"/>
          <w:szCs w:val="21"/>
        </w:rPr>
        <w:t>、利用信号灯实现共享资源的申请和释放。并在程序中给出了详细注释。</w:t>
      </w:r>
    </w:p>
    <w:tbl>
      <w:tblPr>
        <w:tblW w:w="5000" w:type="pct"/>
        <w:tblCellSpacing w:w="0" w:type="dxa"/>
        <w:tblCellMar>
          <w:left w:w="0" w:type="dxa"/>
          <w:right w:w="0" w:type="dxa"/>
        </w:tblCellMar>
        <w:tblLook w:val="04A0" w:firstRow="1" w:lastRow="0" w:firstColumn="1" w:lastColumn="0" w:noHBand="0" w:noVBand="1"/>
      </w:tblPr>
      <w:tblGrid>
        <w:gridCol w:w="8396"/>
      </w:tblGrid>
      <w:tr w:rsidR="00270C3A" w:rsidRPr="00270C3A" w:rsidTr="00270C3A">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#include &lt;linux/sem.h&gt;</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#include &lt;stdio.h&gt;</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#include &lt;errno.h&gt;</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#define SEM_PATH "/unix/my_sem"</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#define max_tries 3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int semid;</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main()</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int flag1,flag2,key,i,init_ok,tmperrno;</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struct semid_ds sem_info;</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struct seminfo sem_info2;</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union semun arg;       //union semun</w:t>
            </w:r>
            <w:r w:rsidRPr="00270C3A">
              <w:rPr>
                <w:rFonts w:ascii="Lucida Console" w:eastAsia="宋体" w:hAnsi="Lucida Console" w:cs="宋体"/>
                <w:color w:val="000000"/>
                <w:kern w:val="0"/>
                <w:sz w:val="17"/>
                <w:szCs w:val="17"/>
              </w:rPr>
              <w:t>：</w:t>
            </w:r>
            <w:r w:rsidRPr="00270C3A">
              <w:rPr>
                <w:rFonts w:ascii="Lucida Console" w:eastAsia="宋体" w:hAnsi="Lucida Console" w:cs="宋体"/>
                <w:color w:val="000000"/>
                <w:kern w:val="0"/>
                <w:sz w:val="17"/>
                <w:szCs w:val="17"/>
              </w:rPr>
              <w:t xml:space="preserve"> </w:t>
            </w:r>
            <w:r w:rsidRPr="00270C3A">
              <w:rPr>
                <w:rFonts w:ascii="Lucida Console" w:eastAsia="宋体" w:hAnsi="Lucida Console" w:cs="宋体"/>
                <w:color w:val="000000"/>
                <w:kern w:val="0"/>
                <w:sz w:val="17"/>
                <w:szCs w:val="17"/>
              </w:rPr>
              <w:t>请参考附录</w:t>
            </w:r>
            <w:r w:rsidRPr="00270C3A">
              <w:rPr>
                <w:rFonts w:ascii="Lucida Console" w:eastAsia="宋体" w:hAnsi="Lucida Console" w:cs="宋体"/>
                <w:color w:val="000000"/>
                <w:kern w:val="0"/>
                <w:sz w:val="17"/>
                <w:szCs w:val="17"/>
              </w:rPr>
              <w:t>2</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struct sembuf askfor_res, free_res;</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flag1=IPC_CREAT|IPC_EXCL|00666;</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flag2=IPC_CREAT|00666;</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key=ftok(SEM_PATH,'a');</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//error handling for ftok here;</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init_ok=0;</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semid=semget(key,1,flag1);</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//create a semaphore set that only includes one semphore.</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if(semid&lt;0)</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tmperrno=errno;</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perror("semget");</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if(tmperrno==EEXIST)</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//errno is undefined after a successful library call( including perror call)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//so it is saved  in tmperrno.</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semid=semget(key,1,flag2);</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//flag2 </w:t>
            </w:r>
            <w:r w:rsidRPr="00270C3A">
              <w:rPr>
                <w:rFonts w:ascii="Lucida Console" w:eastAsia="宋体" w:hAnsi="Lucida Console" w:cs="宋体"/>
                <w:color w:val="000000"/>
                <w:kern w:val="0"/>
                <w:sz w:val="17"/>
                <w:szCs w:val="17"/>
              </w:rPr>
              <w:t>只包含了</w:t>
            </w:r>
            <w:r w:rsidRPr="00270C3A">
              <w:rPr>
                <w:rFonts w:ascii="Lucida Console" w:eastAsia="宋体" w:hAnsi="Lucida Console" w:cs="宋体"/>
                <w:color w:val="000000"/>
                <w:kern w:val="0"/>
                <w:sz w:val="17"/>
                <w:szCs w:val="17"/>
              </w:rPr>
              <w:t>IPC_CREAT</w:t>
            </w:r>
            <w:r w:rsidRPr="00270C3A">
              <w:rPr>
                <w:rFonts w:ascii="Lucida Console" w:eastAsia="宋体" w:hAnsi="Lucida Console" w:cs="宋体"/>
                <w:color w:val="000000"/>
                <w:kern w:val="0"/>
                <w:sz w:val="17"/>
                <w:szCs w:val="17"/>
              </w:rPr>
              <w:t>标志</w:t>
            </w:r>
            <w:r w:rsidRPr="00270C3A">
              <w:rPr>
                <w:rFonts w:ascii="Lucida Console" w:eastAsia="宋体" w:hAnsi="Lucida Console" w:cs="宋体"/>
                <w:color w:val="000000"/>
                <w:kern w:val="0"/>
                <w:sz w:val="17"/>
                <w:szCs w:val="17"/>
              </w:rPr>
              <w:t xml:space="preserve">, </w:t>
            </w:r>
            <w:r w:rsidRPr="00270C3A">
              <w:rPr>
                <w:rFonts w:ascii="Lucida Console" w:eastAsia="宋体" w:hAnsi="Lucida Console" w:cs="宋体"/>
                <w:color w:val="000000"/>
                <w:kern w:val="0"/>
                <w:sz w:val="17"/>
                <w:szCs w:val="17"/>
              </w:rPr>
              <w:t>参数</w:t>
            </w:r>
            <w:r w:rsidRPr="00270C3A">
              <w:rPr>
                <w:rFonts w:ascii="Lucida Console" w:eastAsia="宋体" w:hAnsi="Lucida Console" w:cs="宋体"/>
                <w:color w:val="000000"/>
                <w:kern w:val="0"/>
                <w:sz w:val="17"/>
                <w:szCs w:val="17"/>
              </w:rPr>
              <w:t>nsems(</w:t>
            </w:r>
            <w:r w:rsidRPr="00270C3A">
              <w:rPr>
                <w:rFonts w:ascii="Lucida Console" w:eastAsia="宋体" w:hAnsi="Lucida Console" w:cs="宋体"/>
                <w:color w:val="000000"/>
                <w:kern w:val="0"/>
                <w:sz w:val="17"/>
                <w:szCs w:val="17"/>
              </w:rPr>
              <w:t>这里为</w:t>
            </w:r>
            <w:r w:rsidRPr="00270C3A">
              <w:rPr>
                <w:rFonts w:ascii="Lucida Console" w:eastAsia="宋体" w:hAnsi="Lucida Console" w:cs="宋体"/>
                <w:color w:val="000000"/>
                <w:kern w:val="0"/>
                <w:sz w:val="17"/>
                <w:szCs w:val="17"/>
              </w:rPr>
              <w:t>1)</w:t>
            </w:r>
            <w:r w:rsidRPr="00270C3A">
              <w:rPr>
                <w:rFonts w:ascii="Lucida Console" w:eastAsia="宋体" w:hAnsi="Lucida Console" w:cs="宋体"/>
                <w:color w:val="000000"/>
                <w:kern w:val="0"/>
                <w:sz w:val="17"/>
                <w:szCs w:val="17"/>
              </w:rPr>
              <w:t>必须与原来的信号灯数目一致</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arg.buf=&amp;sem_info;</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for(i=0; i&lt;max_tries; i++)</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if(semctl(semid, 0, IPC_STAT, arg)==-1)</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  perror("semctl error"); i=max_tries;}</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else</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lastRenderedPageBreak/>
              <w:t xml:space="preserve">      {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if(arg.buf-&gt;sem_otime!=0){ i=max_tries;  init_ok=1;}</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else   sleep(1);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if(!init_ok)</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 do some initializing, here we assume that the first process that creates the sem</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  will finish initialize the sem and run semop in max_tries*1 seconds. else it will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 not run semop any more.</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arg.val=1;</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if(semctl(semid,0,SETVAL,arg)==-1) perror("semctl setval error");</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else</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{perror("semget error, process exit");  exit();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else //semid&gt;=0; do some initializing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arg.val=1;</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if(semctl(semid,0,SETVAL,arg)==-1)</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perror("semctl setval error");</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//get some information about the semaphore and the limit of semaphore in redhat8.0</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arg.buf=&amp;sem_info;</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if(semctl(semid, 0, IPC_STAT, arg)==-1)</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perror("semctl IPC STAT");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printf("owner's uid is %d\n",   arg.buf-&gt;sem_perm.uid);</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printf("owner's gid is %d\n",   arg.buf-&gt;sem_perm.gid);</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printf("creater's uid is %d\n",   arg.buf-&gt;sem_perm.cuid);</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printf("creater's gid is %d\n",   arg.buf-&gt;sem_perm.cgid);</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arg.__buf=&amp;sem_info2;</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if(semctl(semid,0,IPC_INFO,arg)==-1)</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perror("semctl IPC_INFO");</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printf("the number of entries in semaphore map is %d \n",  arg.__buf-&gt;semmap);</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printf("max number of semaphore identifiers is %d \n",    arg.__buf-&gt;semmni);</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printf("mas number of semaphores in system is %d \n",   arg.__buf-&gt;semmns);</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printf("the number of undo structures system wide is %d \n",  arg.__buf-&gt;semmnu);</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printf("max number of semaphores per semid is %d \n",   arg.__buf-&gt;semmsl);</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printf("max number of ops per semop call is %d \n",  arg.__buf-&gt;semopm);</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printf("max number of undo entries per process is %d \n",  arg.__buf-&gt;semume);</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printf("the sizeof of struct sem_undo is %d \n",  arg.__buf-&gt;semusz);</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printf("the maximum semaphore value is %d \n",  arg.__buf-&gt;semvmx);</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lastRenderedPageBreak/>
              <w:t xml:space="preserve">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//now ask for available resource: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askfor_res.sem_num=0;</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askfor_res.sem_op=-1;</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askfor_res.sem_flg=SEM_UNDO;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if(semop(semid,&amp;askfor_res,1)==-1)//ask for resource</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perror("semop error");</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sleep(3);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//do some handling on the sharing resource here, just sleep on it 3 seconds</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printf("now free the resource\n");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//now free resource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free_res.sem_num=0;</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free_res.sem_op=1;</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free_res.sem_flg=SEM_UNDO;</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if(semop(semid,&amp;free_res,1)==-1)//free the resource.</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if(errno==EIDRM)</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printf("the semaphore set was removed\n");</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//you can comment out the codes below to compile a different version: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if(semctl(semid, 0, IPC_RMID)==-1)</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perror("semctl IPC_RMID");</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else printf("remove sem ok\n");</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w:t>
            </w:r>
          </w:p>
        </w:tc>
      </w:tr>
    </w:tbl>
    <w:p w:rsidR="00270C3A" w:rsidRPr="00270C3A" w:rsidRDefault="00270C3A" w:rsidP="00270C3A">
      <w:pPr>
        <w:widowControl/>
        <w:jc w:val="left"/>
        <w:rPr>
          <w:rFonts w:ascii="Simsun" w:eastAsia="宋体" w:hAnsi="Simsun" w:cs="宋体"/>
          <w:color w:val="000000"/>
          <w:kern w:val="0"/>
          <w:sz w:val="27"/>
          <w:szCs w:val="27"/>
        </w:rPr>
      </w:pPr>
    </w:p>
    <w:p w:rsidR="00270C3A" w:rsidRPr="00270C3A" w:rsidRDefault="00270C3A" w:rsidP="00270C3A">
      <w:pPr>
        <w:widowControl/>
        <w:jc w:val="left"/>
        <w:rPr>
          <w:rFonts w:ascii="Arial" w:eastAsia="宋体" w:hAnsi="Arial" w:cs="Arial"/>
          <w:kern w:val="0"/>
          <w:szCs w:val="21"/>
        </w:rPr>
      </w:pPr>
      <w:r w:rsidRPr="00270C3A">
        <w:rPr>
          <w:rFonts w:ascii="Arial" w:eastAsia="宋体" w:hAnsi="Arial" w:cs="Arial"/>
          <w:color w:val="000000"/>
          <w:kern w:val="0"/>
          <w:szCs w:val="21"/>
        </w:rPr>
        <w:t>注：读者可以尝试一下注释掉初始化步骤，进程在运行时会出现何种情况（进程在申请资源时会睡眠），同时可以像程序结尾给出的注释那样，把该程序编译成两个不同版本。下面是本程序的运行结果（操作系统</w:t>
      </w:r>
      <w:r w:rsidRPr="00270C3A">
        <w:rPr>
          <w:rFonts w:ascii="Arial" w:eastAsia="宋体" w:hAnsi="Arial" w:cs="Arial"/>
          <w:color w:val="000000"/>
          <w:kern w:val="0"/>
          <w:szCs w:val="21"/>
        </w:rPr>
        <w:t>redhat8.0</w:t>
      </w:r>
      <w:r w:rsidRPr="00270C3A">
        <w:rPr>
          <w:rFonts w:ascii="Arial" w:eastAsia="宋体" w:hAnsi="Arial" w:cs="Arial"/>
          <w:color w:val="000000"/>
          <w:kern w:val="0"/>
          <w:szCs w:val="21"/>
        </w:rPr>
        <w:t>）：</w:t>
      </w:r>
    </w:p>
    <w:tbl>
      <w:tblPr>
        <w:tblW w:w="5000" w:type="pct"/>
        <w:tblCellSpacing w:w="0" w:type="dxa"/>
        <w:tblCellMar>
          <w:left w:w="0" w:type="dxa"/>
          <w:right w:w="0" w:type="dxa"/>
        </w:tblCellMar>
        <w:tblLook w:val="04A0" w:firstRow="1" w:lastRow="0" w:firstColumn="1" w:lastColumn="0" w:noHBand="0" w:noVBand="1"/>
      </w:tblPr>
      <w:tblGrid>
        <w:gridCol w:w="8396"/>
      </w:tblGrid>
      <w:tr w:rsidR="00270C3A" w:rsidRPr="00270C3A" w:rsidTr="00270C3A">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owner's uid is 0</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owner's gid is 0</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creater's uid is 0</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creater's gid is 0</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the number of entries in semaphore map is 32000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max number of semaphore identifiers is 128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mas number of semaphores in system is 32000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the number of undo structures system wide is 32000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max number of semaphores per semid is 250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max number of ops per semop call is 32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max number of undo entries per process is 32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the sizeof of struct sem_undo is 20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the maximum semaphore value is 32767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now free the resource</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lastRenderedPageBreak/>
              <w:t>remove sem ok</w:t>
            </w:r>
          </w:p>
        </w:tc>
      </w:tr>
    </w:tbl>
    <w:p w:rsidR="00270C3A" w:rsidRPr="00270C3A" w:rsidRDefault="00270C3A" w:rsidP="00270C3A">
      <w:pPr>
        <w:widowControl/>
        <w:jc w:val="left"/>
        <w:rPr>
          <w:rFonts w:ascii="Simsun" w:eastAsia="宋体" w:hAnsi="Simsun" w:cs="宋体"/>
          <w:color w:val="000000"/>
          <w:kern w:val="0"/>
          <w:sz w:val="27"/>
          <w:szCs w:val="27"/>
        </w:rPr>
      </w:pPr>
    </w:p>
    <w:p w:rsidR="00270C3A" w:rsidRPr="00270C3A" w:rsidRDefault="00270C3A" w:rsidP="00270C3A">
      <w:pPr>
        <w:widowControl/>
        <w:jc w:val="left"/>
        <w:rPr>
          <w:rFonts w:ascii="Arial" w:eastAsia="宋体" w:hAnsi="Arial" w:cs="Arial"/>
          <w:kern w:val="0"/>
          <w:szCs w:val="21"/>
        </w:rPr>
      </w:pPr>
      <w:r w:rsidRPr="00270C3A">
        <w:rPr>
          <w:rFonts w:ascii="Arial" w:eastAsia="宋体" w:hAnsi="Arial" w:cs="Arial"/>
          <w:color w:val="000000"/>
          <w:kern w:val="0"/>
          <w:szCs w:val="21"/>
        </w:rPr>
        <w:t>Summary</w:t>
      </w:r>
      <w:r w:rsidRPr="00270C3A">
        <w:rPr>
          <w:rFonts w:ascii="Arial" w:eastAsia="宋体" w:hAnsi="Arial" w:cs="Arial"/>
          <w:color w:val="000000"/>
          <w:kern w:val="0"/>
          <w:szCs w:val="21"/>
        </w:rPr>
        <w:t>：信号灯与其它进程间通信方式有所不同，它主要用于进程间同步。通常所说的系统</w:t>
      </w:r>
      <w:r w:rsidRPr="00270C3A">
        <w:rPr>
          <w:rFonts w:ascii="Arial" w:eastAsia="宋体" w:hAnsi="Arial" w:cs="Arial"/>
          <w:color w:val="000000"/>
          <w:kern w:val="0"/>
          <w:szCs w:val="21"/>
        </w:rPr>
        <w:t>V</w:t>
      </w:r>
      <w:r w:rsidRPr="00270C3A">
        <w:rPr>
          <w:rFonts w:ascii="Arial" w:eastAsia="宋体" w:hAnsi="Arial" w:cs="Arial"/>
          <w:color w:val="000000"/>
          <w:kern w:val="0"/>
          <w:szCs w:val="21"/>
        </w:rPr>
        <w:t>信号灯实际上是一个信号灯的集合，可用于多种共享资源的进程间同步。每个信号灯都有一个值，可以用来表示当前该信号灯代表的共享资源可用（</w:t>
      </w:r>
      <w:r w:rsidRPr="00270C3A">
        <w:rPr>
          <w:rFonts w:ascii="Arial" w:eastAsia="宋体" w:hAnsi="Arial" w:cs="Arial"/>
          <w:color w:val="000000"/>
          <w:kern w:val="0"/>
          <w:szCs w:val="21"/>
        </w:rPr>
        <w:t>available</w:t>
      </w:r>
      <w:r w:rsidRPr="00270C3A">
        <w:rPr>
          <w:rFonts w:ascii="Arial" w:eastAsia="宋体" w:hAnsi="Arial" w:cs="Arial"/>
          <w:color w:val="000000"/>
          <w:kern w:val="0"/>
          <w:szCs w:val="21"/>
        </w:rPr>
        <w:t>）数量，如果一个进程要申请共享资源，那么就从信号灯值中减去要申请的数目，如果当前没有足够的可用资源，进程可以睡眠等待，也可以立即返回。当进程要申请多种共享资源时，</w:t>
      </w:r>
      <w:r w:rsidRPr="00270C3A">
        <w:rPr>
          <w:rFonts w:ascii="Arial" w:eastAsia="宋体" w:hAnsi="Arial" w:cs="Arial"/>
          <w:color w:val="000000"/>
          <w:kern w:val="0"/>
          <w:szCs w:val="21"/>
        </w:rPr>
        <w:t>linux</w:t>
      </w:r>
      <w:r w:rsidRPr="00270C3A">
        <w:rPr>
          <w:rFonts w:ascii="Arial" w:eastAsia="宋体" w:hAnsi="Arial" w:cs="Arial"/>
          <w:color w:val="000000"/>
          <w:kern w:val="0"/>
          <w:szCs w:val="21"/>
        </w:rPr>
        <w:t>可以保证操作的原子性，即要么申请到所有的共享资源，要么放弃所有资源，这样能够保证多个进程不会造成互锁。</w:t>
      </w:r>
      <w:r w:rsidRPr="00270C3A">
        <w:rPr>
          <w:rFonts w:ascii="Arial" w:eastAsia="宋体" w:hAnsi="Arial" w:cs="Arial"/>
          <w:color w:val="000000"/>
          <w:kern w:val="0"/>
          <w:szCs w:val="21"/>
        </w:rPr>
        <w:t>Linux</w:t>
      </w:r>
      <w:r w:rsidRPr="00270C3A">
        <w:rPr>
          <w:rFonts w:ascii="Arial" w:eastAsia="宋体" w:hAnsi="Arial" w:cs="Arial"/>
          <w:color w:val="000000"/>
          <w:kern w:val="0"/>
          <w:szCs w:val="21"/>
        </w:rPr>
        <w:t>对信号灯有各种各样的限制，程序中给出了输出结果。另外，如果读者想对信号灯作进一步的理解，建议阅读</w:t>
      </w:r>
      <w:r w:rsidRPr="00270C3A">
        <w:rPr>
          <w:rFonts w:ascii="Arial" w:eastAsia="宋体" w:hAnsi="Arial" w:cs="Arial"/>
          <w:color w:val="000000"/>
          <w:kern w:val="0"/>
          <w:szCs w:val="21"/>
        </w:rPr>
        <w:t>sem.h</w:t>
      </w:r>
      <w:r w:rsidRPr="00270C3A">
        <w:rPr>
          <w:rFonts w:ascii="Arial" w:eastAsia="宋体" w:hAnsi="Arial" w:cs="Arial"/>
          <w:color w:val="000000"/>
          <w:kern w:val="0"/>
          <w:szCs w:val="21"/>
        </w:rPr>
        <w:t>源代码，该文件不长，但给出了信号灯相关的重要数据结构。</w:t>
      </w:r>
    </w:p>
    <w:p w:rsidR="00270C3A" w:rsidRPr="00270C3A" w:rsidRDefault="00270C3A" w:rsidP="00270C3A">
      <w:pPr>
        <w:widowControl/>
        <w:jc w:val="left"/>
        <w:rPr>
          <w:rFonts w:ascii="Arial" w:eastAsia="宋体" w:hAnsi="Arial" w:cs="Arial"/>
          <w:color w:val="000000"/>
          <w:kern w:val="0"/>
          <w:szCs w:val="21"/>
        </w:rPr>
      </w:pPr>
      <w:r w:rsidRPr="00270C3A">
        <w:rPr>
          <w:rFonts w:ascii="Arial" w:eastAsia="宋体" w:hAnsi="Arial" w:cs="Arial"/>
          <w:color w:val="000000"/>
          <w:kern w:val="0"/>
          <w:szCs w:val="21"/>
        </w:rPr>
        <w:t>附录</w:t>
      </w:r>
      <w:r w:rsidRPr="00270C3A">
        <w:rPr>
          <w:rFonts w:ascii="Arial" w:eastAsia="宋体" w:hAnsi="Arial" w:cs="Arial"/>
          <w:color w:val="000000"/>
          <w:kern w:val="0"/>
          <w:szCs w:val="21"/>
        </w:rPr>
        <w:t>1</w:t>
      </w:r>
      <w:r w:rsidRPr="00270C3A">
        <w:rPr>
          <w:rFonts w:ascii="Arial" w:eastAsia="宋体" w:hAnsi="Arial" w:cs="Arial"/>
          <w:color w:val="000000"/>
          <w:kern w:val="0"/>
          <w:szCs w:val="21"/>
        </w:rPr>
        <w:t>：</w:t>
      </w:r>
      <w:r w:rsidRPr="00270C3A">
        <w:rPr>
          <w:rFonts w:ascii="Arial" w:eastAsia="宋体" w:hAnsi="Arial" w:cs="Arial"/>
          <w:color w:val="000000"/>
          <w:kern w:val="0"/>
          <w:szCs w:val="21"/>
        </w:rPr>
        <w:t xml:space="preserve"> struct sem_array</w:t>
      </w:r>
      <w:r w:rsidRPr="00270C3A">
        <w:rPr>
          <w:rFonts w:ascii="Arial" w:eastAsia="宋体" w:hAnsi="Arial" w:cs="Arial"/>
          <w:color w:val="000000"/>
          <w:kern w:val="0"/>
          <w:szCs w:val="21"/>
        </w:rPr>
        <w:t>如下：</w:t>
      </w:r>
    </w:p>
    <w:tbl>
      <w:tblPr>
        <w:tblW w:w="5000" w:type="pct"/>
        <w:tblCellSpacing w:w="0" w:type="dxa"/>
        <w:tblCellMar>
          <w:left w:w="0" w:type="dxa"/>
          <w:right w:w="0" w:type="dxa"/>
        </w:tblCellMar>
        <w:tblLook w:val="04A0" w:firstRow="1" w:lastRow="0" w:firstColumn="1" w:lastColumn="0" w:noHBand="0" w:noVBand="1"/>
      </w:tblPr>
      <w:tblGrid>
        <w:gridCol w:w="8396"/>
      </w:tblGrid>
      <w:tr w:rsidR="00270C3A" w:rsidRPr="00270C3A" w:rsidTr="00270C3A">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w:t>
            </w:r>
            <w:r w:rsidRPr="00270C3A">
              <w:rPr>
                <w:rFonts w:ascii="Lucida Console" w:eastAsia="宋体" w:hAnsi="Lucida Console" w:cs="宋体"/>
                <w:color w:val="000000"/>
                <w:kern w:val="0"/>
                <w:sz w:val="17"/>
                <w:szCs w:val="17"/>
              </w:rPr>
              <w:t>系统中的每个信号灯集对应一个</w:t>
            </w:r>
            <w:r w:rsidRPr="00270C3A">
              <w:rPr>
                <w:rFonts w:ascii="Lucida Console" w:eastAsia="宋体" w:hAnsi="Lucida Console" w:cs="宋体"/>
                <w:color w:val="000000"/>
                <w:kern w:val="0"/>
                <w:sz w:val="17"/>
                <w:szCs w:val="17"/>
              </w:rPr>
              <w:t xml:space="preserve">sem_array </w:t>
            </w:r>
            <w:r w:rsidRPr="00270C3A">
              <w:rPr>
                <w:rFonts w:ascii="Lucida Console" w:eastAsia="宋体" w:hAnsi="Lucida Console" w:cs="宋体"/>
                <w:color w:val="000000"/>
                <w:kern w:val="0"/>
                <w:sz w:val="17"/>
                <w:szCs w:val="17"/>
              </w:rPr>
              <w:t>结构</w:t>
            </w:r>
            <w:r w:rsidRPr="00270C3A">
              <w:rPr>
                <w:rFonts w:ascii="Lucida Console" w:eastAsia="宋体" w:hAnsi="Lucida Console" w:cs="宋体"/>
                <w:color w:val="000000"/>
                <w:kern w:val="0"/>
                <w:sz w:val="17"/>
                <w:szCs w:val="17"/>
              </w:rPr>
              <w:t xml:space="preserve">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struct sem_array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struct kern_ipc_perm  sem_perm;    /* permissions .. see ipc.h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time_t      sem_otime;      /* last semop time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time_t      sem_ctime;      /* last change time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struct sem    *sem_base;      /* ptr to first semaphore in array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struct sem_queue  *sem_pending;    /* pending operations to be processed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struct sem_queue  **sem_pending_last;   /* last pending operation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struct sem_undo    *undo;      /* undo requests on this array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unsigned long    sem_nsems;    /* no. of semaphores in array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w:t>
            </w:r>
          </w:p>
        </w:tc>
      </w:tr>
    </w:tbl>
    <w:p w:rsidR="00270C3A" w:rsidRPr="00270C3A" w:rsidRDefault="00270C3A" w:rsidP="00270C3A">
      <w:pPr>
        <w:widowControl/>
        <w:jc w:val="left"/>
        <w:rPr>
          <w:rFonts w:ascii="Simsun" w:eastAsia="宋体" w:hAnsi="Simsun" w:cs="宋体"/>
          <w:color w:val="000000"/>
          <w:kern w:val="0"/>
          <w:sz w:val="27"/>
          <w:szCs w:val="27"/>
        </w:rPr>
      </w:pPr>
    </w:p>
    <w:p w:rsidR="00270C3A" w:rsidRPr="00270C3A" w:rsidRDefault="00270C3A" w:rsidP="00270C3A">
      <w:pPr>
        <w:widowControl/>
        <w:jc w:val="left"/>
        <w:rPr>
          <w:rFonts w:ascii="Arial" w:eastAsia="宋体" w:hAnsi="Arial" w:cs="Arial"/>
          <w:kern w:val="0"/>
          <w:szCs w:val="21"/>
        </w:rPr>
      </w:pPr>
      <w:r w:rsidRPr="00270C3A">
        <w:rPr>
          <w:rFonts w:ascii="Arial" w:eastAsia="宋体" w:hAnsi="Arial" w:cs="Arial"/>
          <w:color w:val="000000"/>
          <w:kern w:val="0"/>
          <w:szCs w:val="21"/>
        </w:rPr>
        <w:t>其中，</w:t>
      </w:r>
      <w:r w:rsidRPr="00270C3A">
        <w:rPr>
          <w:rFonts w:ascii="Arial" w:eastAsia="宋体" w:hAnsi="Arial" w:cs="Arial"/>
          <w:color w:val="000000"/>
          <w:kern w:val="0"/>
          <w:szCs w:val="21"/>
        </w:rPr>
        <w:t>sem_queue</w:t>
      </w:r>
      <w:r w:rsidRPr="00270C3A">
        <w:rPr>
          <w:rFonts w:ascii="Arial" w:eastAsia="宋体" w:hAnsi="Arial" w:cs="Arial"/>
          <w:color w:val="000000"/>
          <w:kern w:val="0"/>
          <w:szCs w:val="21"/>
        </w:rPr>
        <w:t>结构如下：</w:t>
      </w:r>
    </w:p>
    <w:tbl>
      <w:tblPr>
        <w:tblW w:w="5000" w:type="pct"/>
        <w:tblCellSpacing w:w="0" w:type="dxa"/>
        <w:tblCellMar>
          <w:left w:w="0" w:type="dxa"/>
          <w:right w:w="0" w:type="dxa"/>
        </w:tblCellMar>
        <w:tblLook w:val="04A0" w:firstRow="1" w:lastRow="0" w:firstColumn="1" w:lastColumn="0" w:noHBand="0" w:noVBand="1"/>
      </w:tblPr>
      <w:tblGrid>
        <w:gridCol w:w="8396"/>
      </w:tblGrid>
      <w:tr w:rsidR="00270C3A" w:rsidRPr="00270C3A" w:rsidTr="00270C3A">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w:t>
            </w:r>
            <w:r w:rsidRPr="00270C3A">
              <w:rPr>
                <w:rFonts w:ascii="Lucida Console" w:eastAsia="宋体" w:hAnsi="Lucida Console" w:cs="宋体"/>
                <w:color w:val="000000"/>
                <w:kern w:val="0"/>
                <w:sz w:val="17"/>
                <w:szCs w:val="17"/>
              </w:rPr>
              <w:t>系统中每个因为信号灯而睡眠的进程，都对应一个</w:t>
            </w:r>
            <w:r w:rsidRPr="00270C3A">
              <w:rPr>
                <w:rFonts w:ascii="Lucida Console" w:eastAsia="宋体" w:hAnsi="Lucida Console" w:cs="宋体"/>
                <w:color w:val="000000"/>
                <w:kern w:val="0"/>
                <w:sz w:val="17"/>
                <w:szCs w:val="17"/>
              </w:rPr>
              <w:t>sem_queue</w:t>
            </w:r>
            <w:r w:rsidRPr="00270C3A">
              <w:rPr>
                <w:rFonts w:ascii="Lucida Console" w:eastAsia="宋体" w:hAnsi="Lucida Console" w:cs="宋体"/>
                <w:color w:val="000000"/>
                <w:kern w:val="0"/>
                <w:sz w:val="17"/>
                <w:szCs w:val="17"/>
              </w:rPr>
              <w:t>结构</w:t>
            </w:r>
            <w:r w:rsidRPr="00270C3A">
              <w:rPr>
                <w:rFonts w:ascii="Lucida Console" w:eastAsia="宋体" w:hAnsi="Lucida Console" w:cs="宋体"/>
                <w:color w:val="000000"/>
                <w:kern w:val="0"/>
                <w:sz w:val="17"/>
                <w:szCs w:val="17"/>
              </w:rPr>
              <w:t>*/</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struct sem_queue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struct sem_queue *  next;     /* next entry in the queue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struct sem_queue **  prev;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 previous entry in the queue, *(q-&gt;prev) == q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struct task_struct*  sleeper;   /* this process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struct sem_undo *  undo;     /* undo structure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int   pid;             /* process id of requesting process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int   status;           /* completion status of operation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struct sem_array *  sma;       /* semaphore array for operations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int  id;               /* internal sem id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struct sembuf *  sops;       /* array of pending operations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int  nsops;             /* number of operations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 xml:space="preserve">  int  alter;             /* operation will alter semaphore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w:t>
            </w:r>
          </w:p>
        </w:tc>
      </w:tr>
    </w:tbl>
    <w:p w:rsidR="00270C3A" w:rsidRPr="00270C3A" w:rsidRDefault="00270C3A" w:rsidP="00270C3A">
      <w:pPr>
        <w:widowControl/>
        <w:jc w:val="left"/>
        <w:rPr>
          <w:rFonts w:ascii="Simsun" w:eastAsia="宋体" w:hAnsi="Simsun" w:cs="宋体"/>
          <w:color w:val="000000"/>
          <w:kern w:val="0"/>
          <w:sz w:val="27"/>
          <w:szCs w:val="27"/>
        </w:rPr>
      </w:pPr>
    </w:p>
    <w:p w:rsidR="00270C3A" w:rsidRPr="00270C3A" w:rsidRDefault="00270C3A" w:rsidP="00270C3A">
      <w:pPr>
        <w:widowControl/>
        <w:jc w:val="left"/>
        <w:rPr>
          <w:rFonts w:ascii="Arial" w:eastAsia="宋体" w:hAnsi="Arial" w:cs="Arial"/>
          <w:kern w:val="0"/>
          <w:szCs w:val="21"/>
        </w:rPr>
      </w:pPr>
      <w:r w:rsidRPr="00270C3A">
        <w:rPr>
          <w:rFonts w:ascii="Arial" w:eastAsia="宋体" w:hAnsi="Arial" w:cs="Arial"/>
          <w:color w:val="000000"/>
          <w:kern w:val="0"/>
          <w:szCs w:val="21"/>
        </w:rPr>
        <w:t>附录</w:t>
      </w:r>
      <w:r w:rsidRPr="00270C3A">
        <w:rPr>
          <w:rFonts w:ascii="Arial" w:eastAsia="宋体" w:hAnsi="Arial" w:cs="Arial"/>
          <w:color w:val="000000"/>
          <w:kern w:val="0"/>
          <w:szCs w:val="21"/>
        </w:rPr>
        <w:t>2</w:t>
      </w:r>
      <w:r w:rsidRPr="00270C3A">
        <w:rPr>
          <w:rFonts w:ascii="Arial" w:eastAsia="宋体" w:hAnsi="Arial" w:cs="Arial"/>
          <w:color w:val="000000"/>
          <w:kern w:val="0"/>
          <w:szCs w:val="21"/>
        </w:rPr>
        <w:t>：</w:t>
      </w:r>
      <w:r w:rsidRPr="00270C3A">
        <w:rPr>
          <w:rFonts w:ascii="Arial" w:eastAsia="宋体" w:hAnsi="Arial" w:cs="Arial"/>
          <w:color w:val="000000"/>
          <w:kern w:val="0"/>
          <w:szCs w:val="21"/>
        </w:rPr>
        <w:t>union semun</w:t>
      </w:r>
      <w:r w:rsidRPr="00270C3A">
        <w:rPr>
          <w:rFonts w:ascii="Arial" w:eastAsia="宋体" w:hAnsi="Arial" w:cs="Arial"/>
          <w:color w:val="000000"/>
          <w:kern w:val="0"/>
          <w:szCs w:val="21"/>
        </w:rPr>
        <w:t>是系统调用</w:t>
      </w:r>
      <w:r w:rsidRPr="00270C3A">
        <w:rPr>
          <w:rFonts w:ascii="Arial" w:eastAsia="宋体" w:hAnsi="Arial" w:cs="Arial"/>
          <w:color w:val="000000"/>
          <w:kern w:val="0"/>
          <w:szCs w:val="21"/>
        </w:rPr>
        <w:t>semctl</w:t>
      </w:r>
      <w:r w:rsidRPr="00270C3A">
        <w:rPr>
          <w:rFonts w:ascii="Arial" w:eastAsia="宋体" w:hAnsi="Arial" w:cs="Arial"/>
          <w:color w:val="000000"/>
          <w:kern w:val="0"/>
          <w:szCs w:val="21"/>
        </w:rPr>
        <w:t>中的重要参数：</w:t>
      </w:r>
    </w:p>
    <w:tbl>
      <w:tblPr>
        <w:tblW w:w="5000" w:type="pct"/>
        <w:tblCellSpacing w:w="0" w:type="dxa"/>
        <w:tblCellMar>
          <w:left w:w="0" w:type="dxa"/>
          <w:right w:w="0" w:type="dxa"/>
        </w:tblCellMar>
        <w:tblLook w:val="04A0" w:firstRow="1" w:lastRow="0" w:firstColumn="1" w:lastColumn="0" w:noHBand="0" w:noVBand="1"/>
      </w:tblPr>
      <w:tblGrid>
        <w:gridCol w:w="8396"/>
      </w:tblGrid>
      <w:tr w:rsidR="00270C3A" w:rsidRPr="00270C3A" w:rsidTr="00270C3A">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union semun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lastRenderedPageBreak/>
              <w:tab/>
              <w:t>int val;</w:t>
            </w:r>
            <w:r w:rsidRPr="00270C3A">
              <w:rPr>
                <w:rFonts w:ascii="Lucida Console" w:eastAsia="宋体" w:hAnsi="Lucida Console" w:cs="宋体"/>
                <w:color w:val="000000"/>
                <w:kern w:val="0"/>
                <w:sz w:val="17"/>
                <w:szCs w:val="17"/>
              </w:rPr>
              <w:tab/>
            </w:r>
            <w:r w:rsidRPr="00270C3A">
              <w:rPr>
                <w:rFonts w:ascii="Lucida Console" w:eastAsia="宋体" w:hAnsi="Lucida Console" w:cs="宋体"/>
                <w:color w:val="000000"/>
                <w:kern w:val="0"/>
                <w:sz w:val="17"/>
                <w:szCs w:val="17"/>
              </w:rPr>
              <w:tab/>
            </w:r>
            <w:r w:rsidRPr="00270C3A">
              <w:rPr>
                <w:rFonts w:ascii="Lucida Console" w:eastAsia="宋体" w:hAnsi="Lucida Console" w:cs="宋体"/>
                <w:color w:val="000000"/>
                <w:kern w:val="0"/>
                <w:sz w:val="17"/>
                <w:szCs w:val="17"/>
              </w:rPr>
              <w:tab/>
            </w:r>
            <w:r w:rsidRPr="00270C3A">
              <w:rPr>
                <w:rFonts w:ascii="Lucida Console" w:eastAsia="宋体" w:hAnsi="Lucida Console" w:cs="宋体"/>
                <w:color w:val="000000"/>
                <w:kern w:val="0"/>
                <w:sz w:val="17"/>
                <w:szCs w:val="17"/>
              </w:rPr>
              <w:tab/>
            </w:r>
            <w:r w:rsidRPr="00270C3A">
              <w:rPr>
                <w:rFonts w:ascii="Lucida Console" w:eastAsia="宋体" w:hAnsi="Lucida Console" w:cs="宋体"/>
                <w:color w:val="000000"/>
                <w:kern w:val="0"/>
                <w:sz w:val="17"/>
                <w:szCs w:val="17"/>
              </w:rPr>
              <w:tab/>
              <w:t>/* value for SETVAL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ab/>
              <w:t>struct semid_ds *buf;</w:t>
            </w:r>
            <w:r w:rsidRPr="00270C3A">
              <w:rPr>
                <w:rFonts w:ascii="Lucida Console" w:eastAsia="宋体" w:hAnsi="Lucida Console" w:cs="宋体"/>
                <w:color w:val="000000"/>
                <w:kern w:val="0"/>
                <w:sz w:val="17"/>
                <w:szCs w:val="17"/>
              </w:rPr>
              <w:tab/>
            </w:r>
            <w:r w:rsidRPr="00270C3A">
              <w:rPr>
                <w:rFonts w:ascii="Lucida Console" w:eastAsia="宋体" w:hAnsi="Lucida Console" w:cs="宋体"/>
                <w:color w:val="000000"/>
                <w:kern w:val="0"/>
                <w:sz w:val="17"/>
                <w:szCs w:val="17"/>
              </w:rPr>
              <w:tab/>
              <w:t>/* buffer for IPC_STAT &amp; IPC_SET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ab/>
              <w:t>unsigned short *array;</w:t>
            </w:r>
            <w:r w:rsidRPr="00270C3A">
              <w:rPr>
                <w:rFonts w:ascii="Lucida Console" w:eastAsia="宋体" w:hAnsi="Lucida Console" w:cs="宋体"/>
                <w:color w:val="000000"/>
                <w:kern w:val="0"/>
                <w:sz w:val="17"/>
                <w:szCs w:val="17"/>
              </w:rPr>
              <w:tab/>
            </w:r>
            <w:r w:rsidRPr="00270C3A">
              <w:rPr>
                <w:rFonts w:ascii="Lucida Console" w:eastAsia="宋体" w:hAnsi="Lucida Console" w:cs="宋体"/>
                <w:color w:val="000000"/>
                <w:kern w:val="0"/>
                <w:sz w:val="17"/>
                <w:szCs w:val="17"/>
              </w:rPr>
              <w:tab/>
              <w:t>/* array for GETALL &amp; SETALL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ab/>
              <w:t>struct seminfo *__buf;</w:t>
            </w:r>
            <w:r w:rsidRPr="00270C3A">
              <w:rPr>
                <w:rFonts w:ascii="Lucida Console" w:eastAsia="宋体" w:hAnsi="Lucida Console" w:cs="宋体"/>
                <w:color w:val="000000"/>
                <w:kern w:val="0"/>
                <w:sz w:val="17"/>
                <w:szCs w:val="17"/>
              </w:rPr>
              <w:tab/>
            </w:r>
            <w:r w:rsidRPr="00270C3A">
              <w:rPr>
                <w:rFonts w:ascii="Lucida Console" w:eastAsia="宋体" w:hAnsi="Lucida Console" w:cs="宋体"/>
                <w:color w:val="000000"/>
                <w:kern w:val="0"/>
                <w:sz w:val="17"/>
                <w:szCs w:val="17"/>
              </w:rPr>
              <w:tab/>
              <w:t>/* buffer for IPC_INFO */   //test!!</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ab/>
              <w:t>void *__pad;</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struct  seminfo {</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ab/>
              <w:t>int semmap;</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ab/>
              <w:t>int semmni;</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ab/>
              <w:t>int semmns;</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ab/>
              <w:t>int semmnu;</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ab/>
              <w:t>int semmsl;</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ab/>
              <w:t>int semopm;</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ab/>
              <w:t>int semume;</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ab/>
              <w:t>int semusz;</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ab/>
              <w:t>int semvmx;</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ab/>
              <w:t>int semaem;</w:t>
            </w:r>
          </w:p>
          <w:p w:rsidR="00270C3A" w:rsidRPr="00270C3A" w:rsidRDefault="00270C3A" w:rsidP="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270C3A">
              <w:rPr>
                <w:rFonts w:ascii="Lucida Console" w:eastAsia="宋体" w:hAnsi="Lucida Console" w:cs="宋体"/>
                <w:color w:val="000000"/>
                <w:kern w:val="0"/>
                <w:sz w:val="17"/>
                <w:szCs w:val="17"/>
              </w:rPr>
              <w:t>};</w:t>
            </w:r>
          </w:p>
        </w:tc>
      </w:tr>
    </w:tbl>
    <w:p w:rsidR="00270C3A" w:rsidRPr="00270C3A" w:rsidRDefault="00270C3A" w:rsidP="00270C3A">
      <w:pPr>
        <w:widowControl/>
        <w:spacing w:after="270"/>
        <w:jc w:val="left"/>
        <w:rPr>
          <w:rFonts w:ascii="Simsun" w:eastAsia="宋体" w:hAnsi="Simsun" w:cs="宋体"/>
          <w:color w:val="000000"/>
          <w:kern w:val="0"/>
          <w:sz w:val="27"/>
          <w:szCs w:val="27"/>
        </w:rPr>
      </w:pPr>
    </w:p>
    <w:p w:rsidR="00270C3A" w:rsidRPr="00270C3A" w:rsidRDefault="00270C3A" w:rsidP="00270C3A">
      <w:pPr>
        <w:widowControl/>
        <w:jc w:val="left"/>
        <w:rPr>
          <w:rFonts w:ascii="Arial" w:eastAsia="宋体" w:hAnsi="Arial" w:cs="Arial"/>
          <w:kern w:val="0"/>
          <w:szCs w:val="21"/>
        </w:rPr>
      </w:pPr>
      <w:bookmarkStart w:id="9" w:name="resources"/>
      <w:r w:rsidRPr="00270C3A">
        <w:rPr>
          <w:rFonts w:ascii="Arial" w:eastAsia="宋体" w:hAnsi="Arial" w:cs="Arial"/>
          <w:b/>
          <w:bCs/>
          <w:color w:val="000000"/>
          <w:kern w:val="0"/>
          <w:sz w:val="32"/>
          <w:szCs w:val="32"/>
        </w:rPr>
        <w:t>参考资料</w:t>
      </w:r>
      <w:bookmarkEnd w:id="9"/>
    </w:p>
    <w:p w:rsidR="00270C3A" w:rsidRPr="00270C3A" w:rsidRDefault="00270C3A" w:rsidP="00270C3A">
      <w:pPr>
        <w:widowControl/>
        <w:jc w:val="left"/>
        <w:rPr>
          <w:rFonts w:ascii="Arial" w:eastAsia="宋体" w:hAnsi="Arial" w:cs="Arial"/>
          <w:color w:val="000000"/>
          <w:kern w:val="0"/>
          <w:szCs w:val="21"/>
        </w:rPr>
      </w:pPr>
      <w:r w:rsidRPr="00270C3A">
        <w:rPr>
          <w:rFonts w:ascii="Arial" w:eastAsia="宋体" w:hAnsi="Arial" w:cs="Arial"/>
          <w:color w:val="000000"/>
          <w:kern w:val="0"/>
          <w:szCs w:val="21"/>
        </w:rPr>
        <w:t>[1] UNIX</w:t>
      </w:r>
      <w:r w:rsidRPr="00270C3A">
        <w:rPr>
          <w:rFonts w:ascii="Arial" w:eastAsia="宋体" w:hAnsi="Arial" w:cs="Arial"/>
          <w:color w:val="000000"/>
          <w:kern w:val="0"/>
          <w:szCs w:val="21"/>
        </w:rPr>
        <w:t>网络编程第二卷：进程间通信，作者：</w:t>
      </w:r>
      <w:r w:rsidRPr="00270C3A">
        <w:rPr>
          <w:rFonts w:ascii="Arial" w:eastAsia="宋体" w:hAnsi="Arial" w:cs="Arial"/>
          <w:color w:val="000000"/>
          <w:kern w:val="0"/>
          <w:szCs w:val="21"/>
        </w:rPr>
        <w:t>W.Richard Stevens</w:t>
      </w:r>
      <w:r w:rsidRPr="00270C3A">
        <w:rPr>
          <w:rFonts w:ascii="Arial" w:eastAsia="宋体" w:hAnsi="Arial" w:cs="Arial"/>
          <w:color w:val="000000"/>
          <w:kern w:val="0"/>
          <w:szCs w:val="21"/>
        </w:rPr>
        <w:t>，译者：杨继张，清华大学出版社。对</w:t>
      </w:r>
      <w:r w:rsidRPr="00270C3A">
        <w:rPr>
          <w:rFonts w:ascii="Arial" w:eastAsia="宋体" w:hAnsi="Arial" w:cs="Arial"/>
          <w:color w:val="000000"/>
          <w:kern w:val="0"/>
          <w:szCs w:val="21"/>
        </w:rPr>
        <w:t>POSIX</w:t>
      </w:r>
      <w:r w:rsidRPr="00270C3A">
        <w:rPr>
          <w:rFonts w:ascii="Arial" w:eastAsia="宋体" w:hAnsi="Arial" w:cs="Arial"/>
          <w:color w:val="000000"/>
          <w:kern w:val="0"/>
          <w:szCs w:val="21"/>
        </w:rPr>
        <w:t>以及系统</w:t>
      </w:r>
      <w:r w:rsidRPr="00270C3A">
        <w:rPr>
          <w:rFonts w:ascii="Arial" w:eastAsia="宋体" w:hAnsi="Arial" w:cs="Arial"/>
          <w:color w:val="000000"/>
          <w:kern w:val="0"/>
          <w:szCs w:val="21"/>
        </w:rPr>
        <w:t>V</w:t>
      </w:r>
      <w:r w:rsidRPr="00270C3A">
        <w:rPr>
          <w:rFonts w:ascii="Arial" w:eastAsia="宋体" w:hAnsi="Arial" w:cs="Arial"/>
          <w:color w:val="000000"/>
          <w:kern w:val="0"/>
          <w:szCs w:val="21"/>
        </w:rPr>
        <w:t>信号灯都有阐述，对</w:t>
      </w:r>
      <w:r w:rsidRPr="00270C3A">
        <w:rPr>
          <w:rFonts w:ascii="Arial" w:eastAsia="宋体" w:hAnsi="Arial" w:cs="Arial"/>
          <w:color w:val="000000"/>
          <w:kern w:val="0"/>
          <w:szCs w:val="21"/>
        </w:rPr>
        <w:t>Linux</w:t>
      </w:r>
      <w:r w:rsidRPr="00270C3A">
        <w:rPr>
          <w:rFonts w:ascii="Arial" w:eastAsia="宋体" w:hAnsi="Arial" w:cs="Arial"/>
          <w:color w:val="000000"/>
          <w:kern w:val="0"/>
          <w:szCs w:val="21"/>
        </w:rPr>
        <w:t>环境下的程序开发有极大的启发意义。</w:t>
      </w:r>
    </w:p>
    <w:p w:rsidR="00270C3A" w:rsidRPr="00270C3A" w:rsidRDefault="00270C3A" w:rsidP="00270C3A">
      <w:pPr>
        <w:widowControl/>
        <w:jc w:val="left"/>
        <w:rPr>
          <w:rFonts w:ascii="Arial" w:eastAsia="宋体" w:hAnsi="Arial" w:cs="Arial"/>
          <w:color w:val="000000"/>
          <w:kern w:val="0"/>
          <w:szCs w:val="21"/>
        </w:rPr>
      </w:pPr>
      <w:r w:rsidRPr="00270C3A">
        <w:rPr>
          <w:rFonts w:ascii="Arial" w:eastAsia="宋体" w:hAnsi="Arial" w:cs="Arial"/>
          <w:color w:val="000000"/>
          <w:kern w:val="0"/>
          <w:szCs w:val="21"/>
        </w:rPr>
        <w:t>[2] linux</w:t>
      </w:r>
      <w:r w:rsidRPr="00270C3A">
        <w:rPr>
          <w:rFonts w:ascii="Arial" w:eastAsia="宋体" w:hAnsi="Arial" w:cs="Arial"/>
          <w:color w:val="000000"/>
          <w:kern w:val="0"/>
          <w:szCs w:val="21"/>
        </w:rPr>
        <w:t>内核源代码情景分析（上），毛德操、胡希明著，浙江大学出版社，给出了系统</w:t>
      </w:r>
      <w:r w:rsidRPr="00270C3A">
        <w:rPr>
          <w:rFonts w:ascii="Arial" w:eastAsia="宋体" w:hAnsi="Arial" w:cs="Arial"/>
          <w:color w:val="000000"/>
          <w:kern w:val="0"/>
          <w:szCs w:val="21"/>
        </w:rPr>
        <w:t>V</w:t>
      </w:r>
      <w:r w:rsidRPr="00270C3A">
        <w:rPr>
          <w:rFonts w:ascii="Arial" w:eastAsia="宋体" w:hAnsi="Arial" w:cs="Arial"/>
          <w:color w:val="000000"/>
          <w:kern w:val="0"/>
          <w:szCs w:val="21"/>
        </w:rPr>
        <w:t>信号灯相关的源代码分析，尤其在阐述保证操作原子性方面，以及阐述</w:t>
      </w:r>
      <w:r w:rsidRPr="00270C3A">
        <w:rPr>
          <w:rFonts w:ascii="Arial" w:eastAsia="宋体" w:hAnsi="Arial" w:cs="Arial"/>
          <w:color w:val="000000"/>
          <w:kern w:val="0"/>
          <w:szCs w:val="21"/>
        </w:rPr>
        <w:t>undo</w:t>
      </w:r>
      <w:r w:rsidRPr="00270C3A">
        <w:rPr>
          <w:rFonts w:ascii="Arial" w:eastAsia="宋体" w:hAnsi="Arial" w:cs="Arial"/>
          <w:color w:val="000000"/>
          <w:kern w:val="0"/>
          <w:szCs w:val="21"/>
        </w:rPr>
        <w:t>标志位时，讨论的很深刻。</w:t>
      </w:r>
    </w:p>
    <w:p w:rsidR="00270C3A" w:rsidRPr="00270C3A" w:rsidRDefault="00270C3A" w:rsidP="00270C3A">
      <w:pPr>
        <w:widowControl/>
        <w:jc w:val="left"/>
        <w:rPr>
          <w:rFonts w:ascii="Arial" w:eastAsia="宋体" w:hAnsi="Arial" w:cs="Arial"/>
          <w:color w:val="000000"/>
          <w:kern w:val="0"/>
          <w:szCs w:val="21"/>
        </w:rPr>
      </w:pPr>
      <w:r w:rsidRPr="00270C3A">
        <w:rPr>
          <w:rFonts w:ascii="Arial" w:eastAsia="宋体" w:hAnsi="Arial" w:cs="Arial"/>
          <w:color w:val="000000"/>
          <w:kern w:val="0"/>
          <w:szCs w:val="21"/>
        </w:rPr>
        <w:t>[3]GNU/Linux</w:t>
      </w:r>
      <w:r w:rsidRPr="00270C3A">
        <w:rPr>
          <w:rFonts w:ascii="Arial" w:eastAsia="宋体" w:hAnsi="Arial" w:cs="Arial"/>
          <w:color w:val="000000"/>
          <w:kern w:val="0"/>
          <w:szCs w:val="21"/>
        </w:rPr>
        <w:t>编程指南，第二版，</w:t>
      </w:r>
      <w:r w:rsidRPr="00270C3A">
        <w:rPr>
          <w:rFonts w:ascii="Arial" w:eastAsia="宋体" w:hAnsi="Arial" w:cs="Arial"/>
          <w:color w:val="000000"/>
          <w:kern w:val="0"/>
          <w:szCs w:val="21"/>
        </w:rPr>
        <w:t>Kurt Wall</w:t>
      </w:r>
      <w:r w:rsidRPr="00270C3A">
        <w:rPr>
          <w:rFonts w:ascii="Arial" w:eastAsia="宋体" w:hAnsi="Arial" w:cs="Arial"/>
          <w:color w:val="000000"/>
          <w:kern w:val="0"/>
          <w:szCs w:val="21"/>
        </w:rPr>
        <w:t>等著，张辉译</w:t>
      </w:r>
    </w:p>
    <w:p w:rsidR="00270C3A" w:rsidRPr="00270C3A" w:rsidRDefault="00270C3A" w:rsidP="00270C3A">
      <w:pPr>
        <w:widowControl/>
        <w:jc w:val="left"/>
        <w:rPr>
          <w:rFonts w:ascii="Arial" w:eastAsia="宋体" w:hAnsi="Arial" w:cs="Arial"/>
          <w:color w:val="000000"/>
          <w:kern w:val="0"/>
          <w:szCs w:val="21"/>
        </w:rPr>
      </w:pPr>
      <w:r w:rsidRPr="00270C3A">
        <w:rPr>
          <w:rFonts w:ascii="Arial" w:eastAsia="宋体" w:hAnsi="Arial" w:cs="Arial"/>
          <w:color w:val="000000"/>
          <w:kern w:val="0"/>
          <w:szCs w:val="21"/>
        </w:rPr>
        <w:t>[4]semget</w:t>
      </w:r>
      <w:r w:rsidRPr="00270C3A">
        <w:rPr>
          <w:rFonts w:ascii="Arial" w:eastAsia="宋体" w:hAnsi="Arial" w:cs="Arial"/>
          <w:color w:val="000000"/>
          <w:kern w:val="0"/>
          <w:szCs w:val="21"/>
        </w:rPr>
        <w:t>、</w:t>
      </w:r>
      <w:r w:rsidRPr="00270C3A">
        <w:rPr>
          <w:rFonts w:ascii="Arial" w:eastAsia="宋体" w:hAnsi="Arial" w:cs="Arial"/>
          <w:color w:val="000000"/>
          <w:kern w:val="0"/>
          <w:szCs w:val="21"/>
        </w:rPr>
        <w:t>semop</w:t>
      </w:r>
      <w:r w:rsidRPr="00270C3A">
        <w:rPr>
          <w:rFonts w:ascii="Arial" w:eastAsia="宋体" w:hAnsi="Arial" w:cs="Arial"/>
          <w:color w:val="000000"/>
          <w:kern w:val="0"/>
          <w:szCs w:val="21"/>
        </w:rPr>
        <w:t>、</w:t>
      </w:r>
      <w:r w:rsidRPr="00270C3A">
        <w:rPr>
          <w:rFonts w:ascii="Arial" w:eastAsia="宋体" w:hAnsi="Arial" w:cs="Arial"/>
          <w:color w:val="000000"/>
          <w:kern w:val="0"/>
          <w:szCs w:val="21"/>
        </w:rPr>
        <w:t>semctl</w:t>
      </w:r>
      <w:r w:rsidRPr="00270C3A">
        <w:rPr>
          <w:rFonts w:ascii="Arial" w:eastAsia="宋体" w:hAnsi="Arial" w:cs="Arial"/>
          <w:color w:val="000000"/>
          <w:kern w:val="0"/>
          <w:szCs w:val="21"/>
        </w:rPr>
        <w:t>手册</w:t>
      </w:r>
    </w:p>
    <w:p w:rsidR="0097770C" w:rsidRDefault="00270C3A">
      <w:bookmarkStart w:id="10" w:name="_GoBack"/>
      <w:bookmarkEnd w:id="10"/>
    </w:p>
    <w:sectPr w:rsidR="009777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C3A" w:rsidRDefault="00270C3A" w:rsidP="00270C3A">
      <w:r>
        <w:separator/>
      </w:r>
    </w:p>
  </w:endnote>
  <w:endnote w:type="continuationSeparator" w:id="0">
    <w:p w:rsidR="00270C3A" w:rsidRDefault="00270C3A" w:rsidP="00270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C3A" w:rsidRDefault="00270C3A" w:rsidP="00270C3A">
      <w:r>
        <w:separator/>
      </w:r>
    </w:p>
  </w:footnote>
  <w:footnote w:type="continuationSeparator" w:id="0">
    <w:p w:rsidR="00270C3A" w:rsidRDefault="00270C3A" w:rsidP="00270C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3414D5"/>
    <w:multiLevelType w:val="multilevel"/>
    <w:tmpl w:val="DF98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8AA"/>
    <w:rsid w:val="00270C3A"/>
    <w:rsid w:val="003058AA"/>
    <w:rsid w:val="00614186"/>
    <w:rsid w:val="007653E0"/>
    <w:rsid w:val="00991629"/>
    <w:rsid w:val="00D56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0C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0C3A"/>
    <w:rPr>
      <w:sz w:val="18"/>
      <w:szCs w:val="18"/>
    </w:rPr>
  </w:style>
  <w:style w:type="paragraph" w:styleId="a4">
    <w:name w:val="footer"/>
    <w:basedOn w:val="a"/>
    <w:link w:val="Char0"/>
    <w:uiPriority w:val="99"/>
    <w:unhideWhenUsed/>
    <w:rsid w:val="00270C3A"/>
    <w:pPr>
      <w:tabs>
        <w:tab w:val="center" w:pos="4153"/>
        <w:tab w:val="right" w:pos="8306"/>
      </w:tabs>
      <w:snapToGrid w:val="0"/>
      <w:jc w:val="left"/>
    </w:pPr>
    <w:rPr>
      <w:sz w:val="18"/>
      <w:szCs w:val="18"/>
    </w:rPr>
  </w:style>
  <w:style w:type="character" w:customStyle="1" w:styleId="Char0">
    <w:name w:val="页脚 Char"/>
    <w:basedOn w:val="a0"/>
    <w:link w:val="a4"/>
    <w:uiPriority w:val="99"/>
    <w:rsid w:val="00270C3A"/>
    <w:rPr>
      <w:sz w:val="18"/>
      <w:szCs w:val="18"/>
    </w:rPr>
  </w:style>
  <w:style w:type="character" w:customStyle="1" w:styleId="apple-style-span">
    <w:name w:val="apple-style-span"/>
    <w:basedOn w:val="a0"/>
    <w:rsid w:val="00270C3A"/>
  </w:style>
  <w:style w:type="paragraph" w:styleId="a5">
    <w:name w:val="Normal (Web)"/>
    <w:basedOn w:val="a"/>
    <w:uiPriority w:val="99"/>
    <w:semiHidden/>
    <w:unhideWhenUsed/>
    <w:rsid w:val="00270C3A"/>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270C3A"/>
  </w:style>
  <w:style w:type="character" w:customStyle="1" w:styleId="apple-converted-space">
    <w:name w:val="apple-converted-space"/>
    <w:basedOn w:val="a0"/>
    <w:rsid w:val="00270C3A"/>
  </w:style>
  <w:style w:type="paragraph" w:customStyle="1" w:styleId="ibm-ind-link">
    <w:name w:val="ibm-ind-link"/>
    <w:basedOn w:val="a"/>
    <w:rsid w:val="00270C3A"/>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70C3A"/>
    <w:rPr>
      <w:color w:val="0000FF"/>
      <w:u w:val="single"/>
    </w:rPr>
  </w:style>
  <w:style w:type="paragraph" w:styleId="HTML">
    <w:name w:val="HTML Preformatted"/>
    <w:basedOn w:val="a"/>
    <w:link w:val="HTMLChar"/>
    <w:uiPriority w:val="99"/>
    <w:unhideWhenUsed/>
    <w:rsid w:val="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70C3A"/>
    <w:rPr>
      <w:rFonts w:ascii="宋体" w:eastAsia="宋体" w:hAnsi="宋体" w:cs="宋体"/>
      <w:kern w:val="0"/>
      <w:sz w:val="24"/>
      <w:szCs w:val="24"/>
    </w:rPr>
  </w:style>
  <w:style w:type="character" w:customStyle="1" w:styleId="smalltitle">
    <w:name w:val="smalltitle"/>
    <w:basedOn w:val="a0"/>
    <w:rsid w:val="00270C3A"/>
  </w:style>
  <w:style w:type="paragraph" w:styleId="a7">
    <w:name w:val="Balloon Text"/>
    <w:basedOn w:val="a"/>
    <w:link w:val="Char1"/>
    <w:uiPriority w:val="99"/>
    <w:semiHidden/>
    <w:unhideWhenUsed/>
    <w:rsid w:val="00270C3A"/>
    <w:rPr>
      <w:sz w:val="18"/>
      <w:szCs w:val="18"/>
    </w:rPr>
  </w:style>
  <w:style w:type="character" w:customStyle="1" w:styleId="Char1">
    <w:name w:val="批注框文本 Char"/>
    <w:basedOn w:val="a0"/>
    <w:link w:val="a7"/>
    <w:uiPriority w:val="99"/>
    <w:semiHidden/>
    <w:rsid w:val="00270C3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0C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0C3A"/>
    <w:rPr>
      <w:sz w:val="18"/>
      <w:szCs w:val="18"/>
    </w:rPr>
  </w:style>
  <w:style w:type="paragraph" w:styleId="a4">
    <w:name w:val="footer"/>
    <w:basedOn w:val="a"/>
    <w:link w:val="Char0"/>
    <w:uiPriority w:val="99"/>
    <w:unhideWhenUsed/>
    <w:rsid w:val="00270C3A"/>
    <w:pPr>
      <w:tabs>
        <w:tab w:val="center" w:pos="4153"/>
        <w:tab w:val="right" w:pos="8306"/>
      </w:tabs>
      <w:snapToGrid w:val="0"/>
      <w:jc w:val="left"/>
    </w:pPr>
    <w:rPr>
      <w:sz w:val="18"/>
      <w:szCs w:val="18"/>
    </w:rPr>
  </w:style>
  <w:style w:type="character" w:customStyle="1" w:styleId="Char0">
    <w:name w:val="页脚 Char"/>
    <w:basedOn w:val="a0"/>
    <w:link w:val="a4"/>
    <w:uiPriority w:val="99"/>
    <w:rsid w:val="00270C3A"/>
    <w:rPr>
      <w:sz w:val="18"/>
      <w:szCs w:val="18"/>
    </w:rPr>
  </w:style>
  <w:style w:type="character" w:customStyle="1" w:styleId="apple-style-span">
    <w:name w:val="apple-style-span"/>
    <w:basedOn w:val="a0"/>
    <w:rsid w:val="00270C3A"/>
  </w:style>
  <w:style w:type="paragraph" w:styleId="a5">
    <w:name w:val="Normal (Web)"/>
    <w:basedOn w:val="a"/>
    <w:uiPriority w:val="99"/>
    <w:semiHidden/>
    <w:unhideWhenUsed/>
    <w:rsid w:val="00270C3A"/>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270C3A"/>
  </w:style>
  <w:style w:type="character" w:customStyle="1" w:styleId="apple-converted-space">
    <w:name w:val="apple-converted-space"/>
    <w:basedOn w:val="a0"/>
    <w:rsid w:val="00270C3A"/>
  </w:style>
  <w:style w:type="paragraph" w:customStyle="1" w:styleId="ibm-ind-link">
    <w:name w:val="ibm-ind-link"/>
    <w:basedOn w:val="a"/>
    <w:rsid w:val="00270C3A"/>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70C3A"/>
    <w:rPr>
      <w:color w:val="0000FF"/>
      <w:u w:val="single"/>
    </w:rPr>
  </w:style>
  <w:style w:type="paragraph" w:styleId="HTML">
    <w:name w:val="HTML Preformatted"/>
    <w:basedOn w:val="a"/>
    <w:link w:val="HTMLChar"/>
    <w:uiPriority w:val="99"/>
    <w:unhideWhenUsed/>
    <w:rsid w:val="00270C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70C3A"/>
    <w:rPr>
      <w:rFonts w:ascii="宋体" w:eastAsia="宋体" w:hAnsi="宋体" w:cs="宋体"/>
      <w:kern w:val="0"/>
      <w:sz w:val="24"/>
      <w:szCs w:val="24"/>
    </w:rPr>
  </w:style>
  <w:style w:type="character" w:customStyle="1" w:styleId="smalltitle">
    <w:name w:val="smalltitle"/>
    <w:basedOn w:val="a0"/>
    <w:rsid w:val="00270C3A"/>
  </w:style>
  <w:style w:type="paragraph" w:styleId="a7">
    <w:name w:val="Balloon Text"/>
    <w:basedOn w:val="a"/>
    <w:link w:val="Char1"/>
    <w:uiPriority w:val="99"/>
    <w:semiHidden/>
    <w:unhideWhenUsed/>
    <w:rsid w:val="00270C3A"/>
    <w:rPr>
      <w:sz w:val="18"/>
      <w:szCs w:val="18"/>
    </w:rPr>
  </w:style>
  <w:style w:type="character" w:customStyle="1" w:styleId="Char1">
    <w:name w:val="批注框文本 Char"/>
    <w:basedOn w:val="a0"/>
    <w:link w:val="a7"/>
    <w:uiPriority w:val="99"/>
    <w:semiHidden/>
    <w:rsid w:val="00270C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linux/l-ipc/part4/" TargetMode="External"/><Relationship Id="rId13" Type="http://schemas.openxmlformats.org/officeDocument/2006/relationships/hyperlink" Target="http://www.ibm.com/developerworks/cn/linux/l-ipc/part4/"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bm.com/developerworks/cn/linux/l-ipc/part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bm.com/developerworks/cn/linux/l-ipc/part4/" TargetMode="External"/><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www.ibm.com/developerworks/cn/linux/l-ipc/part4/" TargetMode="External"/><Relationship Id="rId14" Type="http://schemas.openxmlformats.org/officeDocument/2006/relationships/hyperlink" Target="http://www.ibm.com/developerworks/cn/linux/l-ipc/part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1822</Words>
  <Characters>10392</Characters>
  <Application>Microsoft Office Word</Application>
  <DocSecurity>0</DocSecurity>
  <Lines>86</Lines>
  <Paragraphs>24</Paragraphs>
  <ScaleCrop>false</ScaleCrop>
  <Company>git</Company>
  <LinksUpToDate>false</LinksUpToDate>
  <CharactersWithSpaces>12190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fgl</dc:creator>
  <cp:keywords/>
  <dc:description/>
  <cp:lastModifiedBy>fgl</cp:lastModifiedBy>
  <cp:revision>2</cp:revision>
  <dcterms:created xsi:type="dcterms:W3CDTF">2011-07-06T02:05:00Z</dcterms:created>
  <dcterms:modified xsi:type="dcterms:W3CDTF">2011-07-06T02:08:00Z</dcterms:modified>
</cp:coreProperties>
</file>