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从</w:t>
      </w:r>
      <w:proofErr w:type="gramStart"/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最</w:t>
      </w:r>
      <w:proofErr w:type="gramEnd"/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基础的开始</w:t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对二维数字信号（图像）的操作，可以写成矩阵形式。</w:t>
      </w:r>
    </w:p>
    <w:p w:rsidR="00FA5007" w:rsidRPr="00FA5007" w:rsidRDefault="00FA5007" w:rsidP="00FA5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05225" cy="3594100"/>
            <wp:effectExtent l="0" t="0" r="9525" b="6350"/>
            <wp:docPr id="14" name="图片 14" descr="C:\Users\ASUS\Desktop\卷积神经网络工作原理直观的解释？ - 知乎_files\v2-6c3ecd5935b257fbd52cd57d0ac2402b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卷积神经网络工作原理直观的解释？ - 知乎_files\v2-6c3ecd5935b257fbd52cd57d0ac2402b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比如对图像做平滑，一个典型的8领域平滑，其结果中的每个值都来源于原对应位置和其周边8个元素与一个3X3矩阵的乘积：</w:t>
      </w:r>
    </w:p>
    <w:p w:rsidR="00FA5007" w:rsidRPr="00FA5007" w:rsidRDefault="00FA5007" w:rsidP="00FA5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94805" cy="3506470"/>
            <wp:effectExtent l="0" t="0" r="0" b="0"/>
            <wp:docPr id="13" name="图片 13" descr="C:\Users\ASUS\Desktop\卷积神经网络工作原理直观的解释？ - 知乎_files\v2-b92779a7dba6c9105b2c86dff70fef6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卷积神经网络工作原理直观的解释？ - 知乎_files\v2-b92779a7dba6c9105b2c86dff70fef65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也就相当于对原矩阵，按照顺序将各区域元素与W矩阵相乘，W 矩阵为</w:t>
      </w:r>
    </w:p>
    <w:p w:rsidR="00FA5007" w:rsidRPr="00FA5007" w:rsidRDefault="00FA5007" w:rsidP="00FA5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39695" cy="1240155"/>
            <wp:effectExtent l="0" t="0" r="8255" b="0"/>
            <wp:docPr id="12" name="图片 12" descr="C:\Users\ASUS\Desktop\卷积神经网络工作原理直观的解释？ - 知乎_files\v2-837dfd79c625629a0f04e57c0ffb10e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卷积神经网络工作原理直观的解释？ - 知乎_files\v2-837dfd79c625629a0f04e57c0ffb10ed_h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这也被称作核(Kernel, 3X3)</w:t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其处理效果如下：</w:t>
      </w:r>
    </w:p>
    <w:p w:rsidR="00FA5007" w:rsidRPr="00FA5007" w:rsidRDefault="00FA5007" w:rsidP="00FA5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571230" cy="3912235"/>
            <wp:effectExtent l="0" t="0" r="1270" b="0"/>
            <wp:docPr id="11" name="图片 11" descr="C:\Users\ASUS\Desktop\卷积神经网络工作原理直观的解释？ - 知乎_files\v2-ccdd4c56e745b3c4b279f3dc52a8873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卷积神经网络工作原理直观的解释？ - 知乎_files\v2-ccdd4c56e745b3c4b279f3dc52a88737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1230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也就是，这个核对图像进行操作，相当于对图像进行了低通滤波。因此这个核也被称为滤波器，整个操作过程按照概念称为卷积。</w:t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扩展来讲，对二维图像的滤波操作可以写成卷积，比如常见的高斯滤波、拉普拉斯滤波（算子）等。</w:t>
      </w:r>
    </w:p>
    <w:p w:rsidR="00FA5007" w:rsidRPr="00FA5007" w:rsidRDefault="00FA5007" w:rsidP="00FA5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16200" cy="2926080"/>
            <wp:effectExtent l="0" t="0" r="0" b="7620"/>
            <wp:docPr id="10" name="图片 10" descr="C:\Users\ASUS\Desktop\卷积神经网络工作原理直观的解释？ - 知乎_files\v2-6cc428eebcf692486a8e6b52d3a558c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卷积神经网络工作原理直观的解释？ - 知乎_files\v2-6cc428eebcf692486a8e6b52d3a558c0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滤波器跟卷积神经网络有什么关系呢。不如我们预想一个识别问题：我们要识别图像中的某种特定曲线，也就是说，这个滤波器要对这种曲线有很高的输出，对其他形状则输出很低，这也就像是神经元的</w:t>
      </w:r>
      <w:r w:rsidRPr="00FA5007">
        <w:rPr>
          <w:rFonts w:ascii="微软雅黑" w:eastAsia="微软雅黑" w:hAnsi="微软雅黑" w:cs="宋体" w:hint="eastAsia"/>
          <w:b/>
          <w:bCs/>
          <w:color w:val="262626"/>
          <w:kern w:val="0"/>
          <w:sz w:val="23"/>
          <w:szCs w:val="23"/>
        </w:rPr>
        <w:t>激活</w:t>
      </w: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。</w:t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我们设计的滤波器和想要识别的曲线如下：</w:t>
      </w:r>
    </w:p>
    <w:p w:rsidR="00FA5007" w:rsidRPr="00FA5007" w:rsidRDefault="00FA5007" w:rsidP="00FA5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60415" cy="2584450"/>
            <wp:effectExtent l="0" t="0" r="6985" b="6350"/>
            <wp:docPr id="9" name="图片 9" descr="C:\Users\ASUS\Desktop\卷积神经网络工作原理直观的解释？ - 知乎_files\v2-c5d4c0c3fac68a7a711b3e31b552313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SUS\Desktop\卷积神经网络工作原理直观的解释？ - 知乎_files\v2-c5d4c0c3fac68a7a711b3e31b552313f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假设上面的核（滤波器）按照卷积顺序沿着下图移动：</w:t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</w:p>
    <w:p w:rsidR="00FA5007" w:rsidRPr="00FA5007" w:rsidRDefault="00FA5007" w:rsidP="00FA5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35040" cy="2011680"/>
            <wp:effectExtent l="0" t="0" r="3810" b="7620"/>
            <wp:docPr id="8" name="图片 8" descr="C:\Users\ASUS\Desktop\卷积神经网络工作原理直观的解释？ - 知乎_files\v2-d2b0e3f9fa705eef0551033f4e47d41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卷积神经网络工作原理直观的解释？ - 知乎_files\v2-d2b0e3f9fa705eef0551033f4e47d413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那么当它移动到上面的位置时，按照矩阵操作，将这个区域的图像</w:t>
      </w:r>
      <w:proofErr w:type="gramStart"/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像素值</w:t>
      </w:r>
      <w:proofErr w:type="gramEnd"/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与滤波器相乘，我们得到一个很大的值（6600）：</w:t>
      </w:r>
    </w:p>
    <w:p w:rsidR="00FA5007" w:rsidRPr="00FA5007" w:rsidRDefault="00FA5007" w:rsidP="00FA5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18935" cy="2488565"/>
            <wp:effectExtent l="0" t="0" r="5715" b="6985"/>
            <wp:docPr id="7" name="图片 7" descr="C:\Users\ASUS\Desktop\卷积神经网络工作原理直观的解释？ - 知乎_files\v2-8b9d835be42ae0253c20108dbb976f3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卷积神经网络工作原理直观的解释？ - 知乎_files\v2-8b9d835be42ae0253c20108dbb976f3d_h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93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而当这个滤波器移动到其他区域时，我们得到一个相对很小的值：</w:t>
      </w:r>
    </w:p>
    <w:p w:rsidR="00FA5007" w:rsidRPr="00FA5007" w:rsidRDefault="00FA5007" w:rsidP="00FA5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87185" cy="2393315"/>
            <wp:effectExtent l="0" t="0" r="0" b="6985"/>
            <wp:docPr id="6" name="图片 6" descr="C:\Users\ASUS\Desktop\卷积神经网络工作原理直观的解释？ - 知乎_files\v2-ff07f869ed9446ee048ac218e6c77bc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卷积神经网络工作原理直观的解释？ - 知乎_files\v2-ff07f869ed9446ee048ac218e6c77bce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如此，我们对整个原图进行一次卷积，得到的结果中，在那个特定曲线和周边区域，值就很高，在其他区域，值相对低。这就是一张</w:t>
      </w:r>
      <w:r w:rsidRPr="00FA5007">
        <w:rPr>
          <w:rFonts w:ascii="微软雅黑" w:eastAsia="微软雅黑" w:hAnsi="微软雅黑" w:cs="宋体" w:hint="eastAsia"/>
          <w:b/>
          <w:bCs/>
          <w:color w:val="262626"/>
          <w:kern w:val="0"/>
          <w:sz w:val="23"/>
          <w:szCs w:val="23"/>
        </w:rPr>
        <w:t>激活图</w:t>
      </w: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。对应的高值区域就是我们所要检测曲线的位置。</w:t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lastRenderedPageBreak/>
        <w:t>在训练卷积审计网络（CNN）的某一个卷积层时，我们实际上是在训练一系列的滤波器(filter)。比如，对于一个</w:t>
      </w:r>
      <w:proofErr w:type="gramStart"/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32x32x</w:t>
      </w:r>
      <w:proofErr w:type="gramEnd"/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3（宽32像素x高32像素</w:t>
      </w:r>
      <w:proofErr w:type="spellStart"/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xRGB</w:t>
      </w:r>
      <w:proofErr w:type="spellEnd"/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三通道）的图像，如果我们在CNN的第一个卷积层定义训练12个滤波器，那就这一层的输出便是</w:t>
      </w:r>
      <w:proofErr w:type="gramStart"/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32X32X</w:t>
      </w:r>
      <w:proofErr w:type="gramEnd"/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12.按照不同的任务，我们可以对这个输出做进一步的处理，这包括激活函数，池化，全连接等。</w:t>
      </w:r>
    </w:p>
    <w:p w:rsidR="00FA5007" w:rsidRPr="00FA5007" w:rsidRDefault="00FA5007" w:rsidP="00FA5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55895" cy="3999230"/>
            <wp:effectExtent l="0" t="0" r="1905" b="1270"/>
            <wp:docPr id="5" name="图片 5" descr="C:\Users\ASUS\Desktop\卷积神经网络工作原理直观的解释？ - 知乎_files\v2-4d49151943dd467c46ea9e055e82f9c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卷积神经网络工作原理直观的解释？ - 知乎_files\v2-4d49151943dd467c46ea9e055e82f9c1_h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简单来说，训练CNN在相当意义上是在训练每一个卷积层的滤波器。让这些滤波器组对特定的模式有高的激活，以达到CNN网络的分类/检测等目的。</w:t>
      </w:r>
    </w:p>
    <w:p w:rsidR="00FA5007" w:rsidRPr="00FA5007" w:rsidRDefault="00FA5007" w:rsidP="00FA5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5270" cy="5319395"/>
            <wp:effectExtent l="0" t="0" r="0" b="0"/>
            <wp:docPr id="4" name="图片 4" descr="C:\Users\ASUS\Desktop\卷积神经网络工作原理直观的解释？ - 知乎_files\v2-c29a52fa109192d2f6df1869bd78f8b0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卷积神经网络工作原理直观的解释？ - 知乎_files\v2-c29a52fa109192d2f6df1869bd78f8b0_h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proofErr w:type="gramStart"/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&lt;Fig.</w:t>
      </w:r>
      <w:proofErr w:type="gramEnd"/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 xml:space="preserve"> 一个实际CNN（</w:t>
      </w:r>
      <w:proofErr w:type="spellStart"/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AlexNet</w:t>
      </w:r>
      <w:proofErr w:type="spellEnd"/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）第一个卷积层的滤波器&gt;</w:t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卷积神经网络的第一个卷积层的滤波器用来检测低阶特征，比如边、角、曲线等。随着卷积层的增加，对应滤波器检测的特征就更加复杂（理性情况下，也是我们想要的情况）。比如第二个卷积层的输入实际上是第一层的输出（滤波器激活图），这一层的滤波器便是用来检测低价特征的组合等情况（半圆、四边形等），如此累积，以检测越来越复杂的特征。实际上，我们的人类大脑的视觉信息处理也遵循这样的低</w:t>
      </w:r>
      <w:proofErr w:type="gramStart"/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阶特征到</w:t>
      </w:r>
      <w:proofErr w:type="gramEnd"/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高阶特征的模式（</w:t>
      </w:r>
      <w:r w:rsidRPr="00FA5007"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fldChar w:fldCharType="begin"/>
      </w:r>
      <w:r w:rsidRPr="00FA5007"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instrText xml:space="preserve"> HYPERLINK "https://www.zhihu.com/question/27380522/answer/36794240" </w:instrText>
      </w:r>
      <w:r w:rsidRPr="00FA5007"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fldChar w:fldCharType="separate"/>
      </w:r>
      <w:r w:rsidRPr="00FA5007">
        <w:rPr>
          <w:rFonts w:ascii="微软雅黑" w:eastAsia="微软雅黑" w:hAnsi="微软雅黑" w:cs="宋体" w:hint="eastAsia"/>
          <w:color w:val="0000FF"/>
          <w:kern w:val="0"/>
          <w:sz w:val="23"/>
          <w:szCs w:val="23"/>
        </w:rPr>
        <w:t>Owl of Minerva：为什么无彩色系（黑白灰色）在色彩搭配中可以和谐地与任何彩色搭配？</w:t>
      </w:r>
      <w:r w:rsidRPr="00FA5007">
        <w:rPr>
          <w:rFonts w:ascii="微软雅黑" w:eastAsia="微软雅黑" w:hAnsi="微软雅黑" w:cs="宋体"/>
          <w:color w:val="262626"/>
          <w:kern w:val="0"/>
          <w:sz w:val="23"/>
          <w:szCs w:val="23"/>
        </w:rPr>
        <w:fldChar w:fldCharType="end"/>
      </w: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）。最后一层的滤波器按照训练CNN目的的不同，可能是在检测到人脸、手写字体等时候激活[1]。</w:t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所以，在相当程度上，构建卷积神经网络的任务就在于构建这些滤波器。也就是，将这些滤波器变成这样(改变滤波器矩阵的值，也就是Weight)的——能识别特定的特征。这个过程叫做</w:t>
      </w:r>
      <w:r w:rsidRPr="00FA5007">
        <w:rPr>
          <w:rFonts w:ascii="微软雅黑" w:eastAsia="微软雅黑" w:hAnsi="微软雅黑" w:cs="宋体" w:hint="eastAsia"/>
          <w:b/>
          <w:bCs/>
          <w:color w:val="262626"/>
          <w:kern w:val="0"/>
          <w:sz w:val="23"/>
          <w:szCs w:val="23"/>
        </w:rPr>
        <w:t>训练</w:t>
      </w: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。</w:t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lastRenderedPageBreak/>
        <w:t>在训练开始之时，卷积层的滤波器是完全随机的，它们不会对任何特征激活（不能检测任何特征）。这就像刚出生的孩子，TA不知道什么是人脸、什么是狗，什么是上下左右。TA需要学习才知道这些概念，也就是通过接触人脸、狗、上下左右，并被告知这些东西分别是人脸、狗、上下左右。然后TA才能在头脑中记住这些概念，并在之后的某一次见到之后能准确的给出结果。</w:t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把一个空白的滤波其，修改其权重(weights)以使它能检测特定的模式，整个过程就如工程里面的反馈。</w:t>
      </w:r>
    </w:p>
    <w:p w:rsidR="00FA5007" w:rsidRPr="00FA5007" w:rsidRDefault="00FA5007" w:rsidP="00FA5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17460" cy="3124835"/>
            <wp:effectExtent l="0" t="0" r="2540" b="0"/>
            <wp:docPr id="3" name="图片 3" descr="C:\Users\ASUS\Desktop\卷积神经网络工作原理直观的解释？ - 知乎_files\v2-36a36bcf10325397b6d8ea62d3acd629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卷积神经网络工作原理直观的解释？ - 知乎_files\v2-36a36bcf10325397b6d8ea62d3acd629_h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想想一下，如果有一只无意识的猴子，完全随机的修改一个5X5滤波器矩阵的25个值，那完全可能经过一定的轮次之后，这个滤波器能够检测棱角等特征。这是一种无反馈的训练情况。对神经网络的训练当然不能如此，我们不可能靠运气去做这件事情。</w:t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举个例子，我们要训练一个用于分类的神经网络，让它能判定输入图像中的物体最可能是十个类别的哪一类。那么，训练过程就是这样的：</w:t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第一次训练，输入一张图像，这个图像通过各层卷积处理输出量一组向量[1,1,1,1,1,1,1,1,1,1], 也就是，对于完全由随机滤波器构建的网络，其输出认为这张图等概率的是十个类别中的某一种。但是对于训练，我们有一个</w:t>
      </w:r>
      <w:proofErr w:type="spellStart"/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Gound</w:t>
      </w:r>
      <w:proofErr w:type="spellEnd"/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 xml:space="preserve"> </w:t>
      </w:r>
      <w:proofErr w:type="spellStart"/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Thuth</w:t>
      </w:r>
      <w:proofErr w:type="spellEnd"/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, 也就是这张图中物体所属的类别：[0，0，1，0，0，0，0，0，0，0]，也就是属于第三类。这时候我们可以定义一个损失函数，比如常见的MSE（mean squared error）.我们假</w:t>
      </w: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lastRenderedPageBreak/>
        <w:t>定L是这个损失函数的输出。这时候我们的目的就是，让L的值反馈(这种神经网络概念</w:t>
      </w:r>
      <w:proofErr w:type="gramStart"/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下称为</w:t>
      </w:r>
      <w:proofErr w:type="gramEnd"/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 xml:space="preserve"> back propagation， 反向传输)给整个卷积神经网络，以修改各个滤波器的权重，使得损失值L最小。</w:t>
      </w:r>
    </w:p>
    <w:p w:rsidR="00FA5007" w:rsidRPr="00FA5007" w:rsidRDefault="00FA5007" w:rsidP="00FA5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94330" cy="2266315"/>
            <wp:effectExtent l="0" t="0" r="1270" b="635"/>
            <wp:docPr id="2" name="图片 2" descr="C:\Users\ASUS\Desktop\卷积神经网络工作原理直观的解释？ - 知乎_files\v2-c2e7f995f2ece459495df5a0cdf4ff4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卷积神经网络工作原理直观的解释？ - 知乎_files\v2-c2e7f995f2ece459495df5a0cdf4ff43_h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这是一个典型的最优化问题。当然地，在工程上我们几乎不可能一次就把滤波器的权重W修改到使L最小的情况，而是需要多次训练和多次修改。</w:t>
      </w:r>
    </w:p>
    <w:p w:rsidR="00FA5007" w:rsidRPr="00FA5007" w:rsidRDefault="00FA5007" w:rsidP="00FA50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03195" cy="1979930"/>
            <wp:effectExtent l="0" t="0" r="1905" b="1270"/>
            <wp:docPr id="1" name="图片 1" descr="C:\Users\ASUS\Desktop\卷积神经网络工作原理直观的解释？ - 知乎_files\v2-5b17d0411f1b341a3f08ed035956a25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卷积神经网络工作原理直观的解释？ - 知乎_files\v2-5b17d0411f1b341a3f08ed035956a253_h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007" w:rsidRPr="00FA5007" w:rsidRDefault="00FA5007" w:rsidP="00FA5007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262626"/>
          <w:kern w:val="0"/>
          <w:sz w:val="23"/>
          <w:szCs w:val="23"/>
        </w:rPr>
      </w:pPr>
      <w:r w:rsidRPr="00FA5007">
        <w:rPr>
          <w:rFonts w:ascii="微软雅黑" w:eastAsia="微软雅黑" w:hAnsi="微软雅黑" w:cs="宋体" w:hint="eastAsia"/>
          <w:color w:val="262626"/>
          <w:kern w:val="0"/>
          <w:sz w:val="23"/>
          <w:szCs w:val="23"/>
        </w:rPr>
        <w:t>如果情况理想的话，权重修改的方向是使得L的变化收敛的。这也就是说很可能达到了我们训练这个神经网络的目的——让各个卷积层的滤波器能够组合起来最优化的检测特定的模式。</w:t>
      </w:r>
    </w:p>
    <w:p w:rsidR="0002789D" w:rsidRPr="00FA5007" w:rsidRDefault="0002789D"/>
    <w:sectPr w:rsidR="0002789D" w:rsidRPr="00FA5007" w:rsidSect="008535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5FD"/>
    <w:rsid w:val="0002789D"/>
    <w:rsid w:val="00801A90"/>
    <w:rsid w:val="008535F6"/>
    <w:rsid w:val="009155FD"/>
    <w:rsid w:val="00FA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50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A5007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A50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A500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50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A5007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A50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A50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325</Words>
  <Characters>1854</Characters>
  <Application>Microsoft Office Word</Application>
  <DocSecurity>0</DocSecurity>
  <Lines>15</Lines>
  <Paragraphs>4</Paragraphs>
  <ScaleCrop>false</ScaleCrop>
  <Company>Microsoft</Company>
  <LinksUpToDate>false</LinksUpToDate>
  <CharactersWithSpaces>2175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2018-01-06T06:45:00Z</dcterms:created>
  <dcterms:modified xsi:type="dcterms:W3CDTF">2018-01-06T07:05:00Z</dcterms:modified>
</cp:coreProperties>
</file>