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70F0" w:rsidRDefault="00000000">
      <w:pPr>
        <w:jc w:val="center"/>
        <w:rPr>
          <w:rFonts w:ascii="仿宋" w:eastAsia="仿宋" w:hAnsi="仿宋" w:cs="仿宋"/>
          <w:b/>
          <w:bCs/>
        </w:rPr>
      </w:pPr>
      <w:r>
        <w:rPr>
          <w:rFonts w:ascii="仿宋" w:eastAsia="仿宋" w:hAnsi="仿宋" w:cs="仿宋" w:hint="eastAsia"/>
          <w:b/>
          <w:bCs/>
        </w:rPr>
        <w:t>台词基本功智能训练仪器V1.0架构</w:t>
      </w:r>
    </w:p>
    <w:p w:rsidR="007270F0" w:rsidRDefault="00000000">
      <w:pPr>
        <w:ind w:firstLine="420"/>
        <w:rPr>
          <w:rFonts w:ascii="仿宋" w:eastAsia="仿宋" w:hAnsi="仿宋" w:cs="仿宋"/>
        </w:rPr>
      </w:pPr>
      <w:r>
        <w:rPr>
          <w:rFonts w:ascii="仿宋" w:eastAsia="仿宋" w:hAnsi="仿宋" w:cs="仿宋" w:hint="eastAsia"/>
        </w:rPr>
        <w:t>本系统采用“多端接入—统一认证与权限—业务服务层—AI推理层—数据与存储层—外部集成”的分层软件架构，以企业微信工作台作为统一入口承载学生端与教师端的 H5 应用。用户进入系统后先通过学校学生用户管理系统完成接口认证与角色识别，平台在权限侧支持“指定学生开放”的白名单控制，并将入口按角色映射到企业微信工作台：指定学生显示“台词训练系统”，教师显示“台词训练教评”。在接入层之下设置统一的 API 接入与鉴权能力（可理解为网关或 BFF），用于承载前端请求、完成权限校验、限流与路由，确保学生只能访问本人训练档案，教师仅能访问其授权范围内学生的数据与评价内容。</w:t>
      </w:r>
    </w:p>
    <w:p w:rsidR="007270F0" w:rsidRDefault="00000000">
      <w:pPr>
        <w:ind w:firstLine="420"/>
        <w:rPr>
          <w:rFonts w:ascii="仿宋" w:eastAsia="仿宋" w:hAnsi="仿宋" w:cs="仿宋"/>
        </w:rPr>
      </w:pPr>
      <w:r>
        <w:rPr>
          <w:rFonts w:ascii="仿宋" w:eastAsia="仿宋" w:hAnsi="仿宋" w:cs="仿宋" w:hint="eastAsia"/>
        </w:rPr>
        <w:t>业务服务层围绕“训练会话、媒体回看、教师标注、统计报表”四类核心对象组织能力。训练会话服务负责学生端日历训练入口所需的数据组织与状态管理，包括按日汇总训练时长与概要、创建训练记录、记录开始/结束时间、绑定训练文本段落（或内容ID）并在完成训练时形成可追溯的训练会话。媒体服务负责训练视音频的上传入库与回放能力，对接对象存储完成分片上传、文件校验与回放地址签发，使学生端“回看”与教师端“评测回放”能够稳定加载媒体内容。教师标注服务负责在教师端评测界面保存“按时间点评价标注”的结构化数据，并与字幕回滚的时间轴对齐，从而支撑教师在观看回放时进行定位式点评。统计与报表服务基于训练会话与教师标注数据生成你所需的柱状图、频次统计、练习时间矩阵图、缺勤情况表，以及教师端的总体统计与单一学生画像等展示数据，保证所有图表都可回溯到原始训练记录与评价证据。</w:t>
      </w:r>
    </w:p>
    <w:p w:rsidR="007270F0" w:rsidRDefault="00000000">
      <w:pPr>
        <w:ind w:firstLine="420"/>
        <w:rPr>
          <w:rFonts w:ascii="仿宋" w:eastAsia="仿宋" w:hAnsi="仿宋" w:cs="仿宋"/>
        </w:rPr>
      </w:pPr>
      <w:r>
        <w:rPr>
          <w:rFonts w:ascii="仿宋" w:eastAsia="仿宋" w:hAnsi="仿宋" w:cs="仿宋" w:hint="eastAsia"/>
        </w:rPr>
        <w:t>AI 推理层以 ASR 为核心，支持“服务端推理”与“手机本地算力”两种成本路径并存：当采用服务端推理时，学生端提交训练音频后由服务端异步生成最终转写文本，为教师端字幕回滚与评测提供稳定输入；当采用本地算力时，学生端可在录制过程中生成实时滚动字幕，训练结束后再统一提交文字信息以降低服务端调用成本。与 ASR 配套的“文字对准”能力用于你定义的网页评测判定，即将识别结果与指定文本进行对齐，输出“环境符合要求”“不符合要求”的判断结果并写入训练会话档案，用于后续教师追溯与统计分析。口型追踪功能在 V1.0 中建议作为前端实时能力落地（基于网页开源人脸关键点追踪），默认仅用于训练过程可视化提示，不强制上传关键点数据，以数据治理数据模型采用更高维度的离线视频处理。</w:t>
      </w:r>
    </w:p>
    <w:p w:rsidR="007270F0" w:rsidRDefault="00000000">
      <w:pPr>
        <w:ind w:firstLine="420"/>
        <w:rPr>
          <w:rFonts w:ascii="仿宋" w:eastAsia="仿宋" w:hAnsi="仿宋" w:cs="仿宋"/>
        </w:rPr>
      </w:pPr>
      <w:r>
        <w:rPr>
          <w:rFonts w:ascii="仿宋" w:eastAsia="仿宋" w:hAnsi="仿宋" w:cs="仿宋" w:hint="eastAsia"/>
        </w:rPr>
        <w:t>数据与存储层由“结构化业务库 + 媒体对象存储 + 异步任务能力”构成：结构化业务库保存用户授权关系、训练会话元数据、字幕文本、教师时间点标注、评分与统计结果索引；对象存储保存训练音视频文件并提供安全回放；异步任务队列用于承载ASR转写、对齐判定、统计汇总与雷达图数据生成等耗时任务，避免阻塞学生端提交体验与教师端评测加载。外部集成层面，系统必须对接学校用户管理系统或SSO完成认证与授权，并与企业微信工作台完成入口配置与免登跳转；由于学校对音视频留存暂无规定，这里不考其他部门的对接。</w:t>
      </w:r>
    </w:p>
    <w:p w:rsidR="007270F0" w:rsidRDefault="00000000">
      <w:pPr>
        <w:ind w:firstLine="420"/>
        <w:jc w:val="left"/>
        <w:rPr>
          <w:rFonts w:ascii="仿宋" w:eastAsia="仿宋" w:hAnsi="仿宋" w:cs="仿宋"/>
        </w:rPr>
      </w:pPr>
      <w:r>
        <w:rPr>
          <w:rFonts w:ascii="仿宋" w:eastAsia="仿宋" w:hAnsi="仿宋" w:cs="仿宋" w:hint="eastAsia"/>
        </w:rPr>
        <w:t>端到端流程上，学生端从日历进入单日训练后唤起摄像头与音频设备，点击“开始训练”先执行环境测试并给出明确结论，通过后进入录制与计时；录制过程中可展示实时字幕与口型追踪提示；点击“完成训练”后将媒体与元数据提交入库，若采用服务端 ASR 则由异步任务生成最终字幕并回写档案。教师端从日历点入某日进入视频评测界面，加载回放与字幕回滚，在播放过程中按时间点打评价标注并保存；统计服务随后聚合训练时长、频次与评价信息，生成教师端总体统计（含评语综合统计与雷达图所需数据）以及单一学生的时间矩阵、动态总评价、训练情况分析与缺勤表，形成可持续追踪的教学数据。</w:t>
      </w:r>
    </w:p>
    <w:p w:rsidR="007270F0" w:rsidRDefault="00000000">
      <w:pPr>
        <w:ind w:firstLine="420"/>
        <w:jc w:val="left"/>
        <w:rPr>
          <w:rFonts w:ascii="仿宋" w:eastAsia="仿宋" w:hAnsi="仿宋" w:cs="仿宋"/>
        </w:rPr>
      </w:pPr>
      <w:r>
        <w:rPr>
          <w:rFonts w:ascii="仿宋" w:eastAsia="仿宋" w:hAnsi="仿宋" w:cs="仿宋" w:hint="eastAsia"/>
        </w:rPr>
        <w:t>部署上建议优先满足校内私有云与合规要求，V1.0 可采用“业务服务（可先单体）+ 对象存储 + 数据库 + 异步任务 + ASR 推理服务（可选GPU）”的最小可用形态落地；并通过签名回放链接、最小权限访问与审计日志控制敏感数据访问，结合可配置的留存策略（默认音频优先、视频可选）保证可运营、可控本与可治理；数据保留被后续语言大模型的训练。</w:t>
      </w:r>
    </w:p>
    <w:p w:rsidR="007270F0" w:rsidRDefault="00000000">
      <w:pPr>
        <w:rPr>
          <w:rFonts w:ascii="仿宋" w:eastAsia="仿宋" w:hAnsi="仿宋" w:cs="仿宋"/>
        </w:rPr>
      </w:pPr>
      <w:r>
        <w:rPr>
          <w:rFonts w:ascii="仿宋" w:eastAsia="仿宋" w:hAnsi="仿宋" w:cs="仿宋" w:hint="eastAsia"/>
        </w:rPr>
        <w:lastRenderedPageBreak/>
        <w:br w:type="page"/>
      </w:r>
    </w:p>
    <w:p w:rsidR="007270F0" w:rsidRDefault="007270F0">
      <w:pPr>
        <w:rPr>
          <w:rFonts w:ascii="仿宋" w:eastAsia="仿宋" w:hAnsi="仿宋" w:cs="仿宋"/>
        </w:rPr>
        <w:sectPr w:rsidR="007270F0">
          <w:pgSz w:w="11906" w:h="16838"/>
          <w:pgMar w:top="1440" w:right="1800" w:bottom="1440" w:left="1800" w:header="851" w:footer="992" w:gutter="0"/>
          <w:cols w:space="425"/>
          <w:docGrid w:type="lines" w:linePitch="312"/>
        </w:sectPr>
      </w:pPr>
    </w:p>
    <w:p w:rsidR="007270F0" w:rsidRDefault="00000000">
      <w:pPr>
        <w:jc w:val="center"/>
        <w:rPr>
          <w:rFonts w:ascii="宋体" w:eastAsia="宋体" w:hAnsi="宋体" w:cs="宋体"/>
          <w:b/>
          <w:bCs/>
          <w:sz w:val="24"/>
        </w:rPr>
      </w:pPr>
      <w:r>
        <w:rPr>
          <w:rFonts w:ascii="宋体" w:eastAsia="宋体" w:hAnsi="宋体" w:cs="宋体"/>
          <w:b/>
          <w:bCs/>
          <w:sz w:val="24"/>
        </w:rPr>
        <w:lastRenderedPageBreak/>
        <w:t>组件关系图</w:t>
      </w:r>
    </w:p>
    <w:p w:rsidR="007270F0" w:rsidRDefault="00000000">
      <w:pPr>
        <w:jc w:val="center"/>
        <w:rPr>
          <w:rFonts w:ascii="仿宋" w:eastAsia="仿宋" w:hAnsi="仿宋" w:cs="仿宋"/>
        </w:rPr>
        <w:sectPr w:rsidR="007270F0">
          <w:pgSz w:w="16838" w:h="11906" w:orient="landscape"/>
          <w:pgMar w:top="1800" w:right="1440" w:bottom="1800" w:left="1440" w:header="851" w:footer="992" w:gutter="0"/>
          <w:cols w:space="425"/>
          <w:docGrid w:type="lines" w:linePitch="312"/>
        </w:sectPr>
      </w:pPr>
      <w:r>
        <w:rPr>
          <w:rFonts w:ascii="仿宋" w:eastAsia="仿宋" w:hAnsi="仿宋" w:cs="仿宋" w:hint="eastAsia"/>
          <w:noProof/>
        </w:rPr>
        <w:drawing>
          <wp:inline distT="0" distB="0" distL="114300" distR="114300">
            <wp:extent cx="8413115" cy="4970780"/>
            <wp:effectExtent l="0" t="0" r="14605" b="12700"/>
            <wp:docPr id="2" name="图片 2" descr="mermaid-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rawing (1)"/>
                    <pic:cNvPicPr>
                      <a:picLocks noChangeAspect="1"/>
                    </pic:cNvPicPr>
                  </pic:nvPicPr>
                  <pic:blipFill>
                    <a:blip r:embed="rId5"/>
                    <a:stretch>
                      <a:fillRect/>
                    </a:stretch>
                  </pic:blipFill>
                  <pic:spPr>
                    <a:xfrm>
                      <a:off x="0" y="0"/>
                      <a:ext cx="8413115" cy="4970780"/>
                    </a:xfrm>
                    <a:prstGeom prst="rect">
                      <a:avLst/>
                    </a:prstGeom>
                  </pic:spPr>
                </pic:pic>
              </a:graphicData>
            </a:graphic>
          </wp:inline>
        </w:drawing>
      </w:r>
    </w:p>
    <w:p w:rsidR="007270F0" w:rsidRDefault="00000000">
      <w:pPr>
        <w:rPr>
          <w:rFonts w:ascii="仿宋" w:eastAsia="仿宋" w:hAnsi="仿宋" w:cs="仿宋"/>
        </w:rPr>
      </w:pPr>
      <w:r>
        <w:rPr>
          <w:rFonts w:ascii="仿宋" w:eastAsia="仿宋" w:hAnsi="仿宋" w:cs="仿宋" w:hint="eastAsia"/>
        </w:rPr>
        <w:lastRenderedPageBreak/>
        <w:t>逻辑架构 + 关键组件拆分 + 数据流 + 部署与安全</w:t>
      </w:r>
    </w:p>
    <w:p w:rsidR="007270F0" w:rsidRDefault="00000000">
      <w:pPr>
        <w:pStyle w:val="1"/>
        <w:numPr>
          <w:ilvl w:val="0"/>
          <w:numId w:val="1"/>
        </w:numPr>
        <w:rPr>
          <w:rFonts w:ascii="仿宋" w:eastAsia="仿宋" w:hAnsi="仿宋" w:cs="仿宋"/>
        </w:rPr>
      </w:pPr>
      <w:r>
        <w:rPr>
          <w:rFonts w:ascii="仿宋" w:eastAsia="仿宋" w:hAnsi="仿宋" w:cs="仿宋" w:hint="eastAsia"/>
        </w:rPr>
        <w:t>总体软件架构（分层分域）</w:t>
      </w:r>
    </w:p>
    <w:p w:rsidR="007270F0" w:rsidRDefault="00000000">
      <w:pPr>
        <w:ind w:firstLine="420"/>
        <w:rPr>
          <w:rFonts w:ascii="仿宋" w:eastAsia="仿宋" w:hAnsi="仿宋" w:cs="仿宋"/>
        </w:rPr>
      </w:pPr>
      <w:r>
        <w:rPr>
          <w:rFonts w:ascii="仿宋" w:eastAsia="仿宋" w:hAnsi="仿宋" w:cs="仿宋" w:hint="eastAsia"/>
        </w:rPr>
        <w:t>系统采用“多端接入 + 业务服务层 + AI推理服务层 + 数据与存储层 + 外部集成”的分层架构，核心目标是把一次训练形成可追溯档案，并支撑教师按时间点评价与长期统计。</w:t>
      </w:r>
    </w:p>
    <w:p w:rsidR="007270F0" w:rsidRDefault="00000000">
      <w:pPr>
        <w:pStyle w:val="2"/>
        <w:numPr>
          <w:ilvl w:val="1"/>
          <w:numId w:val="1"/>
        </w:numPr>
        <w:rPr>
          <w:rFonts w:ascii="仿宋" w:eastAsia="仿宋" w:hAnsi="仿宋" w:cs="仿宋"/>
        </w:rPr>
      </w:pPr>
      <w:r>
        <w:rPr>
          <w:rFonts w:ascii="仿宋" w:eastAsia="仿宋" w:hAnsi="仿宋" w:cs="仿宋" w:hint="eastAsia"/>
        </w:rPr>
        <w:t>多端接入层（Client Layer）</w:t>
      </w:r>
    </w:p>
    <w:p w:rsidR="007270F0" w:rsidRDefault="00000000">
      <w:pPr>
        <w:numPr>
          <w:ilvl w:val="0"/>
          <w:numId w:val="2"/>
        </w:numPr>
        <w:ind w:firstLineChars="200" w:firstLine="420"/>
        <w:rPr>
          <w:rFonts w:ascii="仿宋" w:eastAsia="仿宋" w:hAnsi="仿宋" w:cs="仿宋"/>
        </w:rPr>
      </w:pPr>
      <w:r>
        <w:rPr>
          <w:rFonts w:ascii="仿宋" w:eastAsia="仿宋" w:hAnsi="仿宋" w:cs="仿宋" w:hint="eastAsia"/>
        </w:rPr>
        <w:t>学生端 H5（企业微信工作台内）：日历训练入口、摄像头和麦克风采集、环境测试、ASR字幕显示、口型追踪、提交入库、回看与统计展示。</w:t>
      </w:r>
    </w:p>
    <w:p w:rsidR="007270F0" w:rsidRDefault="00000000">
      <w:pPr>
        <w:numPr>
          <w:ilvl w:val="0"/>
          <w:numId w:val="2"/>
        </w:numPr>
        <w:ind w:firstLineChars="200" w:firstLine="420"/>
        <w:rPr>
          <w:rFonts w:ascii="仿宋" w:eastAsia="仿宋" w:hAnsi="仿宋" w:cs="仿宋"/>
        </w:rPr>
      </w:pPr>
      <w:r>
        <w:rPr>
          <w:rFonts w:ascii="仿宋" w:eastAsia="仿宋" w:hAnsi="仿宋" w:cs="仿宋" w:hint="eastAsia"/>
        </w:rPr>
        <w:t>教师端 H5（企业微信工作台内）：日历进入评测、视频回放、字幕回滚、按时间点评价标注、总体和个体统计展示。</w:t>
      </w:r>
    </w:p>
    <w:p w:rsidR="007270F0" w:rsidRDefault="00000000">
      <w:pPr>
        <w:numPr>
          <w:ilvl w:val="0"/>
          <w:numId w:val="2"/>
        </w:numPr>
        <w:ind w:firstLineChars="200" w:firstLine="420"/>
        <w:rPr>
          <w:rFonts w:ascii="仿宋" w:eastAsia="仿宋" w:hAnsi="仿宋" w:cs="仿宋"/>
        </w:rPr>
      </w:pPr>
      <w:r>
        <w:rPr>
          <w:rFonts w:ascii="仿宋" w:eastAsia="仿宋" w:hAnsi="仿宋" w:cs="仿宋" w:hint="eastAsia"/>
        </w:rPr>
        <w:t>管理员端 Web（可选，或复用教师端权限页）：指定开放范围、班级映射、基础权限与数据策略配置（若你暂不做管理员端，也可在服务端预配置）。</w:t>
      </w:r>
    </w:p>
    <w:p w:rsidR="007270F0" w:rsidRDefault="00000000">
      <w:pPr>
        <w:numPr>
          <w:ilvl w:val="0"/>
          <w:numId w:val="2"/>
        </w:numPr>
        <w:ind w:firstLineChars="200" w:firstLine="420"/>
        <w:rPr>
          <w:rFonts w:ascii="仿宋" w:eastAsia="仿宋" w:hAnsi="仿宋" w:cs="仿宋"/>
        </w:rPr>
      </w:pPr>
      <w:r>
        <w:rPr>
          <w:rFonts w:ascii="仿宋" w:eastAsia="仿宋" w:hAnsi="仿宋" w:cs="仿宋" w:hint="eastAsia"/>
        </w:rPr>
        <w:t>口型追踪建议定位为纯前端能力：浏览器端调用开源人脸关键点追踪，输出只用于显示；如需入库再另行定义（V1 只显示即可）。</w:t>
      </w:r>
    </w:p>
    <w:p w:rsidR="007270F0" w:rsidRDefault="00000000">
      <w:pPr>
        <w:pStyle w:val="2"/>
        <w:numPr>
          <w:ilvl w:val="1"/>
          <w:numId w:val="1"/>
        </w:numPr>
        <w:rPr>
          <w:rFonts w:ascii="仿宋" w:eastAsia="仿宋" w:hAnsi="仿宋" w:cs="仿宋"/>
        </w:rPr>
      </w:pPr>
      <w:r>
        <w:rPr>
          <w:rFonts w:ascii="仿宋" w:eastAsia="仿宋" w:hAnsi="仿宋" w:cs="仿宋" w:hint="eastAsia"/>
        </w:rPr>
        <w:t>API 接入与安全层（Gateway &amp; IAM）</w:t>
      </w:r>
    </w:p>
    <w:p w:rsidR="007270F0" w:rsidRDefault="00000000">
      <w:pPr>
        <w:numPr>
          <w:ilvl w:val="0"/>
          <w:numId w:val="3"/>
        </w:numPr>
        <w:ind w:firstLineChars="200" w:firstLine="420"/>
        <w:rPr>
          <w:rFonts w:ascii="仿宋" w:eastAsia="仿宋" w:hAnsi="仿宋" w:cs="仿宋"/>
        </w:rPr>
      </w:pPr>
      <w:r>
        <w:rPr>
          <w:rFonts w:ascii="仿宋" w:eastAsia="仿宋" w:hAnsi="仿宋" w:cs="仿宋" w:hint="eastAsia"/>
        </w:rPr>
        <w:t>API Gateway 和 BFF（前端聚合层）：统一承载学生端和教师端 API，做鉴权、限流、路由、版本管理。</w:t>
      </w:r>
    </w:p>
    <w:p w:rsidR="007270F0" w:rsidRDefault="00000000">
      <w:pPr>
        <w:numPr>
          <w:ilvl w:val="0"/>
          <w:numId w:val="3"/>
        </w:numPr>
        <w:ind w:firstLineChars="200" w:firstLine="420"/>
        <w:rPr>
          <w:rFonts w:ascii="仿宋" w:eastAsia="仿宋" w:hAnsi="仿宋" w:cs="仿宋"/>
        </w:rPr>
      </w:pPr>
      <w:r>
        <w:rPr>
          <w:rFonts w:ascii="仿宋" w:eastAsia="仿宋" w:hAnsi="仿宋" w:cs="仿宋" w:hint="eastAsia"/>
        </w:rPr>
        <w:t>IAM（身份与权限）：</w:t>
      </w:r>
    </w:p>
    <w:p w:rsidR="007270F0" w:rsidRDefault="00000000">
      <w:pPr>
        <w:ind w:left="420" w:firstLine="420"/>
        <w:rPr>
          <w:rFonts w:ascii="仿宋" w:eastAsia="仿宋" w:hAnsi="仿宋" w:cs="仿宋"/>
        </w:rPr>
      </w:pPr>
      <w:r>
        <w:rPr>
          <w:rFonts w:ascii="仿宋" w:eastAsia="仿宋" w:hAnsi="仿宋" w:cs="仿宋" w:hint="eastAsia"/>
        </w:rPr>
        <w:t>对接学校用户系统和SSO 完成认证</w:t>
      </w:r>
    </w:p>
    <w:p w:rsidR="007270F0" w:rsidRDefault="00000000">
      <w:pPr>
        <w:ind w:left="420" w:firstLine="420"/>
        <w:rPr>
          <w:rFonts w:ascii="仿宋" w:eastAsia="仿宋" w:hAnsi="仿宋" w:cs="仿宋"/>
        </w:rPr>
      </w:pPr>
      <w:r>
        <w:rPr>
          <w:rFonts w:ascii="仿宋" w:eastAsia="仿宋" w:hAnsi="仿宋" w:cs="仿宋" w:hint="eastAsia"/>
        </w:rPr>
        <w:t>角色与范围：学生和教师；并支持“指定学生开放”白名单策略</w:t>
      </w:r>
    </w:p>
    <w:p w:rsidR="007270F0" w:rsidRDefault="00000000">
      <w:pPr>
        <w:ind w:left="420" w:firstLine="420"/>
        <w:rPr>
          <w:rFonts w:ascii="仿宋" w:eastAsia="仿宋" w:hAnsi="仿宋" w:cs="仿宋"/>
        </w:rPr>
      </w:pPr>
      <w:r>
        <w:rPr>
          <w:rFonts w:ascii="仿宋" w:eastAsia="仿宋" w:hAnsi="仿宋" w:cs="仿宋" w:hint="eastAsia"/>
        </w:rPr>
        <w:t>权限校验：学生仅访问本人数据；教师访问所授和被授权学生数据</w:t>
      </w:r>
    </w:p>
    <w:p w:rsidR="007270F0" w:rsidRDefault="00000000">
      <w:pPr>
        <w:pStyle w:val="2"/>
        <w:numPr>
          <w:ilvl w:val="1"/>
          <w:numId w:val="1"/>
        </w:numPr>
        <w:rPr>
          <w:rFonts w:ascii="仿宋" w:eastAsia="仿宋" w:hAnsi="仿宋" w:cs="仿宋"/>
        </w:rPr>
      </w:pPr>
      <w:r>
        <w:rPr>
          <w:rFonts w:ascii="仿宋" w:eastAsia="仿宋" w:hAnsi="仿宋" w:cs="仿宋" w:hint="eastAsia"/>
        </w:rPr>
        <w:t>业务服务层（Application Services）</w:t>
      </w:r>
    </w:p>
    <w:p w:rsidR="007270F0" w:rsidRDefault="00000000">
      <w:pPr>
        <w:rPr>
          <w:rFonts w:ascii="仿宋" w:eastAsia="仿宋" w:hAnsi="仿宋" w:cs="仿宋"/>
        </w:rPr>
      </w:pPr>
      <w:r>
        <w:rPr>
          <w:rFonts w:ascii="仿宋" w:eastAsia="仿宋" w:hAnsi="仿宋" w:cs="仿宋" w:hint="eastAsia"/>
        </w:rPr>
        <w:t>按业务边界拆分（可单体起步，后期拆微服务）：</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训练会话服务（Training Session Service）</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创建训练、开始和结束、日历聚合、训练元数据（时长、日期、内容段落ID）。</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媒体与回放服务（Media Service）</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负责视音频上传、转码（可选）、签名回放地址、回看清单。</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评测与标注服务（Review &amp; Annotation Service）</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教师对某次训练按时间点打标注、评语存储、字幕回滚绑定。</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统计与报告服务（Analytics/Report Service）</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训练时长和频次统计、柱状图数据、缺勤表、练习时间矩阵图、（教师评语）综合统计与雷达图数据生成。</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内容管理（Content Service，轻量）</w:t>
      </w:r>
    </w:p>
    <w:p w:rsidR="007270F0" w:rsidRDefault="00000000">
      <w:pPr>
        <w:numPr>
          <w:ilvl w:val="0"/>
          <w:numId w:val="4"/>
        </w:numPr>
        <w:ind w:firstLineChars="200" w:firstLine="420"/>
        <w:rPr>
          <w:rFonts w:ascii="仿宋" w:eastAsia="仿宋" w:hAnsi="仿宋" w:cs="仿宋"/>
        </w:rPr>
      </w:pPr>
      <w:r>
        <w:rPr>
          <w:rFonts w:ascii="仿宋" w:eastAsia="仿宋" w:hAnsi="仿宋" w:cs="仿宋" w:hint="eastAsia"/>
        </w:rPr>
        <w:t>保存训练“文本段落”内容与版本（学生提交时记录训练内容ID或文本快照）。</w:t>
      </w:r>
    </w:p>
    <w:p w:rsidR="007270F0" w:rsidRDefault="00000000">
      <w:pPr>
        <w:pStyle w:val="2"/>
        <w:numPr>
          <w:ilvl w:val="1"/>
          <w:numId w:val="1"/>
        </w:numPr>
        <w:rPr>
          <w:rFonts w:ascii="仿宋" w:eastAsia="仿宋" w:hAnsi="仿宋" w:cs="仿宋"/>
        </w:rPr>
      </w:pPr>
      <w:r>
        <w:rPr>
          <w:rFonts w:ascii="仿宋" w:eastAsia="仿宋" w:hAnsi="仿宋" w:cs="仿宋" w:hint="eastAsia"/>
        </w:rPr>
        <w:t>AI 推理服务层（Inference Services）</w:t>
      </w:r>
    </w:p>
    <w:p w:rsidR="007270F0" w:rsidRDefault="00000000">
      <w:pPr>
        <w:numPr>
          <w:ilvl w:val="0"/>
          <w:numId w:val="5"/>
        </w:numPr>
        <w:ind w:firstLineChars="200" w:firstLine="420"/>
        <w:rPr>
          <w:rFonts w:ascii="仿宋" w:eastAsia="仿宋" w:hAnsi="仿宋" w:cs="仿宋"/>
        </w:rPr>
      </w:pPr>
      <w:r>
        <w:rPr>
          <w:rFonts w:ascii="仿宋" w:eastAsia="仿宋" w:hAnsi="仿宋" w:cs="仿宋" w:hint="eastAsia"/>
        </w:rPr>
        <w:t>为降低成本，ASR 支持两种路径（可同时存在）：</w:t>
      </w:r>
    </w:p>
    <w:p w:rsidR="007270F0" w:rsidRDefault="00000000">
      <w:pPr>
        <w:ind w:left="420" w:firstLine="420"/>
        <w:rPr>
          <w:rFonts w:ascii="仿宋" w:eastAsia="仿宋" w:hAnsi="仿宋" w:cs="仿宋"/>
        </w:rPr>
      </w:pPr>
      <w:r>
        <w:rPr>
          <w:rFonts w:ascii="仿宋" w:eastAsia="仿宋" w:hAnsi="仿宋" w:cs="仿宋" w:hint="eastAsia"/>
        </w:rPr>
        <w:t>本地推理路径（Edge/On-device ASR）</w:t>
      </w:r>
    </w:p>
    <w:p w:rsidR="007270F0" w:rsidRDefault="00000000">
      <w:pPr>
        <w:ind w:left="420" w:firstLine="420"/>
        <w:rPr>
          <w:rFonts w:ascii="仿宋" w:eastAsia="仿宋" w:hAnsi="仿宋" w:cs="仿宋"/>
        </w:rPr>
      </w:pPr>
      <w:r>
        <w:rPr>
          <w:rFonts w:ascii="仿宋" w:eastAsia="仿宋" w:hAnsi="仿宋" w:cs="仿宋" w:hint="eastAsia"/>
        </w:rPr>
        <w:t>学生端在手机本地完成实时字幕（或弱实时），训练结束后提交最终文字信息。</w:t>
      </w:r>
    </w:p>
    <w:p w:rsidR="007270F0" w:rsidRDefault="00000000">
      <w:pPr>
        <w:numPr>
          <w:ilvl w:val="0"/>
          <w:numId w:val="5"/>
        </w:numPr>
        <w:ind w:firstLineChars="200" w:firstLine="420"/>
        <w:rPr>
          <w:rFonts w:ascii="仿宋" w:eastAsia="仿宋" w:hAnsi="仿宋" w:cs="仿宋"/>
        </w:rPr>
      </w:pPr>
      <w:r>
        <w:rPr>
          <w:rFonts w:ascii="仿宋" w:eastAsia="仿宋" w:hAnsi="仿宋" w:cs="仿宋" w:hint="eastAsia"/>
        </w:rPr>
        <w:t>服务端推理路径（Server ASR）</w:t>
      </w:r>
    </w:p>
    <w:p w:rsidR="007270F0" w:rsidRDefault="00000000">
      <w:pPr>
        <w:ind w:left="420" w:firstLine="420"/>
        <w:rPr>
          <w:rFonts w:ascii="仿宋" w:eastAsia="仿宋" w:hAnsi="仿宋" w:cs="仿宋"/>
        </w:rPr>
      </w:pPr>
      <w:r>
        <w:rPr>
          <w:rFonts w:ascii="仿宋" w:eastAsia="仿宋" w:hAnsi="仿宋" w:cs="仿宋" w:hint="eastAsia"/>
        </w:rPr>
        <w:t>学生端上传音频后，服务端异步完成转写，生成最终字幕供教师端回滚与评测使用。</w:t>
      </w:r>
    </w:p>
    <w:p w:rsidR="007270F0" w:rsidRDefault="00000000">
      <w:pPr>
        <w:numPr>
          <w:ilvl w:val="0"/>
          <w:numId w:val="5"/>
        </w:numPr>
        <w:ind w:firstLineChars="200" w:firstLine="420"/>
        <w:rPr>
          <w:rFonts w:ascii="仿宋" w:eastAsia="仿宋" w:hAnsi="仿宋" w:cs="仿宋"/>
        </w:rPr>
      </w:pPr>
      <w:r>
        <w:rPr>
          <w:rFonts w:ascii="仿宋" w:eastAsia="仿宋" w:hAnsi="仿宋" w:cs="仿宋" w:hint="eastAsia"/>
        </w:rPr>
        <w:t>推理服务建议做成独立域：</w:t>
      </w:r>
    </w:p>
    <w:p w:rsidR="007270F0" w:rsidRDefault="00000000">
      <w:pPr>
        <w:ind w:left="420" w:firstLine="420"/>
        <w:rPr>
          <w:rFonts w:ascii="仿宋" w:eastAsia="仿宋" w:hAnsi="仿宋" w:cs="仿宋"/>
        </w:rPr>
      </w:pPr>
      <w:r>
        <w:rPr>
          <w:rFonts w:ascii="仿宋" w:eastAsia="仿宋" w:hAnsi="仿宋" w:cs="仿宋" w:hint="eastAsia"/>
        </w:rPr>
        <w:t>ASR 推理服务（CPU或GPU 节点可配）</w:t>
      </w:r>
    </w:p>
    <w:p w:rsidR="007270F0" w:rsidRDefault="00000000">
      <w:pPr>
        <w:ind w:left="420" w:firstLine="420"/>
        <w:rPr>
          <w:rFonts w:ascii="仿宋" w:eastAsia="仿宋" w:hAnsi="仿宋" w:cs="仿宋"/>
        </w:rPr>
      </w:pPr>
      <w:r>
        <w:rPr>
          <w:rFonts w:ascii="仿宋" w:eastAsia="仿宋" w:hAnsi="仿宋" w:cs="仿宋" w:hint="eastAsia"/>
        </w:rPr>
        <w:t>文本对齐和质量判定服务（用于你定义的“ASR测绘与文字对准”判定与统计特征产出）</w:t>
      </w:r>
    </w:p>
    <w:p w:rsidR="007270F0" w:rsidRDefault="00000000">
      <w:pPr>
        <w:ind w:left="420" w:firstLine="420"/>
        <w:rPr>
          <w:rFonts w:ascii="仿宋" w:eastAsia="仿宋" w:hAnsi="仿宋" w:cs="仿宋"/>
        </w:rPr>
      </w:pPr>
      <w:r>
        <w:rPr>
          <w:rFonts w:ascii="仿宋" w:eastAsia="仿宋" w:hAnsi="仿宋" w:cs="仿宋" w:hint="eastAsia"/>
        </w:rPr>
        <w:t>评语文本统计服务（对教师评语做聚合统计，输出雷达图所需结构化结果）</w:t>
      </w:r>
    </w:p>
    <w:p w:rsidR="007270F0" w:rsidRDefault="00000000">
      <w:pPr>
        <w:pStyle w:val="2"/>
        <w:numPr>
          <w:ilvl w:val="1"/>
          <w:numId w:val="1"/>
        </w:numPr>
        <w:rPr>
          <w:rFonts w:ascii="仿宋" w:eastAsia="仿宋" w:hAnsi="仿宋" w:cs="仿宋"/>
        </w:rPr>
      </w:pPr>
      <w:r>
        <w:rPr>
          <w:rFonts w:ascii="仿宋" w:eastAsia="仿宋" w:hAnsi="仿宋" w:cs="仿宋" w:hint="eastAsia"/>
        </w:rPr>
        <w:lastRenderedPageBreak/>
        <w:t>数据与存储层（Data &amp; Storage）</w:t>
      </w:r>
    </w:p>
    <w:p w:rsidR="007270F0" w:rsidRDefault="00000000">
      <w:pPr>
        <w:numPr>
          <w:ilvl w:val="0"/>
          <w:numId w:val="6"/>
        </w:numPr>
        <w:ind w:firstLineChars="200" w:firstLine="420"/>
        <w:rPr>
          <w:rFonts w:ascii="仿宋" w:eastAsia="仿宋" w:hAnsi="仿宋" w:cs="仿宋"/>
        </w:rPr>
      </w:pPr>
      <w:r>
        <w:rPr>
          <w:rFonts w:ascii="仿宋" w:eastAsia="仿宋" w:hAnsi="仿宋" w:cs="仿宋" w:hint="eastAsia"/>
        </w:rPr>
        <w:t>关系型数据库（核心业务库）：用户映射、训练会话、评语标注、统计结果索引等结构化数据。</w:t>
      </w:r>
    </w:p>
    <w:p w:rsidR="007270F0" w:rsidRDefault="00000000">
      <w:pPr>
        <w:numPr>
          <w:ilvl w:val="0"/>
          <w:numId w:val="6"/>
        </w:numPr>
        <w:ind w:firstLineChars="200" w:firstLine="420"/>
        <w:rPr>
          <w:rFonts w:ascii="仿宋" w:eastAsia="仿宋" w:hAnsi="仿宋" w:cs="仿宋"/>
        </w:rPr>
      </w:pPr>
      <w:r>
        <w:rPr>
          <w:rFonts w:ascii="仿宋" w:eastAsia="仿宋" w:hAnsi="仿宋" w:cs="仿宋" w:hint="eastAsia"/>
        </w:rPr>
        <w:t>对象存储（媒体库）：训练视音频文件、封面图、分片上传临时文件。</w:t>
      </w:r>
    </w:p>
    <w:p w:rsidR="007270F0" w:rsidRDefault="00000000">
      <w:pPr>
        <w:numPr>
          <w:ilvl w:val="0"/>
          <w:numId w:val="6"/>
        </w:numPr>
        <w:ind w:firstLineChars="200" w:firstLine="420"/>
        <w:rPr>
          <w:rFonts w:ascii="仿宋" w:eastAsia="仿宋" w:hAnsi="仿宋" w:cs="仿宋"/>
        </w:rPr>
      </w:pPr>
      <w:r>
        <w:rPr>
          <w:rFonts w:ascii="仿宋" w:eastAsia="仿宋" w:hAnsi="仿宋" w:cs="仿宋" w:hint="eastAsia"/>
        </w:rPr>
        <w:t>缓存（Redis 等，可选）：日历聚合、统计热数据、签名链接短期缓存。</w:t>
      </w:r>
    </w:p>
    <w:p w:rsidR="007270F0" w:rsidRDefault="00000000">
      <w:pPr>
        <w:numPr>
          <w:ilvl w:val="0"/>
          <w:numId w:val="6"/>
        </w:numPr>
        <w:ind w:firstLineChars="200" w:firstLine="420"/>
        <w:rPr>
          <w:rFonts w:ascii="仿宋" w:eastAsia="仿宋" w:hAnsi="仿宋" w:cs="仿宋"/>
        </w:rPr>
      </w:pPr>
      <w:r>
        <w:rPr>
          <w:rFonts w:ascii="仿宋" w:eastAsia="仿宋" w:hAnsi="仿宋" w:cs="仿宋" w:hint="eastAsia"/>
        </w:rPr>
        <w:t>异步队列和任务调度（建议）：ASR 转写、统计汇总、雷达图生成等重任务异步化，避免阻塞前端提交体验。</w:t>
      </w:r>
    </w:p>
    <w:p w:rsidR="007270F0" w:rsidRDefault="00000000">
      <w:pPr>
        <w:pStyle w:val="2"/>
        <w:numPr>
          <w:ilvl w:val="1"/>
          <w:numId w:val="1"/>
        </w:numPr>
        <w:rPr>
          <w:rFonts w:ascii="仿宋" w:eastAsia="仿宋" w:hAnsi="仿宋" w:cs="仿宋"/>
        </w:rPr>
      </w:pPr>
      <w:r>
        <w:rPr>
          <w:rFonts w:ascii="仿宋" w:eastAsia="仿宋" w:hAnsi="仿宋" w:cs="仿宋" w:hint="eastAsia"/>
        </w:rPr>
        <w:t>外部集成（Integrations）</w:t>
      </w:r>
    </w:p>
    <w:p w:rsidR="007270F0" w:rsidRDefault="00000000">
      <w:pPr>
        <w:numPr>
          <w:ilvl w:val="0"/>
          <w:numId w:val="7"/>
        </w:numPr>
        <w:rPr>
          <w:rFonts w:ascii="仿宋" w:eastAsia="仿宋" w:hAnsi="仿宋" w:cs="仿宋"/>
        </w:rPr>
      </w:pPr>
      <w:r>
        <w:rPr>
          <w:rFonts w:ascii="仿宋" w:eastAsia="仿宋" w:hAnsi="仿宋" w:cs="仿宋" w:hint="eastAsia"/>
        </w:rPr>
        <w:t>学校用户管理系统和SSO：认证、人员、角色、组织关系</w:t>
      </w:r>
    </w:p>
    <w:p w:rsidR="007270F0" w:rsidRDefault="00000000">
      <w:pPr>
        <w:numPr>
          <w:ilvl w:val="0"/>
          <w:numId w:val="7"/>
        </w:numPr>
        <w:rPr>
          <w:rFonts w:ascii="仿宋" w:eastAsia="仿宋" w:hAnsi="仿宋" w:cs="仿宋"/>
        </w:rPr>
      </w:pPr>
      <w:r>
        <w:rPr>
          <w:rFonts w:ascii="仿宋" w:eastAsia="仿宋" w:hAnsi="仿宋" w:cs="仿宋" w:hint="eastAsia"/>
        </w:rPr>
        <w:t>企业微信工作台：入口菜单、免登票据和跳转参数</w:t>
      </w:r>
    </w:p>
    <w:p w:rsidR="007270F0" w:rsidRDefault="007270F0">
      <w:pPr>
        <w:rPr>
          <w:rFonts w:ascii="仿宋" w:eastAsia="仿宋" w:hAnsi="仿宋" w:cs="仿宋"/>
        </w:rPr>
      </w:pPr>
    </w:p>
    <w:p w:rsidR="007270F0" w:rsidRDefault="00000000">
      <w:pPr>
        <w:pStyle w:val="1"/>
        <w:numPr>
          <w:ilvl w:val="0"/>
          <w:numId w:val="1"/>
        </w:numPr>
        <w:rPr>
          <w:rFonts w:ascii="仿宋" w:eastAsia="仿宋" w:hAnsi="仿宋" w:cs="仿宋"/>
        </w:rPr>
      </w:pPr>
      <w:r>
        <w:rPr>
          <w:rFonts w:ascii="仿宋" w:eastAsia="仿宋" w:hAnsi="仿宋" w:cs="仿宋" w:hint="eastAsia"/>
        </w:rPr>
        <w:t>关键模块如何落到组件（对应功能点）</w:t>
      </w:r>
    </w:p>
    <w:p w:rsidR="007270F0" w:rsidRDefault="00000000">
      <w:pPr>
        <w:numPr>
          <w:ilvl w:val="1"/>
          <w:numId w:val="1"/>
        </w:numPr>
        <w:rPr>
          <w:rFonts w:ascii="仿宋" w:eastAsia="仿宋" w:hAnsi="仿宋" w:cs="仿宋"/>
        </w:rPr>
      </w:pPr>
      <w:r>
        <w:rPr>
          <w:rFonts w:ascii="仿宋" w:eastAsia="仿宋" w:hAnsi="仿宋" w:cs="仿宋" w:hint="eastAsia"/>
        </w:rPr>
        <w:t>登录管理 → IAM + SSO Adapter + WeCom 入口配置</w:t>
      </w:r>
    </w:p>
    <w:p w:rsidR="007270F0" w:rsidRDefault="00000000">
      <w:pPr>
        <w:numPr>
          <w:ilvl w:val="1"/>
          <w:numId w:val="1"/>
        </w:numPr>
        <w:rPr>
          <w:rFonts w:ascii="仿宋" w:eastAsia="仿宋" w:hAnsi="仿宋" w:cs="仿宋"/>
        </w:rPr>
      </w:pPr>
      <w:r>
        <w:rPr>
          <w:rFonts w:ascii="仿宋" w:eastAsia="仿宋" w:hAnsi="仿宋" w:cs="仿宋" w:hint="eastAsia"/>
        </w:rPr>
        <w:t>学生日历训练 → Training Session Service（按日聚合） + MediaRecorder（前端采集）</w:t>
      </w:r>
    </w:p>
    <w:p w:rsidR="007270F0" w:rsidRDefault="00000000">
      <w:pPr>
        <w:numPr>
          <w:ilvl w:val="1"/>
          <w:numId w:val="1"/>
        </w:numPr>
        <w:rPr>
          <w:rFonts w:ascii="仿宋" w:eastAsia="仿宋" w:hAnsi="仿宋" w:cs="仿宋"/>
        </w:rPr>
      </w:pPr>
      <w:r>
        <w:rPr>
          <w:rFonts w:ascii="仿宋" w:eastAsia="仿宋" w:hAnsi="仿宋" w:cs="仿宋" w:hint="eastAsia"/>
        </w:rPr>
        <w:t>ASR 滚动字幕 → 本地 ASR SDK（可选）或 Server ASR Streaming/Async（两种架构并存）</w:t>
      </w:r>
    </w:p>
    <w:p w:rsidR="007270F0" w:rsidRDefault="00000000">
      <w:pPr>
        <w:numPr>
          <w:ilvl w:val="1"/>
          <w:numId w:val="1"/>
        </w:numPr>
        <w:rPr>
          <w:rFonts w:ascii="仿宋" w:eastAsia="仿宋" w:hAnsi="仿宋" w:cs="仿宋"/>
        </w:rPr>
      </w:pPr>
      <w:r>
        <w:rPr>
          <w:rFonts w:ascii="仿宋" w:eastAsia="仿宋" w:hAnsi="仿宋" w:cs="仿宋" w:hint="eastAsia"/>
        </w:rPr>
        <w:t>声音测试（环境测试） → 前端采集声学特征 +（可选）服务端判定 API</w:t>
      </w:r>
    </w:p>
    <w:p w:rsidR="007270F0" w:rsidRDefault="00000000">
      <w:pPr>
        <w:numPr>
          <w:ilvl w:val="1"/>
          <w:numId w:val="1"/>
        </w:numPr>
        <w:rPr>
          <w:rFonts w:ascii="仿宋" w:eastAsia="仿宋" w:hAnsi="仿宋" w:cs="仿宋"/>
        </w:rPr>
      </w:pPr>
      <w:r>
        <w:rPr>
          <w:rFonts w:ascii="仿宋" w:eastAsia="仿宋" w:hAnsi="仿宋" w:cs="仿宋" w:hint="eastAsia"/>
        </w:rPr>
        <w:t>判定结果写入 TrainingSession 的 env_check 字段，供教师端追溯</w:t>
      </w:r>
    </w:p>
    <w:p w:rsidR="007270F0" w:rsidRDefault="00000000">
      <w:pPr>
        <w:numPr>
          <w:ilvl w:val="1"/>
          <w:numId w:val="1"/>
        </w:numPr>
        <w:rPr>
          <w:rFonts w:ascii="仿宋" w:eastAsia="仿宋" w:hAnsi="仿宋" w:cs="仿宋"/>
        </w:rPr>
      </w:pPr>
      <w:r>
        <w:rPr>
          <w:rFonts w:ascii="仿宋" w:eastAsia="仿宋" w:hAnsi="仿宋" w:cs="仿宋" w:hint="eastAsia"/>
        </w:rPr>
        <w:t>口型追踪 → 前端 Web 人脸关键点追踪（默认不入库）</w:t>
      </w:r>
    </w:p>
    <w:p w:rsidR="007270F0" w:rsidRDefault="00000000">
      <w:pPr>
        <w:numPr>
          <w:ilvl w:val="1"/>
          <w:numId w:val="1"/>
        </w:numPr>
        <w:rPr>
          <w:rFonts w:ascii="仿宋" w:eastAsia="仿宋" w:hAnsi="仿宋" w:cs="仿宋"/>
        </w:rPr>
      </w:pPr>
      <w:r>
        <w:rPr>
          <w:rFonts w:ascii="仿宋" w:eastAsia="仿宋" w:hAnsi="仿宋" w:cs="仿宋" w:hint="eastAsia"/>
        </w:rPr>
        <w:t>成果统计（柱状图、分数表、评语） → Analytics、Report Service 输出聚合数据</w:t>
      </w:r>
    </w:p>
    <w:p w:rsidR="007270F0" w:rsidRDefault="00000000">
      <w:pPr>
        <w:numPr>
          <w:ilvl w:val="1"/>
          <w:numId w:val="1"/>
        </w:numPr>
        <w:rPr>
          <w:rFonts w:ascii="仿宋" w:eastAsia="仿宋" w:hAnsi="仿宋" w:cs="仿宋"/>
        </w:rPr>
      </w:pPr>
      <w:r>
        <w:rPr>
          <w:rFonts w:ascii="仿宋" w:eastAsia="仿宋" w:hAnsi="仿宋" w:cs="仿宋" w:hint="eastAsia"/>
        </w:rPr>
        <w:t>回看（视频+滚动评语） → Media Service 回放 + Annotation Service 拉取时间点评语</w:t>
      </w:r>
    </w:p>
    <w:p w:rsidR="007270F0" w:rsidRDefault="00000000">
      <w:pPr>
        <w:numPr>
          <w:ilvl w:val="1"/>
          <w:numId w:val="1"/>
        </w:numPr>
        <w:rPr>
          <w:rFonts w:ascii="仿宋" w:eastAsia="仿宋" w:hAnsi="仿宋" w:cs="仿宋"/>
        </w:rPr>
      </w:pPr>
      <w:r>
        <w:rPr>
          <w:rFonts w:ascii="仿宋" w:eastAsia="仿宋" w:hAnsi="仿宋" w:cs="仿宋" w:hint="eastAsia"/>
        </w:rPr>
        <w:t>教师评价（字幕回滚+按时点标注） → Transcript（字幕） + Annotation（评语标注）同轴展示</w:t>
      </w:r>
    </w:p>
    <w:p w:rsidR="007270F0" w:rsidRDefault="00000000">
      <w:pPr>
        <w:numPr>
          <w:ilvl w:val="1"/>
          <w:numId w:val="1"/>
        </w:numPr>
        <w:rPr>
          <w:rFonts w:ascii="仿宋" w:eastAsia="仿宋" w:hAnsi="仿宋" w:cs="仿宋"/>
        </w:rPr>
      </w:pPr>
      <w:r>
        <w:rPr>
          <w:rFonts w:ascii="仿宋" w:eastAsia="仿宋" w:hAnsi="仿宋" w:cs="仿宋" w:hint="eastAsia"/>
        </w:rPr>
        <w:t>教师总体统计（含文本模型综合统计、雷达图） → Review 数据汇总 + Text Stats Service 输出结构化维度</w:t>
      </w:r>
    </w:p>
    <w:p w:rsidR="007270F0" w:rsidRDefault="007270F0">
      <w:pPr>
        <w:ind w:left="420"/>
        <w:rPr>
          <w:rFonts w:ascii="仿宋" w:eastAsia="仿宋" w:hAnsi="仿宋" w:cs="仿宋"/>
        </w:rPr>
      </w:pPr>
    </w:p>
    <w:p w:rsidR="007270F0" w:rsidRDefault="00000000">
      <w:pPr>
        <w:pStyle w:val="1"/>
        <w:numPr>
          <w:ilvl w:val="0"/>
          <w:numId w:val="1"/>
        </w:numPr>
        <w:rPr>
          <w:rFonts w:ascii="仿宋" w:eastAsia="仿宋" w:hAnsi="仿宋" w:cs="仿宋"/>
        </w:rPr>
      </w:pPr>
      <w:r>
        <w:rPr>
          <w:rFonts w:ascii="仿宋" w:eastAsia="仿宋" w:hAnsi="仿宋" w:cs="仿宋" w:hint="eastAsia"/>
        </w:rPr>
        <w:t>核心数据流（端到端）</w:t>
      </w:r>
    </w:p>
    <w:p w:rsidR="007270F0" w:rsidRDefault="00000000">
      <w:pPr>
        <w:pStyle w:val="2"/>
        <w:numPr>
          <w:ilvl w:val="1"/>
          <w:numId w:val="1"/>
        </w:numPr>
        <w:rPr>
          <w:rFonts w:ascii="仿宋" w:eastAsia="仿宋" w:hAnsi="仿宋" w:cs="仿宋"/>
        </w:rPr>
      </w:pPr>
      <w:r>
        <w:rPr>
          <w:rFonts w:ascii="仿宋" w:eastAsia="仿宋" w:hAnsi="仿宋" w:cs="仿宋" w:hint="eastAsia"/>
        </w:rPr>
        <w:t>流程 A：学生训练与提交</w:t>
      </w:r>
    </w:p>
    <w:p w:rsidR="007270F0" w:rsidRDefault="00000000">
      <w:pPr>
        <w:numPr>
          <w:ilvl w:val="2"/>
          <w:numId w:val="1"/>
        </w:numPr>
        <w:rPr>
          <w:rFonts w:ascii="仿宋" w:eastAsia="仿宋" w:hAnsi="仿宋" w:cs="仿宋"/>
        </w:rPr>
      </w:pPr>
      <w:r>
        <w:rPr>
          <w:rFonts w:ascii="仿宋" w:eastAsia="仿宋" w:hAnsi="仿宋" w:cs="仿宋" w:hint="eastAsia"/>
        </w:rPr>
        <w:t>学生从企业微信入口进入 → SSO认证 → 获取授权范围</w:t>
      </w:r>
    </w:p>
    <w:p w:rsidR="007270F0" w:rsidRDefault="00000000">
      <w:pPr>
        <w:numPr>
          <w:ilvl w:val="2"/>
          <w:numId w:val="1"/>
        </w:numPr>
        <w:rPr>
          <w:rFonts w:ascii="仿宋" w:eastAsia="仿宋" w:hAnsi="仿宋" w:cs="仿宋"/>
        </w:rPr>
      </w:pPr>
      <w:r>
        <w:rPr>
          <w:rFonts w:ascii="仿宋" w:eastAsia="仿宋" w:hAnsi="仿宋" w:cs="仿宋" w:hint="eastAsia"/>
        </w:rPr>
        <w:t>日历选定某日 → 创建 TrainingSession</w:t>
      </w:r>
    </w:p>
    <w:p w:rsidR="007270F0" w:rsidRDefault="00000000">
      <w:pPr>
        <w:numPr>
          <w:ilvl w:val="2"/>
          <w:numId w:val="1"/>
        </w:numPr>
        <w:rPr>
          <w:rFonts w:ascii="仿宋" w:eastAsia="仿宋" w:hAnsi="仿宋" w:cs="仿宋"/>
        </w:rPr>
      </w:pPr>
      <w:r>
        <w:rPr>
          <w:rFonts w:ascii="仿宋" w:eastAsia="仿宋" w:hAnsi="仿宋" w:cs="仿宋" w:hint="eastAsia"/>
        </w:rPr>
        <w:t>点击“开始训练” → 触发环境测试（声音测试）→ 通过后开始录制</w:t>
      </w:r>
    </w:p>
    <w:p w:rsidR="007270F0" w:rsidRDefault="00000000">
      <w:pPr>
        <w:numPr>
          <w:ilvl w:val="2"/>
          <w:numId w:val="1"/>
        </w:numPr>
        <w:rPr>
          <w:rFonts w:ascii="仿宋" w:eastAsia="仿宋" w:hAnsi="仿宋" w:cs="仿宋"/>
        </w:rPr>
      </w:pPr>
      <w:r>
        <w:rPr>
          <w:rFonts w:ascii="仿宋" w:eastAsia="仿宋" w:hAnsi="仿宋" w:cs="仿宋" w:hint="eastAsia"/>
        </w:rPr>
        <w:t>录制中：</w:t>
      </w:r>
    </w:p>
    <w:p w:rsidR="007270F0" w:rsidRDefault="00000000">
      <w:pPr>
        <w:numPr>
          <w:ilvl w:val="3"/>
          <w:numId w:val="1"/>
        </w:numPr>
        <w:rPr>
          <w:rFonts w:ascii="仿宋" w:eastAsia="仿宋" w:hAnsi="仿宋" w:cs="仿宋"/>
        </w:rPr>
      </w:pPr>
      <w:r>
        <w:rPr>
          <w:rFonts w:ascii="仿宋" w:eastAsia="仿宋" w:hAnsi="仿宋" w:cs="仿宋" w:hint="eastAsia"/>
        </w:rPr>
        <w:t>可选实时字幕：本地ASR 或 服务端ASR</w:t>
      </w:r>
    </w:p>
    <w:p w:rsidR="007270F0" w:rsidRDefault="00000000">
      <w:pPr>
        <w:numPr>
          <w:ilvl w:val="3"/>
          <w:numId w:val="1"/>
        </w:numPr>
        <w:rPr>
          <w:rFonts w:ascii="仿宋" w:eastAsia="仿宋" w:hAnsi="仿宋" w:cs="仿宋"/>
        </w:rPr>
      </w:pPr>
      <w:r>
        <w:rPr>
          <w:rFonts w:ascii="仿宋" w:eastAsia="仿宋" w:hAnsi="仿宋" w:cs="仿宋" w:hint="eastAsia"/>
        </w:rPr>
        <w:t>口型追踪仅前端显示</w:t>
      </w:r>
    </w:p>
    <w:p w:rsidR="007270F0" w:rsidRDefault="00000000">
      <w:pPr>
        <w:numPr>
          <w:ilvl w:val="2"/>
          <w:numId w:val="1"/>
        </w:numPr>
        <w:rPr>
          <w:rFonts w:ascii="仿宋" w:eastAsia="仿宋" w:hAnsi="仿宋" w:cs="仿宋"/>
        </w:rPr>
      </w:pPr>
      <w:r>
        <w:rPr>
          <w:rFonts w:ascii="仿宋" w:eastAsia="仿宋" w:hAnsi="仿宋" w:cs="仿宋" w:hint="eastAsia"/>
        </w:rPr>
        <w:t>点击“完成训练” → 上传媒体到对象存储 → 写入会话元数据</w:t>
      </w:r>
    </w:p>
    <w:p w:rsidR="007270F0" w:rsidRDefault="00000000">
      <w:pPr>
        <w:numPr>
          <w:ilvl w:val="2"/>
          <w:numId w:val="1"/>
        </w:numPr>
        <w:rPr>
          <w:rFonts w:ascii="仿宋" w:eastAsia="仿宋" w:hAnsi="仿宋" w:cs="仿宋"/>
        </w:rPr>
      </w:pPr>
      <w:r>
        <w:rPr>
          <w:rFonts w:ascii="仿宋" w:eastAsia="仿宋" w:hAnsi="仿宋" w:cs="仿宋" w:hint="eastAsia"/>
        </w:rPr>
        <w:t>若走服务端ASR：投递异步任务 → 生成最终转写 → 写入 Transcript 表</w:t>
      </w:r>
    </w:p>
    <w:p w:rsidR="007270F0" w:rsidRDefault="00000000">
      <w:pPr>
        <w:pStyle w:val="2"/>
        <w:numPr>
          <w:ilvl w:val="1"/>
          <w:numId w:val="1"/>
        </w:numPr>
        <w:rPr>
          <w:rFonts w:ascii="仿宋" w:eastAsia="仿宋" w:hAnsi="仿宋" w:cs="仿宋"/>
          <w:b w:val="0"/>
        </w:rPr>
      </w:pPr>
      <w:r>
        <w:rPr>
          <w:rFonts w:ascii="仿宋" w:eastAsia="仿宋" w:hAnsi="仿宋" w:cs="仿宋" w:hint="eastAsia"/>
        </w:rPr>
        <w:t>流程 B：教师评测与标注</w:t>
      </w:r>
    </w:p>
    <w:p w:rsidR="007270F0" w:rsidRDefault="00000000">
      <w:pPr>
        <w:numPr>
          <w:ilvl w:val="2"/>
          <w:numId w:val="1"/>
        </w:numPr>
        <w:rPr>
          <w:rFonts w:ascii="仿宋" w:eastAsia="仿宋" w:hAnsi="仿宋" w:cs="仿宋"/>
        </w:rPr>
      </w:pPr>
      <w:r>
        <w:rPr>
          <w:rFonts w:ascii="仿宋" w:eastAsia="仿宋" w:hAnsi="仿宋" w:cs="仿宋" w:hint="eastAsia"/>
        </w:rPr>
        <w:t>教师入口进入 → 日历点入某日、某次训练</w:t>
      </w:r>
    </w:p>
    <w:p w:rsidR="007270F0" w:rsidRDefault="00000000">
      <w:pPr>
        <w:numPr>
          <w:ilvl w:val="2"/>
          <w:numId w:val="1"/>
        </w:numPr>
        <w:rPr>
          <w:rFonts w:ascii="仿宋" w:eastAsia="仿宋" w:hAnsi="仿宋" w:cs="仿宋"/>
        </w:rPr>
      </w:pPr>
      <w:r>
        <w:rPr>
          <w:rFonts w:ascii="仿宋" w:eastAsia="仿宋" w:hAnsi="仿宋" w:cs="仿宋" w:hint="eastAsia"/>
        </w:rPr>
        <w:t>拉取媒体回放地址 + Transcript（字幕）</w:t>
      </w:r>
    </w:p>
    <w:p w:rsidR="007270F0" w:rsidRDefault="00000000">
      <w:pPr>
        <w:numPr>
          <w:ilvl w:val="2"/>
          <w:numId w:val="1"/>
        </w:numPr>
        <w:rPr>
          <w:rFonts w:ascii="仿宋" w:eastAsia="仿宋" w:hAnsi="仿宋" w:cs="仿宋"/>
        </w:rPr>
      </w:pPr>
      <w:r>
        <w:rPr>
          <w:rFonts w:ascii="仿宋" w:eastAsia="仿宋" w:hAnsi="仿宋" w:cs="仿宋" w:hint="eastAsia"/>
        </w:rPr>
        <w:t>播放时按时间点新增 Annotation（评语、类型、评分点）</w:t>
      </w:r>
    </w:p>
    <w:p w:rsidR="007270F0" w:rsidRDefault="00000000">
      <w:pPr>
        <w:numPr>
          <w:ilvl w:val="2"/>
          <w:numId w:val="1"/>
        </w:numPr>
        <w:rPr>
          <w:rFonts w:ascii="仿宋" w:eastAsia="仿宋" w:hAnsi="仿宋" w:cs="仿宋"/>
        </w:rPr>
      </w:pPr>
      <w:r>
        <w:rPr>
          <w:rFonts w:ascii="仿宋" w:eastAsia="仿宋" w:hAnsi="仿宋" w:cs="仿宋" w:hint="eastAsia"/>
        </w:rPr>
        <w:t>存后：Report Service 更新学生当日、当周统计与报表缓存</w:t>
      </w:r>
    </w:p>
    <w:p w:rsidR="007270F0" w:rsidRDefault="007270F0">
      <w:pPr>
        <w:rPr>
          <w:rFonts w:ascii="仿宋" w:eastAsia="仿宋" w:hAnsi="仿宋" w:cs="仿宋"/>
        </w:rPr>
      </w:pPr>
    </w:p>
    <w:p w:rsidR="007270F0" w:rsidRDefault="00000000">
      <w:pPr>
        <w:pStyle w:val="2"/>
        <w:numPr>
          <w:ilvl w:val="1"/>
          <w:numId w:val="1"/>
        </w:numPr>
        <w:rPr>
          <w:rFonts w:ascii="仿宋" w:eastAsia="仿宋" w:hAnsi="仿宋" w:cs="仿宋"/>
          <w:b w:val="0"/>
        </w:rPr>
      </w:pPr>
      <w:r>
        <w:rPr>
          <w:rFonts w:ascii="仿宋" w:eastAsia="仿宋" w:hAnsi="仿宋" w:cs="仿宋" w:hint="eastAsia"/>
        </w:rPr>
        <w:lastRenderedPageBreak/>
        <w:t>流程 C：统计与画像</w:t>
      </w:r>
    </w:p>
    <w:p w:rsidR="007270F0" w:rsidRDefault="00000000">
      <w:pPr>
        <w:numPr>
          <w:ilvl w:val="2"/>
          <w:numId w:val="1"/>
        </w:numPr>
        <w:rPr>
          <w:rFonts w:ascii="仿宋" w:eastAsia="仿宋" w:hAnsi="仿宋" w:cs="仿宋"/>
        </w:rPr>
      </w:pPr>
      <w:r>
        <w:rPr>
          <w:rFonts w:ascii="仿宋" w:eastAsia="仿宋" w:hAnsi="仿宋" w:cs="仿宋" w:hint="eastAsia"/>
        </w:rPr>
        <w:t>训练时长、频次：来自 TrainingSession 聚合</w:t>
      </w:r>
    </w:p>
    <w:p w:rsidR="007270F0" w:rsidRDefault="00000000">
      <w:pPr>
        <w:numPr>
          <w:ilvl w:val="2"/>
          <w:numId w:val="1"/>
        </w:numPr>
        <w:rPr>
          <w:rFonts w:ascii="仿宋" w:eastAsia="仿宋" w:hAnsi="仿宋" w:cs="仿宋"/>
        </w:rPr>
      </w:pPr>
      <w:r>
        <w:rPr>
          <w:rFonts w:ascii="仿宋" w:eastAsia="仿宋" w:hAnsi="仿宋" w:cs="仿宋" w:hint="eastAsia"/>
        </w:rPr>
        <w:t>柱状图、时间矩阵：按日期维度聚合</w:t>
      </w:r>
    </w:p>
    <w:p w:rsidR="007270F0" w:rsidRDefault="00000000">
      <w:pPr>
        <w:numPr>
          <w:ilvl w:val="2"/>
          <w:numId w:val="1"/>
        </w:numPr>
        <w:rPr>
          <w:rFonts w:ascii="仿宋" w:eastAsia="仿宋" w:hAnsi="仿宋" w:cs="仿宋"/>
        </w:rPr>
      </w:pPr>
      <w:r>
        <w:rPr>
          <w:rFonts w:ascii="仿宋" w:eastAsia="仿宋" w:hAnsi="仿宋" w:cs="仿宋" w:hint="eastAsia"/>
        </w:rPr>
        <w:t>缺勤表：根据任务、训练规则对比生成</w:t>
      </w:r>
    </w:p>
    <w:p w:rsidR="007270F0" w:rsidRDefault="00000000">
      <w:pPr>
        <w:numPr>
          <w:ilvl w:val="2"/>
          <w:numId w:val="1"/>
        </w:numPr>
        <w:rPr>
          <w:rFonts w:ascii="仿宋" w:eastAsia="仿宋" w:hAnsi="仿宋" w:cs="仿宋"/>
        </w:rPr>
      </w:pPr>
      <w:r>
        <w:rPr>
          <w:rFonts w:ascii="仿宋" w:eastAsia="仿宋" w:hAnsi="仿宋" w:cs="仿宋" w:hint="eastAsia"/>
        </w:rPr>
        <w:t>雷达图：对教师评语、评分做维度统计（Text Stats Service 输出结构化结果）</w:t>
      </w:r>
    </w:p>
    <w:p w:rsidR="007270F0" w:rsidRDefault="00000000">
      <w:pPr>
        <w:pStyle w:val="1"/>
        <w:numPr>
          <w:ilvl w:val="0"/>
          <w:numId w:val="1"/>
        </w:numPr>
        <w:rPr>
          <w:rFonts w:ascii="仿宋" w:eastAsia="仿宋" w:hAnsi="仿宋" w:cs="仿宋"/>
        </w:rPr>
      </w:pPr>
      <w:r>
        <w:rPr>
          <w:rFonts w:ascii="仿宋" w:eastAsia="仿宋" w:hAnsi="仿宋" w:cs="仿宋" w:hint="eastAsia"/>
        </w:rPr>
        <w:t>部署架构建议（适配“学校私有云”“三链一平台”思路）</w:t>
      </w:r>
    </w:p>
    <w:p w:rsidR="007270F0" w:rsidRDefault="00000000">
      <w:pPr>
        <w:numPr>
          <w:ilvl w:val="2"/>
          <w:numId w:val="1"/>
        </w:numPr>
        <w:rPr>
          <w:rFonts w:ascii="仿宋" w:eastAsia="仿宋" w:hAnsi="仿宋" w:cs="仿宋"/>
        </w:rPr>
      </w:pPr>
      <w:r>
        <w:rPr>
          <w:rFonts w:ascii="仿宋" w:eastAsia="仿宋" w:hAnsi="仿宋" w:cs="仿宋" w:hint="eastAsia"/>
        </w:rPr>
        <w:t>最小可用部署（V1）可以是“单体 + 异步任务”：</w:t>
      </w:r>
    </w:p>
    <w:p w:rsidR="007270F0" w:rsidRDefault="00000000">
      <w:pPr>
        <w:numPr>
          <w:ilvl w:val="3"/>
          <w:numId w:val="1"/>
        </w:numPr>
        <w:rPr>
          <w:rFonts w:ascii="仿宋" w:eastAsia="仿宋" w:hAnsi="仿宋" w:cs="仿宋"/>
        </w:rPr>
      </w:pPr>
      <w:r>
        <w:rPr>
          <w:rFonts w:ascii="仿宋" w:eastAsia="仿宋" w:hAnsi="仿宋" w:cs="仿宋" w:hint="eastAsia"/>
        </w:rPr>
        <w:t>1 套 Web API（含 BFF + 业务逻辑）</w:t>
      </w:r>
    </w:p>
    <w:p w:rsidR="007270F0" w:rsidRDefault="00000000">
      <w:pPr>
        <w:numPr>
          <w:ilvl w:val="3"/>
          <w:numId w:val="1"/>
        </w:numPr>
        <w:rPr>
          <w:rFonts w:ascii="仿宋" w:eastAsia="仿宋" w:hAnsi="仿宋" w:cs="仿宋"/>
        </w:rPr>
      </w:pPr>
      <w:r>
        <w:rPr>
          <w:rFonts w:ascii="仿宋" w:eastAsia="仿宋" w:hAnsi="仿宋" w:cs="仿宋" w:hint="eastAsia"/>
        </w:rPr>
        <w:t>1 套数据库（主从可选）</w:t>
      </w:r>
    </w:p>
    <w:p w:rsidR="007270F0" w:rsidRDefault="00000000">
      <w:pPr>
        <w:numPr>
          <w:ilvl w:val="3"/>
          <w:numId w:val="1"/>
        </w:numPr>
        <w:rPr>
          <w:rFonts w:ascii="仿宋" w:eastAsia="仿宋" w:hAnsi="仿宋" w:cs="仿宋"/>
        </w:rPr>
      </w:pPr>
      <w:r>
        <w:rPr>
          <w:rFonts w:ascii="仿宋" w:eastAsia="仿宋" w:hAnsi="仿宋" w:cs="仿宋" w:hint="eastAsia"/>
        </w:rPr>
        <w:t>1 套对象存储</w:t>
      </w:r>
    </w:p>
    <w:p w:rsidR="007270F0" w:rsidRDefault="00000000">
      <w:pPr>
        <w:numPr>
          <w:ilvl w:val="3"/>
          <w:numId w:val="1"/>
        </w:numPr>
        <w:rPr>
          <w:rFonts w:ascii="仿宋" w:eastAsia="仿宋" w:hAnsi="仿宋" w:cs="仿宋"/>
        </w:rPr>
      </w:pPr>
      <w:r>
        <w:rPr>
          <w:rFonts w:ascii="仿宋" w:eastAsia="仿宋" w:hAnsi="仿宋" w:cs="仿宋" w:hint="eastAsia"/>
        </w:rPr>
        <w:t>1 套异步任务（队列+ worker）</w:t>
      </w:r>
    </w:p>
    <w:p w:rsidR="007270F0" w:rsidRDefault="00000000">
      <w:pPr>
        <w:numPr>
          <w:ilvl w:val="3"/>
          <w:numId w:val="1"/>
        </w:numPr>
        <w:rPr>
          <w:rFonts w:ascii="仿宋" w:eastAsia="仿宋" w:hAnsi="仿宋" w:cs="仿宋"/>
        </w:rPr>
      </w:pPr>
      <w:r>
        <w:rPr>
          <w:rFonts w:ascii="仿宋" w:eastAsia="仿宋" w:hAnsi="仿宋" w:cs="仿宋" w:hint="eastAsia"/>
        </w:rPr>
        <w:t>1 套ASR推理服务（可按需启用GPU节点；或先用本地ASR）</w:t>
      </w:r>
    </w:p>
    <w:p w:rsidR="007270F0" w:rsidRDefault="00000000">
      <w:pPr>
        <w:numPr>
          <w:ilvl w:val="2"/>
          <w:numId w:val="1"/>
        </w:numPr>
        <w:rPr>
          <w:rFonts w:ascii="仿宋" w:eastAsia="仿宋" w:hAnsi="仿宋" w:cs="仿宋"/>
        </w:rPr>
      </w:pPr>
      <w:r>
        <w:rPr>
          <w:rFonts w:ascii="仿宋" w:eastAsia="仿宋" w:hAnsi="仿宋" w:cs="仿宋" w:hint="eastAsia"/>
        </w:rPr>
        <w:t>扩展部署（规模上来后）再拆分：</w:t>
      </w:r>
    </w:p>
    <w:p w:rsidR="007270F0" w:rsidRDefault="00000000">
      <w:pPr>
        <w:numPr>
          <w:ilvl w:val="3"/>
          <w:numId w:val="1"/>
        </w:numPr>
        <w:rPr>
          <w:rFonts w:ascii="仿宋" w:eastAsia="仿宋" w:hAnsi="仿宋" w:cs="仿宋"/>
        </w:rPr>
      </w:pPr>
      <w:r>
        <w:rPr>
          <w:rFonts w:ascii="仿宋" w:eastAsia="仿宋" w:hAnsi="仿宋" w:cs="仿宋" w:hint="eastAsia"/>
        </w:rPr>
        <w:t>训练 媒体 评测 统计服务拆分</w:t>
      </w:r>
    </w:p>
    <w:p w:rsidR="007270F0" w:rsidRDefault="00000000">
      <w:pPr>
        <w:numPr>
          <w:ilvl w:val="3"/>
          <w:numId w:val="1"/>
        </w:numPr>
        <w:rPr>
          <w:rFonts w:ascii="仿宋" w:eastAsia="仿宋" w:hAnsi="仿宋" w:cs="仿宋"/>
        </w:rPr>
      </w:pPr>
      <w:r>
        <w:rPr>
          <w:rFonts w:ascii="仿宋" w:eastAsia="仿宋" w:hAnsi="仿宋" w:cs="仿宋" w:hint="eastAsia"/>
        </w:rPr>
        <w:t>ASR与文本统计独立推理集群</w:t>
      </w:r>
    </w:p>
    <w:p w:rsidR="007270F0" w:rsidRDefault="00000000">
      <w:pPr>
        <w:numPr>
          <w:ilvl w:val="3"/>
          <w:numId w:val="1"/>
        </w:numPr>
        <w:rPr>
          <w:rFonts w:ascii="仿宋" w:eastAsia="仿宋" w:hAnsi="仿宋" w:cs="仿宋"/>
        </w:rPr>
      </w:pPr>
      <w:r>
        <w:rPr>
          <w:rFonts w:ascii="仿宋" w:eastAsia="仿宋" w:hAnsi="仿宋" w:cs="仿宋" w:hint="eastAsia"/>
        </w:rPr>
        <w:t>统计服务走离线 准实时计算（防止高峰拖慢业务）</w:t>
      </w:r>
    </w:p>
    <w:p w:rsidR="007270F0" w:rsidRDefault="00000000">
      <w:pPr>
        <w:rPr>
          <w:rFonts w:ascii="仿宋" w:eastAsia="仿宋" w:hAnsi="仿宋" w:cs="仿宋"/>
        </w:rPr>
      </w:pPr>
      <w:r>
        <w:rPr>
          <w:rFonts w:ascii="仿宋" w:eastAsia="仿宋" w:hAnsi="仿宋" w:cs="仿宋" w:hint="eastAsia"/>
        </w:rPr>
        <w:br w:type="page"/>
      </w:r>
    </w:p>
    <w:p w:rsidR="007270F0" w:rsidRDefault="00000000">
      <w:pPr>
        <w:jc w:val="center"/>
      </w:pPr>
      <w:r>
        <w:rPr>
          <w:rFonts w:hint="eastAsia"/>
        </w:rPr>
        <w:lastRenderedPageBreak/>
        <w:t>需求分析</w:t>
      </w:r>
    </w:p>
    <w:p w:rsidR="007270F0" w:rsidRDefault="00000000">
      <w:pPr>
        <w:jc w:val="center"/>
      </w:pPr>
      <w:r>
        <w:rPr>
          <w:noProof/>
        </w:rPr>
        <w:drawing>
          <wp:inline distT="0" distB="0" distL="114300" distR="114300">
            <wp:extent cx="5265420" cy="4654550"/>
            <wp:effectExtent l="0" t="0" r="7620" b="8890"/>
            <wp:docPr id="4" name="图片 4" descr="mermaid-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drawing (3)"/>
                    <pic:cNvPicPr>
                      <a:picLocks noChangeAspect="1"/>
                    </pic:cNvPicPr>
                  </pic:nvPicPr>
                  <pic:blipFill>
                    <a:blip r:embed="rId6"/>
                    <a:stretch>
                      <a:fillRect/>
                    </a:stretch>
                  </pic:blipFill>
                  <pic:spPr>
                    <a:xfrm>
                      <a:off x="0" y="0"/>
                      <a:ext cx="5265420" cy="4654550"/>
                    </a:xfrm>
                    <a:prstGeom prst="rect">
                      <a:avLst/>
                    </a:prstGeom>
                  </pic:spPr>
                </pic:pic>
              </a:graphicData>
            </a:graphic>
          </wp:inline>
        </w:drawing>
      </w:r>
    </w:p>
    <w:sectPr w:rsidR="007270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9DDEB"/>
    <w:multiLevelType w:val="singleLevel"/>
    <w:tmpl w:val="A649DDEB"/>
    <w:lvl w:ilvl="0">
      <w:start w:val="1"/>
      <w:numFmt w:val="decimalEnclosedCircleChinese"/>
      <w:suff w:val="nothing"/>
      <w:lvlText w:val="%1　"/>
      <w:lvlJc w:val="left"/>
      <w:pPr>
        <w:ind w:left="0" w:firstLine="400"/>
      </w:pPr>
      <w:rPr>
        <w:rFonts w:hint="eastAsia"/>
      </w:rPr>
    </w:lvl>
  </w:abstractNum>
  <w:abstractNum w:abstractNumId="1" w15:restartNumberingAfterBreak="0">
    <w:nsid w:val="E73BC0DC"/>
    <w:multiLevelType w:val="multilevel"/>
    <w:tmpl w:val="E73BC0DC"/>
    <w:lvl w:ilvl="0">
      <w:start w:val="1"/>
      <w:numFmt w:val="chineseCounting"/>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2" w15:restartNumberingAfterBreak="0">
    <w:nsid w:val="EB72F30B"/>
    <w:multiLevelType w:val="singleLevel"/>
    <w:tmpl w:val="EB72F30B"/>
    <w:lvl w:ilvl="0">
      <w:start w:val="1"/>
      <w:numFmt w:val="decimalEnclosedCircleChinese"/>
      <w:suff w:val="nothing"/>
      <w:lvlText w:val="%1　"/>
      <w:lvlJc w:val="left"/>
      <w:pPr>
        <w:ind w:left="0" w:firstLine="400"/>
      </w:pPr>
      <w:rPr>
        <w:rFonts w:hint="eastAsia"/>
      </w:rPr>
    </w:lvl>
  </w:abstractNum>
  <w:abstractNum w:abstractNumId="3" w15:restartNumberingAfterBreak="0">
    <w:nsid w:val="0B45F852"/>
    <w:multiLevelType w:val="singleLevel"/>
    <w:tmpl w:val="0B45F852"/>
    <w:lvl w:ilvl="0">
      <w:start w:val="1"/>
      <w:numFmt w:val="decimalEnclosedCircleChinese"/>
      <w:suff w:val="nothing"/>
      <w:lvlText w:val="%1　"/>
      <w:lvlJc w:val="left"/>
      <w:pPr>
        <w:ind w:left="0" w:firstLine="400"/>
      </w:pPr>
      <w:rPr>
        <w:rFonts w:hint="eastAsia"/>
      </w:rPr>
    </w:lvl>
  </w:abstractNum>
  <w:abstractNum w:abstractNumId="4" w15:restartNumberingAfterBreak="0">
    <w:nsid w:val="19B862AA"/>
    <w:multiLevelType w:val="singleLevel"/>
    <w:tmpl w:val="19B862AA"/>
    <w:lvl w:ilvl="0">
      <w:start w:val="1"/>
      <w:numFmt w:val="decimalEnclosedCircleChinese"/>
      <w:suff w:val="nothing"/>
      <w:lvlText w:val="%1　"/>
      <w:lvlJc w:val="left"/>
      <w:pPr>
        <w:ind w:left="0" w:firstLine="400"/>
      </w:pPr>
      <w:rPr>
        <w:rFonts w:hint="eastAsia"/>
      </w:rPr>
    </w:lvl>
  </w:abstractNum>
  <w:abstractNum w:abstractNumId="5" w15:restartNumberingAfterBreak="0">
    <w:nsid w:val="2C443274"/>
    <w:multiLevelType w:val="singleLevel"/>
    <w:tmpl w:val="2C443274"/>
    <w:lvl w:ilvl="0">
      <w:start w:val="1"/>
      <w:numFmt w:val="decimalEnclosedCircleChinese"/>
      <w:suff w:val="nothing"/>
      <w:lvlText w:val="%1　"/>
      <w:lvlJc w:val="left"/>
      <w:pPr>
        <w:ind w:left="0" w:firstLine="400"/>
      </w:pPr>
      <w:rPr>
        <w:rFonts w:hint="eastAsia"/>
      </w:rPr>
    </w:lvl>
  </w:abstractNum>
  <w:abstractNum w:abstractNumId="6" w15:restartNumberingAfterBreak="0">
    <w:nsid w:val="6E6318CD"/>
    <w:multiLevelType w:val="singleLevel"/>
    <w:tmpl w:val="6E6318CD"/>
    <w:lvl w:ilvl="0">
      <w:start w:val="1"/>
      <w:numFmt w:val="decimalEnclosedCircleChinese"/>
      <w:suff w:val="nothing"/>
      <w:lvlText w:val="%1　"/>
      <w:lvlJc w:val="left"/>
      <w:pPr>
        <w:ind w:left="0" w:firstLine="400"/>
      </w:pPr>
      <w:rPr>
        <w:rFonts w:hint="eastAsia"/>
      </w:rPr>
    </w:lvl>
  </w:abstractNum>
  <w:num w:numId="1" w16cid:durableId="952832703">
    <w:abstractNumId w:val="1"/>
  </w:num>
  <w:num w:numId="2" w16cid:durableId="1469518699">
    <w:abstractNumId w:val="2"/>
  </w:num>
  <w:num w:numId="3" w16cid:durableId="613748481">
    <w:abstractNumId w:val="4"/>
  </w:num>
  <w:num w:numId="4" w16cid:durableId="14120727">
    <w:abstractNumId w:val="6"/>
  </w:num>
  <w:num w:numId="5" w16cid:durableId="1761639888">
    <w:abstractNumId w:val="3"/>
  </w:num>
  <w:num w:numId="6" w16cid:durableId="397560712">
    <w:abstractNumId w:val="0"/>
  </w:num>
  <w:num w:numId="7" w16cid:durableId="963805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91E261C"/>
    <w:rsid w:val="001558AA"/>
    <w:rsid w:val="007270F0"/>
    <w:rsid w:val="00EE7250"/>
    <w:rsid w:val="183E0A52"/>
    <w:rsid w:val="2FE832B3"/>
    <w:rsid w:val="44203C0B"/>
    <w:rsid w:val="446217B4"/>
    <w:rsid w:val="48074B4D"/>
    <w:rsid w:val="48E924A4"/>
    <w:rsid w:val="49EC0D68"/>
    <w:rsid w:val="4BF54CBC"/>
    <w:rsid w:val="591E261C"/>
    <w:rsid w:val="5ED33ECA"/>
    <w:rsid w:val="73B91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3CF32502-F204-7148-A5D2-4E76B675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line="240" w:lineRule="atLeast"/>
      <w:outlineLvl w:val="0"/>
    </w:pPr>
    <w:rPr>
      <w:b/>
      <w:kern w:val="44"/>
    </w:rPr>
  </w:style>
  <w:style w:type="paragraph" w:styleId="2">
    <w:name w:val="heading 2"/>
    <w:basedOn w:val="a"/>
    <w:next w:val="a"/>
    <w:unhideWhenUsed/>
    <w:qFormat/>
    <w:pPr>
      <w:keepNext/>
      <w:keepLines/>
      <w:spacing w:line="240" w:lineRule="atLeast"/>
      <w:outlineLvl w:val="1"/>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Agan</dc:creator>
  <cp:lastModifiedBy>zhe lai</cp:lastModifiedBy>
  <cp:revision>2</cp:revision>
  <dcterms:created xsi:type="dcterms:W3CDTF">2026-01-14T03:28:00Z</dcterms:created>
  <dcterms:modified xsi:type="dcterms:W3CDTF">2026-01-14T03:28:00Z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94B6929790EA42B1A06AEF834D19A064_11</vt:lpwstr>
  </property>
  <property fmtid="{D5CDD505-2E9C-101B-9397-08002B2CF9AE}" pid="4" name="KSOTemplateDocerSaveRecord">
    <vt:lpwstr>eyJoZGlkIjoiNGM3MjYwODM0OWUwM2VmZDNkYmQzYzVhN2RiMWJmMmIiLCJ1c2VySWQiOiIzMjkyMTEzNjkifQ==</vt:lpwstr>
  </property>
</Properties>
</file>