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《西柚考勤系统》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编写日期：2019年10月10日</w:t>
      </w:r>
    </w:p>
    <w:p>
      <w:pPr>
        <w:jc w:val="both"/>
        <w:rPr>
          <w:b/>
          <w:bCs/>
          <w:sz w:val="28"/>
          <w:szCs w:val="28"/>
        </w:rPr>
      </w:pPr>
      <w:r>
        <w:rPr>
          <w:b/>
          <w:bCs/>
          <w:sz w:val="44"/>
        </w:rPr>
        <w:br w:type="page"/>
      </w:r>
      <w:r>
        <w:rPr>
          <w:rFonts w:hint="eastAsia"/>
          <w:b/>
          <w:bCs/>
          <w:sz w:val="28"/>
          <w:szCs w:val="28"/>
        </w:rPr>
        <w:t>项目组：</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b/>
                <w:bCs/>
                <w:sz w:val="24"/>
                <w:szCs w:val="24"/>
              </w:rPr>
              <w:t>201731024205</w:t>
            </w:r>
          </w:p>
        </w:tc>
        <w:tc>
          <w:tcPr>
            <w:tcW w:w="2843" w:type="dxa"/>
          </w:tcPr>
          <w:p>
            <w:pPr>
              <w:jc w:val="center"/>
              <w:rPr>
                <w:b/>
                <w:bCs/>
                <w:sz w:val="24"/>
                <w:szCs w:val="24"/>
              </w:rPr>
            </w:pPr>
            <w:r>
              <w:rPr>
                <w:rFonts w:hint="eastAsia"/>
                <w:b/>
                <w:bCs/>
                <w:sz w:val="24"/>
                <w:szCs w:val="24"/>
              </w:rPr>
              <w:t>蔡玉蓝</w:t>
            </w:r>
          </w:p>
        </w:tc>
        <w:tc>
          <w:tcPr>
            <w:tcW w:w="2843" w:type="dxa"/>
          </w:tcPr>
          <w:p>
            <w:pPr>
              <w:jc w:val="center"/>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b/>
                <w:bCs/>
                <w:sz w:val="24"/>
                <w:szCs w:val="24"/>
              </w:rPr>
              <w:t>201731024207</w:t>
            </w:r>
          </w:p>
        </w:tc>
        <w:tc>
          <w:tcPr>
            <w:tcW w:w="2843" w:type="dxa"/>
          </w:tcPr>
          <w:p>
            <w:pPr>
              <w:jc w:val="center"/>
              <w:rPr>
                <w:b/>
                <w:bCs/>
                <w:sz w:val="24"/>
                <w:szCs w:val="24"/>
              </w:rPr>
            </w:pPr>
            <w:r>
              <w:rPr>
                <w:rFonts w:hint="eastAsia"/>
                <w:b/>
                <w:bCs/>
                <w:sz w:val="24"/>
                <w:szCs w:val="24"/>
              </w:rPr>
              <w:t>郑 雪</w:t>
            </w:r>
          </w:p>
        </w:tc>
        <w:tc>
          <w:tcPr>
            <w:tcW w:w="2843" w:type="dxa"/>
          </w:tcPr>
          <w:p>
            <w:pPr>
              <w:jc w:val="center"/>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b/>
                <w:bCs/>
                <w:sz w:val="24"/>
                <w:szCs w:val="24"/>
              </w:rPr>
              <w:t>201731024209</w:t>
            </w:r>
          </w:p>
        </w:tc>
        <w:tc>
          <w:tcPr>
            <w:tcW w:w="2843" w:type="dxa"/>
          </w:tcPr>
          <w:p>
            <w:pPr>
              <w:jc w:val="center"/>
              <w:rPr>
                <w:b/>
                <w:bCs/>
                <w:sz w:val="24"/>
                <w:szCs w:val="24"/>
              </w:rPr>
            </w:pPr>
            <w:r>
              <w:rPr>
                <w:rFonts w:hint="eastAsia"/>
                <w:b/>
                <w:bCs/>
                <w:sz w:val="24"/>
                <w:szCs w:val="24"/>
              </w:rPr>
              <w:t>何玉姣</w:t>
            </w:r>
          </w:p>
        </w:tc>
        <w:tc>
          <w:tcPr>
            <w:tcW w:w="2843" w:type="dxa"/>
          </w:tcPr>
          <w:p>
            <w:pPr>
              <w:jc w:val="center"/>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hint="eastAsia"/>
                <w:b/>
                <w:bCs/>
                <w:sz w:val="24"/>
                <w:szCs w:val="24"/>
              </w:rPr>
              <w:t>201731024211</w:t>
            </w:r>
          </w:p>
        </w:tc>
        <w:tc>
          <w:tcPr>
            <w:tcW w:w="2843" w:type="dxa"/>
          </w:tcPr>
          <w:p>
            <w:pPr>
              <w:jc w:val="center"/>
              <w:rPr>
                <w:b/>
                <w:bCs/>
                <w:sz w:val="24"/>
                <w:szCs w:val="24"/>
              </w:rPr>
            </w:pPr>
            <w:r>
              <w:rPr>
                <w:rFonts w:hint="eastAsia"/>
                <w:b/>
                <w:bCs/>
                <w:sz w:val="24"/>
                <w:szCs w:val="24"/>
              </w:rPr>
              <w:t>王春兰</w:t>
            </w:r>
          </w:p>
        </w:tc>
        <w:tc>
          <w:tcPr>
            <w:tcW w:w="2843" w:type="dxa"/>
          </w:tcPr>
          <w:p>
            <w:pPr>
              <w:jc w:val="center"/>
              <w:rPr>
                <w:b/>
                <w:bCs/>
                <w:sz w:val="24"/>
                <w:szCs w:val="24"/>
              </w:rPr>
            </w:pPr>
            <w:r>
              <w:rPr>
                <w:rFonts w:hint="eastAsia"/>
                <w:b/>
                <w:bCs/>
                <w:sz w:val="24"/>
                <w:szCs w:val="24"/>
              </w:rPr>
              <w:t>组员</w:t>
            </w:r>
          </w:p>
        </w:tc>
      </w:tr>
    </w:tbl>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36"/>
          <w:szCs w:val="36"/>
          <w:lang w:val="en-US" w:eastAsia="zh-CN"/>
        </w:rPr>
        <w:t>本阶段分工：</w:t>
      </w:r>
    </w:p>
    <w:p>
      <w:pPr>
        <w:jc w:val="both"/>
        <w:rPr>
          <w:rFonts w:hint="eastAsia"/>
          <w:b w:val="0"/>
          <w:bCs w:val="0"/>
          <w:sz w:val="28"/>
          <w:szCs w:val="28"/>
          <w:lang w:val="en-US" w:eastAsia="zh-CN"/>
        </w:rPr>
      </w:pPr>
      <w:r>
        <w:rPr>
          <w:rFonts w:hint="eastAsia"/>
          <w:b w:val="0"/>
          <w:bCs w:val="0"/>
          <w:sz w:val="28"/>
          <w:szCs w:val="28"/>
          <w:lang w:val="en-US" w:eastAsia="zh-CN"/>
        </w:rPr>
        <w:t>需求规格说明书：蔡玉蓝+郑雪</w:t>
      </w:r>
    </w:p>
    <w:p>
      <w:pPr>
        <w:jc w:val="both"/>
        <w:rPr>
          <w:rFonts w:hint="default"/>
          <w:b w:val="0"/>
          <w:bCs w:val="0"/>
          <w:sz w:val="28"/>
          <w:szCs w:val="28"/>
          <w:lang w:val="en-US" w:eastAsia="zh-CN"/>
        </w:rPr>
      </w:pPr>
      <w:r>
        <w:rPr>
          <w:rFonts w:hint="eastAsia"/>
          <w:b w:val="0"/>
          <w:bCs w:val="0"/>
          <w:sz w:val="28"/>
          <w:szCs w:val="28"/>
          <w:lang w:val="en-US" w:eastAsia="zh-CN"/>
        </w:rPr>
        <w:t>需求分析PPT：蔡玉蓝+郑雪</w:t>
      </w:r>
    </w:p>
    <w:p>
      <w:pPr>
        <w:jc w:val="both"/>
        <w:rPr>
          <w:rFonts w:hint="default"/>
          <w:b w:val="0"/>
          <w:bCs w:val="0"/>
          <w:sz w:val="28"/>
          <w:szCs w:val="28"/>
          <w:lang w:val="en-US" w:eastAsia="zh-CN"/>
        </w:rPr>
      </w:pPr>
      <w:r>
        <w:rPr>
          <w:rFonts w:hint="eastAsia"/>
          <w:b w:val="0"/>
          <w:bCs w:val="0"/>
          <w:sz w:val="28"/>
          <w:szCs w:val="28"/>
          <w:lang w:val="en-US" w:eastAsia="zh-CN"/>
        </w:rPr>
        <w:t>原型设计：蔡玉蓝</w:t>
      </w:r>
    </w:p>
    <w:p>
      <w:pPr>
        <w:jc w:val="both"/>
        <w:rPr>
          <w:rFonts w:hint="eastAsia"/>
          <w:b w:val="0"/>
          <w:bCs w:val="0"/>
          <w:sz w:val="28"/>
          <w:szCs w:val="28"/>
          <w:lang w:val="en-US" w:eastAsia="zh-CN"/>
        </w:rPr>
      </w:pPr>
      <w:r>
        <w:rPr>
          <w:rFonts w:hint="eastAsia"/>
          <w:b w:val="0"/>
          <w:bCs w:val="0"/>
          <w:sz w:val="28"/>
          <w:szCs w:val="28"/>
          <w:lang w:val="en-US" w:eastAsia="zh-CN"/>
        </w:rPr>
        <w:t>数据库设计：王春兰</w:t>
      </w:r>
    </w:p>
    <w:p>
      <w:pPr>
        <w:jc w:val="both"/>
        <w:rPr>
          <w:rFonts w:hint="default"/>
          <w:b w:val="0"/>
          <w:bCs w:val="0"/>
          <w:sz w:val="28"/>
          <w:szCs w:val="28"/>
          <w:lang w:val="en-US" w:eastAsia="zh-CN"/>
        </w:rPr>
      </w:pPr>
      <w:r>
        <w:rPr>
          <w:rFonts w:hint="eastAsia"/>
          <w:b w:val="0"/>
          <w:bCs w:val="0"/>
          <w:sz w:val="28"/>
          <w:szCs w:val="28"/>
          <w:lang w:val="en-US" w:eastAsia="zh-CN"/>
        </w:rPr>
        <w:t>概要设计：何玉姣</w:t>
      </w:r>
    </w:p>
    <w:p>
      <w:pPr>
        <w:jc w:val="both"/>
        <w:rPr>
          <w:rFonts w:hint="eastAsia"/>
          <w:b w:val="0"/>
          <w:bCs w:val="0"/>
          <w:sz w:val="28"/>
          <w:szCs w:val="28"/>
          <w:lang w:val="en-US" w:eastAsia="zh-CN"/>
        </w:rPr>
      </w:pPr>
      <w:r>
        <w:rPr>
          <w:rFonts w:hint="eastAsia"/>
          <w:b w:val="0"/>
          <w:bCs w:val="0"/>
          <w:sz w:val="28"/>
          <w:szCs w:val="28"/>
          <w:lang w:val="en-US" w:eastAsia="zh-CN"/>
        </w:rPr>
        <w:t>详细设计：王春兰</w:t>
      </w:r>
    </w:p>
    <w:p>
      <w:pPr>
        <w:jc w:val="both"/>
        <w:rPr>
          <w:rFonts w:hint="eastAsia"/>
          <w:b w:val="0"/>
          <w:bCs w:val="0"/>
          <w:sz w:val="28"/>
          <w:szCs w:val="28"/>
          <w:lang w:val="en-US" w:eastAsia="zh-CN"/>
        </w:rPr>
      </w:pPr>
      <w:r>
        <w:rPr>
          <w:rFonts w:hint="eastAsia"/>
          <w:b w:val="0"/>
          <w:bCs w:val="0"/>
          <w:sz w:val="28"/>
          <w:szCs w:val="28"/>
          <w:lang w:val="en-US" w:eastAsia="zh-CN"/>
        </w:rPr>
        <w:t>系统设计PPT：王春兰+何玉姣</w:t>
      </w:r>
    </w:p>
    <w:p>
      <w:pPr>
        <w:jc w:val="both"/>
        <w:rPr>
          <w:rFonts w:hint="eastAsia"/>
          <w:b/>
          <w:bCs/>
          <w:sz w:val="28"/>
          <w:szCs w:val="28"/>
          <w:lang w:val="en-US" w:eastAsia="zh-CN"/>
        </w:rPr>
      </w:pPr>
    </w:p>
    <w:p>
      <w:pPr>
        <w:jc w:val="both"/>
        <w:rPr>
          <w:rFonts w:hint="eastAsia"/>
          <w:b/>
          <w:bCs/>
          <w:sz w:val="28"/>
          <w:szCs w:val="28"/>
          <w:lang w:val="en-US" w:eastAsia="zh-CN"/>
        </w:rPr>
      </w:pPr>
      <w:r>
        <w:rPr>
          <w:rFonts w:hint="eastAsia" w:ascii="Arial" w:hAnsi="Arial"/>
          <w:b/>
          <w:bCs/>
          <w:sz w:val="36"/>
          <w:szCs w:val="36"/>
          <w:lang w:val="en-US" w:eastAsia="zh-CN"/>
        </w:rPr>
        <w:t>项目开发计划：</w:t>
      </w:r>
    </w:p>
    <w:p>
      <w:pPr>
        <w:jc w:val="both"/>
        <w:rPr>
          <w:rFonts w:hint="eastAsia"/>
          <w:b w:val="0"/>
          <w:bCs w:val="0"/>
          <w:sz w:val="28"/>
          <w:szCs w:val="28"/>
          <w:lang w:val="en-US" w:eastAsia="zh-CN"/>
        </w:rPr>
      </w:pPr>
      <w:r>
        <w:rPr>
          <w:rFonts w:hint="eastAsia"/>
          <w:b w:val="0"/>
          <w:bCs w:val="0"/>
          <w:sz w:val="28"/>
          <w:szCs w:val="28"/>
          <w:lang w:val="en-US" w:eastAsia="zh-CN"/>
        </w:rPr>
        <w:t>10.20-10.25 界面设计（郑雪+蔡玉蓝）</w:t>
      </w:r>
    </w:p>
    <w:p>
      <w:pPr>
        <w:jc w:val="both"/>
        <w:rPr>
          <w:rFonts w:hint="eastAsia"/>
          <w:b w:val="0"/>
          <w:bCs w:val="0"/>
          <w:sz w:val="28"/>
          <w:szCs w:val="28"/>
          <w:lang w:val="en-US" w:eastAsia="zh-CN"/>
        </w:rPr>
      </w:pPr>
      <w:r>
        <w:rPr>
          <w:rFonts w:hint="eastAsia"/>
          <w:b w:val="0"/>
          <w:bCs w:val="0"/>
          <w:sz w:val="28"/>
          <w:szCs w:val="28"/>
          <w:lang w:val="en-US" w:eastAsia="zh-CN"/>
        </w:rPr>
        <w:t xml:space="preserve">            数据库建库+信息录入（王春兰+何玉姣）</w:t>
      </w:r>
    </w:p>
    <w:p>
      <w:pPr>
        <w:jc w:val="both"/>
        <w:rPr>
          <w:rFonts w:hint="eastAsia"/>
          <w:b w:val="0"/>
          <w:bCs w:val="0"/>
          <w:sz w:val="28"/>
          <w:szCs w:val="28"/>
          <w:lang w:val="en-US" w:eastAsia="zh-CN"/>
        </w:rPr>
      </w:pPr>
      <w:r>
        <w:rPr>
          <w:rFonts w:hint="eastAsia"/>
          <w:b w:val="0"/>
          <w:bCs w:val="0"/>
          <w:sz w:val="28"/>
          <w:szCs w:val="28"/>
          <w:lang w:val="en-US" w:eastAsia="zh-CN"/>
        </w:rPr>
        <w:t>10.25-11.08 具体功能开发（全员）</w:t>
      </w:r>
    </w:p>
    <w:p>
      <w:pPr>
        <w:ind w:firstLine="1400" w:firstLineChars="500"/>
        <w:jc w:val="both"/>
        <w:rPr>
          <w:rFonts w:hint="eastAsia"/>
          <w:b w:val="0"/>
          <w:bCs w:val="0"/>
          <w:sz w:val="28"/>
          <w:szCs w:val="28"/>
          <w:lang w:val="en-US" w:eastAsia="zh-CN"/>
        </w:rPr>
      </w:pPr>
      <w:r>
        <w:rPr>
          <w:rFonts w:hint="eastAsia"/>
          <w:b w:val="0"/>
          <w:bCs w:val="0"/>
          <w:sz w:val="28"/>
          <w:szCs w:val="28"/>
          <w:lang w:val="en-US" w:eastAsia="zh-CN"/>
        </w:rPr>
        <w:t xml:space="preserve"> 界面美化（郑雪）</w:t>
      </w:r>
    </w:p>
    <w:p>
      <w:pPr>
        <w:jc w:val="both"/>
        <w:rPr>
          <w:rFonts w:hint="default"/>
          <w:b w:val="0"/>
          <w:bCs w:val="0"/>
          <w:sz w:val="28"/>
          <w:szCs w:val="28"/>
          <w:lang w:val="en-US" w:eastAsia="zh-CN"/>
        </w:rPr>
      </w:pPr>
      <w:r>
        <w:rPr>
          <w:rFonts w:hint="eastAsia"/>
          <w:b w:val="0"/>
          <w:bCs w:val="0"/>
          <w:sz w:val="28"/>
          <w:szCs w:val="28"/>
          <w:lang w:val="en-US" w:eastAsia="zh-CN"/>
        </w:rPr>
        <w:t>11.06-11.12 测试（各人1到两个模块）+打包成可安装版本</w:t>
      </w:r>
      <w:bookmarkStart w:id="24" w:name="_GoBack"/>
      <w:bookmarkEnd w:id="24"/>
    </w:p>
    <w:p>
      <w:pPr>
        <w:jc w:val="both"/>
        <w:rPr>
          <w:rFonts w:hint="eastAsia"/>
          <w:b w:val="0"/>
          <w:bCs w:val="0"/>
          <w:sz w:val="28"/>
          <w:szCs w:val="28"/>
          <w:lang w:val="en-US" w:eastAsia="zh-CN"/>
        </w:rPr>
      </w:pPr>
    </w:p>
    <w:p>
      <w:pPr>
        <w:jc w:val="both"/>
        <w:rPr>
          <w:rFonts w:hint="default"/>
          <w:b/>
          <w:bCs/>
          <w:sz w:val="28"/>
          <w:szCs w:val="28"/>
          <w:lang w:val="en-US" w:eastAsia="zh-CN"/>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蔡玉蓝</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2019.10.08</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软件总体概述编写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郑雪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2019.10.09</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引言、性能需求编写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蔡玉蓝</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2019.10.09</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功能需求编写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郑雪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2019.10.14</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性能约束、外部接口编写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蔡玉蓝</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2019.10.15</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用例图添加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蔡玉蓝</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2019.10.31</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功能模块结构图修改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郑雪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2019.10.31</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用例图修改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spacing w:line="360" w:lineRule="auto"/>
        <w:ind w:firstLine="420" w:firstLineChars="200"/>
        <w:rPr>
          <w:rFonts w:ascii="宋体"/>
          <w:sz w:val="21"/>
          <w:szCs w:val="21"/>
        </w:rPr>
      </w:pPr>
      <w:r>
        <w:rPr>
          <w:rFonts w:hint="eastAsia" w:ascii="宋体"/>
          <w:sz w:val="21"/>
          <w:szCs w:val="21"/>
        </w:rPr>
        <w:t>西柚考勤系统主要是针对课堂对课堂学生的考勤、查询、信息录入、统计分析等功能为一体的应用软件。本说明书的主要目的为定义软件总体要求，确立所开发软件的具体功能和性能，使系统分析人员和软件设计人员能更清楚了解用户的需求，在此基础上进一步提出概要设计和完成后续设计与开发工作。提供性能要求、初步设计和对用户影响的信息，作为软件人员进行软件结构设计和编码的基础。</w:t>
      </w:r>
    </w:p>
    <w:p>
      <w:pPr>
        <w:pStyle w:val="4"/>
      </w:pPr>
      <w:bookmarkStart w:id="2" w:name="_Toc18381290"/>
      <w:r>
        <w:rPr>
          <w:rFonts w:hint="eastAsia"/>
        </w:rPr>
        <w:t>定义</w:t>
      </w:r>
      <w:bookmarkEnd w:id="2"/>
    </w:p>
    <w:p>
      <w:pPr>
        <w:pStyle w:val="3"/>
      </w:pPr>
      <w:r>
        <w:rPr>
          <w:rFonts w:hint="eastAsia"/>
        </w:rPr>
        <w:t>Attendance Management System：考勤管理系统</w:t>
      </w:r>
    </w:p>
    <w:p>
      <w:pPr>
        <w:pStyle w:val="4"/>
      </w:pPr>
      <w:bookmarkStart w:id="3" w:name="_Toc18381291"/>
      <w:r>
        <w:rPr>
          <w:rFonts w:hint="eastAsia"/>
        </w:rPr>
        <w:t>参考资料</w:t>
      </w:r>
      <w:bookmarkEnd w:id="3"/>
    </w:p>
    <w:p>
      <w:pPr>
        <w:spacing w:line="360" w:lineRule="auto"/>
        <w:rPr>
          <w:rFonts w:ascii="宋体"/>
          <w:sz w:val="21"/>
          <w:szCs w:val="21"/>
        </w:rPr>
      </w:pPr>
      <w:r>
        <w:rPr>
          <w:rFonts w:hint="eastAsia" w:ascii="宋体"/>
          <w:sz w:val="21"/>
          <w:szCs w:val="21"/>
        </w:rPr>
        <w:t>(1)张害藩，《软件工程导论》(第四版)，清华大学出版社;</w:t>
      </w:r>
      <w:r>
        <w:rPr>
          <w:rFonts w:hint="eastAsia" w:ascii="宋体"/>
          <w:sz w:val="21"/>
          <w:szCs w:val="21"/>
        </w:rPr>
        <w:br w:type="textWrapping"/>
      </w:r>
      <w:r>
        <w:rPr>
          <w:rFonts w:hint="eastAsia" w:ascii="宋体"/>
          <w:sz w:val="21"/>
          <w:szCs w:val="21"/>
        </w:rPr>
        <w:t>(2)王珊等,《数据库原理及设计》，清华大学出版社;</w:t>
      </w:r>
      <w:r>
        <w:rPr>
          <w:rFonts w:hint="eastAsia" w:ascii="宋体"/>
          <w:sz w:val="21"/>
          <w:szCs w:val="21"/>
        </w:rPr>
        <w:br w:type="textWrapping"/>
      </w:r>
      <w:r>
        <w:rPr>
          <w:rFonts w:hint="eastAsia" w:ascii="宋体"/>
          <w:sz w:val="21"/>
          <w:szCs w:val="21"/>
        </w:rPr>
        <w:t>(3）刘东坡，《网上书店系统需求规格说明书》，ITJob。</w:t>
      </w:r>
    </w:p>
    <w:p>
      <w:pPr>
        <w:pStyle w:val="2"/>
      </w:pPr>
      <w:bookmarkStart w:id="4" w:name="_Toc18381292"/>
      <w:r>
        <w:rPr>
          <w:rFonts w:hint="eastAsia"/>
        </w:rPr>
        <w:t>软件总体概述</w:t>
      </w:r>
      <w:bookmarkEnd w:id="4"/>
    </w:p>
    <w:p>
      <w:pPr>
        <w:pStyle w:val="4"/>
      </w:pPr>
      <w:bookmarkStart w:id="5" w:name="_Toc18381293"/>
      <w:r>
        <w:rPr>
          <w:rFonts w:hint="eastAsia"/>
        </w:rPr>
        <w:t>软件标识</w:t>
      </w:r>
      <w:bookmarkEnd w:id="5"/>
    </w:p>
    <w:p>
      <w:pPr>
        <w:spacing w:line="360" w:lineRule="auto"/>
        <w:ind w:left="425"/>
        <w:rPr>
          <w:rFonts w:ascii="宋体"/>
          <w:sz w:val="21"/>
          <w:szCs w:val="21"/>
        </w:rPr>
      </w:pPr>
      <w:r>
        <w:rPr>
          <w:rFonts w:hint="eastAsia" w:ascii="宋体"/>
          <w:sz w:val="21"/>
          <w:szCs w:val="21"/>
        </w:rPr>
        <w:t>软件名称：西柚考勤系统</w:t>
      </w:r>
    </w:p>
    <w:p>
      <w:pPr>
        <w:spacing w:line="360" w:lineRule="auto"/>
        <w:ind w:left="425"/>
        <w:rPr>
          <w:rFonts w:ascii="宋体"/>
          <w:sz w:val="21"/>
          <w:szCs w:val="21"/>
        </w:rPr>
      </w:pPr>
      <w:r>
        <w:rPr>
          <w:rFonts w:hint="eastAsia" w:ascii="宋体"/>
          <w:sz w:val="21"/>
          <w:szCs w:val="21"/>
        </w:rPr>
        <w:t>版本号：0.0.0.1 alpha版</w:t>
      </w:r>
    </w:p>
    <w:p>
      <w:pPr>
        <w:pStyle w:val="4"/>
      </w:pPr>
      <w:bookmarkStart w:id="6" w:name="_Toc18381294"/>
      <w:r>
        <w:rPr>
          <w:rFonts w:hint="eastAsia"/>
        </w:rPr>
        <w:t>软件描述</w:t>
      </w:r>
      <w:bookmarkEnd w:id="6"/>
    </w:p>
    <w:p>
      <w:pPr>
        <w:pStyle w:val="5"/>
        <w:rPr>
          <w:b/>
          <w:bCs/>
          <w:i w:val="0"/>
          <w:iCs w:val="0"/>
        </w:rPr>
      </w:pPr>
      <w:bookmarkStart w:id="7" w:name="_Toc18381295"/>
      <w:r>
        <w:rPr>
          <w:rFonts w:hint="eastAsia"/>
          <w:b/>
          <w:bCs/>
          <w:i w:val="0"/>
          <w:iCs w:val="0"/>
        </w:rPr>
        <w:t>系统属性</w:t>
      </w:r>
      <w:bookmarkEnd w:id="7"/>
    </w:p>
    <w:p>
      <w:pPr>
        <w:spacing w:line="360" w:lineRule="auto"/>
        <w:ind w:left="425"/>
        <w:rPr>
          <w:rFonts w:ascii="宋体"/>
          <w:sz w:val="21"/>
          <w:szCs w:val="21"/>
        </w:rPr>
      </w:pPr>
      <w:r>
        <w:rPr>
          <w:rFonts w:hint="eastAsia" w:ascii="宋体"/>
          <w:sz w:val="21"/>
          <w:szCs w:val="21"/>
        </w:rPr>
        <w:t>该软件为独立软件。</w:t>
      </w:r>
    </w:p>
    <w:p>
      <w:pPr>
        <w:pStyle w:val="5"/>
        <w:rPr>
          <w:b/>
          <w:bCs/>
          <w:i w:val="0"/>
          <w:iCs w:val="0"/>
        </w:rPr>
      </w:pPr>
      <w:bookmarkStart w:id="8" w:name="_Toc18381296"/>
      <w:r>
        <w:rPr>
          <w:rFonts w:hint="eastAsia"/>
          <w:b/>
          <w:bCs/>
          <w:i w:val="0"/>
          <w:iCs w:val="0"/>
        </w:rPr>
        <w:t>开发背景</w:t>
      </w:r>
      <w:bookmarkEnd w:id="8"/>
    </w:p>
    <w:p>
      <w:pPr>
        <w:spacing w:line="360" w:lineRule="auto"/>
        <w:ind w:left="425"/>
        <w:rPr>
          <w:rFonts w:ascii="宋体"/>
          <w:sz w:val="21"/>
          <w:szCs w:val="21"/>
        </w:rPr>
      </w:pPr>
      <w:r>
        <w:rPr>
          <w:rFonts w:hint="eastAsia" w:ascii="宋体"/>
          <w:sz w:val="21"/>
          <w:szCs w:val="21"/>
        </w:rPr>
        <w:t>开发目的：提升课堂管理效率</w:t>
      </w:r>
    </w:p>
    <w:p>
      <w:pPr>
        <w:spacing w:line="360" w:lineRule="auto"/>
        <w:ind w:left="425"/>
        <w:rPr>
          <w:rFonts w:ascii="宋体"/>
          <w:sz w:val="21"/>
          <w:szCs w:val="21"/>
        </w:rPr>
      </w:pPr>
      <w:r>
        <w:rPr>
          <w:rFonts w:hint="eastAsia" w:ascii="宋体"/>
          <w:sz w:val="21"/>
          <w:szCs w:val="21"/>
        </w:rPr>
        <w:t>应用目标：教师（组织管理者）、学生（被管理者）</w:t>
      </w:r>
    </w:p>
    <w:p>
      <w:pPr>
        <w:spacing w:line="360" w:lineRule="auto"/>
        <w:ind w:left="425"/>
        <w:rPr>
          <w:rFonts w:ascii="宋体"/>
          <w:sz w:val="21"/>
          <w:szCs w:val="21"/>
        </w:rPr>
      </w:pPr>
      <w:r>
        <w:rPr>
          <w:rFonts w:hint="eastAsia" w:ascii="宋体"/>
          <w:sz w:val="21"/>
          <w:szCs w:val="21"/>
        </w:rPr>
        <w:t>使用范围：学校、社团、学生会等有考勤需求的组织</w:t>
      </w:r>
    </w:p>
    <w:p>
      <w:pPr>
        <w:pStyle w:val="5"/>
        <w:rPr>
          <w:rFonts w:hint="eastAsia"/>
          <w:b/>
          <w:bCs/>
          <w:i w:val="0"/>
          <w:iCs w:val="0"/>
        </w:rPr>
      </w:pPr>
      <w:r>
        <w:rPr>
          <w:rFonts w:hint="eastAsia"/>
          <w:b/>
          <w:bCs/>
          <w:i w:val="0"/>
          <w:iCs w:val="0"/>
        </w:rPr>
        <w:t>功能模块结构图</w:t>
      </w:r>
    </w:p>
    <w:p>
      <w:pPr>
        <w:spacing w:line="360" w:lineRule="auto"/>
        <w:rPr>
          <w:rFonts w:hint="eastAsia" w:ascii="宋体"/>
          <w:sz w:val="21"/>
          <w:szCs w:val="21"/>
        </w:rPr>
      </w:pPr>
      <w:r>
        <w:rPr>
          <w:rFonts w:ascii="Times New Roman" w:hAnsi="Times New Roman"/>
          <w:snapToGrid/>
          <w:kern w:val="2"/>
          <w:sz w:val="21"/>
          <w:szCs w:val="24"/>
        </w:rPr>
        <w:object>
          <v:shape id="_x0000_i1025" o:spt="75" type="#_x0000_t75" style="height:525.75pt;width:818.2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jc w:val="center"/>
      </w:pPr>
      <w:r>
        <w:object>
          <v:shape id="_x0000_i1026" o:spt="75" type="#_x0000_t75" style="height:192.75pt;width:294.7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pStyle w:val="14"/>
        <w:jc w:val="center"/>
        <w:rPr>
          <w:b/>
          <w:bCs/>
          <w:i w:val="0"/>
          <w:iCs/>
        </w:rPr>
      </w:pPr>
      <w:r>
        <w:rPr>
          <w:rFonts w:hint="eastAsia"/>
          <w:b/>
          <w:bCs/>
          <w:i w:val="0"/>
          <w:iCs/>
        </w:rPr>
        <w:t>图</w:t>
      </w:r>
      <w:r>
        <w:rPr>
          <w:b/>
          <w:bCs/>
          <w:i w:val="0"/>
          <w:iCs/>
        </w:rPr>
        <w:t>1</w:t>
      </w:r>
      <w:r>
        <w:rPr>
          <w:rFonts w:hint="eastAsia"/>
          <w:b/>
          <w:bCs/>
          <w:i w:val="0"/>
          <w:iCs/>
        </w:rPr>
        <w:t>系统管理员角色用例图</w:t>
      </w:r>
    </w:p>
    <w:p>
      <w:pPr>
        <w:jc w:val="center"/>
      </w:pPr>
      <w:r>
        <w:object>
          <v:shape id="_x0000_i1027" o:spt="75" type="#_x0000_t75" style="height:195pt;width:252.75pt;" o:ole="t" filled="f" o:preferrelative="t" stroked="f" coordsize="21600,21600">
            <v:path/>
            <v:fill on="f" focussize="0,0"/>
            <v:stroke on="f" joinstyle="miter"/>
            <v:imagedata r:id="rId11" o:title=""/>
            <o:lock v:ext="edit" aspectratio="t"/>
            <w10:wrap type="none"/>
            <w10:anchorlock/>
          </v:shape>
          <o:OLEObject Type="Embed" ProgID="Visio.Drawing.11" ShapeID="_x0000_i1027" DrawAspect="Content" ObjectID="_1468075727" r:id="rId10">
            <o:LockedField>false</o:LockedField>
          </o:OLEObject>
        </w:object>
      </w:r>
    </w:p>
    <w:p>
      <w:pPr>
        <w:pStyle w:val="14"/>
        <w:jc w:val="center"/>
        <w:rPr>
          <w:b/>
          <w:bCs/>
          <w:i w:val="0"/>
          <w:iCs/>
        </w:rPr>
      </w:pPr>
      <w:r>
        <w:rPr>
          <w:rFonts w:hint="eastAsia"/>
          <w:b/>
          <w:bCs/>
          <w:i w:val="0"/>
          <w:iCs/>
        </w:rPr>
        <w:t>图</w:t>
      </w:r>
      <w:r>
        <w:rPr>
          <w:b/>
          <w:bCs/>
          <w:i w:val="0"/>
          <w:iCs/>
        </w:rPr>
        <w:t>2</w:t>
      </w:r>
      <w:r>
        <w:rPr>
          <w:rFonts w:hint="eastAsia"/>
          <w:b/>
          <w:bCs/>
          <w:i w:val="0"/>
          <w:iCs/>
        </w:rPr>
        <w:t>教师角色用例图</w:t>
      </w:r>
    </w:p>
    <w:p>
      <w:pPr>
        <w:jc w:val="center"/>
      </w:pPr>
      <w:r>
        <w:object>
          <v:shape id="_x0000_i1028" o:spt="75" type="#_x0000_t75" style="height:111pt;width:279pt;" o:ole="t" filled="f" o:preferrelative="t" stroked="f" coordsize="21600,21600">
            <v:path/>
            <v:fill on="f" focussize="0,0"/>
            <v:stroke on="f" joinstyle="miter"/>
            <v:imagedata r:id="rId13" o:title=""/>
            <o:lock v:ext="edit" aspectratio="t"/>
            <w10:wrap type="none"/>
            <w10:anchorlock/>
          </v:shape>
          <o:OLEObject Type="Embed" ProgID="Visio.Drawing.11" ShapeID="_x0000_i1028" DrawAspect="Content" ObjectID="_1468075728" r:id="rId12">
            <o:LockedField>false</o:LockedField>
          </o:OLEObject>
        </w:object>
      </w:r>
    </w:p>
    <w:p>
      <w:pPr>
        <w:pStyle w:val="14"/>
        <w:jc w:val="center"/>
        <w:rPr>
          <w:rFonts w:eastAsiaTheme="minorEastAsia"/>
          <w:b/>
          <w:bCs/>
          <w:i w:val="0"/>
          <w:iCs/>
        </w:rPr>
      </w:pPr>
      <w:r>
        <w:rPr>
          <w:rFonts w:hint="eastAsia"/>
          <w:b/>
          <w:bCs/>
          <w:i w:val="0"/>
          <w:iCs/>
        </w:rPr>
        <w:t>图</w:t>
      </w:r>
      <w:r>
        <w:rPr>
          <w:b/>
          <w:bCs/>
          <w:i w:val="0"/>
          <w:iCs/>
        </w:rPr>
        <w:t>3</w:t>
      </w:r>
      <w:r>
        <w:rPr>
          <w:rFonts w:hint="eastAsia"/>
          <w:b/>
          <w:bCs/>
          <w:i w:val="0"/>
          <w:iCs/>
        </w:rPr>
        <w:t>学生角色用例图</w:t>
      </w:r>
    </w:p>
    <w:p>
      <w:pPr>
        <w:keepNext/>
        <w:rPr>
          <w:rFonts w:hint="eastAsia"/>
        </w:rPr>
      </w:pPr>
      <w:r>
        <w:object>
          <v:shape id="_x0000_i1029" o:spt="75" type="#_x0000_t75" style="height:646.5pt;width:415.5pt;" o:ole="t" filled="f" o:preferrelative="t" stroked="f" coordsize="21600,21600">
            <v:path/>
            <v:fill on="f" focussize="0,0"/>
            <v:stroke on="f" joinstyle="miter"/>
            <v:imagedata r:id="rId15" o:title=""/>
            <o:lock v:ext="edit" aspectratio="t"/>
            <w10:wrap type="none"/>
            <w10:anchorlock/>
          </v:shape>
          <o:OLEObject Type="Embed" ProgID="Visio.Drawing.11" ShapeID="_x0000_i1029" DrawAspect="Content" ObjectID="_1468075729" r:id="rId14">
            <o:LockedField>false</o:LockedField>
          </o:OLEObject>
        </w:object>
      </w:r>
    </w:p>
    <w:p>
      <w:pPr>
        <w:pStyle w:val="14"/>
        <w:jc w:val="center"/>
        <w:rPr>
          <w:rFonts w:ascii="微软雅黑" w:hAnsi="微软雅黑" w:eastAsia="微软雅黑" w:cs="微软雅黑"/>
          <w:b/>
          <w:bCs/>
          <w:i w:val="0"/>
          <w:iCs/>
        </w:rPr>
      </w:pPr>
      <w:r>
        <w:rPr>
          <w:rFonts w:hint="eastAsia" w:ascii="宋体" w:hAnsi="宋体" w:eastAsia="宋体" w:cs="宋体"/>
          <w:b/>
          <w:bCs/>
          <w:i w:val="0"/>
          <w:iCs/>
        </w:rPr>
        <w:t>图</w:t>
      </w:r>
      <w:r>
        <w:rPr>
          <w:rFonts w:hint="eastAsia"/>
          <w:b/>
          <w:bCs/>
          <w:i w:val="0"/>
          <w:iCs/>
        </w:rPr>
        <w:t xml:space="preserve">4 </w:t>
      </w:r>
      <w:r>
        <w:rPr>
          <w:rFonts w:hint="eastAsia" w:eastAsiaTheme="minorEastAsia"/>
          <w:b/>
          <w:bCs/>
          <w:i w:val="0"/>
          <w:iCs/>
        </w:rPr>
        <w:t>学生</w:t>
      </w:r>
      <w:r>
        <w:rPr>
          <w:rFonts w:eastAsiaTheme="minorEastAsia"/>
          <w:b/>
          <w:bCs/>
          <w:i w:val="0"/>
          <w:iCs/>
        </w:rPr>
        <w:t>、教师、课程等</w:t>
      </w:r>
      <w:r>
        <w:rPr>
          <w:rFonts w:hint="eastAsia" w:ascii="微软雅黑" w:hAnsi="微软雅黑" w:eastAsia="微软雅黑" w:cs="微软雅黑"/>
          <w:b/>
          <w:bCs/>
          <w:i w:val="0"/>
          <w:iCs/>
        </w:rPr>
        <w:t>信息管理及考勤用例图</w:t>
      </w:r>
    </w:p>
    <w:p>
      <w:pPr>
        <w:jc w:val="center"/>
      </w:pPr>
      <w:r>
        <w:object>
          <v:shape id="_x0000_i1030" o:spt="75" type="#_x0000_t75" style="height:114pt;width:351pt;" o:ole="t" filled="f" o:preferrelative="t" stroked="f" coordsize="21600,21600">
            <v:path/>
            <v:fill on="f" focussize="0,0"/>
            <v:stroke on="f" joinstyle="miter"/>
            <v:imagedata r:id="rId17" o:title=""/>
            <o:lock v:ext="edit" aspectratio="t"/>
            <w10:wrap type="none"/>
            <w10:anchorlock/>
          </v:shape>
          <o:OLEObject Type="Embed" ProgID="Visio.Drawing.11" ShapeID="_x0000_i1030" DrawAspect="Content" ObjectID="_1468075730" r:id="rId16">
            <o:LockedField>false</o:LockedField>
          </o:OLEObject>
        </w:object>
      </w:r>
    </w:p>
    <w:p>
      <w:pPr>
        <w:pStyle w:val="14"/>
        <w:jc w:val="center"/>
        <w:rPr>
          <w:rFonts w:hint="eastAsia" w:ascii="微软雅黑" w:hAnsi="微软雅黑" w:eastAsia="微软雅黑" w:cs="微软雅黑"/>
          <w:b/>
          <w:bCs/>
          <w:i w:val="0"/>
          <w:iCs/>
        </w:rPr>
      </w:pPr>
      <w:r>
        <w:rPr>
          <w:rFonts w:hint="eastAsia" w:ascii="微软雅黑" w:hAnsi="微软雅黑" w:eastAsia="微软雅黑" w:cs="微软雅黑"/>
          <w:b/>
          <w:bCs/>
          <w:i w:val="0"/>
          <w:iCs/>
        </w:rPr>
        <w:t>图5请假</w:t>
      </w:r>
      <w:r>
        <w:rPr>
          <w:rFonts w:ascii="微软雅黑" w:hAnsi="微软雅黑" w:eastAsia="微软雅黑" w:cs="微软雅黑"/>
          <w:b/>
          <w:bCs/>
          <w:i w:val="0"/>
          <w:iCs/>
        </w:rPr>
        <w:t>功能用例图</w:t>
      </w:r>
    </w:p>
    <w:p>
      <w:pPr>
        <w:spacing w:line="360" w:lineRule="auto"/>
        <w:ind w:firstLine="425"/>
        <w:rPr>
          <w:rFonts w:ascii="宋体"/>
          <w:sz w:val="24"/>
        </w:rPr>
      </w:pPr>
    </w:p>
    <w:tbl>
      <w:tblPr>
        <w:tblStyle w:val="36"/>
        <w:tblW w:w="79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681"/>
        <w:gridCol w:w="1739"/>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681"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739"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2700" w:type="dxa"/>
            <w:shd w:val="clear" w:color="auto" w:fill="606060"/>
            <w:vAlign w:val="center"/>
          </w:tcPr>
          <w:p>
            <w:pPr>
              <w:spacing w:line="360" w:lineRule="auto"/>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898" w:type="dxa"/>
            <w:vMerge w:val="restart"/>
            <w:vAlign w:val="center"/>
          </w:tcPr>
          <w:p>
            <w:pPr>
              <w:spacing w:line="360" w:lineRule="auto"/>
              <w:jc w:val="center"/>
              <w:rPr>
                <w:rFonts w:ascii="宋体"/>
                <w:sz w:val="24"/>
              </w:rPr>
            </w:pPr>
            <w:r>
              <w:rPr>
                <w:rFonts w:hint="eastAsia" w:ascii="宋体"/>
                <w:sz w:val="24"/>
              </w:rPr>
              <w:t>1</w:t>
            </w:r>
          </w:p>
        </w:tc>
        <w:tc>
          <w:tcPr>
            <w:tcW w:w="1681" w:type="dxa"/>
            <w:vMerge w:val="restart"/>
            <w:vAlign w:val="center"/>
          </w:tcPr>
          <w:p>
            <w:pPr>
              <w:spacing w:line="360" w:lineRule="auto"/>
              <w:jc w:val="center"/>
              <w:rPr>
                <w:rFonts w:ascii="宋体"/>
                <w:sz w:val="21"/>
                <w:szCs w:val="21"/>
              </w:rPr>
            </w:pPr>
            <w:r>
              <w:rPr>
                <w:rFonts w:hint="eastAsia" w:ascii="宋体"/>
                <w:sz w:val="21"/>
                <w:szCs w:val="21"/>
              </w:rPr>
              <w:t>基本信息录入</w:t>
            </w:r>
          </w:p>
        </w:tc>
        <w:tc>
          <w:tcPr>
            <w:tcW w:w="1739" w:type="dxa"/>
            <w:vAlign w:val="center"/>
          </w:tcPr>
          <w:p>
            <w:pPr>
              <w:spacing w:line="360" w:lineRule="auto"/>
              <w:jc w:val="center"/>
              <w:rPr>
                <w:rFonts w:ascii="宋体"/>
                <w:sz w:val="21"/>
                <w:szCs w:val="21"/>
              </w:rPr>
            </w:pPr>
            <w:r>
              <w:rPr>
                <w:rFonts w:hint="eastAsia" w:ascii="宋体"/>
                <w:sz w:val="21"/>
                <w:szCs w:val="21"/>
              </w:rPr>
              <w:t>学生信息录入</w:t>
            </w:r>
          </w:p>
        </w:tc>
        <w:tc>
          <w:tcPr>
            <w:tcW w:w="978" w:type="dxa"/>
            <w:vMerge w:val="restart"/>
          </w:tcPr>
          <w:p>
            <w:pPr>
              <w:spacing w:line="360" w:lineRule="auto"/>
              <w:jc w:val="center"/>
              <w:rPr>
                <w:rFonts w:ascii="宋体"/>
                <w:sz w:val="21"/>
                <w:szCs w:val="21"/>
              </w:rPr>
            </w:pPr>
          </w:p>
          <w:p>
            <w:pPr>
              <w:spacing w:line="360" w:lineRule="auto"/>
              <w:jc w:val="center"/>
              <w:rPr>
                <w:rFonts w:ascii="宋体"/>
                <w:sz w:val="21"/>
                <w:szCs w:val="21"/>
              </w:rPr>
            </w:pPr>
          </w:p>
          <w:p>
            <w:pPr>
              <w:spacing w:line="360" w:lineRule="auto"/>
              <w:jc w:val="center"/>
              <w:rPr>
                <w:rFonts w:ascii="宋体"/>
                <w:sz w:val="21"/>
                <w:szCs w:val="21"/>
              </w:rPr>
            </w:pPr>
          </w:p>
          <w:p>
            <w:pPr>
              <w:spacing w:line="360" w:lineRule="auto"/>
              <w:jc w:val="center"/>
              <w:rPr>
                <w:rFonts w:ascii="宋体"/>
                <w:sz w:val="21"/>
                <w:szCs w:val="21"/>
              </w:rPr>
            </w:pPr>
            <w:r>
              <w:rPr>
                <w:rFonts w:hint="eastAsia" w:ascii="宋体"/>
                <w:sz w:val="21"/>
                <w:szCs w:val="21"/>
              </w:rPr>
              <w:t>高</w:t>
            </w:r>
          </w:p>
        </w:tc>
        <w:tc>
          <w:tcPr>
            <w:tcW w:w="2700" w:type="dxa"/>
            <w:vAlign w:val="center"/>
          </w:tcPr>
          <w:p>
            <w:pPr>
              <w:spacing w:line="360" w:lineRule="auto"/>
              <w:rPr>
                <w:rFonts w:ascii="宋体"/>
                <w:sz w:val="21"/>
                <w:szCs w:val="21"/>
              </w:rPr>
            </w:pPr>
            <w:r>
              <w:rPr>
                <w:rFonts w:hint="eastAsia" w:ascii="宋体"/>
                <w:sz w:val="21"/>
                <w:szCs w:val="21"/>
              </w:rPr>
              <w:t>添加新进学生的信息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898" w:type="dxa"/>
            <w:vMerge w:val="continue"/>
            <w:vAlign w:val="center"/>
          </w:tcPr>
          <w:p>
            <w:pPr>
              <w:spacing w:line="360" w:lineRule="auto"/>
              <w:jc w:val="center"/>
            </w:pPr>
          </w:p>
        </w:tc>
        <w:tc>
          <w:tcPr>
            <w:tcW w:w="1681" w:type="dxa"/>
            <w:vMerge w:val="continue"/>
            <w:vAlign w:val="center"/>
          </w:tcPr>
          <w:p>
            <w:pPr>
              <w:spacing w:line="360" w:lineRule="auto"/>
              <w:jc w:val="center"/>
              <w:rPr>
                <w:rFonts w:ascii="宋体"/>
                <w:sz w:val="21"/>
                <w:szCs w:val="21"/>
              </w:rPr>
            </w:pPr>
          </w:p>
        </w:tc>
        <w:tc>
          <w:tcPr>
            <w:tcW w:w="1739" w:type="dxa"/>
            <w:vAlign w:val="center"/>
          </w:tcPr>
          <w:p>
            <w:pPr>
              <w:spacing w:line="360" w:lineRule="auto"/>
              <w:jc w:val="center"/>
              <w:rPr>
                <w:rFonts w:ascii="宋体"/>
                <w:sz w:val="21"/>
                <w:szCs w:val="21"/>
              </w:rPr>
            </w:pPr>
            <w:r>
              <w:rPr>
                <w:rFonts w:hint="eastAsia" w:ascii="宋体"/>
                <w:sz w:val="21"/>
                <w:szCs w:val="21"/>
              </w:rPr>
              <w:t>学生信息查询</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查询学生信息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898" w:type="dxa"/>
            <w:vMerge w:val="continue"/>
            <w:vAlign w:val="center"/>
          </w:tcPr>
          <w:p>
            <w:pPr>
              <w:spacing w:line="360" w:lineRule="auto"/>
              <w:jc w:val="center"/>
              <w:rPr>
                <w:rFonts w:ascii="宋体"/>
                <w:sz w:val="24"/>
              </w:rPr>
            </w:pPr>
          </w:p>
        </w:tc>
        <w:tc>
          <w:tcPr>
            <w:tcW w:w="1681" w:type="dxa"/>
            <w:vMerge w:val="continue"/>
            <w:vAlign w:val="center"/>
          </w:tcPr>
          <w:p>
            <w:pPr>
              <w:spacing w:line="360" w:lineRule="auto"/>
              <w:jc w:val="center"/>
              <w:rPr>
                <w:rFonts w:ascii="宋体"/>
                <w:sz w:val="21"/>
                <w:szCs w:val="21"/>
              </w:rPr>
            </w:pPr>
          </w:p>
        </w:tc>
        <w:tc>
          <w:tcPr>
            <w:tcW w:w="1739" w:type="dxa"/>
            <w:vAlign w:val="center"/>
          </w:tcPr>
          <w:p>
            <w:pPr>
              <w:spacing w:line="360" w:lineRule="auto"/>
              <w:jc w:val="center"/>
              <w:rPr>
                <w:rFonts w:ascii="宋体"/>
                <w:sz w:val="21"/>
                <w:szCs w:val="21"/>
              </w:rPr>
            </w:pPr>
            <w:r>
              <w:rPr>
                <w:rFonts w:hint="eastAsia" w:ascii="宋体"/>
                <w:sz w:val="21"/>
                <w:szCs w:val="21"/>
              </w:rPr>
              <w:t>学生信息修改</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修改已有学生信息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898" w:type="dxa"/>
            <w:vMerge w:val="continue"/>
            <w:vAlign w:val="center"/>
          </w:tcPr>
          <w:p>
            <w:pPr>
              <w:spacing w:line="360" w:lineRule="auto"/>
              <w:jc w:val="center"/>
              <w:rPr>
                <w:rFonts w:ascii="宋体"/>
                <w:sz w:val="24"/>
              </w:rPr>
            </w:pPr>
          </w:p>
        </w:tc>
        <w:tc>
          <w:tcPr>
            <w:tcW w:w="1681" w:type="dxa"/>
            <w:vMerge w:val="continue"/>
            <w:vAlign w:val="center"/>
          </w:tcPr>
          <w:p>
            <w:pPr>
              <w:spacing w:line="360" w:lineRule="auto"/>
              <w:jc w:val="center"/>
              <w:rPr>
                <w:rFonts w:ascii="宋体"/>
                <w:sz w:val="21"/>
                <w:szCs w:val="21"/>
              </w:rPr>
            </w:pPr>
          </w:p>
        </w:tc>
        <w:tc>
          <w:tcPr>
            <w:tcW w:w="1739" w:type="dxa"/>
            <w:vAlign w:val="center"/>
          </w:tcPr>
          <w:p>
            <w:pPr>
              <w:spacing w:line="360" w:lineRule="auto"/>
              <w:jc w:val="center"/>
              <w:rPr>
                <w:rFonts w:ascii="宋体"/>
                <w:sz w:val="21"/>
                <w:szCs w:val="21"/>
              </w:rPr>
            </w:pPr>
            <w:r>
              <w:rPr>
                <w:rFonts w:hint="eastAsia" w:ascii="宋体"/>
                <w:sz w:val="21"/>
                <w:szCs w:val="21"/>
              </w:rPr>
              <w:t>学生信息删除</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删除已有学生信息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898" w:type="dxa"/>
            <w:vMerge w:val="continue"/>
            <w:vAlign w:val="center"/>
          </w:tcPr>
          <w:p>
            <w:pPr>
              <w:spacing w:line="360" w:lineRule="auto"/>
              <w:jc w:val="center"/>
            </w:pPr>
          </w:p>
        </w:tc>
        <w:tc>
          <w:tcPr>
            <w:tcW w:w="1681" w:type="dxa"/>
            <w:vMerge w:val="continue"/>
            <w:vAlign w:val="center"/>
          </w:tcPr>
          <w:p>
            <w:pPr>
              <w:spacing w:line="360" w:lineRule="auto"/>
              <w:jc w:val="center"/>
            </w:pPr>
          </w:p>
        </w:tc>
        <w:tc>
          <w:tcPr>
            <w:tcW w:w="1739" w:type="dxa"/>
            <w:vAlign w:val="center"/>
          </w:tcPr>
          <w:p>
            <w:pPr>
              <w:spacing w:line="360" w:lineRule="auto"/>
              <w:jc w:val="center"/>
              <w:rPr>
                <w:rFonts w:ascii="宋体"/>
                <w:sz w:val="21"/>
                <w:szCs w:val="21"/>
              </w:rPr>
            </w:pPr>
            <w:r>
              <w:rPr>
                <w:rFonts w:hint="eastAsia" w:ascii="宋体"/>
                <w:sz w:val="21"/>
                <w:szCs w:val="21"/>
              </w:rPr>
              <w:t>课堂信息录入</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添加新设课堂信息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898" w:type="dxa"/>
            <w:vMerge w:val="continue"/>
            <w:vAlign w:val="center"/>
          </w:tcPr>
          <w:p>
            <w:pPr>
              <w:spacing w:line="360" w:lineRule="auto"/>
              <w:jc w:val="center"/>
              <w:rPr>
                <w:rFonts w:ascii="宋体"/>
                <w:sz w:val="21"/>
                <w:szCs w:val="21"/>
              </w:rPr>
            </w:pPr>
          </w:p>
        </w:tc>
        <w:tc>
          <w:tcPr>
            <w:tcW w:w="1681" w:type="dxa"/>
            <w:vMerge w:val="continue"/>
            <w:vAlign w:val="center"/>
          </w:tcPr>
          <w:p>
            <w:pPr>
              <w:spacing w:line="360" w:lineRule="auto"/>
              <w:jc w:val="center"/>
              <w:rPr>
                <w:rFonts w:ascii="宋体"/>
                <w:sz w:val="21"/>
                <w:szCs w:val="21"/>
              </w:rPr>
            </w:pPr>
          </w:p>
        </w:tc>
        <w:tc>
          <w:tcPr>
            <w:tcW w:w="1739" w:type="dxa"/>
            <w:vAlign w:val="center"/>
          </w:tcPr>
          <w:p>
            <w:pPr>
              <w:spacing w:line="360" w:lineRule="auto"/>
              <w:jc w:val="center"/>
              <w:rPr>
                <w:rFonts w:ascii="宋体"/>
                <w:sz w:val="21"/>
                <w:szCs w:val="21"/>
              </w:rPr>
            </w:pPr>
            <w:r>
              <w:rPr>
                <w:rFonts w:hint="eastAsia" w:ascii="宋体"/>
                <w:sz w:val="21"/>
                <w:szCs w:val="21"/>
              </w:rPr>
              <w:t>课堂信息查询</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查询课堂信息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898" w:type="dxa"/>
            <w:vMerge w:val="continue"/>
            <w:vAlign w:val="center"/>
          </w:tcPr>
          <w:p>
            <w:pPr>
              <w:spacing w:line="360" w:lineRule="auto"/>
              <w:jc w:val="center"/>
              <w:rPr>
                <w:rFonts w:ascii="宋体"/>
                <w:sz w:val="21"/>
                <w:szCs w:val="21"/>
              </w:rPr>
            </w:pPr>
          </w:p>
        </w:tc>
        <w:tc>
          <w:tcPr>
            <w:tcW w:w="1681" w:type="dxa"/>
            <w:vMerge w:val="continue"/>
            <w:vAlign w:val="center"/>
          </w:tcPr>
          <w:p>
            <w:pPr>
              <w:spacing w:line="360" w:lineRule="auto"/>
              <w:jc w:val="center"/>
              <w:rPr>
                <w:rFonts w:ascii="宋体"/>
                <w:sz w:val="21"/>
                <w:szCs w:val="21"/>
              </w:rPr>
            </w:pPr>
          </w:p>
        </w:tc>
        <w:tc>
          <w:tcPr>
            <w:tcW w:w="1739" w:type="dxa"/>
            <w:vAlign w:val="center"/>
          </w:tcPr>
          <w:p>
            <w:pPr>
              <w:spacing w:line="360" w:lineRule="auto"/>
              <w:jc w:val="center"/>
              <w:rPr>
                <w:rFonts w:ascii="宋体"/>
                <w:sz w:val="21"/>
                <w:szCs w:val="21"/>
              </w:rPr>
            </w:pPr>
            <w:r>
              <w:rPr>
                <w:rFonts w:hint="eastAsia" w:ascii="宋体"/>
                <w:sz w:val="21"/>
                <w:szCs w:val="21"/>
              </w:rPr>
              <w:t>课堂信息修改</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修改已有课堂信息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898" w:type="dxa"/>
            <w:vMerge w:val="continue"/>
            <w:vAlign w:val="center"/>
          </w:tcPr>
          <w:p>
            <w:pPr>
              <w:spacing w:line="360" w:lineRule="auto"/>
              <w:jc w:val="center"/>
            </w:pPr>
          </w:p>
        </w:tc>
        <w:tc>
          <w:tcPr>
            <w:tcW w:w="1681" w:type="dxa"/>
            <w:vMerge w:val="continue"/>
            <w:vAlign w:val="center"/>
          </w:tcPr>
          <w:p>
            <w:pPr>
              <w:spacing w:line="360" w:lineRule="auto"/>
              <w:jc w:val="center"/>
            </w:pPr>
          </w:p>
        </w:tc>
        <w:tc>
          <w:tcPr>
            <w:tcW w:w="1739" w:type="dxa"/>
            <w:vAlign w:val="center"/>
          </w:tcPr>
          <w:p>
            <w:pPr>
              <w:spacing w:line="360" w:lineRule="auto"/>
              <w:jc w:val="center"/>
              <w:rPr>
                <w:rFonts w:ascii="宋体"/>
                <w:sz w:val="21"/>
                <w:szCs w:val="21"/>
              </w:rPr>
            </w:pPr>
            <w:r>
              <w:rPr>
                <w:rFonts w:hint="eastAsia" w:ascii="宋体"/>
                <w:sz w:val="21"/>
                <w:szCs w:val="21"/>
              </w:rPr>
              <w:t>课堂信息删除</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删除已有课堂信息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98" w:type="dxa"/>
            <w:vMerge w:val="restart"/>
            <w:vAlign w:val="center"/>
          </w:tcPr>
          <w:p>
            <w:pPr>
              <w:spacing w:line="360" w:lineRule="auto"/>
              <w:jc w:val="center"/>
              <w:rPr>
                <w:rFonts w:ascii="宋体"/>
                <w:sz w:val="24"/>
              </w:rPr>
            </w:pPr>
            <w:r>
              <w:rPr>
                <w:rFonts w:hint="eastAsia" w:ascii="宋体"/>
                <w:sz w:val="24"/>
              </w:rPr>
              <w:t>2</w:t>
            </w:r>
          </w:p>
        </w:tc>
        <w:tc>
          <w:tcPr>
            <w:tcW w:w="1681" w:type="dxa"/>
            <w:vMerge w:val="restart"/>
            <w:vAlign w:val="center"/>
          </w:tcPr>
          <w:p>
            <w:pPr>
              <w:spacing w:line="360" w:lineRule="auto"/>
              <w:jc w:val="center"/>
              <w:rPr>
                <w:rFonts w:ascii="宋体"/>
                <w:sz w:val="21"/>
                <w:szCs w:val="21"/>
              </w:rPr>
            </w:pPr>
            <w:r>
              <w:rPr>
                <w:rFonts w:hint="eastAsia" w:ascii="宋体"/>
                <w:sz w:val="21"/>
                <w:szCs w:val="21"/>
              </w:rPr>
              <w:t>报表管理</w:t>
            </w:r>
          </w:p>
        </w:tc>
        <w:tc>
          <w:tcPr>
            <w:tcW w:w="1739" w:type="dxa"/>
            <w:vAlign w:val="center"/>
          </w:tcPr>
          <w:p>
            <w:pPr>
              <w:spacing w:line="360" w:lineRule="auto"/>
              <w:jc w:val="center"/>
              <w:rPr>
                <w:rFonts w:ascii="宋体"/>
                <w:sz w:val="21"/>
                <w:szCs w:val="21"/>
              </w:rPr>
            </w:pPr>
            <w:r>
              <w:rPr>
                <w:rFonts w:hint="eastAsia" w:ascii="宋体"/>
                <w:sz w:val="21"/>
                <w:szCs w:val="21"/>
              </w:rPr>
              <w:t>请假统计表</w:t>
            </w:r>
          </w:p>
        </w:tc>
        <w:tc>
          <w:tcPr>
            <w:tcW w:w="978" w:type="dxa"/>
            <w:vMerge w:val="restart"/>
          </w:tcPr>
          <w:p>
            <w:pPr>
              <w:spacing w:line="360" w:lineRule="auto"/>
              <w:jc w:val="center"/>
              <w:rPr>
                <w:rFonts w:ascii="宋体"/>
                <w:sz w:val="21"/>
                <w:szCs w:val="21"/>
              </w:rPr>
            </w:pPr>
          </w:p>
          <w:p>
            <w:pPr>
              <w:spacing w:line="360" w:lineRule="auto"/>
              <w:jc w:val="center"/>
              <w:rPr>
                <w:rFonts w:ascii="宋体"/>
                <w:sz w:val="21"/>
                <w:szCs w:val="21"/>
              </w:rPr>
            </w:pPr>
          </w:p>
          <w:p>
            <w:pPr>
              <w:spacing w:line="360" w:lineRule="auto"/>
              <w:jc w:val="center"/>
              <w:rPr>
                <w:rFonts w:ascii="宋体"/>
                <w:sz w:val="21"/>
                <w:szCs w:val="21"/>
              </w:rPr>
            </w:pPr>
            <w:r>
              <w:rPr>
                <w:rFonts w:hint="eastAsia" w:ascii="宋体"/>
                <w:sz w:val="21"/>
                <w:szCs w:val="21"/>
              </w:rPr>
              <w:t>高</w:t>
            </w:r>
          </w:p>
        </w:tc>
        <w:tc>
          <w:tcPr>
            <w:tcW w:w="2700" w:type="dxa"/>
            <w:vAlign w:val="center"/>
          </w:tcPr>
          <w:p>
            <w:pPr>
              <w:spacing w:line="360" w:lineRule="auto"/>
              <w:rPr>
                <w:rFonts w:ascii="宋体"/>
                <w:sz w:val="21"/>
                <w:szCs w:val="21"/>
              </w:rPr>
            </w:pPr>
            <w:r>
              <w:rPr>
                <w:rFonts w:hint="eastAsia" w:ascii="宋体"/>
                <w:sz w:val="21"/>
                <w:szCs w:val="21"/>
              </w:rPr>
              <w:t>统计某次考勤时间内人员请假情况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98" w:type="dxa"/>
            <w:vMerge w:val="continue"/>
            <w:vAlign w:val="center"/>
          </w:tcPr>
          <w:p>
            <w:pPr>
              <w:spacing w:line="360" w:lineRule="auto"/>
              <w:jc w:val="center"/>
            </w:pPr>
          </w:p>
        </w:tc>
        <w:tc>
          <w:tcPr>
            <w:tcW w:w="1681" w:type="dxa"/>
            <w:vMerge w:val="continue"/>
            <w:vAlign w:val="center"/>
          </w:tcPr>
          <w:p>
            <w:pPr>
              <w:spacing w:line="360" w:lineRule="auto"/>
              <w:jc w:val="center"/>
              <w:rPr>
                <w:rFonts w:ascii="宋体"/>
                <w:sz w:val="21"/>
                <w:szCs w:val="21"/>
              </w:rPr>
            </w:pPr>
          </w:p>
        </w:tc>
        <w:tc>
          <w:tcPr>
            <w:tcW w:w="1739" w:type="dxa"/>
            <w:vAlign w:val="center"/>
          </w:tcPr>
          <w:p>
            <w:pPr>
              <w:spacing w:line="360" w:lineRule="auto"/>
              <w:jc w:val="center"/>
              <w:rPr>
                <w:rFonts w:ascii="宋体"/>
                <w:sz w:val="21"/>
                <w:szCs w:val="21"/>
              </w:rPr>
            </w:pPr>
            <w:r>
              <w:rPr>
                <w:rFonts w:hint="eastAsia" w:ascii="宋体"/>
                <w:sz w:val="21"/>
                <w:szCs w:val="21"/>
              </w:rPr>
              <w:t>考勤统计表</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统计某次考勤学生除请假学生外应到实到的情况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98" w:type="dxa"/>
            <w:vMerge w:val="restart"/>
            <w:vAlign w:val="center"/>
          </w:tcPr>
          <w:p>
            <w:pPr>
              <w:spacing w:line="360" w:lineRule="auto"/>
              <w:jc w:val="center"/>
              <w:rPr>
                <w:rFonts w:ascii="宋体"/>
                <w:sz w:val="24"/>
              </w:rPr>
            </w:pPr>
            <w:r>
              <w:rPr>
                <w:rFonts w:hint="eastAsia" w:ascii="宋体"/>
                <w:sz w:val="24"/>
              </w:rPr>
              <w:t>3</w:t>
            </w:r>
          </w:p>
        </w:tc>
        <w:tc>
          <w:tcPr>
            <w:tcW w:w="1681" w:type="dxa"/>
            <w:vMerge w:val="restart"/>
            <w:vAlign w:val="center"/>
          </w:tcPr>
          <w:p>
            <w:pPr>
              <w:spacing w:line="360" w:lineRule="auto"/>
              <w:jc w:val="center"/>
              <w:rPr>
                <w:rFonts w:ascii="宋体"/>
                <w:sz w:val="21"/>
                <w:szCs w:val="21"/>
              </w:rPr>
            </w:pPr>
            <w:r>
              <w:rPr>
                <w:rFonts w:hint="eastAsia" w:ascii="宋体"/>
                <w:sz w:val="21"/>
                <w:szCs w:val="21"/>
              </w:rPr>
              <w:t>用户登录管理</w:t>
            </w:r>
          </w:p>
        </w:tc>
        <w:tc>
          <w:tcPr>
            <w:tcW w:w="1739" w:type="dxa"/>
            <w:vAlign w:val="center"/>
          </w:tcPr>
          <w:p>
            <w:pPr>
              <w:spacing w:line="360" w:lineRule="auto"/>
              <w:jc w:val="center"/>
              <w:rPr>
                <w:rFonts w:ascii="宋体"/>
                <w:sz w:val="21"/>
                <w:szCs w:val="21"/>
              </w:rPr>
            </w:pPr>
            <w:r>
              <w:rPr>
                <w:rFonts w:hint="eastAsia" w:ascii="宋体"/>
                <w:sz w:val="21"/>
                <w:szCs w:val="21"/>
              </w:rPr>
              <w:t>登录</w:t>
            </w:r>
          </w:p>
        </w:tc>
        <w:tc>
          <w:tcPr>
            <w:tcW w:w="978" w:type="dxa"/>
            <w:vMerge w:val="restart"/>
          </w:tcPr>
          <w:p>
            <w:pPr>
              <w:spacing w:line="360" w:lineRule="auto"/>
              <w:jc w:val="center"/>
              <w:rPr>
                <w:rFonts w:ascii="宋体"/>
                <w:sz w:val="21"/>
                <w:szCs w:val="21"/>
              </w:rPr>
            </w:pPr>
          </w:p>
          <w:p>
            <w:pPr>
              <w:spacing w:line="360" w:lineRule="auto"/>
              <w:jc w:val="center"/>
              <w:rPr>
                <w:rFonts w:ascii="宋体"/>
                <w:sz w:val="21"/>
                <w:szCs w:val="21"/>
              </w:rPr>
            </w:pPr>
          </w:p>
          <w:p>
            <w:pPr>
              <w:spacing w:line="360" w:lineRule="auto"/>
              <w:jc w:val="center"/>
              <w:rPr>
                <w:rFonts w:ascii="宋体"/>
                <w:sz w:val="21"/>
                <w:szCs w:val="21"/>
              </w:rPr>
            </w:pPr>
            <w:r>
              <w:rPr>
                <w:rFonts w:hint="eastAsia" w:ascii="宋体"/>
                <w:sz w:val="21"/>
                <w:szCs w:val="21"/>
              </w:rPr>
              <w:t>高</w:t>
            </w:r>
          </w:p>
        </w:tc>
        <w:tc>
          <w:tcPr>
            <w:tcW w:w="2700" w:type="dxa"/>
            <w:vAlign w:val="center"/>
          </w:tcPr>
          <w:p>
            <w:pPr>
              <w:spacing w:line="360" w:lineRule="auto"/>
              <w:rPr>
                <w:rFonts w:ascii="宋体"/>
                <w:sz w:val="21"/>
                <w:szCs w:val="21"/>
              </w:rPr>
            </w:pPr>
            <w:r>
              <w:rPr>
                <w:rFonts w:hint="eastAsia" w:ascii="宋体"/>
                <w:sz w:val="21"/>
                <w:szCs w:val="21"/>
              </w:rPr>
              <w:t>用户输入用户名和密码登录系统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98" w:type="dxa"/>
            <w:vMerge w:val="continue"/>
            <w:vAlign w:val="center"/>
          </w:tcPr>
          <w:p>
            <w:pPr>
              <w:spacing w:line="360" w:lineRule="auto"/>
              <w:jc w:val="center"/>
            </w:pPr>
          </w:p>
        </w:tc>
        <w:tc>
          <w:tcPr>
            <w:tcW w:w="1681" w:type="dxa"/>
            <w:vMerge w:val="continue"/>
            <w:vAlign w:val="center"/>
          </w:tcPr>
          <w:p>
            <w:pPr>
              <w:spacing w:line="360" w:lineRule="auto"/>
              <w:jc w:val="center"/>
              <w:rPr>
                <w:rFonts w:ascii="宋体"/>
                <w:sz w:val="21"/>
                <w:szCs w:val="21"/>
              </w:rPr>
            </w:pPr>
          </w:p>
        </w:tc>
        <w:tc>
          <w:tcPr>
            <w:tcW w:w="1739" w:type="dxa"/>
            <w:vAlign w:val="center"/>
          </w:tcPr>
          <w:p>
            <w:pPr>
              <w:spacing w:line="360" w:lineRule="auto"/>
              <w:jc w:val="center"/>
              <w:rPr>
                <w:rFonts w:ascii="宋体"/>
                <w:sz w:val="21"/>
                <w:szCs w:val="21"/>
              </w:rPr>
            </w:pPr>
            <w:r>
              <w:rPr>
                <w:rFonts w:hint="eastAsia" w:ascii="宋体"/>
                <w:sz w:val="21"/>
                <w:szCs w:val="21"/>
              </w:rPr>
              <w:t>修改密码</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当点击修改密码按钮后即可进入修改页面实现密码修改功能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jc w:val="center"/>
        </w:trPr>
        <w:tc>
          <w:tcPr>
            <w:tcW w:w="898" w:type="dxa"/>
            <w:vMerge w:val="restart"/>
            <w:vAlign w:val="center"/>
          </w:tcPr>
          <w:p>
            <w:pPr>
              <w:spacing w:line="360" w:lineRule="auto"/>
              <w:jc w:val="center"/>
            </w:pPr>
            <w:r>
              <w:rPr>
                <w:rFonts w:hint="eastAsia"/>
              </w:rPr>
              <w:t>4</w:t>
            </w:r>
          </w:p>
        </w:tc>
        <w:tc>
          <w:tcPr>
            <w:tcW w:w="1681" w:type="dxa"/>
            <w:vMerge w:val="restart"/>
            <w:vAlign w:val="center"/>
          </w:tcPr>
          <w:p>
            <w:pPr>
              <w:spacing w:line="360" w:lineRule="auto"/>
              <w:jc w:val="center"/>
              <w:rPr>
                <w:rFonts w:ascii="宋体"/>
                <w:sz w:val="21"/>
                <w:szCs w:val="21"/>
              </w:rPr>
            </w:pPr>
            <w:r>
              <w:rPr>
                <w:rFonts w:hint="eastAsia" w:ascii="宋体"/>
                <w:sz w:val="21"/>
                <w:szCs w:val="21"/>
              </w:rPr>
              <w:t>考勤</w:t>
            </w:r>
          </w:p>
        </w:tc>
        <w:tc>
          <w:tcPr>
            <w:tcW w:w="1739" w:type="dxa"/>
            <w:vAlign w:val="center"/>
          </w:tcPr>
          <w:p>
            <w:pPr>
              <w:spacing w:line="360" w:lineRule="auto"/>
              <w:jc w:val="center"/>
              <w:rPr>
                <w:rFonts w:ascii="宋体"/>
                <w:sz w:val="21"/>
                <w:szCs w:val="21"/>
              </w:rPr>
            </w:pPr>
            <w:r>
              <w:rPr>
                <w:rFonts w:hint="eastAsia" w:ascii="宋体"/>
                <w:sz w:val="21"/>
                <w:szCs w:val="21"/>
              </w:rPr>
              <w:t>全员点到</w:t>
            </w:r>
          </w:p>
        </w:tc>
        <w:tc>
          <w:tcPr>
            <w:tcW w:w="978" w:type="dxa"/>
          </w:tcPr>
          <w:p>
            <w:pPr>
              <w:spacing w:line="360" w:lineRule="auto"/>
              <w:jc w:val="center"/>
              <w:rPr>
                <w:rFonts w:ascii="宋体"/>
                <w:sz w:val="21"/>
                <w:szCs w:val="21"/>
              </w:rPr>
            </w:pPr>
            <w:r>
              <w:rPr>
                <w:rFonts w:hint="eastAsia" w:ascii="宋体"/>
                <w:sz w:val="21"/>
                <w:szCs w:val="21"/>
              </w:rPr>
              <w:t>高</w:t>
            </w:r>
          </w:p>
        </w:tc>
        <w:tc>
          <w:tcPr>
            <w:tcW w:w="2700" w:type="dxa"/>
            <w:vAlign w:val="center"/>
          </w:tcPr>
          <w:p>
            <w:pPr>
              <w:spacing w:line="360" w:lineRule="auto"/>
              <w:rPr>
                <w:rFonts w:ascii="宋体"/>
                <w:sz w:val="21"/>
                <w:szCs w:val="21"/>
              </w:rPr>
            </w:pPr>
            <w:r>
              <w:rPr>
                <w:rFonts w:hint="eastAsia" w:ascii="宋体"/>
                <w:sz w:val="21"/>
                <w:szCs w:val="21"/>
              </w:rPr>
              <w:t>对考勤课堂全体学生进行点到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jc w:val="center"/>
        </w:trPr>
        <w:tc>
          <w:tcPr>
            <w:tcW w:w="898" w:type="dxa"/>
            <w:vMerge w:val="continue"/>
            <w:vAlign w:val="center"/>
          </w:tcPr>
          <w:p>
            <w:pPr>
              <w:spacing w:line="360" w:lineRule="auto"/>
              <w:jc w:val="center"/>
            </w:pPr>
          </w:p>
        </w:tc>
        <w:tc>
          <w:tcPr>
            <w:tcW w:w="1681" w:type="dxa"/>
            <w:vMerge w:val="continue"/>
            <w:vAlign w:val="center"/>
          </w:tcPr>
          <w:p>
            <w:pPr>
              <w:spacing w:line="360" w:lineRule="auto"/>
              <w:jc w:val="center"/>
            </w:pPr>
          </w:p>
        </w:tc>
        <w:tc>
          <w:tcPr>
            <w:tcW w:w="1739" w:type="dxa"/>
            <w:vAlign w:val="center"/>
          </w:tcPr>
          <w:p>
            <w:pPr>
              <w:spacing w:line="360" w:lineRule="auto"/>
              <w:jc w:val="center"/>
              <w:rPr>
                <w:rFonts w:ascii="宋体"/>
                <w:sz w:val="21"/>
                <w:szCs w:val="21"/>
              </w:rPr>
            </w:pPr>
            <w:r>
              <w:rPr>
                <w:rFonts w:hint="eastAsia" w:ascii="宋体"/>
                <w:sz w:val="21"/>
                <w:szCs w:val="21"/>
              </w:rPr>
              <w:t>随机点到</w:t>
            </w:r>
          </w:p>
        </w:tc>
        <w:tc>
          <w:tcPr>
            <w:tcW w:w="978" w:type="dxa"/>
          </w:tcPr>
          <w:p>
            <w:pPr>
              <w:spacing w:line="360" w:lineRule="auto"/>
              <w:jc w:val="center"/>
              <w:rPr>
                <w:rFonts w:ascii="宋体"/>
                <w:sz w:val="21"/>
                <w:szCs w:val="21"/>
              </w:rPr>
            </w:pPr>
            <w:r>
              <w:rPr>
                <w:rFonts w:hint="eastAsia" w:ascii="宋体"/>
                <w:sz w:val="21"/>
                <w:szCs w:val="21"/>
              </w:rPr>
              <w:t>中</w:t>
            </w:r>
          </w:p>
        </w:tc>
        <w:tc>
          <w:tcPr>
            <w:tcW w:w="2700" w:type="dxa"/>
            <w:vAlign w:val="center"/>
          </w:tcPr>
          <w:p>
            <w:pPr>
              <w:spacing w:line="360" w:lineRule="auto"/>
              <w:rPr>
                <w:rFonts w:ascii="宋体"/>
                <w:sz w:val="21"/>
                <w:szCs w:val="21"/>
              </w:rPr>
            </w:pPr>
            <w:r>
              <w:rPr>
                <w:rFonts w:hint="eastAsia" w:ascii="宋体"/>
                <w:sz w:val="21"/>
                <w:szCs w:val="21"/>
              </w:rPr>
              <w:t>对考勤课堂随机的部分学生进行点到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jc w:val="center"/>
        </w:trPr>
        <w:tc>
          <w:tcPr>
            <w:tcW w:w="898" w:type="dxa"/>
            <w:vMerge w:val="restart"/>
            <w:vAlign w:val="center"/>
          </w:tcPr>
          <w:p>
            <w:pPr>
              <w:spacing w:line="360" w:lineRule="auto"/>
              <w:jc w:val="center"/>
            </w:pPr>
            <w:r>
              <w:rPr>
                <w:rFonts w:hint="eastAsia"/>
              </w:rPr>
              <w:t>5</w:t>
            </w:r>
          </w:p>
        </w:tc>
        <w:tc>
          <w:tcPr>
            <w:tcW w:w="1681" w:type="dxa"/>
            <w:vMerge w:val="restart"/>
            <w:vAlign w:val="center"/>
          </w:tcPr>
          <w:p>
            <w:pPr>
              <w:spacing w:line="360" w:lineRule="auto"/>
              <w:jc w:val="center"/>
            </w:pPr>
            <w:r>
              <w:rPr>
                <w:rFonts w:hint="eastAsia"/>
              </w:rPr>
              <w:t>考勤信息补录</w:t>
            </w:r>
          </w:p>
        </w:tc>
        <w:tc>
          <w:tcPr>
            <w:tcW w:w="1739" w:type="dxa"/>
            <w:vAlign w:val="center"/>
          </w:tcPr>
          <w:p>
            <w:pPr>
              <w:spacing w:line="360" w:lineRule="auto"/>
              <w:rPr>
                <w:rFonts w:ascii="宋体"/>
                <w:sz w:val="21"/>
                <w:szCs w:val="21"/>
              </w:rPr>
            </w:pPr>
            <w:r>
              <w:rPr>
                <w:rFonts w:hint="eastAsia" w:ascii="宋体"/>
                <w:sz w:val="21"/>
                <w:szCs w:val="21"/>
              </w:rPr>
              <w:t>正常考勤信息补录</w:t>
            </w:r>
          </w:p>
        </w:tc>
        <w:tc>
          <w:tcPr>
            <w:tcW w:w="978" w:type="dxa"/>
            <w:vMerge w:val="restart"/>
          </w:tcPr>
          <w:p>
            <w:pPr>
              <w:spacing w:line="360" w:lineRule="auto"/>
              <w:jc w:val="center"/>
              <w:rPr>
                <w:rFonts w:ascii="宋体"/>
                <w:sz w:val="21"/>
                <w:szCs w:val="21"/>
              </w:rPr>
            </w:pPr>
          </w:p>
          <w:p>
            <w:pPr>
              <w:spacing w:line="360" w:lineRule="auto"/>
              <w:jc w:val="center"/>
              <w:rPr>
                <w:rFonts w:ascii="宋体"/>
                <w:sz w:val="21"/>
                <w:szCs w:val="21"/>
              </w:rPr>
            </w:pPr>
          </w:p>
          <w:p>
            <w:pPr>
              <w:spacing w:line="360" w:lineRule="auto"/>
              <w:jc w:val="center"/>
              <w:rPr>
                <w:rFonts w:ascii="宋体"/>
                <w:sz w:val="21"/>
                <w:szCs w:val="21"/>
              </w:rPr>
            </w:pPr>
          </w:p>
          <w:p>
            <w:pPr>
              <w:spacing w:line="360" w:lineRule="auto"/>
              <w:jc w:val="center"/>
              <w:rPr>
                <w:rFonts w:ascii="宋体"/>
                <w:sz w:val="21"/>
                <w:szCs w:val="21"/>
              </w:rPr>
            </w:pPr>
            <w:r>
              <w:rPr>
                <w:rFonts w:hint="eastAsia" w:ascii="宋体"/>
                <w:sz w:val="21"/>
                <w:szCs w:val="21"/>
              </w:rPr>
              <w:t>高</w:t>
            </w:r>
          </w:p>
        </w:tc>
        <w:tc>
          <w:tcPr>
            <w:tcW w:w="2700" w:type="dxa"/>
            <w:vAlign w:val="center"/>
          </w:tcPr>
          <w:p>
            <w:pPr>
              <w:spacing w:line="360" w:lineRule="auto"/>
              <w:rPr>
                <w:rFonts w:ascii="宋体"/>
                <w:sz w:val="21"/>
                <w:szCs w:val="21"/>
              </w:rPr>
            </w:pPr>
            <w:r>
              <w:rPr>
                <w:rFonts w:hint="eastAsia" w:ascii="宋体"/>
                <w:sz w:val="21"/>
                <w:szCs w:val="21"/>
              </w:rPr>
              <w:t>将特殊情况下没有正常点到的学生信息补录到数据库表中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jc w:val="center"/>
        </w:trPr>
        <w:tc>
          <w:tcPr>
            <w:tcW w:w="898" w:type="dxa"/>
            <w:vMerge w:val="continue"/>
            <w:vAlign w:val="center"/>
          </w:tcPr>
          <w:p>
            <w:pPr>
              <w:spacing w:line="360" w:lineRule="auto"/>
              <w:jc w:val="center"/>
            </w:pPr>
          </w:p>
        </w:tc>
        <w:tc>
          <w:tcPr>
            <w:tcW w:w="1681" w:type="dxa"/>
            <w:vMerge w:val="continue"/>
            <w:vAlign w:val="center"/>
          </w:tcPr>
          <w:p>
            <w:pPr>
              <w:spacing w:line="360" w:lineRule="auto"/>
              <w:jc w:val="center"/>
            </w:pPr>
          </w:p>
        </w:tc>
        <w:tc>
          <w:tcPr>
            <w:tcW w:w="1739" w:type="dxa"/>
            <w:vAlign w:val="center"/>
          </w:tcPr>
          <w:p>
            <w:pPr>
              <w:spacing w:line="360" w:lineRule="auto"/>
              <w:rPr>
                <w:rFonts w:ascii="宋体"/>
                <w:sz w:val="21"/>
                <w:szCs w:val="21"/>
              </w:rPr>
            </w:pPr>
            <w:r>
              <w:rPr>
                <w:rFonts w:hint="eastAsia" w:ascii="宋体"/>
                <w:sz w:val="21"/>
                <w:szCs w:val="21"/>
              </w:rPr>
              <w:t>正常请假信息补录</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将特殊情况下没有正常申请请假的学生信息补录到数据库表中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98" w:type="dxa"/>
            <w:vMerge w:val="restart"/>
            <w:vAlign w:val="center"/>
          </w:tcPr>
          <w:p>
            <w:pPr>
              <w:spacing w:line="360" w:lineRule="auto"/>
              <w:jc w:val="center"/>
            </w:pPr>
            <w:r>
              <w:rPr>
                <w:rFonts w:hint="eastAsia"/>
              </w:rPr>
              <w:t>6</w:t>
            </w:r>
          </w:p>
        </w:tc>
        <w:tc>
          <w:tcPr>
            <w:tcW w:w="1681" w:type="dxa"/>
            <w:vMerge w:val="restart"/>
            <w:vAlign w:val="center"/>
          </w:tcPr>
          <w:p>
            <w:pPr>
              <w:spacing w:line="360" w:lineRule="auto"/>
              <w:jc w:val="center"/>
            </w:pPr>
            <w:r>
              <w:rPr>
                <w:rFonts w:hint="eastAsia"/>
              </w:rPr>
              <w:t>日志管理</w:t>
            </w:r>
          </w:p>
        </w:tc>
        <w:tc>
          <w:tcPr>
            <w:tcW w:w="1739" w:type="dxa"/>
            <w:vAlign w:val="center"/>
          </w:tcPr>
          <w:p>
            <w:pPr>
              <w:spacing w:line="360" w:lineRule="auto"/>
              <w:jc w:val="center"/>
              <w:rPr>
                <w:rFonts w:ascii="宋体"/>
                <w:sz w:val="21"/>
                <w:szCs w:val="21"/>
              </w:rPr>
            </w:pPr>
            <w:r>
              <w:rPr>
                <w:rFonts w:hint="eastAsia" w:ascii="宋体"/>
                <w:sz w:val="21"/>
                <w:szCs w:val="21"/>
              </w:rPr>
              <w:t>日志记录</w:t>
            </w:r>
          </w:p>
        </w:tc>
        <w:tc>
          <w:tcPr>
            <w:tcW w:w="978" w:type="dxa"/>
            <w:vMerge w:val="restart"/>
          </w:tcPr>
          <w:p>
            <w:pPr>
              <w:spacing w:line="360" w:lineRule="auto"/>
              <w:jc w:val="center"/>
              <w:rPr>
                <w:rFonts w:ascii="宋体"/>
                <w:sz w:val="21"/>
                <w:szCs w:val="21"/>
              </w:rPr>
            </w:pPr>
          </w:p>
          <w:p>
            <w:pPr>
              <w:spacing w:line="360" w:lineRule="auto"/>
              <w:jc w:val="center"/>
              <w:rPr>
                <w:rFonts w:ascii="宋体"/>
                <w:sz w:val="21"/>
                <w:szCs w:val="21"/>
              </w:rPr>
            </w:pPr>
            <w:r>
              <w:rPr>
                <w:rFonts w:hint="eastAsia" w:ascii="宋体"/>
                <w:sz w:val="21"/>
                <w:szCs w:val="21"/>
              </w:rPr>
              <w:t>高</w:t>
            </w:r>
          </w:p>
        </w:tc>
        <w:tc>
          <w:tcPr>
            <w:tcW w:w="2700" w:type="dxa"/>
            <w:vAlign w:val="center"/>
          </w:tcPr>
          <w:p>
            <w:pPr>
              <w:spacing w:line="360" w:lineRule="auto"/>
              <w:rPr>
                <w:rFonts w:ascii="宋体"/>
                <w:sz w:val="21"/>
                <w:szCs w:val="21"/>
              </w:rPr>
            </w:pPr>
            <w:r>
              <w:rPr>
                <w:rFonts w:hint="eastAsia" w:ascii="宋体"/>
                <w:sz w:val="21"/>
                <w:szCs w:val="21"/>
              </w:rPr>
              <w:t>将用户登录系统后进行不同操作的信息保存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98" w:type="dxa"/>
            <w:vMerge w:val="continue"/>
            <w:vAlign w:val="center"/>
          </w:tcPr>
          <w:p>
            <w:pPr>
              <w:spacing w:line="360" w:lineRule="auto"/>
            </w:pPr>
          </w:p>
        </w:tc>
        <w:tc>
          <w:tcPr>
            <w:tcW w:w="1681" w:type="dxa"/>
            <w:vMerge w:val="continue"/>
            <w:vAlign w:val="center"/>
          </w:tcPr>
          <w:p>
            <w:pPr>
              <w:spacing w:line="360" w:lineRule="auto"/>
            </w:pPr>
          </w:p>
        </w:tc>
        <w:tc>
          <w:tcPr>
            <w:tcW w:w="1739" w:type="dxa"/>
            <w:vAlign w:val="center"/>
          </w:tcPr>
          <w:p>
            <w:pPr>
              <w:spacing w:line="360" w:lineRule="auto"/>
              <w:jc w:val="center"/>
              <w:rPr>
                <w:rFonts w:ascii="宋体"/>
                <w:sz w:val="21"/>
                <w:szCs w:val="21"/>
              </w:rPr>
            </w:pPr>
            <w:r>
              <w:rPr>
                <w:rFonts w:hint="eastAsia" w:ascii="宋体"/>
                <w:sz w:val="21"/>
                <w:szCs w:val="21"/>
              </w:rPr>
              <w:t>日志记录查询</w:t>
            </w:r>
          </w:p>
        </w:tc>
        <w:tc>
          <w:tcPr>
            <w:tcW w:w="978" w:type="dxa"/>
            <w:vMerge w:val="continue"/>
          </w:tcPr>
          <w:p>
            <w:pPr>
              <w:spacing w:line="360" w:lineRule="auto"/>
              <w:rPr>
                <w:rFonts w:ascii="宋体"/>
                <w:sz w:val="21"/>
                <w:szCs w:val="21"/>
              </w:rPr>
            </w:pPr>
          </w:p>
        </w:tc>
        <w:tc>
          <w:tcPr>
            <w:tcW w:w="2700" w:type="dxa"/>
            <w:vAlign w:val="center"/>
          </w:tcPr>
          <w:p>
            <w:pPr>
              <w:spacing w:line="360" w:lineRule="auto"/>
              <w:rPr>
                <w:rFonts w:ascii="宋体"/>
                <w:sz w:val="21"/>
                <w:szCs w:val="21"/>
              </w:rPr>
            </w:pPr>
            <w:r>
              <w:rPr>
                <w:rFonts w:hint="eastAsia" w:ascii="宋体"/>
                <w:sz w:val="21"/>
                <w:szCs w:val="21"/>
              </w:rPr>
              <w:t>查询日志信息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98" w:type="dxa"/>
            <w:vAlign w:val="center"/>
          </w:tcPr>
          <w:p>
            <w:pPr>
              <w:spacing w:line="360" w:lineRule="auto"/>
              <w:jc w:val="center"/>
            </w:pPr>
            <w:r>
              <w:rPr>
                <w:rFonts w:hint="eastAsia"/>
              </w:rPr>
              <w:t>7</w:t>
            </w:r>
          </w:p>
        </w:tc>
        <w:tc>
          <w:tcPr>
            <w:tcW w:w="1681" w:type="dxa"/>
            <w:vAlign w:val="center"/>
          </w:tcPr>
          <w:p>
            <w:pPr>
              <w:spacing w:line="360" w:lineRule="auto"/>
            </w:pPr>
            <w:r>
              <w:rPr>
                <w:rFonts w:hint="eastAsia"/>
              </w:rPr>
              <w:t>学生申请管理模块</w:t>
            </w:r>
          </w:p>
        </w:tc>
        <w:tc>
          <w:tcPr>
            <w:tcW w:w="1739" w:type="dxa"/>
            <w:vAlign w:val="center"/>
          </w:tcPr>
          <w:p>
            <w:pPr>
              <w:spacing w:line="360" w:lineRule="auto"/>
              <w:jc w:val="center"/>
              <w:rPr>
                <w:rFonts w:ascii="宋体"/>
                <w:sz w:val="21"/>
                <w:szCs w:val="21"/>
              </w:rPr>
            </w:pPr>
            <w:r>
              <w:rPr>
                <w:rFonts w:hint="eastAsia" w:ascii="宋体"/>
                <w:sz w:val="21"/>
                <w:szCs w:val="21"/>
              </w:rPr>
              <w:t>申请请假</w:t>
            </w:r>
          </w:p>
        </w:tc>
        <w:tc>
          <w:tcPr>
            <w:tcW w:w="978" w:type="dxa"/>
          </w:tcPr>
          <w:p>
            <w:pPr>
              <w:spacing w:line="360" w:lineRule="auto"/>
              <w:jc w:val="center"/>
              <w:rPr>
                <w:rFonts w:ascii="宋体"/>
                <w:sz w:val="21"/>
                <w:szCs w:val="21"/>
              </w:rPr>
            </w:pPr>
            <w:r>
              <w:rPr>
                <w:rFonts w:hint="eastAsia" w:ascii="宋体"/>
                <w:sz w:val="21"/>
                <w:szCs w:val="21"/>
              </w:rPr>
              <w:t>低</w:t>
            </w:r>
          </w:p>
        </w:tc>
        <w:tc>
          <w:tcPr>
            <w:tcW w:w="2700" w:type="dxa"/>
            <w:vAlign w:val="center"/>
          </w:tcPr>
          <w:p>
            <w:pPr>
              <w:spacing w:line="360" w:lineRule="auto"/>
              <w:rPr>
                <w:rFonts w:ascii="宋体"/>
                <w:sz w:val="21"/>
                <w:szCs w:val="21"/>
              </w:rPr>
            </w:pPr>
            <w:r>
              <w:rPr>
                <w:rFonts w:hint="eastAsia" w:ascii="宋体"/>
                <w:sz w:val="21"/>
                <w:szCs w:val="21"/>
              </w:rPr>
              <w:t>用户点击申请请假按钮后即可进入请假页面并实现请假功能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jc w:val="center"/>
        </w:trPr>
        <w:tc>
          <w:tcPr>
            <w:tcW w:w="898" w:type="dxa"/>
            <w:vMerge w:val="restart"/>
            <w:vAlign w:val="center"/>
          </w:tcPr>
          <w:p>
            <w:pPr>
              <w:spacing w:line="360" w:lineRule="auto"/>
              <w:jc w:val="center"/>
            </w:pPr>
            <w:r>
              <w:rPr>
                <w:rFonts w:hint="eastAsia"/>
              </w:rPr>
              <w:t>8</w:t>
            </w:r>
          </w:p>
        </w:tc>
        <w:tc>
          <w:tcPr>
            <w:tcW w:w="1681" w:type="dxa"/>
            <w:vMerge w:val="restart"/>
            <w:vAlign w:val="center"/>
          </w:tcPr>
          <w:p>
            <w:pPr>
              <w:spacing w:line="360" w:lineRule="auto"/>
              <w:jc w:val="center"/>
            </w:pPr>
            <w:r>
              <w:rPr>
                <w:rFonts w:hint="eastAsia"/>
              </w:rPr>
              <w:t>信息查询</w:t>
            </w:r>
          </w:p>
        </w:tc>
        <w:tc>
          <w:tcPr>
            <w:tcW w:w="1739" w:type="dxa"/>
            <w:vAlign w:val="center"/>
          </w:tcPr>
          <w:p>
            <w:pPr>
              <w:spacing w:line="360" w:lineRule="auto"/>
              <w:jc w:val="center"/>
              <w:rPr>
                <w:rFonts w:ascii="宋体"/>
                <w:sz w:val="21"/>
                <w:szCs w:val="21"/>
              </w:rPr>
            </w:pPr>
            <w:r>
              <w:rPr>
                <w:rFonts w:hint="eastAsia" w:ascii="宋体"/>
                <w:sz w:val="21"/>
                <w:szCs w:val="21"/>
              </w:rPr>
              <w:t>个人信息查询</w:t>
            </w:r>
          </w:p>
        </w:tc>
        <w:tc>
          <w:tcPr>
            <w:tcW w:w="978" w:type="dxa"/>
            <w:vMerge w:val="restart"/>
          </w:tcPr>
          <w:p>
            <w:pPr>
              <w:spacing w:line="360" w:lineRule="auto"/>
              <w:jc w:val="center"/>
              <w:rPr>
                <w:rFonts w:ascii="宋体"/>
                <w:sz w:val="21"/>
                <w:szCs w:val="21"/>
              </w:rPr>
            </w:pPr>
            <w:r>
              <w:rPr>
                <w:rFonts w:hint="eastAsia" w:ascii="宋体"/>
                <w:sz w:val="21"/>
                <w:szCs w:val="21"/>
              </w:rPr>
              <w:t>中</w:t>
            </w:r>
          </w:p>
        </w:tc>
        <w:tc>
          <w:tcPr>
            <w:tcW w:w="2700" w:type="dxa"/>
            <w:vAlign w:val="center"/>
          </w:tcPr>
          <w:p>
            <w:pPr>
              <w:spacing w:line="360" w:lineRule="auto"/>
              <w:rPr>
                <w:rFonts w:ascii="宋体"/>
                <w:sz w:val="21"/>
                <w:szCs w:val="21"/>
              </w:rPr>
            </w:pPr>
            <w:r>
              <w:rPr>
                <w:rFonts w:hint="eastAsia" w:ascii="宋体"/>
                <w:sz w:val="21"/>
                <w:szCs w:val="21"/>
              </w:rPr>
              <w:t>查询个人的基本资料和出勤情况</w:t>
            </w:r>
          </w:p>
          <w:p>
            <w:pPr>
              <w:spacing w:line="360" w:lineRule="auto"/>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jc w:val="center"/>
        </w:trPr>
        <w:tc>
          <w:tcPr>
            <w:tcW w:w="898" w:type="dxa"/>
            <w:vMerge w:val="continue"/>
            <w:vAlign w:val="center"/>
          </w:tcPr>
          <w:p>
            <w:pPr>
              <w:spacing w:line="360" w:lineRule="auto"/>
              <w:jc w:val="center"/>
            </w:pPr>
          </w:p>
        </w:tc>
        <w:tc>
          <w:tcPr>
            <w:tcW w:w="1681" w:type="dxa"/>
            <w:vMerge w:val="continue"/>
            <w:vAlign w:val="center"/>
          </w:tcPr>
          <w:p>
            <w:pPr>
              <w:spacing w:line="360" w:lineRule="auto"/>
              <w:jc w:val="center"/>
            </w:pPr>
          </w:p>
        </w:tc>
        <w:tc>
          <w:tcPr>
            <w:tcW w:w="1739" w:type="dxa"/>
            <w:vAlign w:val="center"/>
          </w:tcPr>
          <w:p>
            <w:pPr>
              <w:spacing w:line="360" w:lineRule="auto"/>
              <w:jc w:val="center"/>
              <w:rPr>
                <w:rFonts w:ascii="宋体"/>
                <w:sz w:val="21"/>
                <w:szCs w:val="21"/>
              </w:rPr>
            </w:pPr>
            <w:r>
              <w:rPr>
                <w:rFonts w:hint="eastAsia" w:ascii="宋体"/>
                <w:sz w:val="21"/>
                <w:szCs w:val="21"/>
              </w:rPr>
              <w:t>公共信息</w:t>
            </w:r>
          </w:p>
        </w:tc>
        <w:tc>
          <w:tcPr>
            <w:tcW w:w="978" w:type="dxa"/>
            <w:vMerge w:val="continue"/>
          </w:tcPr>
          <w:p>
            <w:pPr>
              <w:spacing w:line="360" w:lineRule="auto"/>
              <w:jc w:val="center"/>
              <w:rPr>
                <w:rFonts w:ascii="宋体"/>
                <w:sz w:val="21"/>
                <w:szCs w:val="21"/>
              </w:rPr>
            </w:pPr>
          </w:p>
        </w:tc>
        <w:tc>
          <w:tcPr>
            <w:tcW w:w="2700" w:type="dxa"/>
            <w:vAlign w:val="center"/>
          </w:tcPr>
          <w:p>
            <w:pPr>
              <w:spacing w:line="360" w:lineRule="auto"/>
              <w:jc w:val="center"/>
              <w:rPr>
                <w:rFonts w:ascii="宋体"/>
                <w:sz w:val="21"/>
                <w:szCs w:val="21"/>
              </w:rPr>
            </w:pPr>
            <w:r>
              <w:rPr>
                <w:rFonts w:hint="eastAsia" w:ascii="宋体"/>
                <w:sz w:val="21"/>
                <w:szCs w:val="21"/>
              </w:rPr>
              <w:t>查询其他信息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jc w:val="center"/>
        </w:trPr>
        <w:tc>
          <w:tcPr>
            <w:tcW w:w="898" w:type="dxa"/>
            <w:vAlign w:val="center"/>
          </w:tcPr>
          <w:p>
            <w:pPr>
              <w:spacing w:line="360" w:lineRule="auto"/>
              <w:jc w:val="center"/>
            </w:pPr>
            <w:r>
              <w:rPr>
                <w:rFonts w:hint="eastAsia"/>
              </w:rPr>
              <w:t>9</w:t>
            </w:r>
          </w:p>
        </w:tc>
        <w:tc>
          <w:tcPr>
            <w:tcW w:w="1681" w:type="dxa"/>
            <w:vAlign w:val="center"/>
          </w:tcPr>
          <w:p>
            <w:pPr>
              <w:spacing w:line="360" w:lineRule="auto"/>
              <w:jc w:val="center"/>
            </w:pPr>
            <w:r>
              <w:rPr>
                <w:rFonts w:hint="eastAsia"/>
              </w:rPr>
              <w:t>申请批复</w:t>
            </w:r>
          </w:p>
        </w:tc>
        <w:tc>
          <w:tcPr>
            <w:tcW w:w="1739" w:type="dxa"/>
            <w:vAlign w:val="center"/>
          </w:tcPr>
          <w:p>
            <w:pPr>
              <w:spacing w:line="360" w:lineRule="auto"/>
              <w:rPr>
                <w:rFonts w:ascii="宋体"/>
                <w:sz w:val="21"/>
                <w:szCs w:val="21"/>
              </w:rPr>
            </w:pPr>
            <w:r>
              <w:rPr>
                <w:rFonts w:hint="eastAsia" w:ascii="宋体"/>
                <w:sz w:val="21"/>
                <w:szCs w:val="21"/>
              </w:rPr>
              <w:t>学生申请审核批复</w:t>
            </w:r>
          </w:p>
        </w:tc>
        <w:tc>
          <w:tcPr>
            <w:tcW w:w="978" w:type="dxa"/>
          </w:tcPr>
          <w:p>
            <w:pPr>
              <w:spacing w:line="360" w:lineRule="auto"/>
              <w:jc w:val="both"/>
              <w:rPr>
                <w:rFonts w:ascii="宋体"/>
                <w:sz w:val="21"/>
                <w:szCs w:val="21"/>
              </w:rPr>
            </w:pPr>
            <w:r>
              <w:rPr>
                <w:rFonts w:hint="eastAsia" w:ascii="宋体"/>
                <w:sz w:val="21"/>
                <w:szCs w:val="21"/>
              </w:rPr>
              <w:t xml:space="preserve">  低</w:t>
            </w:r>
          </w:p>
        </w:tc>
        <w:tc>
          <w:tcPr>
            <w:tcW w:w="2700" w:type="dxa"/>
            <w:vAlign w:val="center"/>
          </w:tcPr>
          <w:p>
            <w:pPr>
              <w:spacing w:line="360" w:lineRule="auto"/>
              <w:jc w:val="center"/>
              <w:rPr>
                <w:rFonts w:ascii="宋体"/>
                <w:sz w:val="21"/>
                <w:szCs w:val="21"/>
              </w:rPr>
            </w:pPr>
            <w:r>
              <w:rPr>
                <w:rFonts w:hint="eastAsia" w:ascii="宋体"/>
                <w:sz w:val="21"/>
                <w:szCs w:val="21"/>
              </w:rPr>
              <w:t>审核学生申请，判断学生申请的有效性并给出决定</w:t>
            </w:r>
          </w:p>
        </w:tc>
      </w:tr>
    </w:tbl>
    <w:p/>
    <w:p>
      <w:pPr>
        <w:pStyle w:val="4"/>
      </w:pPr>
      <w:bookmarkStart w:id="9" w:name="_Toc18381298"/>
      <w:r>
        <w:rPr>
          <w:rFonts w:hint="eastAsia"/>
        </w:rPr>
        <w:t>用户的特点</w:t>
      </w:r>
      <w:bookmarkEnd w:id="9"/>
    </w:p>
    <w:p>
      <w:pPr>
        <w:spacing w:line="360" w:lineRule="auto"/>
        <w:ind w:firstLine="420" w:firstLineChars="200"/>
      </w:pPr>
      <w:r>
        <w:rPr>
          <w:rFonts w:hint="eastAsia" w:ascii="宋体"/>
          <w:sz w:val="21"/>
          <w:szCs w:val="21"/>
        </w:rPr>
        <w:t>该系统用户有管理员和普通用户。对于管理员要求能够熟练掌握Windows电脑操作系统，对数据库有一定的了解；对于普通用户能够操作Windows系统就可以轻松使用本软件。应长期配备素质过硬的软件维护人员，以便随时解决使用过程中出现的问题。</w:t>
      </w:r>
    </w:p>
    <w:p>
      <w:pPr>
        <w:pStyle w:val="4"/>
      </w:pPr>
      <w:bookmarkStart w:id="10" w:name="_Toc18381299"/>
      <w:r>
        <w:rPr>
          <w:rFonts w:hint="eastAsia"/>
        </w:rPr>
        <w:t>限制与约束</w:t>
      </w:r>
      <w:bookmarkEnd w:id="10"/>
      <w:r>
        <w:rPr>
          <w:rFonts w:hint="eastAsia"/>
        </w:rPr>
        <w:t xml:space="preserve"> </w:t>
      </w:r>
    </w:p>
    <w:p>
      <w:pPr>
        <w:spacing w:line="360" w:lineRule="auto"/>
        <w:ind w:left="425" w:firstLine="420" w:firstLineChars="200"/>
        <w:rPr>
          <w:rFonts w:ascii="宋体"/>
          <w:sz w:val="21"/>
          <w:szCs w:val="21"/>
        </w:rPr>
      </w:pPr>
      <w:r>
        <w:rPr>
          <w:rFonts w:hint="eastAsia" w:ascii="宋体"/>
          <w:sz w:val="21"/>
          <w:szCs w:val="21"/>
        </w:rPr>
        <w:t>开发期限：七个周</w:t>
      </w:r>
    </w:p>
    <w:p>
      <w:pPr>
        <w:spacing w:line="360" w:lineRule="auto"/>
        <w:ind w:left="425" w:firstLine="420" w:firstLineChars="200"/>
        <w:rPr>
          <w:rFonts w:ascii="宋体"/>
          <w:sz w:val="21"/>
          <w:szCs w:val="21"/>
        </w:rPr>
      </w:pPr>
      <w:r>
        <w:rPr>
          <w:rFonts w:hint="eastAsia" w:ascii="宋体"/>
          <w:sz w:val="21"/>
          <w:szCs w:val="21"/>
        </w:rPr>
        <w:t>编程语言：C#</w:t>
      </w:r>
    </w:p>
    <w:p>
      <w:pPr>
        <w:spacing w:line="360" w:lineRule="auto"/>
        <w:ind w:left="425" w:firstLine="420" w:firstLineChars="200"/>
        <w:rPr>
          <w:rFonts w:ascii="宋体"/>
          <w:sz w:val="21"/>
          <w:szCs w:val="21"/>
        </w:rPr>
      </w:pPr>
      <w:r>
        <w:rPr>
          <w:rFonts w:hint="eastAsia" w:ascii="宋体"/>
          <w:sz w:val="21"/>
          <w:szCs w:val="21"/>
        </w:rPr>
        <w:t>经费限制：无经费</w:t>
      </w:r>
    </w:p>
    <w:p>
      <w:pPr>
        <w:spacing w:line="360" w:lineRule="auto"/>
        <w:ind w:left="425" w:firstLine="420" w:firstLineChars="200"/>
        <w:rPr>
          <w:rFonts w:ascii="宋体"/>
          <w:sz w:val="21"/>
          <w:szCs w:val="21"/>
        </w:rPr>
      </w:pPr>
      <w:r>
        <w:rPr>
          <w:rFonts w:hint="eastAsia" w:ascii="宋体"/>
          <w:sz w:val="21"/>
          <w:szCs w:val="21"/>
        </w:rPr>
        <w:t>变量命名采用驼峰命名法，即第一个单词首字母小写其后单词首字母大写。</w:t>
      </w:r>
    </w:p>
    <w:p>
      <w:pPr>
        <w:spacing w:line="360" w:lineRule="auto"/>
        <w:ind w:left="425" w:firstLine="420" w:firstLineChars="200"/>
        <w:rPr>
          <w:rFonts w:ascii="宋体"/>
          <w:sz w:val="21"/>
          <w:szCs w:val="21"/>
        </w:rPr>
      </w:pPr>
      <w:r>
        <w:rPr>
          <w:rFonts w:hint="eastAsia" w:ascii="宋体"/>
          <w:sz w:val="21"/>
          <w:szCs w:val="21"/>
        </w:rPr>
        <w:t>数据库命名规则参照</w:t>
      </w:r>
      <w:r>
        <w:rPr>
          <w:rFonts w:ascii="宋体" w:hAnsi="宋体" w:cs="宋体"/>
          <w:sz w:val="24"/>
          <w:szCs w:val="24"/>
        </w:rPr>
        <w:t>Ø规范</w:t>
      </w:r>
      <w:r>
        <w:rPr>
          <w:rFonts w:hint="eastAsia" w:ascii="宋体" w:hAnsi="宋体" w:cs="宋体"/>
          <w:sz w:val="24"/>
          <w:szCs w:val="24"/>
        </w:rPr>
        <w:t>。</w:t>
      </w:r>
    </w:p>
    <w:p>
      <w:pPr>
        <w:pStyle w:val="2"/>
      </w:pPr>
      <w:bookmarkStart w:id="11" w:name="_Toc18381300"/>
      <w:r>
        <w:rPr>
          <w:rFonts w:hint="eastAsia"/>
        </w:rPr>
        <w:t>具体需求</w:t>
      </w:r>
      <w:bookmarkEnd w:id="11"/>
    </w:p>
    <w:p>
      <w:pPr>
        <w:pStyle w:val="4"/>
      </w:pPr>
      <w:bookmarkStart w:id="12" w:name="_Toc18381301"/>
      <w:r>
        <w:rPr>
          <w:rFonts w:hint="eastAsia"/>
        </w:rPr>
        <w:t>功能需求</w:t>
      </w:r>
      <w:bookmarkEnd w:id="12"/>
    </w:p>
    <w:p>
      <w:pPr>
        <w:pStyle w:val="5"/>
      </w:pPr>
      <w:r>
        <w:rPr>
          <w:rFonts w:hint="eastAsia"/>
          <w:sz w:val="24"/>
          <w:szCs w:val="24"/>
        </w:rPr>
        <w:t>用户登录管理模块</w:t>
      </w:r>
    </w:p>
    <w:p>
      <w:pPr>
        <w:pStyle w:val="6"/>
      </w:pPr>
      <w:r>
        <w:rPr>
          <w:rFonts w:hint="eastAsia"/>
        </w:rPr>
        <w:t>用户登录</w:t>
      </w:r>
    </w:p>
    <w:tbl>
      <w:tblPr>
        <w:tblStyle w:val="36"/>
        <w:tblpPr w:leftFromText="180" w:rightFromText="180" w:vertAnchor="text" w:horzAnchor="page" w:tblpX="1910" w:tblpY="10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sz w:val="24"/>
              </w:rPr>
            </w:pPr>
            <w:r>
              <w:rPr>
                <w:rFonts w:hint="eastAsia"/>
                <w:sz w:val="24"/>
              </w:rPr>
              <w:t>用户输入用户名和密码之后登录系统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填写用户的ID和密码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numPr>
                <w:ilvl w:val="0"/>
                <w:numId w:val="2"/>
              </w:numPr>
              <w:jc w:val="both"/>
              <w:rPr>
                <w:sz w:val="24"/>
              </w:rPr>
            </w:pPr>
            <w:r>
              <w:rPr>
                <w:rFonts w:hint="eastAsia"/>
                <w:sz w:val="24"/>
              </w:rPr>
              <w:t>当页面上的登录按钮被点击后，系统自动提交用户输入的登录信息。</w:t>
            </w:r>
          </w:p>
          <w:p>
            <w:pPr>
              <w:numPr>
                <w:ilvl w:val="0"/>
                <w:numId w:val="2"/>
              </w:numPr>
              <w:jc w:val="both"/>
              <w:rPr>
                <w:sz w:val="24"/>
              </w:rPr>
            </w:pPr>
            <w:r>
              <w:rPr>
                <w:rFonts w:hint="eastAsia"/>
                <w:sz w:val="24"/>
              </w:rPr>
              <w:t>系统对自动搜索数据库中是否存在匹配的用户信息。若存在，则进入功能选择界面；若不存在，则提示登陆失败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提示登录成功进入系统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用户名和密码输入框，确定和取消按钮，注册和忘记密码选项</w:t>
            </w:r>
          </w:p>
        </w:tc>
      </w:tr>
    </w:tbl>
    <w:p>
      <w:pPr>
        <w:pStyle w:val="5"/>
        <w:numPr>
          <w:ilvl w:val="2"/>
          <w:numId w:val="0"/>
        </w:numPr>
      </w:pPr>
    </w:p>
    <w:p>
      <w:pPr>
        <w:pStyle w:val="5"/>
        <w:numPr>
          <w:ilvl w:val="2"/>
          <w:numId w:val="0"/>
        </w:numPr>
      </w:pPr>
      <w:r>
        <w:rPr>
          <w:rFonts w:hint="eastAsia"/>
        </w:rPr>
        <w:t>3.1.1.2 修改密码</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当点击修改密码按钮后可进入修改页面并实现修改功能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用户原始密码、新设定的密码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ascii="宋体" w:hAnsi="宋体" w:cs="宋体"/>
                <w:sz w:val="24"/>
                <w:szCs w:val="24"/>
              </w:rPr>
              <w:t>系统自动搜索数据库中</w:t>
            </w:r>
            <w:r>
              <w:rPr>
                <w:rFonts w:hint="eastAsia" w:ascii="宋体" w:hAnsi="宋体" w:cs="宋体"/>
                <w:sz w:val="24"/>
                <w:szCs w:val="24"/>
              </w:rPr>
              <w:t>用户</w:t>
            </w:r>
            <w:r>
              <w:rPr>
                <w:rFonts w:ascii="宋体" w:hAnsi="宋体" w:cs="宋体"/>
                <w:sz w:val="24"/>
                <w:szCs w:val="24"/>
              </w:rPr>
              <w:t>的ID号和原始密码是否匹配，如果匹配则对两次输入的密码进行判断，若不同则提示错误信息，并重新输入，若相同即提示用户确认是否修改对话框,点确定即把原始密码修改为新设定的密码保存到数据库中;如果没有找到匹配的信息，即提示用户原始密码输入错误信息，重新让用户重新填写信息。是示修改密码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提示修改密码成功信息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原始密码和新密码输入框，确认取消按钮</w:t>
            </w:r>
          </w:p>
        </w:tc>
      </w:tr>
    </w:tbl>
    <w:p>
      <w:pPr>
        <w:pStyle w:val="5"/>
        <w:numPr>
          <w:ilvl w:val="2"/>
          <w:numId w:val="0"/>
        </w:numPr>
      </w:pPr>
    </w:p>
    <w:p>
      <w:pPr>
        <w:pStyle w:val="5"/>
        <w:rPr>
          <w:sz w:val="24"/>
          <w:szCs w:val="24"/>
        </w:rPr>
      </w:pPr>
      <w:r>
        <w:rPr>
          <w:rFonts w:hint="eastAsia"/>
          <w:sz w:val="24"/>
          <w:szCs w:val="24"/>
        </w:rPr>
        <w:t>基本信息录入模块</w:t>
      </w:r>
    </w:p>
    <w:p>
      <w:pPr>
        <w:pStyle w:val="5"/>
        <w:numPr>
          <w:ilvl w:val="2"/>
          <w:numId w:val="0"/>
        </w:numPr>
      </w:pPr>
      <w:r>
        <w:rPr>
          <w:rFonts w:hint="eastAsia"/>
        </w:rPr>
        <w:t>3.1.2.1学生信息录入</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学生信息录入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添加新进学生的信息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新进学生的个人信息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向系统输入新进学生的个人信息，系统自动将学生信息保存到数据库中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数据库学生信息表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各项学生基本信息输入框，确认取消按钮。</w:t>
            </w:r>
          </w:p>
        </w:tc>
      </w:tr>
    </w:tbl>
    <w:p>
      <w:pPr>
        <w:pStyle w:val="5"/>
        <w:numPr>
          <w:ilvl w:val="2"/>
          <w:numId w:val="0"/>
        </w:numPr>
      </w:pPr>
    </w:p>
    <w:p>
      <w:pPr>
        <w:pStyle w:val="5"/>
        <w:numPr>
          <w:ilvl w:val="2"/>
          <w:numId w:val="0"/>
        </w:numPr>
      </w:pPr>
      <w:r>
        <w:rPr>
          <w:rFonts w:hint="eastAsia"/>
        </w:rPr>
        <w:t>3.1.2.2 学生信息查询</w:t>
      </w:r>
    </w:p>
    <w:tbl>
      <w:tblPr>
        <w:tblStyle w:val="36"/>
        <w:tblpPr w:leftFromText="180" w:rightFromText="180" w:vertAnchor="text" w:horzAnchor="page" w:tblpX="1841" w:tblpY="12"/>
        <w:tblOverlap w:val="never"/>
        <w:tblW w:w="8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5"/>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75"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75"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学生信息查询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475"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查询已有学生的信息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475"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新进员工的个人信息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475"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向系统输入新进员工的个人信息，系统自动将员工信息保存到数据库中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475"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数据库员工信息表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1475"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学生学号输入框，查询按钮，学生信息表</w:t>
            </w:r>
          </w:p>
        </w:tc>
      </w:tr>
    </w:tbl>
    <w:p>
      <w:pPr>
        <w:pStyle w:val="5"/>
        <w:numPr>
          <w:ilvl w:val="2"/>
          <w:numId w:val="0"/>
        </w:numPr>
      </w:pPr>
    </w:p>
    <w:p>
      <w:pPr>
        <w:pStyle w:val="5"/>
        <w:numPr>
          <w:ilvl w:val="2"/>
          <w:numId w:val="0"/>
        </w:numPr>
      </w:pPr>
      <w:r>
        <w:rPr>
          <w:rFonts w:hint="eastAsia"/>
        </w:rPr>
        <w:t>3.1.2.3 学生信息修改</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学生信息修改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查询已有学生的信息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学生的学号和修改后的学生信息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系统自动获取学生学号，系统将修改后的信息保存到数据库中，然后将员工的个人信息从数据库中提取出来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数据库学生信息表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学生基本信息输入框，确认修改取消按钮，学生信息表</w:t>
            </w:r>
          </w:p>
        </w:tc>
      </w:tr>
    </w:tbl>
    <w:p>
      <w:pPr>
        <w:pStyle w:val="3"/>
        <w:ind w:left="0"/>
        <w:rPr>
          <w:i/>
          <w:iCs/>
          <w:sz w:val="21"/>
          <w:szCs w:val="21"/>
        </w:rPr>
      </w:pPr>
    </w:p>
    <w:p>
      <w:pPr>
        <w:pStyle w:val="5"/>
        <w:numPr>
          <w:ilvl w:val="2"/>
          <w:numId w:val="0"/>
        </w:numPr>
      </w:pPr>
      <w:r>
        <w:rPr>
          <w:rFonts w:hint="eastAsia"/>
        </w:rPr>
        <w:t>3.1.2.4 学生信息删除</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学生信息删除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删除已有学生的信息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需删除的学生的学号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系统自动获取学生学号，系统将该员工信息从数据库中删除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操作成功界面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学生学号输入框，查询按钮，学生信息，点击删除按钮弹出对话框确认是否删除</w:t>
            </w:r>
          </w:p>
        </w:tc>
      </w:tr>
    </w:tbl>
    <w:p>
      <w:pPr>
        <w:pStyle w:val="5"/>
        <w:numPr>
          <w:ilvl w:val="2"/>
          <w:numId w:val="0"/>
        </w:numPr>
      </w:pPr>
    </w:p>
    <w:p>
      <w:pPr>
        <w:pStyle w:val="5"/>
        <w:numPr>
          <w:ilvl w:val="2"/>
          <w:numId w:val="0"/>
        </w:numPr>
      </w:pPr>
      <w:r>
        <w:rPr>
          <w:rFonts w:hint="eastAsia"/>
        </w:rPr>
        <w:t>3.1.2.5 课程信息录入</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课程信息录入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添加新设课程信息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新设课程的各项基本信息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向系统输入新设课程的信息，系统自动将课程信息保存到数据库中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数据库课程信息表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课程各项信息输入框，确认取消按钮。</w:t>
            </w:r>
          </w:p>
        </w:tc>
      </w:tr>
    </w:tbl>
    <w:p>
      <w:pPr>
        <w:pStyle w:val="5"/>
        <w:numPr>
          <w:ilvl w:val="2"/>
          <w:numId w:val="0"/>
        </w:numPr>
      </w:pPr>
    </w:p>
    <w:p>
      <w:pPr>
        <w:pStyle w:val="5"/>
        <w:numPr>
          <w:ilvl w:val="2"/>
          <w:numId w:val="0"/>
        </w:numPr>
      </w:pPr>
      <w:r>
        <w:rPr>
          <w:rFonts w:hint="eastAsia"/>
        </w:rPr>
        <w:t>3.1.2.5 课程信息查询</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课程信息查询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查询已有课程信息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需查询信息课程的课程号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ascii="宋体" w:hAnsi="宋体" w:cs="宋体"/>
                <w:sz w:val="24"/>
                <w:szCs w:val="24"/>
              </w:rPr>
            </w:pPr>
            <w:r>
              <w:rPr>
                <w:rFonts w:hint="eastAsia" w:ascii="宋体" w:hAnsi="宋体" w:cs="宋体"/>
                <w:sz w:val="24"/>
                <w:szCs w:val="24"/>
              </w:rPr>
              <w:t>系统自动获取课程号</w:t>
            </w:r>
          </w:p>
          <w:p>
            <w:pPr>
              <w:jc w:val="both"/>
              <w:rPr>
                <w:sz w:val="24"/>
              </w:rPr>
            </w:pPr>
            <w:r>
              <w:rPr>
                <w:rFonts w:ascii="宋体" w:hAnsi="宋体" w:cs="宋体"/>
                <w:sz w:val="24"/>
                <w:szCs w:val="24"/>
              </w:rPr>
              <w:t>系统将</w:t>
            </w:r>
            <w:r>
              <w:rPr>
                <w:rFonts w:hint="eastAsia" w:ascii="宋体" w:hAnsi="宋体" w:cs="宋体"/>
                <w:sz w:val="24"/>
                <w:szCs w:val="24"/>
              </w:rPr>
              <w:t>课程</w:t>
            </w:r>
            <w:r>
              <w:rPr>
                <w:rFonts w:ascii="宋体" w:hAnsi="宋体" w:cs="宋体"/>
                <w:sz w:val="24"/>
                <w:szCs w:val="24"/>
              </w:rPr>
              <w:t>信息从数据库中提取出来。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数据库课程信息表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课程号输入框，查询按钮，课程信息表</w:t>
            </w:r>
          </w:p>
        </w:tc>
      </w:tr>
    </w:tbl>
    <w:p>
      <w:pPr>
        <w:pStyle w:val="5"/>
        <w:numPr>
          <w:ilvl w:val="2"/>
          <w:numId w:val="0"/>
        </w:numPr>
      </w:pPr>
      <w:r>
        <w:rPr>
          <w:rFonts w:hint="eastAsia"/>
        </w:rPr>
        <w:t>3.1.2.6 课程信息修改</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课程信息修改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修改已有课程信息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需修改信息课程的课程号，修改后的课程信息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ascii="宋体" w:hAnsi="宋体" w:cs="宋体"/>
                <w:sz w:val="24"/>
                <w:szCs w:val="24"/>
              </w:rPr>
            </w:pPr>
            <w:r>
              <w:rPr>
                <w:rFonts w:hint="eastAsia" w:ascii="宋体" w:hAnsi="宋体" w:cs="宋体"/>
                <w:sz w:val="24"/>
                <w:szCs w:val="24"/>
              </w:rPr>
              <w:t>系统自动获取课程号</w:t>
            </w:r>
          </w:p>
          <w:p>
            <w:pPr>
              <w:jc w:val="both"/>
              <w:rPr>
                <w:rFonts w:ascii="宋体" w:hAnsi="宋体" w:cs="宋体"/>
                <w:sz w:val="24"/>
                <w:szCs w:val="24"/>
              </w:rPr>
            </w:pPr>
            <w:r>
              <w:rPr>
                <w:rFonts w:ascii="宋体" w:hAnsi="宋体" w:cs="宋体"/>
                <w:sz w:val="24"/>
                <w:szCs w:val="24"/>
              </w:rPr>
              <w:t>系统将</w:t>
            </w:r>
            <w:r>
              <w:rPr>
                <w:rFonts w:hint="eastAsia" w:ascii="宋体" w:hAnsi="宋体" w:cs="宋体"/>
                <w:sz w:val="24"/>
                <w:szCs w:val="24"/>
              </w:rPr>
              <w:t>修改后的课程</w:t>
            </w:r>
            <w:r>
              <w:rPr>
                <w:rFonts w:ascii="宋体" w:hAnsi="宋体" w:cs="宋体"/>
                <w:sz w:val="24"/>
                <w:szCs w:val="24"/>
              </w:rPr>
              <w:t>信息</w:t>
            </w:r>
            <w:r>
              <w:rPr>
                <w:rFonts w:hint="eastAsia" w:ascii="宋体" w:hAnsi="宋体" w:cs="宋体"/>
                <w:sz w:val="24"/>
                <w:szCs w:val="24"/>
              </w:rPr>
              <w:t>保存到数据库中</w:t>
            </w:r>
          </w:p>
          <w:p>
            <w:pPr>
              <w:jc w:val="both"/>
              <w:rPr>
                <w:rFonts w:ascii="宋体" w:hAnsi="宋体" w:cs="宋体"/>
                <w:sz w:val="24"/>
                <w:szCs w:val="24"/>
              </w:rPr>
            </w:pPr>
            <w:r>
              <w:rPr>
                <w:rFonts w:hint="eastAsia" w:ascii="宋体" w:hAnsi="宋体" w:cs="宋体"/>
                <w:sz w:val="24"/>
                <w:szCs w:val="24"/>
              </w:rPr>
              <w:t>系统将部门信息从数据库中提取出来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数据库课程信息表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课程各项信息输入框，修改确认取消按钮，课程信息表</w:t>
            </w:r>
          </w:p>
        </w:tc>
      </w:tr>
    </w:tbl>
    <w:p>
      <w:pPr>
        <w:pStyle w:val="5"/>
        <w:numPr>
          <w:ilvl w:val="2"/>
          <w:numId w:val="0"/>
        </w:numPr>
      </w:pPr>
      <w:r>
        <w:rPr>
          <w:rFonts w:hint="eastAsia"/>
        </w:rPr>
        <w:t>3.1.2.7 课程信息删除</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课程信息删除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删除已有课程信息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需删除信息课程的课程号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ascii="宋体" w:hAnsi="宋体" w:cs="宋体"/>
                <w:sz w:val="24"/>
                <w:szCs w:val="24"/>
              </w:rPr>
            </w:pPr>
            <w:r>
              <w:rPr>
                <w:rFonts w:hint="eastAsia" w:ascii="宋体" w:hAnsi="宋体" w:cs="宋体"/>
                <w:sz w:val="24"/>
                <w:szCs w:val="24"/>
              </w:rPr>
              <w:t>系统自动获取课程号</w:t>
            </w:r>
          </w:p>
          <w:p>
            <w:pPr>
              <w:jc w:val="both"/>
              <w:rPr>
                <w:rFonts w:ascii="宋体" w:hAnsi="宋体" w:cs="宋体"/>
                <w:sz w:val="24"/>
                <w:szCs w:val="24"/>
              </w:rPr>
            </w:pPr>
            <w:r>
              <w:rPr>
                <w:rFonts w:hint="eastAsia" w:ascii="宋体" w:hAnsi="宋体" w:cs="宋体"/>
                <w:sz w:val="24"/>
                <w:szCs w:val="24"/>
              </w:rPr>
              <w:t>系统将部门信息从数据库中删除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操作成功界面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课程号输入框，查询按钮，课程信息，点击删除按钮弹出对话框确认是否删除</w:t>
            </w:r>
          </w:p>
        </w:tc>
      </w:tr>
    </w:tbl>
    <w:p>
      <w:pPr>
        <w:pStyle w:val="5"/>
        <w:numPr>
          <w:ilvl w:val="2"/>
          <w:numId w:val="0"/>
        </w:numPr>
        <w:rPr>
          <w:sz w:val="24"/>
          <w:szCs w:val="24"/>
        </w:rPr>
      </w:pPr>
    </w:p>
    <w:p>
      <w:pPr>
        <w:pStyle w:val="5"/>
      </w:pPr>
      <w:r>
        <w:rPr>
          <w:rFonts w:hint="eastAsia"/>
          <w:sz w:val="24"/>
          <w:szCs w:val="24"/>
        </w:rPr>
        <w:t>日志管理模块</w:t>
      </w:r>
    </w:p>
    <w:p>
      <w:pPr>
        <w:pStyle w:val="6"/>
      </w:pPr>
      <w:r>
        <w:rPr>
          <w:rFonts w:hint="eastAsia"/>
        </w:rPr>
        <w:t>日志记录</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ascii="宋体" w:hAnsi="宋体" w:cs="宋体"/>
                <w:sz w:val="24"/>
                <w:szCs w:val="24"/>
              </w:rPr>
              <w:t>曰志记录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ascii="宋体" w:hAnsi="宋体" w:cs="宋体"/>
                <w:sz w:val="24"/>
                <w:szCs w:val="24"/>
              </w:rPr>
              <w:t>将用户登陆系统进行不同操作的信息保存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ascii="宋体" w:hAnsi="宋体" w:cs="宋体"/>
                <w:sz w:val="24"/>
                <w:szCs w:val="24"/>
              </w:rPr>
            </w:pPr>
            <w:r>
              <w:rPr>
                <w:rFonts w:ascii="宋体" w:hAnsi="宋体" w:cs="宋体"/>
                <w:sz w:val="24"/>
                <w:szCs w:val="24"/>
              </w:rPr>
              <w:t>将用户的操作记录下来，并保存到数据库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ascii="宋体" w:hAnsi="宋体" w:cs="宋体"/>
                <w:sz w:val="24"/>
                <w:szCs w:val="24"/>
              </w:rPr>
              <w:t>用户日志表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p>
        </w:tc>
      </w:tr>
    </w:tbl>
    <w:p>
      <w:pPr>
        <w:pStyle w:val="5"/>
        <w:numPr>
          <w:ilvl w:val="2"/>
          <w:numId w:val="0"/>
        </w:numPr>
      </w:pPr>
    </w:p>
    <w:p>
      <w:pPr>
        <w:pStyle w:val="5"/>
        <w:numPr>
          <w:ilvl w:val="2"/>
          <w:numId w:val="0"/>
        </w:numPr>
      </w:pPr>
      <w:r>
        <w:rPr>
          <w:rFonts w:hint="eastAsia"/>
        </w:rPr>
        <w:t>3.1.3.2日志记录查询</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ascii="宋体" w:hAnsi="宋体" w:cs="宋体"/>
                <w:sz w:val="24"/>
                <w:szCs w:val="24"/>
              </w:rPr>
              <w:t>曰志记录</w:t>
            </w:r>
            <w:r>
              <w:rPr>
                <w:rFonts w:hint="eastAsia" w:ascii="宋体" w:hAnsi="宋体" w:cs="宋体"/>
                <w:sz w:val="24"/>
                <w:szCs w:val="24"/>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ascii="宋体" w:hAnsi="宋体" w:cs="宋体"/>
                <w:sz w:val="24"/>
                <w:szCs w:val="24"/>
              </w:rPr>
              <w:t>能查询日志信息，并在页面中显示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ascii="宋体" w:hAnsi="宋体" w:cs="宋体"/>
                <w:sz w:val="24"/>
                <w:szCs w:val="24"/>
              </w:rPr>
              <w:t>间或用户ID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ascii="宋体" w:hAnsi="宋体" w:cs="宋体"/>
                <w:sz w:val="24"/>
                <w:szCs w:val="24"/>
              </w:rPr>
            </w:pPr>
            <w:r>
              <w:rPr>
                <w:rFonts w:ascii="宋体" w:hAnsi="宋体" w:cs="宋体"/>
                <w:sz w:val="24"/>
                <w:szCs w:val="24"/>
              </w:rPr>
              <w:t>根据输入的时间或用户ID,查找日志表中相关记录，显示查找结果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p>
        </w:tc>
      </w:tr>
    </w:tbl>
    <w:p>
      <w:pPr>
        <w:pStyle w:val="5"/>
        <w:numPr>
          <w:ilvl w:val="2"/>
          <w:numId w:val="0"/>
        </w:numPr>
        <w:rPr>
          <w:sz w:val="24"/>
          <w:szCs w:val="24"/>
        </w:rPr>
      </w:pPr>
    </w:p>
    <w:p>
      <w:pPr>
        <w:pStyle w:val="5"/>
      </w:pPr>
      <w:r>
        <w:rPr>
          <w:rFonts w:hint="eastAsia"/>
          <w:sz w:val="24"/>
          <w:szCs w:val="24"/>
        </w:rPr>
        <w:t>考勤信息补录模块</w:t>
      </w:r>
    </w:p>
    <w:p>
      <w:pPr>
        <w:pStyle w:val="6"/>
      </w:pPr>
      <w:r>
        <w:rPr>
          <w:rFonts w:hint="eastAsia"/>
        </w:rPr>
        <w:t>正常考勤信息补录</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ascii="宋体" w:hAnsi="宋体" w:cs="宋体"/>
                <w:sz w:val="24"/>
                <w:szCs w:val="24"/>
              </w:rPr>
              <w:t>正常考勤信息补录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ascii="宋体" w:hAnsi="宋体" w:cs="宋体"/>
                <w:sz w:val="24"/>
                <w:szCs w:val="24"/>
              </w:rPr>
              <w:t>将特殊情况下没有正常签到的员工信息补录到数据库表中将特殊情况下没有正常签到的员工信息补录到数据库表中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ascii="宋体" w:hAnsi="宋体" w:cs="宋体"/>
                <w:sz w:val="24"/>
                <w:szCs w:val="24"/>
              </w:rPr>
              <w:t>学生学号</w:t>
            </w:r>
            <w:r>
              <w:rPr>
                <w:rFonts w:ascii="宋体" w:hAnsi="宋体" w:cs="宋体"/>
                <w:sz w:val="24"/>
                <w:szCs w:val="24"/>
              </w:rPr>
              <w:t>和</w:t>
            </w:r>
            <w:r>
              <w:rPr>
                <w:rFonts w:hint="eastAsia" w:ascii="宋体" w:hAnsi="宋体" w:cs="宋体"/>
                <w:sz w:val="24"/>
                <w:szCs w:val="24"/>
              </w:rPr>
              <w:t>考勤时间</w:t>
            </w:r>
            <w:r>
              <w:rPr>
                <w:rFonts w:ascii="宋体" w:hAnsi="宋体" w:cs="宋体"/>
                <w:sz w:val="24"/>
                <w:szCs w:val="24"/>
              </w:rPr>
              <w:t>和缺勤原因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ascii="宋体" w:hAnsi="宋体" w:cs="宋体"/>
                <w:sz w:val="24"/>
                <w:szCs w:val="24"/>
              </w:rPr>
            </w:pPr>
            <w:r>
              <w:rPr>
                <w:rFonts w:ascii="宋体" w:hAnsi="宋体" w:cs="宋体"/>
                <w:sz w:val="24"/>
                <w:szCs w:val="24"/>
              </w:rPr>
              <w:t>根据</w:t>
            </w:r>
            <w:r>
              <w:rPr>
                <w:rFonts w:hint="eastAsia" w:ascii="宋体" w:hAnsi="宋体" w:cs="宋体"/>
                <w:sz w:val="24"/>
                <w:szCs w:val="24"/>
              </w:rPr>
              <w:t>学生学号</w:t>
            </w:r>
            <w:r>
              <w:rPr>
                <w:rFonts w:ascii="宋体" w:hAnsi="宋体" w:cs="宋体"/>
                <w:sz w:val="24"/>
                <w:szCs w:val="24"/>
              </w:rPr>
              <w:t>，将相关信息保存到数据库考勤表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数据库考勤表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学生学号、班级号、缺勤原因输入框，确认取消按钮</w:t>
            </w:r>
          </w:p>
        </w:tc>
      </w:tr>
    </w:tbl>
    <w:p>
      <w:pPr>
        <w:pStyle w:val="5"/>
        <w:numPr>
          <w:ilvl w:val="2"/>
          <w:numId w:val="0"/>
        </w:numPr>
      </w:pPr>
    </w:p>
    <w:p>
      <w:pPr>
        <w:pStyle w:val="5"/>
        <w:numPr>
          <w:ilvl w:val="2"/>
          <w:numId w:val="0"/>
        </w:numPr>
      </w:pPr>
      <w:r>
        <w:rPr>
          <w:rFonts w:hint="eastAsia"/>
        </w:rPr>
        <w:t>3.1.4.2正常请假信息补录</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ascii="宋体" w:hAnsi="宋体" w:cs="宋体"/>
                <w:sz w:val="24"/>
                <w:szCs w:val="24"/>
              </w:rPr>
              <w:t>正常</w:t>
            </w:r>
            <w:r>
              <w:rPr>
                <w:rFonts w:hint="eastAsia" w:ascii="宋体" w:hAnsi="宋体" w:cs="宋体"/>
                <w:sz w:val="24"/>
                <w:szCs w:val="24"/>
              </w:rPr>
              <w:t>请假</w:t>
            </w:r>
            <w:r>
              <w:rPr>
                <w:rFonts w:ascii="宋体" w:hAnsi="宋体" w:cs="宋体"/>
                <w:sz w:val="24"/>
                <w:szCs w:val="24"/>
              </w:rPr>
              <w:t>信息补录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ascii="宋体" w:hAnsi="宋体" w:cs="宋体"/>
                <w:sz w:val="24"/>
                <w:szCs w:val="24"/>
              </w:rPr>
              <w:t>将特殊情况下没有正常申请请假的员工信息补录到数据库表中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ascii="宋体" w:hAnsi="宋体" w:cs="宋体"/>
                <w:sz w:val="24"/>
                <w:szCs w:val="24"/>
              </w:rPr>
              <w:t>学生学号</w:t>
            </w:r>
            <w:r>
              <w:rPr>
                <w:rFonts w:ascii="宋体" w:hAnsi="宋体" w:cs="宋体"/>
                <w:sz w:val="24"/>
                <w:szCs w:val="24"/>
              </w:rPr>
              <w:t>和</w:t>
            </w:r>
            <w:r>
              <w:rPr>
                <w:rFonts w:hint="eastAsia" w:ascii="宋体" w:hAnsi="宋体" w:cs="宋体"/>
                <w:sz w:val="24"/>
                <w:szCs w:val="24"/>
              </w:rPr>
              <w:t>请假时间</w:t>
            </w:r>
            <w:r>
              <w:rPr>
                <w:rFonts w:ascii="宋体" w:hAnsi="宋体" w:cs="宋体"/>
                <w:sz w:val="24"/>
                <w:szCs w:val="24"/>
              </w:rPr>
              <w:t>和</w:t>
            </w:r>
            <w:r>
              <w:rPr>
                <w:rFonts w:hint="eastAsia" w:ascii="宋体" w:hAnsi="宋体" w:cs="宋体"/>
                <w:sz w:val="24"/>
                <w:szCs w:val="24"/>
              </w:rPr>
              <w:t>请假</w:t>
            </w:r>
            <w:r>
              <w:rPr>
                <w:rFonts w:ascii="宋体" w:hAnsi="宋体" w:cs="宋体"/>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ascii="宋体" w:hAnsi="宋体" w:cs="宋体"/>
                <w:sz w:val="24"/>
                <w:szCs w:val="24"/>
              </w:rPr>
            </w:pPr>
            <w:r>
              <w:rPr>
                <w:rFonts w:ascii="宋体" w:hAnsi="宋体" w:cs="宋体"/>
                <w:sz w:val="24"/>
                <w:szCs w:val="24"/>
              </w:rPr>
              <w:t>根据</w:t>
            </w:r>
            <w:r>
              <w:rPr>
                <w:rFonts w:hint="eastAsia" w:ascii="宋体" w:hAnsi="宋体" w:cs="宋体"/>
                <w:sz w:val="24"/>
                <w:szCs w:val="24"/>
              </w:rPr>
              <w:t>学生学号</w:t>
            </w:r>
            <w:r>
              <w:rPr>
                <w:rFonts w:ascii="宋体" w:hAnsi="宋体" w:cs="宋体"/>
                <w:sz w:val="24"/>
                <w:szCs w:val="24"/>
              </w:rPr>
              <w:t>，将相关信息保存到数据库</w:t>
            </w:r>
            <w:r>
              <w:rPr>
                <w:rFonts w:hint="eastAsia" w:ascii="宋体" w:hAnsi="宋体" w:cs="宋体"/>
                <w:sz w:val="24"/>
                <w:szCs w:val="24"/>
              </w:rPr>
              <w:t>请假</w:t>
            </w:r>
            <w:r>
              <w:rPr>
                <w:rFonts w:ascii="宋体" w:hAnsi="宋体" w:cs="宋体"/>
                <w:sz w:val="24"/>
                <w:szCs w:val="24"/>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数据库请假表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学生学号、请假时间、请假原因输入框，确认取消按钮</w:t>
            </w:r>
          </w:p>
        </w:tc>
      </w:tr>
    </w:tbl>
    <w:p>
      <w:pPr>
        <w:pStyle w:val="5"/>
        <w:numPr>
          <w:ilvl w:val="2"/>
          <w:numId w:val="0"/>
        </w:numPr>
      </w:pPr>
    </w:p>
    <w:p>
      <w:pPr>
        <w:pStyle w:val="5"/>
      </w:pPr>
      <w:r>
        <w:rPr>
          <w:rFonts w:hint="eastAsia"/>
          <w:sz w:val="24"/>
          <w:szCs w:val="24"/>
        </w:rPr>
        <w:t>报表管理模块</w:t>
      </w:r>
    </w:p>
    <w:tbl>
      <w:tblPr>
        <w:tblStyle w:val="36"/>
        <w:tblpPr w:leftFromText="180" w:rightFromText="180" w:vertAnchor="text" w:horzAnchor="page" w:tblpX="1936" w:tblpY="1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考勤统计表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380" w:type="dxa"/>
            <w:vAlign w:val="center"/>
          </w:tcPr>
          <w:p>
            <w:pPr>
              <w:jc w:val="both"/>
              <w:rPr>
                <w:rFonts w:eastAsia="黑体"/>
                <w:sz w:val="24"/>
              </w:rPr>
            </w:pPr>
            <w:r>
              <w:rPr>
                <w:rFonts w:hint="eastAsia" w:eastAsia="黑体"/>
                <w:sz w:val="24"/>
              </w:rPr>
              <w:t>功能描述</w:t>
            </w:r>
          </w:p>
        </w:tc>
        <w:tc>
          <w:tcPr>
            <w:tcW w:w="6720" w:type="dxa"/>
          </w:tcPr>
          <w:p>
            <w:pPr>
              <w:jc w:val="both"/>
              <w:rPr>
                <w:sz w:val="24"/>
              </w:rPr>
            </w:pPr>
            <w:r>
              <w:rPr>
                <w:rFonts w:hint="eastAsia"/>
                <w:sz w:val="24"/>
              </w:rPr>
              <w:t>显示每个学生对应课程的缺勤次数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院系，班级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ascii="宋体" w:hAnsi="宋体" w:cs="宋体"/>
                <w:sz w:val="24"/>
                <w:szCs w:val="24"/>
              </w:rPr>
            </w:pPr>
            <w:r>
              <w:rPr>
                <w:rFonts w:hint="eastAsia" w:ascii="宋体" w:hAnsi="宋体" w:cs="宋体"/>
                <w:sz w:val="24"/>
                <w:szCs w:val="24"/>
              </w:rPr>
              <w:t>选择院系和班级后，向数据库中调出每个学生各个课程的缺勤次数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ascii="宋体" w:hAnsi="宋体" w:cs="宋体"/>
                <w:sz w:val="24"/>
                <w:szCs w:val="24"/>
              </w:rPr>
            </w:pPr>
            <w:r>
              <w:rPr>
                <w:rFonts w:hint="eastAsia" w:ascii="宋体" w:hAnsi="宋体" w:cs="宋体"/>
                <w:sz w:val="24"/>
                <w:szCs w:val="24"/>
              </w:rPr>
              <w:t>考勤信息报表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ascii="宋体" w:hAnsi="宋体" w:cs="宋体"/>
                <w:sz w:val="24"/>
                <w:szCs w:val="24"/>
              </w:rPr>
            </w:pPr>
            <w:r>
              <w:rPr>
                <w:rFonts w:hint="eastAsia" w:ascii="宋体" w:hAnsi="宋体" w:cs="宋体"/>
                <w:sz w:val="24"/>
                <w:szCs w:val="24"/>
              </w:rPr>
              <w:t>院系、班级选择框，考勤报表显示</w:t>
            </w:r>
          </w:p>
        </w:tc>
      </w:tr>
    </w:tbl>
    <w:p>
      <w:pPr>
        <w:pStyle w:val="5"/>
        <w:numPr>
          <w:ilvl w:val="2"/>
          <w:numId w:val="0"/>
        </w:numPr>
        <w:rPr>
          <w:sz w:val="24"/>
          <w:szCs w:val="24"/>
        </w:rPr>
      </w:pPr>
    </w:p>
    <w:p>
      <w:pPr>
        <w:pStyle w:val="5"/>
      </w:pPr>
      <w:r>
        <w:rPr>
          <w:rFonts w:hint="eastAsia"/>
          <w:sz w:val="24"/>
          <w:szCs w:val="24"/>
        </w:rPr>
        <w:t>信息查询模块</w:t>
      </w: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个人信息查询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查询个人的基本资料和出勤情况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numPr>
                <w:ilvl w:val="0"/>
                <w:numId w:val="3"/>
              </w:numPr>
              <w:jc w:val="both"/>
              <w:rPr>
                <w:sz w:val="24"/>
              </w:rPr>
            </w:pPr>
            <w:r>
              <w:rPr>
                <w:rFonts w:hint="eastAsia"/>
                <w:sz w:val="24"/>
              </w:rPr>
              <w:t>系统自动获取用户ID</w:t>
            </w:r>
          </w:p>
          <w:p>
            <w:pPr>
              <w:numPr>
                <w:ilvl w:val="0"/>
                <w:numId w:val="3"/>
              </w:numPr>
              <w:jc w:val="both"/>
              <w:rPr>
                <w:sz w:val="24"/>
              </w:rPr>
            </w:pPr>
            <w:r>
              <w:rPr>
                <w:rFonts w:hint="eastAsia"/>
                <w:sz w:val="24"/>
              </w:rPr>
              <w:t>当用户点击页面上的个人信息查询，直接查询个人信息和出勤情况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个人的基本资料和出勤情况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基本资料和出勤情况显示</w:t>
            </w:r>
          </w:p>
        </w:tc>
      </w:tr>
    </w:tbl>
    <w:p>
      <w:pPr>
        <w:pStyle w:val="5"/>
        <w:rPr>
          <w:sz w:val="24"/>
          <w:szCs w:val="24"/>
        </w:rPr>
      </w:pPr>
      <w:r>
        <w:rPr>
          <w:rFonts w:hint="eastAsia"/>
          <w:sz w:val="24"/>
          <w:szCs w:val="24"/>
        </w:rPr>
        <w:t>申请请假与批复模块</w:t>
      </w:r>
    </w:p>
    <w:p>
      <w:pPr>
        <w:pStyle w:val="5"/>
        <w:numPr>
          <w:ilvl w:val="2"/>
          <w:numId w:val="0"/>
        </w:numPr>
      </w:pPr>
      <w:r>
        <w:rPr>
          <w:rFonts w:hint="eastAsia"/>
        </w:rPr>
        <w:t>3.1.7.1学生申请请假</w:t>
      </w: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申请请假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学生点击申请请假按钮即可进入请假页面并实现请假功能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请假人姓名、学号，请假课程，请假时间，请假原因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点击申请请假按钮，弹出请假各项信息输入框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提示请假申请已提交信息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各项信息输入框</w:t>
            </w:r>
          </w:p>
        </w:tc>
      </w:tr>
    </w:tbl>
    <w:p>
      <w:pPr>
        <w:pStyle w:val="6"/>
      </w:pPr>
      <w:r>
        <w:rPr>
          <w:rFonts w:hint="eastAsia"/>
        </w:rPr>
        <w:t>请假批复</w:t>
      </w: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申请批复模块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老师审核学生请假申请，判断员工申请的有效性并给出决定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学生请假理由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首先对学生提交的资料进行审核，判断是否符合学校规定；如果符合规定，综合考虑实际情况对有效性进行判断。如果审核通过并且有效，给予批准；否则给出拒绝理由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处理结果：批准或者拒绝理由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学生申请显示，通过拒绝按钮，拒绝原因输入框</w:t>
            </w:r>
          </w:p>
        </w:tc>
      </w:tr>
    </w:tbl>
    <w:p>
      <w:pPr>
        <w:pStyle w:val="5"/>
        <w:rPr>
          <w:sz w:val="24"/>
          <w:szCs w:val="24"/>
        </w:rPr>
      </w:pPr>
      <w:r>
        <w:rPr>
          <w:rFonts w:hint="eastAsia"/>
          <w:sz w:val="24"/>
          <w:szCs w:val="24"/>
        </w:rPr>
        <w:t>考勤模块</w:t>
      </w: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考勤功能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实现全员点到和随机点到学生考勤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课程，班级号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选择课程和班级号加载学生名单，选择全员点到或随机点到模式，系统显示当前点单学生名字，当学生给出回应后，点击学生考勤状态，相应加到各考勤状态人数框中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学生本次考勤的考勤状态，实到未到请假迟到人数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学生名字、各考勤状态、学生名单显示框，随机点到、全员点到选择按钮，课程、班级号选择框，加载和导出按钮</w:t>
            </w:r>
          </w:p>
        </w:tc>
      </w:tr>
    </w:tbl>
    <w:p>
      <w:pPr>
        <w:pStyle w:val="3"/>
      </w:pPr>
    </w:p>
    <w:p>
      <w:pPr>
        <w:pStyle w:val="4"/>
      </w:pPr>
      <w:r>
        <w:rPr>
          <w:rFonts w:hint="eastAsia"/>
        </w:rPr>
        <w:t xml:space="preserve"> 性能需求</w:t>
      </w:r>
    </w:p>
    <w:p>
      <w:pPr>
        <w:pStyle w:val="3"/>
        <w:ind w:left="0"/>
        <w:rPr>
          <w:i/>
          <w:iCs/>
          <w:sz w:val="21"/>
          <w:szCs w:val="21"/>
        </w:rPr>
      </w:pPr>
      <w:r>
        <w:rPr>
          <w:rFonts w:hint="eastAsia"/>
          <w:i/>
          <w:iCs/>
          <w:sz w:val="21"/>
          <w:szCs w:val="21"/>
        </w:rPr>
        <w:t>3.2.1时间特性要求</w:t>
      </w:r>
    </w:p>
    <w:p>
      <w:pPr>
        <w:pStyle w:val="3"/>
        <w:ind w:left="0" w:firstLine="420" w:firstLineChars="200"/>
        <w:rPr>
          <w:i/>
          <w:iCs/>
          <w:sz w:val="21"/>
          <w:szCs w:val="21"/>
        </w:rPr>
      </w:pPr>
      <w:r>
        <w:rPr>
          <w:rFonts w:hint="eastAsia" w:ascii="宋体"/>
          <w:sz w:val="21"/>
          <w:szCs w:val="21"/>
        </w:rPr>
        <w:t>响应时间:要求10人同时签到时间不得大于0.1秒。更新处理时间、数据的转换和传送时间要快。</w:t>
      </w:r>
      <w:r>
        <w:rPr>
          <w:rFonts w:ascii="宋体" w:hAnsi="宋体" w:cs="宋体"/>
          <w:sz w:val="24"/>
          <w:szCs w:val="24"/>
        </w:rPr>
        <w:br w:type="textWrapping"/>
      </w:r>
      <w:r>
        <w:rPr>
          <w:rFonts w:hint="eastAsia"/>
          <w:i/>
          <w:iCs/>
          <w:sz w:val="21"/>
          <w:szCs w:val="21"/>
        </w:rPr>
        <w:t>3.2.2灵活性</w:t>
      </w:r>
    </w:p>
    <w:p>
      <w:pPr>
        <w:pStyle w:val="3"/>
        <w:ind w:left="0" w:firstLine="420" w:firstLineChars="200"/>
        <w:rPr>
          <w:rFonts w:ascii="宋体"/>
          <w:sz w:val="21"/>
          <w:szCs w:val="21"/>
        </w:rPr>
      </w:pPr>
      <w:r>
        <w:rPr>
          <w:rFonts w:hint="eastAsia" w:ascii="宋体"/>
          <w:sz w:val="21"/>
          <w:szCs w:val="21"/>
        </w:rPr>
        <w:t>软件在改变操作系统或使用平台时，仍然能够运行，要求不出现不兼容的情况，软件设计小而兼容性高。这就要求软件在不同环境下能够顺畅运行，管理软件应具有良好的实用性、兼容性及可扩展性，并做到用语规范，操作简单，使用方便。应具备较强的数据独立性，确保在软、硬件环境发生变化时数据的完整、安全迁移及有效利用。</w:t>
      </w:r>
    </w:p>
    <w:p>
      <w:pPr>
        <w:pStyle w:val="3"/>
        <w:ind w:left="0"/>
        <w:rPr>
          <w:i/>
          <w:iCs/>
          <w:sz w:val="21"/>
          <w:szCs w:val="21"/>
        </w:rPr>
      </w:pPr>
      <w:r>
        <w:rPr>
          <w:rFonts w:hint="eastAsia"/>
          <w:i/>
          <w:iCs/>
          <w:sz w:val="21"/>
          <w:szCs w:val="21"/>
        </w:rPr>
        <w:t>3.2.3数据管理能力</w:t>
      </w:r>
    </w:p>
    <w:p>
      <w:pPr>
        <w:pStyle w:val="3"/>
        <w:ind w:left="0" w:firstLine="420" w:firstLineChars="200"/>
        <w:rPr>
          <w:rFonts w:ascii="宋体"/>
          <w:sz w:val="21"/>
          <w:szCs w:val="21"/>
        </w:rPr>
      </w:pPr>
      <w:r>
        <w:rPr>
          <w:rFonts w:hint="eastAsia" w:ascii="宋体"/>
          <w:sz w:val="21"/>
          <w:szCs w:val="21"/>
        </w:rPr>
        <w:t>针对口益增长的数据量，可按月、季度、年进行统计，确定数据量的大小。系统管理员要有删除或转移大量数据的权利，以免占用太多的计算机硬盘空间，对计算机的运行造成不利影响。</w:t>
      </w:r>
      <w:r>
        <w:rPr>
          <w:rFonts w:hint="eastAsia" w:ascii="宋体"/>
          <w:sz w:val="21"/>
          <w:szCs w:val="21"/>
        </w:rPr>
        <w:br w:type="textWrapping"/>
      </w:r>
      <w:r>
        <w:rPr>
          <w:rFonts w:hint="eastAsia"/>
          <w:i/>
          <w:iCs/>
          <w:sz w:val="21"/>
          <w:szCs w:val="21"/>
        </w:rPr>
        <w:t>3.2.4故障处理要求</w:t>
      </w:r>
      <w:r>
        <w:rPr>
          <w:rFonts w:hint="eastAsia"/>
          <w:i/>
          <w:iCs/>
          <w:sz w:val="21"/>
          <w:szCs w:val="21"/>
        </w:rPr>
        <w:br w:type="textWrapping"/>
      </w:r>
      <w:r>
        <w:rPr>
          <w:rFonts w:hint="eastAsia"/>
          <w:i/>
          <w:iCs/>
          <w:sz w:val="21"/>
          <w:szCs w:val="21"/>
        </w:rPr>
        <w:t xml:space="preserve">    </w:t>
      </w:r>
      <w:r>
        <w:rPr>
          <w:rFonts w:hint="eastAsia" w:ascii="宋体"/>
          <w:sz w:val="21"/>
          <w:szCs w:val="21"/>
        </w:rPr>
        <w:t>对于软硬件故障，比如系统崩溃、断电、操作系统故障，软件重新运行应该不受影响。</w:t>
      </w:r>
      <w:r>
        <w:rPr>
          <w:rFonts w:hint="eastAsia" w:ascii="宋体"/>
          <w:sz w:val="21"/>
          <w:szCs w:val="21"/>
        </w:rPr>
        <w:br w:type="textWrapping"/>
      </w:r>
      <w:r>
        <w:rPr>
          <w:rFonts w:hint="eastAsia" w:ascii="宋体"/>
          <w:sz w:val="21"/>
          <w:szCs w:val="21"/>
        </w:rPr>
        <w:t xml:space="preserve">    对于软件自身的故障，设计人员应根据需求说明仔细排查，以最快的速度修复。</w:t>
      </w:r>
    </w:p>
    <w:p>
      <w:pPr>
        <w:pStyle w:val="4"/>
      </w:pPr>
      <w:bookmarkStart w:id="13" w:name="_Toc18381304"/>
      <w:r>
        <w:rPr>
          <w:rFonts w:hint="eastAsia"/>
        </w:rPr>
        <w:t>设计约束</w:t>
      </w:r>
      <w:bookmarkEnd w:id="13"/>
    </w:p>
    <w:p>
      <w:pPr>
        <w:pStyle w:val="5"/>
      </w:pPr>
      <w:bookmarkStart w:id="14" w:name="_Toc18381305"/>
      <w:r>
        <w:rPr>
          <w:rFonts w:hint="eastAsia"/>
        </w:rPr>
        <w:t>其他标准的约束</w:t>
      </w:r>
      <w:bookmarkEnd w:id="14"/>
    </w:p>
    <w:p>
      <w:pPr>
        <w:pStyle w:val="5"/>
        <w:numPr>
          <w:ilvl w:val="2"/>
          <w:numId w:val="0"/>
        </w:numPr>
      </w:pPr>
      <w:r>
        <w:rPr>
          <w:rFonts w:hint="eastAsia"/>
        </w:rPr>
        <w:t>3.3.1.1数据命名</w:t>
      </w:r>
    </w:p>
    <w:p>
      <w:pPr>
        <w:pStyle w:val="6"/>
        <w:numPr>
          <w:ilvl w:val="0"/>
          <w:numId w:val="4"/>
        </w:numPr>
        <w:rPr>
          <w:sz w:val="21"/>
          <w:szCs w:val="21"/>
        </w:rPr>
      </w:pPr>
      <w:r>
        <w:rPr>
          <w:rFonts w:hint="eastAsia"/>
          <w:sz w:val="21"/>
          <w:szCs w:val="21"/>
        </w:rPr>
        <w:t>采用26个英文字母（区分大小写）和0-9的自然数加下划线组成，命名简洁明确，多个</w:t>
      </w:r>
      <w:r>
        <w:rPr>
          <w:sz w:val="21"/>
          <w:szCs w:val="21"/>
        </w:rPr>
        <w:t>’</w:t>
      </w:r>
      <w:r>
        <w:rPr>
          <w:rFonts w:hint="eastAsia"/>
          <w:sz w:val="21"/>
          <w:szCs w:val="21"/>
        </w:rPr>
        <w:t>单词用下划线</w:t>
      </w:r>
      <w:r>
        <w:rPr>
          <w:sz w:val="21"/>
          <w:szCs w:val="21"/>
        </w:rPr>
        <w:t>’</w:t>
      </w:r>
      <w:r>
        <w:rPr>
          <w:rFonts w:hint="eastAsia"/>
          <w:sz w:val="21"/>
          <w:szCs w:val="21"/>
        </w:rPr>
        <w:t>_</w:t>
      </w:r>
      <w:r>
        <w:rPr>
          <w:sz w:val="21"/>
          <w:szCs w:val="21"/>
        </w:rPr>
        <w:t>’</w:t>
      </w:r>
      <w:r>
        <w:rPr>
          <w:rFonts w:hint="eastAsia"/>
          <w:sz w:val="21"/>
          <w:szCs w:val="21"/>
        </w:rPr>
        <w:t>分隔</w:t>
      </w:r>
    </w:p>
    <w:p>
      <w:pPr>
        <w:pStyle w:val="3"/>
        <w:numPr>
          <w:ilvl w:val="0"/>
          <w:numId w:val="4"/>
        </w:numPr>
        <w:ind w:left="0"/>
        <w:rPr>
          <w:sz w:val="21"/>
          <w:szCs w:val="21"/>
        </w:rPr>
      </w:pPr>
      <w:r>
        <w:rPr>
          <w:rFonts w:hint="eastAsia"/>
          <w:sz w:val="21"/>
          <w:szCs w:val="21"/>
        </w:rPr>
        <w:t>禁止使用数据库关键字</w:t>
      </w:r>
    </w:p>
    <w:p>
      <w:pPr>
        <w:pStyle w:val="3"/>
        <w:numPr>
          <w:ilvl w:val="0"/>
          <w:numId w:val="4"/>
        </w:numPr>
        <w:ind w:left="0"/>
        <w:rPr>
          <w:sz w:val="21"/>
          <w:szCs w:val="21"/>
        </w:rPr>
      </w:pPr>
      <w:r>
        <w:rPr>
          <w:rFonts w:hint="eastAsia"/>
          <w:sz w:val="21"/>
          <w:szCs w:val="21"/>
        </w:rPr>
        <w:t>不包含数据类型</w:t>
      </w:r>
    </w:p>
    <w:p>
      <w:pPr>
        <w:pStyle w:val="3"/>
        <w:numPr>
          <w:ilvl w:val="0"/>
          <w:numId w:val="4"/>
        </w:numPr>
        <w:ind w:left="0"/>
        <w:rPr>
          <w:sz w:val="21"/>
          <w:szCs w:val="21"/>
        </w:rPr>
      </w:pPr>
      <w:r>
        <w:rPr>
          <w:rFonts w:hint="eastAsia"/>
          <w:sz w:val="21"/>
          <w:szCs w:val="21"/>
        </w:rPr>
        <w:t>一般采用名词或动宾短语</w:t>
      </w:r>
    </w:p>
    <w:p>
      <w:pPr>
        <w:pStyle w:val="3"/>
        <w:numPr>
          <w:ilvl w:val="0"/>
          <w:numId w:val="4"/>
        </w:numPr>
        <w:ind w:left="0"/>
        <w:rPr>
          <w:sz w:val="21"/>
          <w:szCs w:val="21"/>
        </w:rPr>
      </w:pPr>
      <w:r>
        <w:rPr>
          <w:rFonts w:hint="eastAsia"/>
          <w:sz w:val="21"/>
          <w:szCs w:val="21"/>
        </w:rPr>
        <w:t>各首字母大写</w:t>
      </w:r>
    </w:p>
    <w:p>
      <w:pPr>
        <w:pStyle w:val="5"/>
        <w:numPr>
          <w:ilvl w:val="2"/>
          <w:numId w:val="0"/>
        </w:numPr>
      </w:pPr>
      <w:r>
        <w:rPr>
          <w:rFonts w:hint="eastAsia"/>
        </w:rPr>
        <w:t>3.3.1.2审计追踪</w:t>
      </w:r>
    </w:p>
    <w:p>
      <w:pPr>
        <w:pStyle w:val="3"/>
        <w:ind w:left="0"/>
        <w:rPr>
          <w:sz w:val="21"/>
          <w:szCs w:val="21"/>
        </w:rPr>
      </w:pPr>
      <w:r>
        <w:rPr>
          <w:rFonts w:hint="eastAsia"/>
          <w:sz w:val="21"/>
          <w:szCs w:val="21"/>
        </w:rPr>
        <w:t>相关修改和删除记录作为系统完整性的审计追踪，系统中的所有事件都可以被记录，</w:t>
      </w:r>
    </w:p>
    <w:p>
      <w:pPr>
        <w:pStyle w:val="5"/>
      </w:pPr>
      <w:bookmarkStart w:id="15" w:name="_Toc18381306"/>
      <w:r>
        <w:rPr>
          <w:rFonts w:hint="eastAsia"/>
        </w:rPr>
        <w:t>硬件约束</w:t>
      </w:r>
      <w:bookmarkEnd w:id="15"/>
    </w:p>
    <w:p>
      <w:pPr>
        <w:pStyle w:val="3"/>
        <w:ind w:left="0"/>
        <w:rPr>
          <w:sz w:val="21"/>
          <w:szCs w:val="21"/>
        </w:rPr>
      </w:pPr>
      <w:r>
        <w:rPr>
          <w:rFonts w:hint="eastAsia"/>
          <w:sz w:val="21"/>
          <w:szCs w:val="21"/>
        </w:rPr>
        <w:t>对客户机不作特殊要求，一般个人PC电脑即可。为了保证系统使用的效率，宜采用内存大于2G的品牌机</w:t>
      </w:r>
    </w:p>
    <w:p>
      <w:pPr>
        <w:pStyle w:val="4"/>
      </w:pPr>
      <w:r>
        <w:rPr>
          <w:rFonts w:hint="eastAsia"/>
        </w:rPr>
        <w:t>其它非功能性需求</w:t>
      </w:r>
    </w:p>
    <w:p>
      <w:pPr>
        <w:pStyle w:val="5"/>
      </w:pPr>
      <w:bookmarkStart w:id="16" w:name="_Toc18381308"/>
      <w:r>
        <w:rPr>
          <w:rFonts w:hint="eastAsia"/>
        </w:rPr>
        <w:t>可用性</w:t>
      </w:r>
      <w:bookmarkEnd w:id="16"/>
    </w:p>
    <w:p>
      <w:pPr>
        <w:spacing w:line="360" w:lineRule="auto"/>
        <w:rPr>
          <w:rFonts w:ascii="宋体"/>
          <w:sz w:val="21"/>
          <w:szCs w:val="21"/>
        </w:rPr>
      </w:pPr>
      <w:r>
        <w:rPr>
          <w:rFonts w:hint="eastAsia" w:ascii="宋体"/>
          <w:sz w:val="21"/>
          <w:szCs w:val="21"/>
        </w:rPr>
        <w:t>普通操作人员要很容易上手，软件操作流程人性化、清晰性，对各模块做到功能分界明晰，软件有很清晰的框架 。</w:t>
      </w:r>
    </w:p>
    <w:p>
      <w:pPr>
        <w:pStyle w:val="5"/>
      </w:pPr>
      <w:bookmarkStart w:id="17" w:name="_Toc18381309"/>
      <w:r>
        <w:rPr>
          <w:rFonts w:hint="eastAsia"/>
        </w:rPr>
        <w:t>可靠性</w:t>
      </w:r>
      <w:bookmarkEnd w:id="17"/>
    </w:p>
    <w:p>
      <w:pPr>
        <w:pStyle w:val="3"/>
        <w:ind w:left="0"/>
        <w:rPr>
          <w:rFonts w:ascii="宋体"/>
          <w:sz w:val="21"/>
          <w:szCs w:val="21"/>
        </w:rPr>
      </w:pPr>
      <w:r>
        <w:rPr>
          <w:rFonts w:hint="eastAsia" w:ascii="宋体"/>
          <w:sz w:val="21"/>
          <w:szCs w:val="21"/>
        </w:rPr>
        <w:t>在不同环境下保证软件的正确性，不出现异常错误。</w:t>
      </w:r>
    </w:p>
    <w:p>
      <w:pPr>
        <w:pStyle w:val="5"/>
      </w:pPr>
      <w:bookmarkStart w:id="18" w:name="_Toc18381311"/>
      <w:r>
        <w:rPr>
          <w:rFonts w:hint="eastAsia"/>
        </w:rPr>
        <w:t>安全性</w:t>
      </w:r>
      <w:bookmarkEnd w:id="18"/>
    </w:p>
    <w:p>
      <w:pPr>
        <w:pStyle w:val="3"/>
        <w:ind w:left="0"/>
        <w:rPr>
          <w:rFonts w:ascii="宋体"/>
          <w:sz w:val="21"/>
          <w:szCs w:val="21"/>
        </w:rPr>
      </w:pPr>
      <w:r>
        <w:rPr>
          <w:rFonts w:hint="eastAsia" w:ascii="宋体"/>
          <w:sz w:val="21"/>
          <w:szCs w:val="21"/>
        </w:rPr>
        <w:t>必须保证考勤信息的准确录入和显示，以及用户组权限的封闭性。</w:t>
      </w:r>
    </w:p>
    <w:p>
      <w:pPr>
        <w:pStyle w:val="3"/>
        <w:ind w:left="0"/>
        <w:rPr>
          <w:rFonts w:ascii="宋体"/>
          <w:sz w:val="21"/>
          <w:szCs w:val="21"/>
        </w:rPr>
      </w:pPr>
      <w:r>
        <w:rPr>
          <w:rFonts w:hint="eastAsia" w:ascii="宋体"/>
          <w:sz w:val="21"/>
          <w:szCs w:val="21"/>
        </w:rPr>
        <w:t>拥有相应权限的用户才能对系统进行修改操作。系统采用加密形式对数据进行存储。</w:t>
      </w:r>
    </w:p>
    <w:p>
      <w:pPr>
        <w:pStyle w:val="5"/>
      </w:pPr>
      <w:bookmarkStart w:id="19" w:name="_Toc18381312"/>
      <w:r>
        <w:rPr>
          <w:rFonts w:hint="eastAsia"/>
        </w:rPr>
        <w:t>可维护性</w:t>
      </w:r>
      <w:bookmarkEnd w:id="19"/>
    </w:p>
    <w:p>
      <w:pPr>
        <w:pStyle w:val="3"/>
        <w:ind w:left="0"/>
        <w:rPr>
          <w:rFonts w:ascii="宋体"/>
          <w:sz w:val="21"/>
          <w:szCs w:val="21"/>
        </w:rPr>
      </w:pPr>
      <w:r>
        <w:rPr>
          <w:rFonts w:hint="eastAsia" w:ascii="宋体"/>
          <w:sz w:val="21"/>
          <w:szCs w:val="21"/>
        </w:rPr>
        <w:t>软件要有良好的扩展性，要求管理员能对原有功能进行编程实现，对新增项目能够加入软件中使用。</w:t>
      </w:r>
    </w:p>
    <w:p>
      <w:pPr>
        <w:pStyle w:val="5"/>
      </w:pPr>
      <w:r>
        <w:rPr>
          <w:rFonts w:hint="eastAsia"/>
        </w:rPr>
        <w:t>易读性</w:t>
      </w:r>
    </w:p>
    <w:p>
      <w:pPr>
        <w:pStyle w:val="3"/>
        <w:ind w:left="0"/>
        <w:rPr>
          <w:rFonts w:ascii="宋体"/>
          <w:sz w:val="21"/>
          <w:szCs w:val="21"/>
        </w:rPr>
      </w:pPr>
      <w:r>
        <w:rPr>
          <w:rFonts w:hint="eastAsia" w:ascii="宋体"/>
          <w:sz w:val="21"/>
          <w:szCs w:val="21"/>
        </w:rPr>
        <w:t>界面符合Windows友好界面风格，能提示用户下一步的操作。</w:t>
      </w:r>
    </w:p>
    <w:p>
      <w:pPr>
        <w:pStyle w:val="4"/>
      </w:pPr>
      <w:bookmarkStart w:id="20" w:name="_Toc18381314"/>
      <w:r>
        <w:rPr>
          <w:rFonts w:hint="eastAsia"/>
        </w:rPr>
        <w:t>外部接口需求</w:t>
      </w:r>
      <w:bookmarkEnd w:id="20"/>
    </w:p>
    <w:p>
      <w:pPr>
        <w:pStyle w:val="5"/>
      </w:pPr>
      <w:bookmarkStart w:id="21" w:name="_Toc18381315"/>
      <w:r>
        <w:rPr>
          <w:rFonts w:hint="eastAsia"/>
        </w:rPr>
        <w:t>用户接口</w:t>
      </w:r>
      <w:bookmarkEnd w:id="21"/>
    </w:p>
    <w:p>
      <w:pPr>
        <w:pStyle w:val="3"/>
        <w:ind w:left="0"/>
        <w:rPr>
          <w:rFonts w:ascii="宋体"/>
          <w:sz w:val="21"/>
          <w:szCs w:val="21"/>
        </w:rPr>
      </w:pPr>
      <w:r>
        <w:rPr>
          <w:rFonts w:hint="eastAsia" w:ascii="宋体"/>
          <w:sz w:val="21"/>
          <w:szCs w:val="21"/>
        </w:rPr>
        <w:t>菜单为竖型可折叠菜单或menu，屏幕大多为全屏显示，可放大缩小，点击相应功能键即可实现对应功能。主窗体为多文档风格，其中出现的所有错误信息和提示信息均采用Windows的标准提示框。</w:t>
      </w:r>
    </w:p>
    <w:p>
      <w:pPr>
        <w:pStyle w:val="5"/>
      </w:pPr>
      <w:bookmarkStart w:id="22" w:name="_Toc18381316"/>
      <w:r>
        <w:rPr>
          <w:rFonts w:hint="eastAsia"/>
        </w:rPr>
        <w:t>硬件接口</w:t>
      </w:r>
      <w:bookmarkEnd w:id="22"/>
    </w:p>
    <w:p>
      <w:pPr>
        <w:pStyle w:val="3"/>
        <w:ind w:left="0"/>
        <w:rPr>
          <w:rFonts w:ascii="宋体"/>
          <w:sz w:val="21"/>
          <w:szCs w:val="21"/>
        </w:rPr>
      </w:pPr>
      <w:r>
        <w:rPr>
          <w:rFonts w:hint="eastAsia" w:ascii="宋体"/>
          <w:sz w:val="21"/>
          <w:szCs w:val="21"/>
        </w:rPr>
        <w:t>无硬件接口</w:t>
      </w:r>
    </w:p>
    <w:p>
      <w:pPr>
        <w:pStyle w:val="5"/>
      </w:pPr>
      <w:bookmarkStart w:id="23" w:name="_Toc18381317"/>
      <w:r>
        <w:rPr>
          <w:rFonts w:hint="eastAsia"/>
        </w:rPr>
        <w:t>软件接口</w:t>
      </w:r>
      <w:bookmarkEnd w:id="23"/>
    </w:p>
    <w:p>
      <w:pPr>
        <w:pStyle w:val="3"/>
        <w:ind w:left="0"/>
        <w:rPr>
          <w:rFonts w:ascii="宋体"/>
          <w:sz w:val="21"/>
          <w:szCs w:val="21"/>
        </w:rPr>
      </w:pPr>
      <w:r>
        <w:rPr>
          <w:rFonts w:hint="eastAsia" w:ascii="宋体"/>
          <w:sz w:val="21"/>
          <w:szCs w:val="21"/>
        </w:rPr>
        <w:t>本软件主要通过C#编程语言实现对数据库的操作，基于SQL sever数据库访问技术。本产品的用户一般需要通过终端进行操作，进入主界面后点击相应的窗口，分别进入相对应的界面(如:输入界面、查询界面)。用户对程序的维护，最好要有备份。</w:t>
      </w:r>
    </w:p>
    <w:p>
      <w:pPr>
        <w:spacing w:line="360" w:lineRule="auto"/>
        <w:ind w:left="425"/>
        <w:rPr>
          <w:iCs/>
          <w:color w:val="0000FF"/>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4</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5B82AE35"/>
    <w:multiLevelType w:val="singleLevel"/>
    <w:tmpl w:val="5B82AE35"/>
    <w:lvl w:ilvl="0" w:tentative="0">
      <w:start w:val="1"/>
      <w:numFmt w:val="decimal"/>
      <w:suff w:val="nothing"/>
      <w:lvlText w:val="（%1）"/>
      <w:lvlJc w:val="left"/>
    </w:lvl>
  </w:abstractNum>
  <w:abstractNum w:abstractNumId="2">
    <w:nsid w:val="62B4DDBB"/>
    <w:multiLevelType w:val="singleLevel"/>
    <w:tmpl w:val="62B4DDBB"/>
    <w:lvl w:ilvl="0" w:tentative="0">
      <w:start w:val="1"/>
      <w:numFmt w:val="decimal"/>
      <w:suff w:val="nothing"/>
      <w:lvlText w:val="%1、"/>
      <w:lvlJc w:val="left"/>
    </w:lvl>
  </w:abstractNum>
  <w:abstractNum w:abstractNumId="3">
    <w:nsid w:val="655FBCF8"/>
    <w:multiLevelType w:val="singleLevel"/>
    <w:tmpl w:val="655FBCF8"/>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9744D"/>
    <w:rsid w:val="00106A7D"/>
    <w:rsid w:val="003241AD"/>
    <w:rsid w:val="0036605D"/>
    <w:rsid w:val="00386B60"/>
    <w:rsid w:val="0041246B"/>
    <w:rsid w:val="00464E81"/>
    <w:rsid w:val="004A7D9D"/>
    <w:rsid w:val="005208A3"/>
    <w:rsid w:val="00577EB3"/>
    <w:rsid w:val="00595CB2"/>
    <w:rsid w:val="005E611E"/>
    <w:rsid w:val="006268DC"/>
    <w:rsid w:val="006C4904"/>
    <w:rsid w:val="00761556"/>
    <w:rsid w:val="00830B9A"/>
    <w:rsid w:val="009501C2"/>
    <w:rsid w:val="00971507"/>
    <w:rsid w:val="00992675"/>
    <w:rsid w:val="009D3114"/>
    <w:rsid w:val="00B03BDE"/>
    <w:rsid w:val="00C41472"/>
    <w:rsid w:val="00CF4DE2"/>
    <w:rsid w:val="00D126F4"/>
    <w:rsid w:val="00D51D76"/>
    <w:rsid w:val="00DF5F03"/>
    <w:rsid w:val="0968636F"/>
    <w:rsid w:val="0A7E68BC"/>
    <w:rsid w:val="104E39B8"/>
    <w:rsid w:val="17374AD2"/>
    <w:rsid w:val="1C1E6DEE"/>
    <w:rsid w:val="1FB20CD3"/>
    <w:rsid w:val="26CD3019"/>
    <w:rsid w:val="327F7D7D"/>
    <w:rsid w:val="36B27E2A"/>
    <w:rsid w:val="454C0DEF"/>
    <w:rsid w:val="45AD33A6"/>
    <w:rsid w:val="46172CDA"/>
    <w:rsid w:val="493D56D9"/>
    <w:rsid w:val="4F195EF5"/>
    <w:rsid w:val="59B62593"/>
    <w:rsid w:val="614F6CD5"/>
    <w:rsid w:val="63E255E5"/>
    <w:rsid w:val="69C023C5"/>
    <w:rsid w:val="6B4D4B11"/>
    <w:rsid w:val="6E2E24CA"/>
    <w:rsid w:val="7A3A2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qFormat/>
    <w:uiPriority w:val="0"/>
    <w:rPr>
      <w:rFonts w:ascii="Arial" w:hAnsi="Arial" w:eastAsia="宋体" w:cs="Times New Roman"/>
      <w:b/>
      <w:bCs/>
      <w:snapToGrid w:val="0"/>
      <w:kern w:val="0"/>
      <w:sz w:val="32"/>
      <w:szCs w:val="32"/>
    </w:rPr>
  </w:style>
  <w:style w:type="character" w:customStyle="1" w:styleId="44">
    <w:name w:val="标题 2 Char"/>
    <w:basedOn w:val="38"/>
    <w:link w:val="4"/>
    <w:qFormat/>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7A703F-4C56-4247-8248-80F43039FFE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20</Pages>
  <Words>936</Words>
  <Characters>5341</Characters>
  <Lines>44</Lines>
  <Paragraphs>12</Paragraphs>
  <TotalTime>7</TotalTime>
  <ScaleCrop>false</ScaleCrop>
  <LinksUpToDate>false</LinksUpToDate>
  <CharactersWithSpaces>6265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2019-10-31T08:18:00Z</dcterms:created>
  <dc:creator>User</dc:creator>
  <cp:lastModifiedBy>hp</cp:lastModifiedBy>
  <dcterms:modified xsi:type="dcterms:W3CDTF">2019-10-31T11:38:09Z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