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5</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5th Analysis Tutorial on the 7th November.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w:t>
      </w:r>
    </w:p>
    <w:bookmarkEnd w:id="21"/>
    <w:bookmarkStart w:id="23" w:name="infinite-limits"/>
    <w:p>
      <w:pPr>
        <w:pStyle w:val="Heading1"/>
      </w:pPr>
      <w:r>
        <w:t xml:space="preserve">Infinite Limits</w:t>
      </w:r>
    </w:p>
    <w:p>
      <w:pPr>
        <w:pStyle w:val="FirstParagraph"/>
      </w:pPr>
      <w:r>
        <w:t xml:space="preserve">Before we cover any material from this week, its worth discussing the use of</w:t>
      </w:r>
      <w:r>
        <w:t xml:space="preserve"> </w:t>
      </w:r>
      <m:oMath>
        <m:r>
          <m:rPr>
            <m:sty m:val="p"/>
          </m:rPr>
          <m:t>∞</m:t>
        </m:r>
      </m:oMath>
      <w:r>
        <w:t xml:space="preserve"> </w:t>
      </w:r>
      <w:r>
        <w:t xml:space="preserve">as a limit, especially when applying the Algebra of Limits. The main thing to note is that expressions such as</w:t>
      </w:r>
      <w:r>
        <w:t xml:space="preserve"> </w:t>
      </w:r>
      <m:oMath>
        <m:r>
          <m:rPr>
            <m:sty m:val="p"/>
          </m:rPr>
          <m:t>∞</m:t>
        </m:r>
        <m:r>
          <m:rPr>
            <m:sty m:val="p"/>
          </m:rPr>
          <m:t>−</m:t>
        </m:r>
        <m:r>
          <m:rPr>
            <m:sty m:val="p"/>
          </m:rPr>
          <m:t>∞</m:t>
        </m:r>
      </m:oMath>
      <w:r>
        <w:t xml:space="preserve"> </w:t>
      </w:r>
      <w:r>
        <w:t xml:space="preserve">and</w:t>
      </w:r>
      <w:r>
        <w:t xml:space="preserve"> </w:t>
      </w:r>
      <m:oMath>
        <m:f>
          <m:fPr>
            <m:type m:val="bar"/>
          </m:fPr>
          <m:num>
            <m:r>
              <m:rPr>
                <m:sty m:val="p"/>
              </m:rPr>
              <m:t>∞</m:t>
            </m:r>
          </m:num>
          <m:den>
            <m:r>
              <m:rPr>
                <m:sty m:val="p"/>
              </m:rPr>
              <m:t>∞</m:t>
            </m:r>
          </m:den>
        </m:f>
      </m:oMath>
      <w:r>
        <w:t xml:space="preserve"> </w:t>
      </w:r>
      <w:r>
        <w:t xml:space="preserve">don’t really make a lot of sense, for example:</w:t>
      </w:r>
    </w:p>
    <w:p>
      <w:pPr>
        <w:pStyle w:val="BodyText"/>
      </w:pPr>
    </w:p>
    <w:p>
      <w:pPr>
        <w:pStyle w:val="BodyText"/>
      </w:pPr>
      <w:bookmarkStart w:id="22" w:name="exm:ex1"/>
      <w:bookmarkEnd w:id="22"/>
      <w:r>
        <w:rPr>
          <w:rStyle w:val="NameStyle"/>
        </w:rPr>
        <w:t xml:space="preserve">Example 1.1</w:t>
      </w:r>
      <w:r>
        <w:rPr>
          <w:rStyle w:val="NameStyle"/>
        </w:rPr>
        <w:t xml:space="preserve"> </w:t>
      </w:r>
    </w:p>
    <w:p>
      <w:pPr>
        <w:pStyle w:val="BodyText"/>
      </w:pPr>
      <w:r>
        <w:t xml:space="preserve">Give examples of sequences</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both diverging to</w:t>
      </w:r>
      <w:r>
        <w:t xml:space="preserve"> </w:t>
      </w:r>
      <m:oMath>
        <m:r>
          <m:rPr>
            <m:sty m:val="p"/>
          </m:rPr>
          <m:t>∞</m:t>
        </m:r>
      </m:oMath>
      <w:r>
        <w:t xml:space="preserve"> </w:t>
      </w:r>
      <w:r>
        <w:t xml:space="preserve">for which:</w:t>
      </w:r>
    </w:p>
    <w:p>
      <w:pPr>
        <w:numPr>
          <w:ilvl w:val="0"/>
          <w:numId w:val="1001"/>
        </w:numPr>
        <w:pStyle w:val="Compact"/>
      </w:pPr>
      <m:oMath>
        <m:sSub>
          <m:e>
            <m:d>
              <m:dPr>
                <m:begChr m:val="("/>
                <m:endChr m:val=")"/>
                <m:sepChr m:val=""/>
                <m:grow/>
              </m:dPr>
              <m:e>
                <m:sSub>
                  <m:e>
                    <m:r>
                      <m:t>a</m:t>
                    </m:r>
                  </m:e>
                  <m:sub>
                    <m:r>
                      <m:t>n</m:t>
                    </m:r>
                  </m:sub>
                </m:sSub>
                <m:r>
                  <m:rPr>
                    <m:sty m:val="p"/>
                  </m:rPr>
                  <m:t>−</m:t>
                </m:r>
                <m:sSub>
                  <m:e>
                    <m:r>
                      <m:t>b</m:t>
                    </m:r>
                  </m:e>
                  <m:sub>
                    <m:r>
                      <m:t>n</m:t>
                    </m:r>
                  </m:sub>
                </m:sSub>
              </m:e>
            </m:d>
          </m:e>
          <m:sub>
            <m:r>
              <m:t>n</m:t>
            </m:r>
            <m:r>
              <m:rPr>
                <m:sty m:val="p"/>
              </m:rPr>
              <m:t>∈</m:t>
            </m:r>
            <m:r>
              <m:rPr>
                <m:sty m:val="p"/>
                <m:scr m:val="double-struck"/>
              </m:rPr>
              <m:t>N</m:t>
            </m:r>
          </m:sub>
        </m:sSub>
      </m:oMath>
      <w:r>
        <w:t xml:space="preserve"> </w:t>
      </w:r>
      <w:r>
        <w:t xml:space="preserve">diverges to</w:t>
      </w:r>
      <w:r>
        <w:t xml:space="preserve"> </w:t>
      </w:r>
      <m:oMath>
        <m:r>
          <m:rPr>
            <m:sty m:val="p"/>
          </m:rPr>
          <m:t>∞</m:t>
        </m:r>
      </m:oMath>
      <w:r>
        <w:t xml:space="preserve">,</w:t>
      </w:r>
    </w:p>
    <w:p>
      <w:pPr>
        <w:numPr>
          <w:ilvl w:val="0"/>
          <w:numId w:val="1001"/>
        </w:numPr>
        <w:pStyle w:val="Compact"/>
      </w:pPr>
      <m:oMath>
        <m:sSub>
          <m:e>
            <m:d>
              <m:dPr>
                <m:begChr m:val="("/>
                <m:endChr m:val=")"/>
                <m:sepChr m:val=""/>
                <m:grow/>
              </m:dPr>
              <m:e>
                <m:sSub>
                  <m:e>
                    <m:r>
                      <m:t>a</m:t>
                    </m:r>
                  </m:e>
                  <m:sub>
                    <m:r>
                      <m:t>n</m:t>
                    </m:r>
                  </m:sub>
                </m:sSub>
                <m:r>
                  <m:rPr>
                    <m:sty m:val="p"/>
                  </m:rPr>
                  <m:t>−</m:t>
                </m:r>
                <m:sSub>
                  <m:e>
                    <m:r>
                      <m:t>b</m:t>
                    </m:r>
                  </m:e>
                  <m:sub>
                    <m:r>
                      <m:t>n</m:t>
                    </m:r>
                  </m:sub>
                </m:sSub>
              </m:e>
            </m:d>
          </m:e>
          <m:sub>
            <m:r>
              <m:t>n</m:t>
            </m:r>
            <m:r>
              <m:rPr>
                <m:sty m:val="p"/>
              </m:rPr>
              <m:t>∈</m:t>
            </m:r>
            <m:r>
              <m:rPr>
                <m:sty m:val="p"/>
                <m:scr m:val="double-struck"/>
              </m:rPr>
              <m:t>N</m:t>
            </m:r>
          </m:sub>
        </m:sSub>
      </m:oMath>
      <w:r>
        <w:t xml:space="preserve"> </w:t>
      </w:r>
      <w:r>
        <w:t xml:space="preserve">diverges to</w:t>
      </w:r>
      <w:r>
        <w:t xml:space="preserve"> </w:t>
      </w:r>
      <m:oMath>
        <m:r>
          <m:rPr>
            <m:sty m:val="p"/>
          </m:rPr>
          <m:t>−</m:t>
        </m:r>
        <m:r>
          <m:rPr>
            <m:sty m:val="p"/>
          </m:rPr>
          <m:t>∞</m:t>
        </m:r>
      </m:oMath>
      <w:r>
        <w:t xml:space="preserve">, and</w:t>
      </w:r>
    </w:p>
    <w:p>
      <w:pPr>
        <w:numPr>
          <w:ilvl w:val="0"/>
          <w:numId w:val="1001"/>
        </w:numPr>
        <w:pStyle w:val="Compact"/>
      </w:pPr>
      <m:oMath>
        <m:sSub>
          <m:e>
            <m:d>
              <m:dPr>
                <m:begChr m:val="("/>
                <m:endChr m:val=")"/>
                <m:sepChr m:val=""/>
                <m:grow/>
              </m:dPr>
              <m:e>
                <m:sSub>
                  <m:e>
                    <m:r>
                      <m:t>a</m:t>
                    </m:r>
                  </m:e>
                  <m:sub>
                    <m:r>
                      <m:t>n</m:t>
                    </m:r>
                  </m:sub>
                </m:sSub>
                <m:r>
                  <m:rPr>
                    <m:sty m:val="p"/>
                  </m:rPr>
                  <m:t>−</m:t>
                </m:r>
                <m:sSub>
                  <m:e>
                    <m:r>
                      <m:t>b</m:t>
                    </m:r>
                  </m:e>
                  <m:sub>
                    <m:r>
                      <m:t>n</m:t>
                    </m:r>
                  </m:sub>
                </m:sSub>
              </m:e>
            </m:d>
          </m:e>
          <m:sub>
            <m:r>
              <m:t>n</m:t>
            </m:r>
            <m:r>
              <m:rPr>
                <m:sty m:val="p"/>
              </m:rPr>
              <m:t>∈</m:t>
            </m:r>
            <m:r>
              <m:rPr>
                <m:sty m:val="p"/>
                <m:scr m:val="double-struck"/>
              </m:rPr>
              <m:t>N</m:t>
            </m:r>
          </m:sub>
        </m:sSub>
      </m:oMath>
      <w:r>
        <w:t xml:space="preserve"> </w:t>
      </w:r>
      <w:r>
        <w:t xml:space="preserve">converges to</w:t>
      </w:r>
      <w:r>
        <w:t xml:space="preserve"> </w:t>
      </w:r>
      <m:oMath>
        <m:r>
          <m:t>0</m:t>
        </m:r>
      </m:oMath>
      <w:r>
        <w:t xml:space="preserve">.</w:t>
      </w:r>
    </w:p>
    <w:p>
      <w:pPr>
        <w:pStyle w:val="FirstParagraph"/>
      </w:pPr>
    </w:p>
    <w:p>
      <w:pPr>
        <w:pStyle w:val="ProofStyle"/>
      </w:pPr>
      <w:r>
        <w:rPr>
          <w:rStyle w:val="NameStyle"/>
        </w:rPr>
        <w:t xml:space="preserve">Solution.</w:t>
      </w:r>
      <w:r>
        <w:rPr>
          <w:rStyle w:val="NameStyle"/>
        </w:rPr>
        <w:t xml:space="preserve"> </w:t>
      </w:r>
    </w:p>
    <w:p>
      <w:pPr>
        <w:pStyle w:val="ProofStyle"/>
      </w:pPr>
      <w:r>
        <w:t xml:space="preserve">The idea here is to look for fairly simple sequences. With that in mind:</w:t>
      </w:r>
    </w:p>
    <w:p>
      <w:pPr>
        <w:numPr>
          <w:ilvl w:val="0"/>
          <w:numId w:val="1002"/>
        </w:numPr>
        <w:pStyle w:val="Compact"/>
      </w:pPr>
      <w:r>
        <w:t xml:space="preserve">If we take</w:t>
      </w:r>
      <w:r>
        <w:t xml:space="preserve"> </w:t>
      </w:r>
      <m:oMath>
        <m:sSub>
          <m:e>
            <m:r>
              <m:t>a</m:t>
            </m:r>
          </m:e>
          <m:sub>
            <m:r>
              <m:t>n</m:t>
            </m:r>
          </m:sub>
        </m:sSub>
        <m:r>
          <m:rPr>
            <m:sty m:val="p"/>
          </m:rPr>
          <m:t>=</m:t>
        </m:r>
        <m:r>
          <m:t>2</m:t>
        </m:r>
        <m:r>
          <m:t>n</m:t>
        </m:r>
      </m:oMath>
      <w:r>
        <w:t xml:space="preserve"> </w:t>
      </w:r>
      <w:r>
        <w:t xml:space="preserve">and</w:t>
      </w:r>
      <w:r>
        <w:t xml:space="preserve"> </w:t>
      </w:r>
      <m:oMath>
        <m:sSub>
          <m:e>
            <m:r>
              <m:t>b</m:t>
            </m:r>
          </m:e>
          <m:sub>
            <m:r>
              <m:t>n</m:t>
            </m:r>
          </m:sub>
        </m:sSub>
        <m:r>
          <m:rPr>
            <m:sty m:val="p"/>
          </m:rPr>
          <m:t>=</m:t>
        </m:r>
        <m:r>
          <m:t>n</m:t>
        </m:r>
      </m:oMath>
      <w:r>
        <w:t xml:space="preserve">, we see that</w:t>
      </w:r>
      <w:r>
        <w:t xml:space="preserve"> </w:t>
      </w:r>
      <m:oMath>
        <m:sSub>
          <m:e>
            <m:r>
              <m:t>a</m:t>
            </m:r>
          </m:e>
          <m:sub>
            <m:r>
              <m:t>n</m:t>
            </m:r>
          </m:sub>
        </m:sSub>
        <m:r>
          <m:rPr>
            <m:sty m:val="p"/>
          </m:rPr>
          <m:t>−</m:t>
        </m:r>
        <m:sSub>
          <m:e>
            <m:r>
              <m:t>b</m:t>
            </m:r>
          </m:e>
          <m:sub>
            <m:r>
              <m:t>n</m:t>
            </m:r>
          </m:sub>
        </m:sSub>
        <m:r>
          <m:rPr>
            <m:sty m:val="p"/>
          </m:rPr>
          <m:t>=</m:t>
        </m:r>
        <m:r>
          <m:t>n</m:t>
        </m:r>
      </m:oMath>
      <w:r>
        <w:t xml:space="preserve">, and</w:t>
      </w:r>
      <w:r>
        <w:t xml:space="preserve"> </w:t>
      </w:r>
      <m:oMath>
        <m:sSub>
          <m:e>
            <m:d>
              <m:dPr>
                <m:begChr m:val="("/>
                <m:endChr m:val=")"/>
                <m:sepChr m:val=""/>
                <m:grow/>
              </m:dPr>
              <m:e>
                <m:r>
                  <m:t>n</m:t>
                </m:r>
              </m:e>
            </m:d>
          </m:e>
          <m:sub>
            <m:r>
              <m:t>n</m:t>
            </m:r>
            <m:r>
              <m:rPr>
                <m:sty m:val="p"/>
              </m:rPr>
              <m:t>∈</m:t>
            </m:r>
            <m:r>
              <m:rPr>
                <m:sty m:val="p"/>
                <m:scr m:val="double-struck"/>
              </m:rPr>
              <m:t>N</m:t>
            </m:r>
          </m:sub>
        </m:sSub>
      </m:oMath>
      <w:r>
        <w:t xml:space="preserve"> </w:t>
      </w:r>
      <w:r>
        <w:t xml:space="preserve">diverges to</w:t>
      </w:r>
      <w:r>
        <w:t xml:space="preserve"> </w:t>
      </w:r>
      <m:oMath>
        <m:r>
          <m:rPr>
            <m:sty m:val="p"/>
          </m:rPr>
          <m:t>∞</m:t>
        </m:r>
      </m:oMath>
      <w:r>
        <w:t xml:space="preserve">. But if we tried to apply the algebra of limits to this result, it would suggest that</w:t>
      </w:r>
      <w:r>
        <w:t xml:space="preserve"> </w:t>
      </w:r>
      <m:oMath>
        <m:r>
          <m:rPr>
            <m:sty m:val="p"/>
          </m:rPr>
          <m:t>∞</m:t>
        </m:r>
        <m:r>
          <m:rPr>
            <m:sty m:val="p"/>
          </m:rPr>
          <m:t>−</m:t>
        </m:r>
        <m:r>
          <m:rPr>
            <m:sty m:val="p"/>
          </m:rPr>
          <m:t>∞</m:t>
        </m:r>
        <m:r>
          <m:rPr>
            <m:sty m:val="p"/>
          </m:rPr>
          <m:t>=</m:t>
        </m:r>
        <m:r>
          <m:rPr>
            <m:sty m:val="p"/>
          </m:rPr>
          <m:t>∞</m:t>
        </m:r>
      </m:oMath>
      <w:r>
        <w:t xml:space="preserve">.</w:t>
      </w:r>
    </w:p>
    <w:p>
      <w:pPr>
        <w:numPr>
          <w:ilvl w:val="0"/>
          <w:numId w:val="1002"/>
        </w:numPr>
        <w:pStyle w:val="Compact"/>
      </w:pPr>
      <w:r>
        <w:t xml:space="preserve">If we take</w:t>
      </w:r>
      <w:r>
        <w:t xml:space="preserve"> </w:t>
      </w:r>
      <m:oMath>
        <m:sSub>
          <m:e>
            <m:r>
              <m:t>a</m:t>
            </m:r>
          </m:e>
          <m:sub>
            <m:r>
              <m:t>n</m:t>
            </m:r>
          </m:sub>
        </m:sSub>
        <m:r>
          <m:rPr>
            <m:sty m:val="p"/>
          </m:rPr>
          <m:t>=</m:t>
        </m:r>
        <m:r>
          <m:t>n</m:t>
        </m:r>
      </m:oMath>
      <w:r>
        <w:t xml:space="preserve"> </w:t>
      </w:r>
      <w:r>
        <w:t xml:space="preserve">and</w:t>
      </w:r>
      <w:r>
        <w:t xml:space="preserve"> </w:t>
      </w:r>
      <m:oMath>
        <m:sSub>
          <m:e>
            <m:r>
              <m:t>b</m:t>
            </m:r>
          </m:e>
          <m:sub>
            <m:r>
              <m:t>n</m:t>
            </m:r>
          </m:sub>
        </m:sSub>
        <m:r>
          <m:rPr>
            <m:sty m:val="p"/>
          </m:rPr>
          <m:t>=</m:t>
        </m:r>
        <m:r>
          <m:t>2</m:t>
        </m:r>
        <m:r>
          <m:t>n</m:t>
        </m:r>
      </m:oMath>
      <w:r>
        <w:t xml:space="preserve">, we see that</w:t>
      </w:r>
      <w:r>
        <w:t xml:space="preserve"> </w:t>
      </w:r>
      <m:oMath>
        <m:sSub>
          <m:e>
            <m:r>
              <m:t>a</m:t>
            </m:r>
          </m:e>
          <m:sub>
            <m:r>
              <m:t>n</m:t>
            </m:r>
          </m:sub>
        </m:sSub>
        <m:r>
          <m:rPr>
            <m:sty m:val="p"/>
          </m:rPr>
          <m:t>−</m:t>
        </m:r>
        <m:sSub>
          <m:e>
            <m:r>
              <m:t>b</m:t>
            </m:r>
          </m:e>
          <m:sub>
            <m:r>
              <m:t>n</m:t>
            </m:r>
          </m:sub>
        </m:sSub>
        <m:r>
          <m:rPr>
            <m:sty m:val="p"/>
          </m:rPr>
          <m:t>=</m:t>
        </m:r>
        <m:r>
          <m:rPr>
            <m:sty m:val="p"/>
          </m:rPr>
          <m:t>−</m:t>
        </m:r>
        <m:r>
          <m:t>n</m:t>
        </m:r>
      </m:oMath>
      <w:r>
        <w:t xml:space="preserve">, and</w:t>
      </w:r>
      <w:r>
        <w:t xml:space="preserve"> </w:t>
      </w:r>
      <m:oMath>
        <m:sSub>
          <m:e>
            <m:d>
              <m:dPr>
                <m:begChr m:val="("/>
                <m:endChr m:val=")"/>
                <m:sepChr m:val=""/>
                <m:grow/>
              </m:dPr>
              <m:e>
                <m:r>
                  <m:rPr>
                    <m:sty m:val="p"/>
                  </m:rPr>
                  <m:t>−</m:t>
                </m:r>
                <m:r>
                  <m:t>n</m:t>
                </m:r>
              </m:e>
            </m:d>
          </m:e>
          <m:sub>
            <m:r>
              <m:t>n</m:t>
            </m:r>
            <m:r>
              <m:rPr>
                <m:sty m:val="p"/>
              </m:rPr>
              <m:t>∈</m:t>
            </m:r>
            <m:r>
              <m:rPr>
                <m:sty m:val="p"/>
                <m:scr m:val="double-struck"/>
              </m:rPr>
              <m:t>N</m:t>
            </m:r>
          </m:sub>
        </m:sSub>
      </m:oMath>
      <w:r>
        <w:t xml:space="preserve"> </w:t>
      </w:r>
      <w:r>
        <w:t xml:space="preserve">diverges to</w:t>
      </w:r>
      <w:r>
        <w:t xml:space="preserve"> </w:t>
      </w:r>
      <m:oMath>
        <m:r>
          <m:rPr>
            <m:sty m:val="p"/>
          </m:rPr>
          <m:t>∞</m:t>
        </m:r>
      </m:oMath>
      <w:r>
        <w:t xml:space="preserve">. But, again, if we tried to apply AoL to this result, it would suggest that</w:t>
      </w:r>
      <w:r>
        <w:t xml:space="preserve"> </w:t>
      </w:r>
      <m:oMath>
        <m:r>
          <m:rPr>
            <m:sty m:val="p"/>
          </m:rPr>
          <m:t>∞</m:t>
        </m:r>
        <m:r>
          <m:rPr>
            <m:sty m:val="p"/>
          </m:rPr>
          <m:t>−</m:t>
        </m:r>
        <m:r>
          <m:rPr>
            <m:sty m:val="p"/>
          </m:rPr>
          <m:t>∞</m:t>
        </m:r>
        <m:r>
          <m:rPr>
            <m:sty m:val="p"/>
          </m:rPr>
          <m:t>=</m:t>
        </m:r>
        <m:r>
          <m:rPr>
            <m:sty m:val="p"/>
          </m:rPr>
          <m:t>−</m:t>
        </m:r>
        <m:r>
          <m:rPr>
            <m:sty m:val="p"/>
          </m:rPr>
          <m:t>∞</m:t>
        </m:r>
      </m:oMath>
      <w:r>
        <w:t xml:space="preserve">. Immediately this conflicts with the answer to part 1)!</w:t>
      </w:r>
    </w:p>
    <w:p>
      <w:pPr>
        <w:numPr>
          <w:ilvl w:val="0"/>
          <w:numId w:val="1002"/>
        </w:numPr>
        <w:pStyle w:val="Compact"/>
      </w:pPr>
      <w:r>
        <w:t xml:space="preserve">Finally, if we take</w:t>
      </w:r>
      <w:r>
        <w:t xml:space="preserve"> </w:t>
      </w:r>
      <m:oMath>
        <m:sSub>
          <m:e>
            <m:r>
              <m:t>a</m:t>
            </m:r>
          </m:e>
          <m:sub>
            <m:r>
              <m:t>n</m:t>
            </m:r>
          </m:sub>
        </m:sSub>
        <m:r>
          <m:rPr>
            <m:sty m:val="p"/>
          </m:rPr>
          <m:t>=</m:t>
        </m:r>
        <m:sSub>
          <m:e>
            <m:r>
              <m:t>b</m:t>
            </m:r>
          </m:e>
          <m:sub>
            <m:r>
              <m:t>n</m:t>
            </m:r>
          </m:sub>
        </m:sSub>
        <m:r>
          <m:rPr>
            <m:sty m:val="p"/>
          </m:rPr>
          <m:t>=</m:t>
        </m:r>
        <m:r>
          <m:t>n</m:t>
        </m:r>
      </m:oMath>
      <w:r>
        <w:t xml:space="preserve">, we see that</w:t>
      </w:r>
      <w:r>
        <w:t xml:space="preserve"> </w:t>
      </w:r>
      <m:oMath>
        <m:sSub>
          <m:e>
            <m:r>
              <m:t>a</m:t>
            </m:r>
          </m:e>
          <m:sub>
            <m:r>
              <m:t>n</m:t>
            </m:r>
          </m:sub>
        </m:sSub>
        <m:r>
          <m:rPr>
            <m:sty m:val="p"/>
          </m:rPr>
          <m:t>−</m:t>
        </m:r>
        <m:sSub>
          <m:e>
            <m:r>
              <m:t>b</m:t>
            </m:r>
          </m:e>
          <m:sub>
            <m:r>
              <m:t>n</m:t>
            </m:r>
          </m:sub>
        </m:sSub>
        <m:r>
          <m:rPr>
            <m:sty m:val="p"/>
          </m:rPr>
          <m:t>=</m:t>
        </m:r>
        <m:r>
          <m:t>0</m:t>
        </m:r>
      </m:oMath>
      <w:r>
        <w:t xml:space="preserve">, and</w:t>
      </w:r>
      <w:r>
        <w:t xml:space="preserve"> </w:t>
      </w:r>
      <m:oMath>
        <m:sSub>
          <m:e>
            <m:d>
              <m:dPr>
                <m:begChr m:val="("/>
                <m:endChr m:val=")"/>
                <m:sepChr m:val=""/>
                <m:grow/>
              </m:dPr>
              <m:e>
                <m:r>
                  <m:t>0</m:t>
                </m:r>
              </m:e>
            </m:d>
          </m:e>
          <m:sub>
            <m:r>
              <m:t>n</m:t>
            </m:r>
            <m:r>
              <m:rPr>
                <m:sty m:val="p"/>
              </m:rPr>
              <m:t>∈</m:t>
            </m:r>
            <m:r>
              <m:rPr>
                <m:sty m:val="p"/>
                <m:scr m:val="double-struck"/>
              </m:rPr>
              <m:t>N</m:t>
            </m:r>
          </m:sub>
        </m:sSub>
      </m:oMath>
      <w:r>
        <w:t xml:space="preserve"> </w:t>
      </w:r>
      <w:r>
        <w:t xml:space="preserve">is a convergent sequence — it converges to</w:t>
      </w:r>
      <w:r>
        <w:t xml:space="preserve"> </w:t>
      </w:r>
      <m:oMath>
        <m:r>
          <m:t>0</m:t>
        </m:r>
      </m:oMath>
      <w:r>
        <w:t xml:space="preserve">. Attempting to apply AoL to this result suggests that</w:t>
      </w:r>
      <w:r>
        <w:t xml:space="preserve"> </w:t>
      </w:r>
      <m:oMath>
        <m:r>
          <m:rPr>
            <m:sty m:val="p"/>
          </m:rPr>
          <m:t>∞</m:t>
        </m:r>
        <m:r>
          <m:rPr>
            <m:sty m:val="p"/>
          </m:rPr>
          <m:t>−</m:t>
        </m:r>
        <m:r>
          <m:rPr>
            <m:sty m:val="p"/>
          </m:rPr>
          <m:t>∞</m:t>
        </m:r>
        <m:r>
          <m:rPr>
            <m:sty m:val="p"/>
          </m:rPr>
          <m:t>=</m:t>
        </m:r>
        <m:r>
          <m:t>0</m:t>
        </m:r>
      </m:oMath>
      <w:r>
        <w:t xml:space="preserve">.</w:t>
      </w:r>
    </w:p>
    <w:p>
      <w:pPr>
        <w:pStyle w:val="FirstParagraph"/>
      </w:pPr>
      <w:r>
        <w:t xml:space="preserve">What parts 1), 2) and 3) demonstrate is that you can’t consistently define</w:t>
      </w:r>
      <w:r>
        <w:t xml:space="preserve"> </w:t>
      </w:r>
      <m:oMath>
        <m:r>
          <m:rPr>
            <m:sty m:val="p"/>
          </m:rPr>
          <m:t>∞</m:t>
        </m:r>
        <m:r>
          <m:rPr>
            <m:sty m:val="p"/>
          </m:rPr>
          <m:t>−</m:t>
        </m:r>
        <m:r>
          <m:rPr>
            <m:sty m:val="p"/>
          </m:rPr>
          <m:t>∞</m:t>
        </m:r>
      </m:oMath>
      <w:r>
        <w:t xml:space="preserve">. (Note: if you take the same sequences from 1), 2) and 3) and divide them, you can see why</w:t>
      </w:r>
      <w:r>
        <w:t xml:space="preserve"> </w:t>
      </w:r>
      <m:oMath>
        <m:f>
          <m:fPr>
            <m:type m:val="bar"/>
          </m:fPr>
          <m:num>
            <m:r>
              <m:rPr>
                <m:sty m:val="p"/>
              </m:rPr>
              <m:t>∞</m:t>
            </m:r>
          </m:num>
          <m:den>
            <m:r>
              <m:rPr>
                <m:sty m:val="p"/>
              </m:rPr>
              <m:t>∞</m:t>
            </m:r>
          </m:den>
        </m:f>
      </m:oMath>
      <w:r>
        <w:t xml:space="preserve"> </w:t>
      </w:r>
      <w:r>
        <w:t xml:space="preserve">isn’t consistently define-able either).</w:t>
      </w:r>
    </w:p>
    <w:bookmarkEnd w:id="23"/>
    <w:bookmarkStart w:id="42" w:name="lecture-recap"/>
    <w:p>
      <w:pPr>
        <w:pStyle w:val="Heading1"/>
      </w:pPr>
      <w:r>
        <w:t xml:space="preserve">Lecture Recap</w:t>
      </w:r>
    </w:p>
    <w:bookmarkStart w:id="29" w:name="monotonic-subsequences"/>
    <w:p>
      <w:pPr>
        <w:pStyle w:val="Heading2"/>
      </w:pPr>
      <w:r>
        <w:t xml:space="preserve">Monotonic Subsequences</w:t>
      </w:r>
    </w:p>
    <w:p>
      <w:pPr>
        <w:pStyle w:val="FirstParagraph"/>
      </w:pPr>
      <w:r>
        <w:t xml:space="preserve">In reverse order to how it was discussed in tutorials, we begin with some special types of sequences. First, we need to define what these sequences are. This definition might look long, but it’s really just five concepts grouped together.</w:t>
      </w:r>
      <w:r>
        <w:t xml:space="preserve"> </w:t>
      </w:r>
    </w:p>
    <w:bookmarkStart w:id="25" w:name="def:def1"/>
    <w:p>
      <w:pPr>
        <w:pStyle w:val="DefinitionStyle"/>
      </w:pPr>
      <w:bookmarkStart w:id="24" w:name="def:def1"/>
      <w:bookmarkEnd w:id="24"/>
      <w:r>
        <w:rPr>
          <w:rStyle w:val="NameStyle"/>
        </w:rPr>
        <w:t xml:space="preserve">Definition 2.1 (Monotonic Sequences)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 if</w:t>
      </w:r>
      <w:r>
        <w:t xml:space="preserve"> </w:t>
      </w:r>
      <m:oMath>
        <m:r>
          <m:rPr>
            <m:sty m:val="p"/>
          </m:rPr>
          <m:t>∀</m:t>
        </m:r>
        <m:r>
          <m:t>n</m:t>
        </m:r>
        <m:r>
          <m:rPr>
            <m:sty m:val="p"/>
          </m:rPr>
          <m:t>∈</m:t>
        </m:r>
        <m:r>
          <m:rPr>
            <m:sty m:val="p"/>
            <m:scr m:val="double-struck"/>
          </m:rPr>
          <m:t>N</m:t>
        </m:r>
      </m:oMath>
      <w:r>
        <w:t xml:space="preserve">:</w:t>
      </w:r>
    </w:p>
    <w:p>
      <w:pPr>
        <w:numPr>
          <w:ilvl w:val="0"/>
          <w:numId w:val="1003"/>
        </w:numPr>
        <w:pStyle w:val="Compact"/>
      </w:pPr>
      <m:oMath>
        <m:sSub>
          <m:e>
            <m:r>
              <m:t>a</m:t>
            </m:r>
          </m:e>
          <m:sub>
            <m:r>
              <m:t>n</m:t>
            </m:r>
            <m:r>
              <m:rPr>
                <m:sty m:val="p"/>
              </m:rPr>
              <m:t>+</m:t>
            </m:r>
            <m:r>
              <m:t>1</m:t>
            </m:r>
          </m:sub>
        </m:sSub>
        <m:r>
          <m:rPr>
            <m:sty m:val="p"/>
          </m:rPr>
          <m:t>≥</m:t>
        </m:r>
        <m:sSub>
          <m:e>
            <m:r>
              <m:t>a</m:t>
            </m:r>
          </m:e>
          <m:sub>
            <m:r>
              <m:t>n</m:t>
            </m:r>
          </m:sub>
        </m:sSub>
        <m:r>
          <m:rPr>
            <m:sty m:val="p"/>
          </m:rPr>
          <m:t>,</m:t>
        </m:r>
        <m:r>
          <m:t> </m:t>
        </m:r>
      </m:oMath>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increasing,</w:t>
      </w:r>
    </w:p>
    <w:p>
      <w:pPr>
        <w:numPr>
          <w:ilvl w:val="0"/>
          <w:numId w:val="1003"/>
        </w:numPr>
        <w:pStyle w:val="Compact"/>
      </w:pPr>
      <m:oMath>
        <m:sSub>
          <m:e>
            <m:r>
              <m:t>a</m:t>
            </m:r>
          </m:e>
          <m:sub>
            <m:r>
              <m:t>n</m:t>
            </m:r>
            <m:r>
              <m:rPr>
                <m:sty m:val="p"/>
              </m:rPr>
              <m:t>+</m:t>
            </m:r>
            <m:r>
              <m:t>1</m:t>
            </m:r>
          </m:sub>
        </m:sSub>
        <m:r>
          <m:rPr>
            <m:sty m:val="p"/>
          </m:rPr>
          <m:t>&gt;</m:t>
        </m:r>
        <m:sSub>
          <m:e>
            <m:r>
              <m:t>a</m:t>
            </m:r>
          </m:e>
          <m:sub>
            <m:r>
              <m:t>n</m:t>
            </m:r>
          </m:sub>
        </m:sSub>
        <m:r>
          <m:rPr>
            <m:sty m:val="p"/>
          </m:rPr>
          <m:t>,</m:t>
        </m:r>
        <m:r>
          <m:t> </m:t>
        </m:r>
      </m:oMath>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strictly increasing,</w:t>
      </w:r>
    </w:p>
    <w:p>
      <w:pPr>
        <w:numPr>
          <w:ilvl w:val="0"/>
          <w:numId w:val="1003"/>
        </w:numPr>
        <w:pStyle w:val="Compact"/>
      </w:pPr>
      <m:oMath>
        <m:sSub>
          <m:e>
            <m:r>
              <m:t>a</m:t>
            </m:r>
          </m:e>
          <m:sub>
            <m:r>
              <m:t>n</m:t>
            </m:r>
            <m:r>
              <m:rPr>
                <m:sty m:val="p"/>
              </m:rPr>
              <m:t>+</m:t>
            </m:r>
            <m:r>
              <m:t>1</m:t>
            </m:r>
          </m:sub>
        </m:sSub>
        <m:r>
          <m:rPr>
            <m:sty m:val="p"/>
          </m:rPr>
          <m:t>≤</m:t>
        </m:r>
        <m:sSub>
          <m:e>
            <m:r>
              <m:t>a</m:t>
            </m:r>
          </m:e>
          <m:sub>
            <m:r>
              <m:t>n</m:t>
            </m:r>
          </m:sub>
        </m:sSub>
        <m:r>
          <m:rPr>
            <m:sty m:val="p"/>
          </m:rPr>
          <m:t>,</m:t>
        </m:r>
        <m:r>
          <m:t> </m:t>
        </m:r>
      </m:oMath>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decreasing,</w:t>
      </w:r>
    </w:p>
    <w:p>
      <w:pPr>
        <w:numPr>
          <w:ilvl w:val="0"/>
          <w:numId w:val="1003"/>
        </w:numPr>
        <w:pStyle w:val="Compact"/>
      </w:pPr>
      <m:oMath>
        <m:sSub>
          <m:e>
            <m:r>
              <m:t>a</m:t>
            </m:r>
          </m:e>
          <m:sub>
            <m:r>
              <m:t>n</m:t>
            </m:r>
            <m:r>
              <m:rPr>
                <m:sty m:val="p"/>
              </m:rPr>
              <m:t>+</m:t>
            </m:r>
            <m:r>
              <m:t>1</m:t>
            </m:r>
          </m:sub>
        </m:sSub>
        <m:r>
          <m:rPr>
            <m:sty m:val="p"/>
          </m:rPr>
          <m:t>&lt;</m:t>
        </m:r>
        <m:sSub>
          <m:e>
            <m:r>
              <m:t>a</m:t>
            </m:r>
          </m:e>
          <m:sub>
            <m:r>
              <m:t>n</m:t>
            </m:r>
          </m:sub>
        </m:sSub>
        <m:r>
          <m:rPr>
            <m:sty m:val="p"/>
          </m:rPr>
          <m:t>,</m:t>
        </m:r>
        <m:r>
          <m:t> </m:t>
        </m:r>
      </m:oMath>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strictly decreasing.</w:t>
      </w:r>
    </w:p>
    <w:p>
      <w:pPr>
        <w:pStyle w:val="DefinitionStyle"/>
      </w:pPr>
      <w:r>
        <w:t xml:space="preserve">If the sequence has any one of these properties, it is called monotone, or a monotonic sequence.</w:t>
      </w:r>
    </w:p>
    <w:bookmarkEnd w:id="25"/>
    <w:p>
      <w:pPr>
        <w:pStyle w:val="BodyText"/>
      </w:pPr>
      <w:r>
        <w:t xml:space="preserve">For a given sequence</w:t>
      </w:r>
      <w:r>
        <w:t xml:space="preserve"> </w:t>
      </w:r>
      <m:oMath>
        <m:d>
          <m:dPr>
            <m:begChr m:val="("/>
            <m:endChr m:val=")"/>
            <m:sepChr m:val=""/>
            <m:grow/>
          </m:dPr>
          <m:e>
            <m:sSub>
              <m:e>
                <m:r>
                  <m:t>a</m:t>
                </m:r>
              </m:e>
              <m:sub>
                <m:r>
                  <m:t>n</m:t>
                </m:r>
              </m:sub>
            </m:sSub>
          </m:e>
        </m:d>
      </m:oMath>
      <w:r>
        <w:t xml:space="preserve">, the two main ways of checking monotonicity are by considering</w:t>
      </w:r>
      <w:r>
        <w:t xml:space="preserve"> </w:t>
      </w:r>
      <m:oMath>
        <m:sSub>
          <m:e>
            <m:r>
              <m:t>a</m:t>
            </m:r>
          </m:e>
          <m:sub>
            <m:r>
              <m:t>n</m:t>
            </m:r>
            <m:r>
              <m:rPr>
                <m:sty m:val="p"/>
              </m:rPr>
              <m:t>+</m:t>
            </m:r>
            <m:r>
              <m:t>1</m:t>
            </m:r>
          </m:sub>
        </m:sSub>
        <m:r>
          <m:rPr>
            <m:sty m:val="p"/>
          </m:rPr>
          <m:t>−</m:t>
        </m:r>
        <m:sSub>
          <m:e>
            <m:r>
              <m:t>a</m:t>
            </m:r>
          </m:e>
          <m:sub>
            <m:r>
              <m:t>n</m:t>
            </m:r>
          </m:sub>
        </m:sSub>
      </m:oMath>
      <w:r>
        <w:t xml:space="preserve"> </w:t>
      </w:r>
      <w:r>
        <w:t xml:space="preserve">and/or</w:t>
      </w:r>
      <w:r>
        <w:t xml:space="preserve"> </w:t>
      </w:r>
      <m:oMath>
        <m:f>
          <m:fPr>
            <m:type m:val="bar"/>
          </m:fPr>
          <m:num>
            <m:sSub>
              <m:e>
                <m:r>
                  <m:t>a</m:t>
                </m:r>
              </m:e>
              <m:sub>
                <m:r>
                  <m:t>n</m:t>
                </m:r>
                <m:r>
                  <m:rPr>
                    <m:sty m:val="p"/>
                  </m:rPr>
                  <m:t>+</m:t>
                </m:r>
                <m:r>
                  <m:t>1</m:t>
                </m:r>
              </m:sub>
            </m:sSub>
          </m:num>
          <m:den>
            <m:sSub>
              <m:e>
                <m:r>
                  <m:t>a</m:t>
                </m:r>
              </m:e>
              <m:sub>
                <m:r>
                  <m:t>n</m:t>
                </m:r>
              </m:sub>
            </m:sSub>
          </m:den>
        </m:f>
      </m:oMath>
      <w:r>
        <w:t xml:space="preserve">, and comparing these objects to</w:t>
      </w:r>
      <w:r>
        <w:t xml:space="preserve"> </w:t>
      </w:r>
      <m:oMath>
        <m:r>
          <m:t>0</m:t>
        </m:r>
      </m:oMath>
      <w:r>
        <w:t xml:space="preserve"> </w:t>
      </w:r>
      <w:r>
        <w:t xml:space="preserve">and</w:t>
      </w:r>
      <w:r>
        <w:t xml:space="preserve"> </w:t>
      </w:r>
      <m:oMath>
        <m:r>
          <m:t>1</m:t>
        </m:r>
      </m:oMath>
      <w:r>
        <w:t xml:space="preserve"> </w:t>
      </w:r>
      <w:r>
        <w:t xml:space="preserve">respectively. The second of these methods is especially useful when you’re dealing with powers of</w:t>
      </w:r>
      <w:r>
        <w:t xml:space="preserve"> </w:t>
      </w:r>
      <m:oMath>
        <m:r>
          <m:t>n</m:t>
        </m:r>
      </m:oMath>
      <w:r>
        <w:t xml:space="preserve">, such as for the sequence</w:t>
      </w:r>
      <w:r>
        <w:t xml:space="preserve"> </w:t>
      </w:r>
      <m:oMath>
        <m:d>
          <m:dPr>
            <m:begChr m:val="("/>
            <m:endChr m:val=")"/>
            <m:sepChr m:val=""/>
            <m:grow/>
          </m:dPr>
          <m:e>
            <m:sSub>
              <m:e>
                <m:r>
                  <m:t>b</m:t>
                </m:r>
              </m:e>
              <m:sub>
                <m:r>
                  <m:t>n</m:t>
                </m:r>
              </m:sub>
            </m:sSub>
          </m:e>
        </m:d>
      </m:oMath>
      <w:r>
        <w:t xml:space="preserve"> </w:t>
      </w:r>
      <w:r>
        <w:t xml:space="preserve">in Exercise Sheet 5, Question 2.</w:t>
      </w:r>
    </w:p>
    <w:p>
      <w:pPr>
        <w:pStyle w:val="BodyText"/>
      </w:pPr>
      <w:r>
        <w:t xml:space="preserve">A useful theorem for these sequences is the following</w:t>
      </w:r>
      <w:r>
        <w:rPr>
          <w:rStyle w:val="FootnoteReference"/>
        </w:rPr>
        <w:footnoteReference w:id="26"/>
      </w:r>
      <w:r>
        <w:t xml:space="preserve">:</w:t>
      </w:r>
      <w:r>
        <w:t xml:space="preserve"> </w:t>
      </w:r>
    </w:p>
    <w:bookmarkStart w:id="28" w:name="thm:thm1"/>
    <w:p>
      <w:pPr>
        <w:pStyle w:val="TheoremStyleUpright"/>
      </w:pPr>
      <w:bookmarkStart w:id="27" w:name="thm:thm1"/>
      <w:bookmarkEnd w:id="27"/>
      <w:r>
        <w:rPr>
          <w:rStyle w:val="NameStyle"/>
        </w:rPr>
        <w:t xml:space="preserve">Theorem 2.1</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bounded, monotone sequence. Then</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convergent.</w:t>
      </w:r>
    </w:p>
    <w:bookmarkEnd w:id="28"/>
    <w:p>
      <w:pPr>
        <w:pStyle w:val="BodyText"/>
      </w:pPr>
      <w:r>
        <w:t xml:space="preserve">In fact, if 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increasing, then it converges to the supremum of the set of</w:t>
      </w:r>
      <w:r>
        <w:t xml:space="preserve"> </w:t>
      </w:r>
      <m:oMath>
        <m:sSub>
          <m:e>
            <m:r>
              <m:t>a</m:t>
            </m:r>
          </m:e>
          <m:sub>
            <m:r>
              <m:t>n</m:t>
            </m:r>
          </m:sub>
        </m:sSub>
      </m:oMath>
      <w:r>
        <w:t xml:space="preserve"> </w:t>
      </w:r>
      <w:r>
        <w:t xml:space="preserve">values, and if it is decreasing, then it converges to the infimum of the set of</w:t>
      </w:r>
      <w:r>
        <w:t xml:space="preserve"> </w:t>
      </w:r>
      <m:oMath>
        <m:sSub>
          <m:e>
            <m:r>
              <m:t>a</m:t>
            </m:r>
          </m:e>
          <m:sub>
            <m:r>
              <m:t>n</m:t>
            </m:r>
          </m:sub>
        </m:sSub>
      </m:oMath>
      <w:r>
        <w:t xml:space="preserve"> </w:t>
      </w:r>
      <w:r>
        <w:t xml:space="preserve">values.</w:t>
      </w:r>
    </w:p>
    <w:bookmarkEnd w:id="29"/>
    <w:bookmarkStart w:id="35" w:name="the-sandwichpinchingsqueeze-theorem2"/>
    <w:p>
      <w:pPr>
        <w:pStyle w:val="Heading2"/>
      </w:pPr>
      <w:r>
        <w:t xml:space="preserve">The Sandwich/Pinching/Squeeze Theorem</w:t>
      </w:r>
      <w:r>
        <w:rPr>
          <w:rStyle w:val="FootnoteReference"/>
        </w:rPr>
        <w:footnoteReference w:id="30"/>
      </w:r>
    </w:p>
    <w:p>
      <w:pPr>
        <w:pStyle w:val="BodyText"/>
      </w:pPr>
      <w:r>
        <w:t xml:space="preserve">This is a way of finding the limit of a sequence if you can find two other sequences to `trap’ it with. It’s quite a good method for rational functions and proving statements about</w:t>
      </w:r>
      <w:r>
        <w:t xml:space="preserve"> </w:t>
      </w:r>
      <m:oMath>
        <m:r>
          <m:t>n</m:t>
        </m:r>
      </m:oMath>
      <w:r>
        <w:t xml:space="preserve">-th roots.</w:t>
      </w:r>
    </w:p>
    <w:p>
      <w:pPr>
        <w:pStyle w:val="BodyText"/>
      </w:pPr>
    </w:p>
    <w:bookmarkStart w:id="32" w:name="thm:thm2"/>
    <w:p>
      <w:pPr>
        <w:pStyle w:val="TheoremStyleUpright"/>
      </w:pPr>
      <w:bookmarkStart w:id="31" w:name="thm:thm2"/>
      <w:bookmarkEnd w:id="31"/>
      <w:r>
        <w:rPr>
          <w:rStyle w:val="NameStyle"/>
        </w:rPr>
        <w:t xml:space="preserve">Theorem 2.2 (Sandwich Theorem)</w:t>
      </w:r>
      <w:r>
        <w:rPr>
          <w:rStyle w:val="NameStyle"/>
        </w:rPr>
        <w:t xml:space="preserve"> </w:t>
      </w:r>
    </w:p>
    <w:p>
      <w:pPr>
        <w:pStyle w:val="TheoremStyleUpright"/>
      </w:pPr>
      <w:r>
        <w:t xml:space="preserve">Suppose that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r>
          <m:t> </m:t>
        </m:r>
        <m:r>
          <m:rPr>
            <m:sty m:val="p"/>
          </m:rPr>
          <m:t>,</m:t>
        </m:r>
        <m:r>
          <m:t> </m:t>
        </m:r>
        <m:sSub>
          <m:e>
            <m:d>
              <m:dPr>
                <m:begChr m:val="("/>
                <m:endChr m:val=")"/>
                <m:sepChr m:val=""/>
                <m:grow/>
              </m:dPr>
              <m:e>
                <m:sSub>
                  <m:e>
                    <m:r>
                      <m:t>b</m:t>
                    </m:r>
                  </m:e>
                  <m:sub>
                    <m:r>
                      <m:t>n</m:t>
                    </m:r>
                  </m:sub>
                </m:sSub>
              </m:e>
            </m:d>
          </m:e>
          <m:sub>
            <m:r>
              <m:t>n</m:t>
            </m:r>
            <m:r>
              <m:rPr>
                <m:sty m:val="p"/>
              </m:rPr>
              <m:t>∈</m:t>
            </m:r>
            <m:r>
              <m:rPr>
                <m:sty m:val="p"/>
                <m:scr m:val="double-struck"/>
              </m:rPr>
              <m:t>N</m:t>
            </m:r>
          </m:sub>
        </m:sSub>
        <m:r>
          <m:t> </m:t>
        </m:r>
        <m:r>
          <m:rPr>
            <m:sty m:val="p"/>
          </m:rPr>
          <m:t>,</m:t>
        </m:r>
        <m:r>
          <m:t> </m:t>
        </m:r>
        <m:sSub>
          <m:e>
            <m:d>
              <m:dPr>
                <m:begChr m:val="("/>
                <m:endChr m:val=")"/>
                <m:sepChr m:val=""/>
                <m:grow/>
              </m:dPr>
              <m:e>
                <m:sSub>
                  <m:e>
                    <m:r>
                      <m:t>c</m:t>
                    </m:r>
                  </m:e>
                  <m:sub>
                    <m:r>
                      <m:t>n</m:t>
                    </m:r>
                  </m:sub>
                </m:sSub>
              </m:e>
            </m:d>
          </m:e>
          <m:sub>
            <m:r>
              <m:t>n</m:t>
            </m:r>
            <m:r>
              <m:rPr>
                <m:sty m:val="p"/>
              </m:rPr>
              <m:t>∈</m:t>
            </m:r>
            <m:r>
              <m:rPr>
                <m:sty m:val="p"/>
                <m:scr m:val="double-struck"/>
              </m:rPr>
              <m:t>N</m:t>
            </m:r>
          </m:sub>
        </m:sSub>
      </m:oMath>
      <w:r>
        <w:t xml:space="preserve"> </w:t>
      </w:r>
      <w:r>
        <w:t xml:space="preserve">are real sequences. If</w:t>
      </w:r>
      <w:r>
        <w:t xml:space="preserve"> </w:t>
      </w:r>
      <m:oMath>
        <m:sSub>
          <m:e>
            <m:r>
              <m:t>a</m:t>
            </m:r>
          </m:e>
          <m:sub>
            <m:r>
              <m:t>n</m:t>
            </m:r>
          </m:sub>
        </m:sSub>
        <m:r>
          <m:rPr>
            <m:sty m:val="p"/>
          </m:rPr>
          <m:t>≤</m:t>
        </m:r>
        <m:sSub>
          <m:e>
            <m:r>
              <m:t>b</m:t>
            </m:r>
          </m:e>
          <m:sub>
            <m:r>
              <m:t>n</m:t>
            </m:r>
          </m:sub>
        </m:sSub>
        <m:r>
          <m:rPr>
            <m:sty m:val="p"/>
          </m:rPr>
          <m:t>≤</m:t>
        </m:r>
        <m:sSub>
          <m:e>
            <m:r>
              <m:t>c</m:t>
            </m:r>
          </m:e>
          <m:sub>
            <m:r>
              <m:t>n</m:t>
            </m:r>
          </m:sub>
        </m:sSub>
        <m:r>
          <m:t> </m:t>
        </m:r>
        <m:r>
          <m:rPr>
            <m:sty m:val="p"/>
          </m:rPr>
          <m:t>∀</m:t>
        </m:r>
        <m:r>
          <m:t>n</m:t>
        </m:r>
        <m:r>
          <m:rPr>
            <m:sty m:val="p"/>
          </m:rPr>
          <m:t>∈</m:t>
        </m:r>
        <m:r>
          <m:rPr>
            <m:sty m:val="p"/>
            <m:scr m:val="double-struck"/>
          </m:rPr>
          <m:t>N</m:t>
        </m:r>
      </m:oMath>
      <w:r>
        <w:t xml:space="preserve">, and</w:t>
      </w:r>
      <w:r>
        <w:t xml:space="preserve"> </w:t>
      </w:r>
      <m:oMath>
        <m:r>
          <m:rPr>
            <m:sty m:val="p"/>
          </m:rPr>
          <m:t>∃</m:t>
        </m:r>
        <m:r>
          <m:t>L</m:t>
        </m:r>
        <m:r>
          <m:rPr>
            <m:sty m:val="p"/>
          </m:rPr>
          <m:t>∈</m:t>
        </m:r>
        <m:r>
          <m:rPr>
            <m:sty m:val="p"/>
            <m:scr m:val="double-struck"/>
          </m:rPr>
          <m:t>R</m:t>
        </m:r>
      </m:oMath>
      <w:r>
        <w:t xml:space="preserve"> </w:t>
      </w:r>
      <w:r>
        <w:t xml:space="preserve">such that</w:t>
      </w:r>
    </w:p>
    <w:p>
      <w:pPr>
        <w:pStyle w:val="TheoremStyleUpright"/>
      </w:pPr>
      <m:oMathPara>
        <m:oMathParaPr>
          <m:jc m:val="center"/>
        </m:oMathParaPr>
        <m:oMath>
          <m:m>
            <m:mPr>
              <m:baseJc m:val="center"/>
              <m:plcHide m:val="1"/>
              <m:mcs>
                <m:mc>
                  <m:mcPr>
                    <m:mcJc m:val="right"/>
                    <m:count m:val="1"/>
                  </m:mcPr>
                </m:mc>
              </m:mcs>
            </m:mPr>
            <m:mr>
              <m:e>
                <m:limLow>
                  <m:e>
                    <m:r>
                      <m:rPr>
                        <m:nor/>
                        <m:sty m:val="p"/>
                      </m:rPr>
                      <m:t>lim</m:t>
                    </m:r>
                  </m:e>
                  <m:lim>
                    <m:r>
                      <m:t>n</m:t>
                    </m:r>
                    <m:r>
                      <m:rPr>
                        <m:sty m:val="p"/>
                      </m:rPr>
                      <m:t>→</m:t>
                    </m:r>
                    <m:r>
                      <m:rPr>
                        <m:sty m:val="p"/>
                      </m:rPr>
                      <m:t>∞</m:t>
                    </m:r>
                  </m:lim>
                </m:limLow>
                <m:sSub>
                  <m:e>
                    <m:r>
                      <m:t>a</m:t>
                    </m:r>
                  </m:e>
                  <m:sub>
                    <m:r>
                      <m:t>n</m:t>
                    </m:r>
                  </m:sub>
                </m:sSub>
                <m:r>
                  <m:rPr>
                    <m:sty m:val="p"/>
                  </m:rPr>
                  <m:t>=</m:t>
                </m:r>
                <m:r>
                  <m:t>L</m:t>
                </m:r>
                <m:r>
                  <m:rPr>
                    <m:sty m:val="p"/>
                  </m:rPr>
                  <m:t>=</m:t>
                </m:r>
                <m:limLow>
                  <m:e>
                    <m:r>
                      <m:rPr>
                        <m:nor/>
                        <m:sty m:val="p"/>
                      </m:rPr>
                      <m:t>lim</m:t>
                    </m:r>
                  </m:e>
                  <m:lim>
                    <m:r>
                      <m:t>n</m:t>
                    </m:r>
                    <m:r>
                      <m:rPr>
                        <m:sty m:val="p"/>
                      </m:rPr>
                      <m:t>→</m:t>
                    </m:r>
                    <m:r>
                      <m:rPr>
                        <m:sty m:val="p"/>
                      </m:rPr>
                      <m:t>∞</m:t>
                    </m:r>
                  </m:lim>
                </m:limLow>
                <m:sSub>
                  <m:e>
                    <m:r>
                      <m:t>c</m:t>
                    </m:r>
                  </m:e>
                  <m:sub>
                    <m:r>
                      <m:t>n</m:t>
                    </m:r>
                  </m:sub>
                </m:sSub>
                <m:r>
                  <m:rPr>
                    <m:sty m:val="p"/>
                  </m:rPr>
                  <m:t>,</m:t>
                </m:r>
              </m:e>
            </m:mr>
          </m:m>
        </m:oMath>
      </m:oMathPara>
    </w:p>
    <w:p>
      <w:pPr>
        <w:pStyle w:val="TheoremStyleUpright"/>
      </w:pPr>
      <w:r>
        <w:t xml:space="preserve">then</w:t>
      </w:r>
      <w:r>
        <w:t xml:space="preserve"> </w:t>
      </w:r>
      <m:oMath>
        <m:sSub>
          <m:e>
            <m:r>
              <m:rPr>
                <m:nor/>
                <m:sty m:val="p"/>
              </m:rPr>
              <m:t>lim</m:t>
            </m:r>
          </m:e>
          <m:sub>
            <m:r>
              <m:t>n</m:t>
            </m:r>
            <m:r>
              <m:rPr>
                <m:sty m:val="p"/>
              </m:rPr>
              <m:t>→</m:t>
            </m:r>
            <m:r>
              <m:rPr>
                <m:sty m:val="p"/>
              </m:rPr>
              <m:t>∞</m:t>
            </m:r>
          </m:sub>
        </m:sSub>
        <m:sSub>
          <m:e>
            <m:r>
              <m:t>b</m:t>
            </m:r>
          </m:e>
          <m:sub>
            <m:r>
              <m:t>n</m:t>
            </m:r>
          </m:sub>
        </m:sSub>
        <m:r>
          <m:rPr>
            <m:sty m:val="p"/>
          </m:rPr>
          <m:t>=</m:t>
        </m:r>
        <m:r>
          <m:t>L</m:t>
        </m:r>
      </m:oMath>
      <w:r>
        <w:t xml:space="preserve">.</w:t>
      </w:r>
    </w:p>
    <w:bookmarkEnd w:id="32"/>
    <w:p>
      <w:pPr>
        <w:pStyle w:val="BodyText"/>
      </w:pPr>
      <w:r>
        <w:t xml:space="preserve">There’s also a slight modification to this theorem, called the</w:t>
      </w:r>
      <w:r>
        <w:t xml:space="preserve"> </w:t>
      </w:r>
      <w:r>
        <w:t xml:space="preserve">‘</w:t>
      </w:r>
      <w:r>
        <w:t xml:space="preserve">Bitten Sandwich Theorem</w:t>
      </w:r>
      <w:r>
        <w:t xml:space="preserve">’</w:t>
      </w:r>
      <w:r>
        <w:t xml:space="preserve">.</w:t>
      </w:r>
      <w:r>
        <w:t xml:space="preserve"> </w:t>
      </w:r>
    </w:p>
    <w:bookmarkStart w:id="34" w:name="thm:thm3"/>
    <w:p>
      <w:pPr>
        <w:pStyle w:val="TheoremStyleUpright"/>
      </w:pPr>
      <w:bookmarkStart w:id="33" w:name="thm:thm3"/>
      <w:bookmarkEnd w:id="33"/>
      <w:r>
        <w:rPr>
          <w:rStyle w:val="NameStyle"/>
        </w:rPr>
        <w:t xml:space="preserve">Theorem 2.3 (Bitten Sandwich Theorem)</w:t>
      </w:r>
      <w:r>
        <w:rPr>
          <w:rStyle w:val="NameStyle"/>
        </w:rPr>
        <w:t xml:space="preserve"> </w:t>
      </w:r>
    </w:p>
    <w:p>
      <w:pPr>
        <w:pStyle w:val="TheoremStyleUpright"/>
      </w:pPr>
      <w:r>
        <w:t xml:space="preserve">Suppose that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r>
          <m:t> </m:t>
        </m:r>
        <m:r>
          <m:rPr>
            <m:sty m:val="p"/>
          </m:rPr>
          <m:t>,</m:t>
        </m:r>
        <m:r>
          <m:t> </m:t>
        </m:r>
        <m:sSub>
          <m:e>
            <m:d>
              <m:dPr>
                <m:begChr m:val="("/>
                <m:endChr m:val=")"/>
                <m:sepChr m:val=""/>
                <m:grow/>
              </m:dPr>
              <m:e>
                <m:sSub>
                  <m:e>
                    <m:r>
                      <m:t>b</m:t>
                    </m:r>
                  </m:e>
                  <m:sub>
                    <m:r>
                      <m:t>n</m:t>
                    </m:r>
                  </m:sub>
                </m:sSub>
              </m:e>
            </m:d>
          </m:e>
          <m:sub>
            <m:r>
              <m:t>n</m:t>
            </m:r>
            <m:r>
              <m:rPr>
                <m:sty m:val="p"/>
              </m:rPr>
              <m:t>∈</m:t>
            </m:r>
            <m:r>
              <m:rPr>
                <m:sty m:val="p"/>
                <m:scr m:val="double-struck"/>
              </m:rPr>
              <m:t>N</m:t>
            </m:r>
          </m:sub>
        </m:sSub>
        <m:r>
          <m:t> </m:t>
        </m:r>
        <m:r>
          <m:rPr>
            <m:sty m:val="p"/>
          </m:rPr>
          <m:t>,</m:t>
        </m:r>
        <m:r>
          <m:t> </m:t>
        </m:r>
        <m:sSub>
          <m:e>
            <m:d>
              <m:dPr>
                <m:begChr m:val="("/>
                <m:endChr m:val=")"/>
                <m:sepChr m:val=""/>
                <m:grow/>
              </m:dPr>
              <m:e>
                <m:sSub>
                  <m:e>
                    <m:r>
                      <m:t>c</m:t>
                    </m:r>
                  </m:e>
                  <m:sub>
                    <m:r>
                      <m:t>n</m:t>
                    </m:r>
                  </m:sub>
                </m:sSub>
              </m:e>
            </m:d>
          </m:e>
          <m:sub>
            <m:r>
              <m:t>n</m:t>
            </m:r>
            <m:r>
              <m:rPr>
                <m:sty m:val="p"/>
              </m:rPr>
              <m:t>∈</m:t>
            </m:r>
            <m:r>
              <m:rPr>
                <m:sty m:val="p"/>
                <m:scr m:val="double-struck"/>
              </m:rPr>
              <m:t>N</m:t>
            </m:r>
          </m:sub>
        </m:sSub>
      </m:oMath>
      <w:r>
        <w:t xml:space="preserve"> </w:t>
      </w:r>
      <w:r>
        <w:t xml:space="preserve">are real sequences. If</w:t>
      </w:r>
      <w:r>
        <w:t xml:space="preserve"> </w:t>
      </w:r>
      <m:oMath>
        <m:r>
          <m:rPr>
            <m:sty m:val="p"/>
          </m:rPr>
          <m:t>∃</m:t>
        </m:r>
        <m:r>
          <m:t>N</m:t>
        </m:r>
        <m:r>
          <m:rPr>
            <m:sty m:val="p"/>
          </m:rPr>
          <m:t>∈</m:t>
        </m:r>
        <m:r>
          <m:rPr>
            <m:sty m:val="p"/>
            <m:scr m:val="double-struck"/>
          </m:rPr>
          <m:t>N</m:t>
        </m:r>
      </m:oMath>
      <w:r>
        <w:t xml:space="preserve"> </w:t>
      </w:r>
      <w:r>
        <w:t xml:space="preserve">such that</w:t>
      </w:r>
      <w:r>
        <w:t xml:space="preserve"> </w:t>
      </w:r>
      <m:oMath>
        <m:sSub>
          <m:e>
            <m:r>
              <m:t>a</m:t>
            </m:r>
          </m:e>
          <m:sub>
            <m:r>
              <m:t>n</m:t>
            </m:r>
          </m:sub>
        </m:sSub>
        <m:r>
          <m:rPr>
            <m:sty m:val="p"/>
          </m:rPr>
          <m:t>≤</m:t>
        </m:r>
        <m:sSub>
          <m:e>
            <m:r>
              <m:t>b</m:t>
            </m:r>
          </m:e>
          <m:sub>
            <m:r>
              <m:t>n</m:t>
            </m:r>
          </m:sub>
        </m:sSub>
        <m:r>
          <m:rPr>
            <m:sty m:val="p"/>
          </m:rPr>
          <m:t>≤</m:t>
        </m:r>
        <m:sSub>
          <m:e>
            <m:r>
              <m:t>c</m:t>
            </m:r>
          </m:e>
          <m:sub>
            <m:r>
              <m:t>n</m:t>
            </m:r>
          </m:sub>
        </m:sSub>
        <m:r>
          <m:t> </m:t>
        </m:r>
        <m:r>
          <m:rPr>
            <m:sty m:val="p"/>
          </m:rPr>
          <m:t>∀</m:t>
        </m:r>
        <m:r>
          <m:t>n</m:t>
        </m:r>
        <m:r>
          <m:rPr>
            <m:sty m:val="p"/>
          </m:rPr>
          <m:t>≥</m:t>
        </m:r>
        <m:r>
          <m:t>N</m:t>
        </m:r>
      </m:oMath>
      <w:r>
        <w:t xml:space="preserve">, and</w:t>
      </w:r>
      <w:r>
        <w:t xml:space="preserve"> </w:t>
      </w:r>
      <m:oMath>
        <m:r>
          <m:rPr>
            <m:sty m:val="p"/>
          </m:rPr>
          <m:t>∃</m:t>
        </m:r>
        <m:r>
          <m:t>L</m:t>
        </m:r>
        <m:r>
          <m:rPr>
            <m:sty m:val="p"/>
          </m:rPr>
          <m:t>∈</m:t>
        </m:r>
        <m:r>
          <m:rPr>
            <m:sty m:val="p"/>
            <m:scr m:val="double-struck"/>
          </m:rPr>
          <m:t>R</m:t>
        </m:r>
      </m:oMath>
      <w:r>
        <w:t xml:space="preserve"> </w:t>
      </w:r>
      <w:r>
        <w:t xml:space="preserve">such that</w:t>
      </w:r>
    </w:p>
    <w:p>
      <w:pPr>
        <w:pStyle w:val="TheoremStyleUpright"/>
      </w:pPr>
      <m:oMathPara>
        <m:oMathParaPr>
          <m:jc m:val="center"/>
        </m:oMathParaPr>
        <m:oMath>
          <m:m>
            <m:mPr>
              <m:baseJc m:val="center"/>
              <m:plcHide m:val="1"/>
              <m:mcs>
                <m:mc>
                  <m:mcPr>
                    <m:mcJc m:val="right"/>
                    <m:count m:val="1"/>
                  </m:mcPr>
                </m:mc>
              </m:mcs>
            </m:mPr>
            <m:mr>
              <m:e>
                <m:limLow>
                  <m:e>
                    <m:r>
                      <m:rPr>
                        <m:nor/>
                        <m:sty m:val="p"/>
                      </m:rPr>
                      <m:t>lim</m:t>
                    </m:r>
                  </m:e>
                  <m:lim>
                    <m:r>
                      <m:t>n</m:t>
                    </m:r>
                    <m:r>
                      <m:rPr>
                        <m:sty m:val="p"/>
                      </m:rPr>
                      <m:t>→</m:t>
                    </m:r>
                    <m:r>
                      <m:rPr>
                        <m:sty m:val="p"/>
                      </m:rPr>
                      <m:t>∞</m:t>
                    </m:r>
                  </m:lim>
                </m:limLow>
                <m:sSub>
                  <m:e>
                    <m:r>
                      <m:t>a</m:t>
                    </m:r>
                  </m:e>
                  <m:sub>
                    <m:r>
                      <m:t>n</m:t>
                    </m:r>
                  </m:sub>
                </m:sSub>
                <m:r>
                  <m:rPr>
                    <m:sty m:val="p"/>
                  </m:rPr>
                  <m:t>=</m:t>
                </m:r>
                <m:r>
                  <m:t>L</m:t>
                </m:r>
                <m:r>
                  <m:rPr>
                    <m:sty m:val="p"/>
                  </m:rPr>
                  <m:t>=</m:t>
                </m:r>
                <m:limLow>
                  <m:e>
                    <m:r>
                      <m:rPr>
                        <m:nor/>
                        <m:sty m:val="p"/>
                      </m:rPr>
                      <m:t>lim</m:t>
                    </m:r>
                  </m:e>
                  <m:lim>
                    <m:r>
                      <m:t>n</m:t>
                    </m:r>
                    <m:r>
                      <m:rPr>
                        <m:sty m:val="p"/>
                      </m:rPr>
                      <m:t>→</m:t>
                    </m:r>
                    <m:r>
                      <m:rPr>
                        <m:sty m:val="p"/>
                      </m:rPr>
                      <m:t>∞</m:t>
                    </m:r>
                  </m:lim>
                </m:limLow>
                <m:sSub>
                  <m:e>
                    <m:r>
                      <m:t>c</m:t>
                    </m:r>
                  </m:e>
                  <m:sub>
                    <m:r>
                      <m:t>n</m:t>
                    </m:r>
                  </m:sub>
                </m:sSub>
                <m:r>
                  <m:rPr>
                    <m:sty m:val="p"/>
                  </m:rPr>
                  <m:t>,</m:t>
                </m:r>
              </m:e>
            </m:mr>
          </m:m>
        </m:oMath>
      </m:oMathPara>
    </w:p>
    <w:p>
      <w:pPr>
        <w:pStyle w:val="TheoremStyleUpright"/>
      </w:pPr>
      <w:r>
        <w:t xml:space="preserve">then</w:t>
      </w:r>
      <w:r>
        <w:t xml:space="preserve"> </w:t>
      </w:r>
      <m:oMath>
        <m:sSub>
          <m:e>
            <m:r>
              <m:rPr>
                <m:nor/>
                <m:sty m:val="p"/>
              </m:rPr>
              <m:t>lim</m:t>
            </m:r>
          </m:e>
          <m:sub>
            <m:r>
              <m:t>n</m:t>
            </m:r>
            <m:r>
              <m:rPr>
                <m:sty m:val="p"/>
              </m:rPr>
              <m:t>→</m:t>
            </m:r>
            <m:r>
              <m:rPr>
                <m:sty m:val="p"/>
              </m:rPr>
              <m:t>∞</m:t>
            </m:r>
          </m:sub>
        </m:sSub>
        <m:sSub>
          <m:e>
            <m:r>
              <m:t>b</m:t>
            </m:r>
          </m:e>
          <m:sub>
            <m:r>
              <m:t>n</m:t>
            </m:r>
          </m:sub>
        </m:sSub>
        <m:r>
          <m:rPr>
            <m:sty m:val="p"/>
          </m:rPr>
          <m:t>=</m:t>
        </m:r>
        <m:r>
          <m:t>L</m:t>
        </m:r>
      </m:oMath>
      <w:r>
        <w:t xml:space="preserve">.</w:t>
      </w:r>
    </w:p>
    <w:bookmarkEnd w:id="34"/>
    <w:p>
      <w:pPr>
        <w:pStyle w:val="BodyText"/>
      </w:pPr>
      <w:r>
        <w:t xml:space="preserve">This just says that as long as after some</w:t>
      </w:r>
      <w:r>
        <w:t xml:space="preserve"> </w:t>
      </w:r>
      <m:oMath>
        <m:r>
          <m:t>N</m:t>
        </m:r>
        <m:r>
          <m:rPr>
            <m:sty m:val="p"/>
          </m:rPr>
          <m:t>∈</m:t>
        </m:r>
        <m:r>
          <m:rPr>
            <m:sty m:val="p"/>
            <m:scr m:val="double-struck"/>
          </m:rPr>
          <m:t>N</m:t>
        </m:r>
      </m:oMath>
      <w:r>
        <w:t xml:space="preserve">,</w:t>
      </w:r>
      <w:r>
        <w:t xml:space="preserve"> </w:t>
      </w:r>
      <m:oMath>
        <m:sSub>
          <m:e>
            <m:d>
              <m:dPr>
                <m:begChr m:val="("/>
                <m:endChr m:val=")"/>
                <m:sepChr m:val=""/>
                <m:grow/>
              </m:dPr>
              <m:e>
                <m:sSub>
                  <m:e>
                    <m:r>
                      <m:t>b</m:t>
                    </m:r>
                  </m:e>
                  <m:sub>
                    <m:r>
                      <m:t>n</m:t>
                    </m:r>
                  </m:sub>
                </m:sSub>
              </m:e>
            </m:d>
          </m:e>
          <m:sub>
            <m:r>
              <m:t>n</m:t>
            </m:r>
          </m:sub>
        </m:sSub>
      </m:oMath>
      <w:r>
        <w:t xml:space="preserve"> </w:t>
      </w:r>
      <w:r>
        <w:t xml:space="preserve">is trapped between sequences</w:t>
      </w:r>
      <w:r>
        <w:t xml:space="preserve"> </w:t>
      </w:r>
      <m:oMath>
        <m:sSub>
          <m:e>
            <m:d>
              <m:dPr>
                <m:begChr m:val="("/>
                <m:endChr m:val=")"/>
                <m:sepChr m:val=""/>
                <m:grow/>
              </m:dPr>
              <m:e>
                <m:sSub>
                  <m:e>
                    <m:r>
                      <m:t>a</m:t>
                    </m:r>
                  </m:e>
                  <m:sub>
                    <m:r>
                      <m:t>n</m:t>
                    </m:r>
                  </m:sub>
                </m:sSub>
              </m:e>
            </m:d>
          </m:e>
          <m:sub>
            <m:r>
              <m:t>n</m:t>
            </m:r>
          </m:sub>
        </m:sSub>
      </m:oMath>
      <w:r>
        <w:t xml:space="preserve"> </w:t>
      </w:r>
      <w:r>
        <w:t xml:space="preserve">and</w:t>
      </w:r>
      <w:r>
        <w:t xml:space="preserve"> </w:t>
      </w:r>
      <m:oMath>
        <m:sSub>
          <m:e>
            <m:d>
              <m:dPr>
                <m:begChr m:val="("/>
                <m:endChr m:val=")"/>
                <m:sepChr m:val=""/>
                <m:grow/>
              </m:dPr>
              <m:e>
                <m:sSub>
                  <m:e>
                    <m:r>
                      <m:t>c</m:t>
                    </m:r>
                  </m:e>
                  <m:sub>
                    <m:r>
                      <m:t>n</m:t>
                    </m:r>
                  </m:sub>
                </m:sSub>
              </m:e>
            </m:d>
          </m:e>
          <m:sub>
            <m:r>
              <m:t>n</m:t>
            </m:r>
          </m:sub>
        </m:sSub>
      </m:oMath>
      <w:r>
        <w:t xml:space="preserve"> </w:t>
      </w:r>
      <w:r>
        <w:t xml:space="preserve">that share a common limit, then all three sequences will share that common limit.</w:t>
      </w:r>
    </w:p>
    <w:p>
      <w:pPr>
        <w:pStyle w:val="BodyText"/>
      </w:pPr>
      <w:r>
        <w:t xml:space="preserve">It is worth noting that adaptations of theorems in this way exist all across analysis. This is because when studying convergence, we don’t really care about what is happening at the start of the sequence. We only care about the</w:t>
      </w:r>
      <w:r>
        <w:t xml:space="preserve"> </w:t>
      </w:r>
      <w:r>
        <w:t xml:space="preserve">“</w:t>
      </w:r>
      <w:r>
        <w:t xml:space="preserve">long term</w:t>
      </w:r>
      <w:r>
        <w:t xml:space="preserve">”</w:t>
      </w:r>
      <w:r>
        <w:t xml:space="preserve"> </w:t>
      </w:r>
      <w:r>
        <w:t xml:space="preserve">behaviour.</w:t>
      </w:r>
    </w:p>
    <w:bookmarkEnd w:id="35"/>
    <w:bookmarkStart w:id="41" w:name="more-on-infinite-limits"/>
    <w:p>
      <w:pPr>
        <w:pStyle w:val="Heading2"/>
      </w:pPr>
      <w:r>
        <w:t xml:space="preserve">More on Infinite Limits</w:t>
      </w:r>
    </w:p>
    <w:p>
      <w:pPr>
        <w:pStyle w:val="FirstParagraph"/>
      </w:pPr>
      <w:r>
        <w:t xml:space="preserve">We can also make the idea of a sequence getting increasingly more positive (or more negative) more precise via the idea of divergence to</w:t>
      </w:r>
      <w:r>
        <w:t xml:space="preserve"> </w:t>
      </w:r>
      <m:oMath>
        <m:r>
          <m:rPr>
            <m:sty m:val="p"/>
          </m:rPr>
          <m:t>±</m:t>
        </m:r>
        <m:r>
          <m:rPr>
            <m:sty m:val="p"/>
          </m:rPr>
          <m:t>∞</m:t>
        </m:r>
      </m:oMath>
      <w:r>
        <w:t xml:space="preserve">. We present the definition for</w:t>
      </w:r>
      <w:r>
        <w:t xml:space="preserve"> </w:t>
      </w:r>
      <w:r>
        <w:t xml:space="preserve">‘</w:t>
      </w:r>
      <w:r>
        <w:t xml:space="preserve">positive</w:t>
      </w:r>
      <w:r>
        <w:t xml:space="preserve">’</w:t>
      </w:r>
      <w:r>
        <w:t xml:space="preserve"> </w:t>
      </w:r>
      <m:oMath>
        <m:r>
          <m:rPr>
            <m:sty m:val="p"/>
          </m:rPr>
          <m:t>∞</m:t>
        </m:r>
      </m:oMath>
      <w:r>
        <w:t xml:space="preserve"> </w:t>
      </w:r>
      <w:r>
        <w:t xml:space="preserve">here.</w:t>
      </w:r>
    </w:p>
    <w:p>
      <w:pPr>
        <w:pStyle w:val="BodyText"/>
      </w:pPr>
    </w:p>
    <w:bookmarkStart w:id="37" w:name="def:def2"/>
    <w:p>
      <w:pPr>
        <w:pStyle w:val="DefinitionStyle"/>
      </w:pPr>
      <w:bookmarkStart w:id="36" w:name="def:def2"/>
      <w:bookmarkEnd w:id="36"/>
      <w:r>
        <w:rPr>
          <w:rStyle w:val="NameStyle"/>
        </w:rPr>
        <w:t xml:space="preserve">Definition 2.2 (Divergence to Infinity)</w:t>
      </w:r>
      <w:r>
        <w:rPr>
          <w:rStyle w:val="NameStyle"/>
        </w:rPr>
        <w:t xml:space="preserve"> </w:t>
      </w:r>
    </w:p>
    <w:p>
      <w:pPr>
        <w:pStyle w:val="DefinitionStyle"/>
      </w:pPr>
      <w:r>
        <w:t xml:space="preserve">A real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diverges to</w:t>
      </w:r>
      <w:r>
        <w:t xml:space="preserve"> </w:t>
      </w:r>
      <m:oMath>
        <m:r>
          <m:rPr>
            <m:sty m:val="p"/>
          </m:rPr>
          <m:t>∞</m:t>
        </m:r>
      </m:oMath>
      <w:r>
        <w:t xml:space="preserve"> </w:t>
      </w:r>
      <w:r>
        <w:t xml:space="preserve">if</w:t>
      </w:r>
    </w:p>
    <w:p>
      <w:pPr>
        <w:pStyle w:val="DefinitionStyle"/>
      </w:pPr>
      <m:oMathPara>
        <m:oMathParaPr>
          <m:jc m:val="center"/>
        </m:oMathParaPr>
        <m:oMath>
          <m:r>
            <m:rPr>
              <m:sty m:val="p"/>
            </m:rPr>
            <m:t>∀</m:t>
          </m:r>
          <m:r>
            <m:t>M</m:t>
          </m:r>
          <m:r>
            <m:rPr>
              <m:sty m:val="p"/>
            </m:rPr>
            <m:t>∈</m:t>
          </m:r>
          <m:r>
            <m:rPr>
              <m:sty m:val="p"/>
              <m:scr m:val="double-struck"/>
            </m:rPr>
            <m:t>R</m:t>
          </m:r>
          <m:r>
            <m:rPr>
              <m:sty m:val="p"/>
            </m:rPr>
            <m:t>,</m:t>
          </m:r>
          <m:r>
            <m:t> </m:t>
          </m:r>
          <m:r>
            <m:rPr>
              <m:sty m:val="p"/>
            </m:rPr>
            <m:t>∃</m:t>
          </m:r>
          <m:r>
            <m:t>N</m:t>
          </m:r>
          <m:r>
            <m:rPr>
              <m:sty m:val="p"/>
            </m:rPr>
            <m:t>∈</m:t>
          </m:r>
          <m:r>
            <m:rPr>
              <m:sty m:val="p"/>
              <m:scr m:val="double-struck"/>
            </m:rPr>
            <m:t>N</m:t>
          </m:r>
          <m:r>
            <m:t> </m:t>
          </m:r>
          <m:r>
            <m:rPr>
              <m:nor/>
              <m:sty m:val="p"/>
            </m:rPr>
            <m:t>such that</m:t>
          </m:r>
          <m:r>
            <m:t> </m:t>
          </m:r>
          <m:r>
            <m:rPr>
              <m:sty m:val="p"/>
            </m:rPr>
            <m:t>∀</m:t>
          </m:r>
          <m:r>
            <m:t>n</m:t>
          </m:r>
          <m:r>
            <m:rPr>
              <m:sty m:val="p"/>
            </m:rPr>
            <m:t>≥</m:t>
          </m:r>
          <m:r>
            <m:t>N</m:t>
          </m:r>
          <m:r>
            <m:rPr>
              <m:sty m:val="p"/>
            </m:rPr>
            <m:t>,</m:t>
          </m:r>
          <m:r>
            <m:t> </m:t>
          </m:r>
          <m:sSub>
            <m:e>
              <m:r>
                <m:t>a</m:t>
              </m:r>
            </m:e>
            <m:sub>
              <m:r>
                <m:t>n</m:t>
              </m:r>
            </m:sub>
          </m:sSub>
          <m:r>
            <m:rPr>
              <m:sty m:val="p"/>
            </m:rPr>
            <m:t>&gt;</m:t>
          </m:r>
          <m:r>
            <m:t>M</m:t>
          </m:r>
          <m:r>
            <m:rPr>
              <m:sty m:val="p"/>
            </m:rPr>
            <m:t>.</m:t>
          </m:r>
        </m:oMath>
      </m:oMathPara>
    </w:p>
    <w:bookmarkEnd w:id="37"/>
    <w:p>
      <w:pPr>
        <w:pStyle w:val="FirstParagraph"/>
      </w:pPr>
      <w:r>
        <w:t xml:space="preserve">There is also a corresponding version of the</w:t>
      </w:r>
      <w:r>
        <w:t xml:space="preserve"> </w:t>
      </w:r>
      <w:r>
        <w:t xml:space="preserve">‘</w:t>
      </w:r>
      <w:r>
        <w:t xml:space="preserve">algebra of limits</w:t>
      </w:r>
      <w:r>
        <w:t xml:space="preserve">’</w:t>
      </w:r>
      <w:r>
        <w:t xml:space="preserve"> </w:t>
      </w:r>
      <w:r>
        <w:t xml:space="preserve">for divergence to</w:t>
      </w:r>
      <w:r>
        <w:t xml:space="preserve"> </w:t>
      </w:r>
      <m:oMath>
        <m:r>
          <m:rPr>
            <m:sty m:val="p"/>
          </m:rPr>
          <m:t>±</m:t>
        </m:r>
        <m:r>
          <m:rPr>
            <m:sty m:val="p"/>
          </m:rPr>
          <m:t>∞</m:t>
        </m:r>
      </m:oMath>
      <w:r>
        <w:t xml:space="preserve"> </w:t>
      </w:r>
      <w:r>
        <w:t xml:space="preserve">(see</w:t>
      </w:r>
      <w:r>
        <w:t xml:space="preserve"> </w:t>
      </w:r>
      <w:r>
        <w:t xml:space="preserve">2.4</w:t>
      </w:r>
      <w:r>
        <w:t xml:space="preserve">). This version has been stolen and adapted from an old set of lecture notes (ones from 2016 to be precise!), so some of these results may not appear in the current lecture notes. Consequently, you won’t have seen the proofs for these results, so you can’t use them in Tutorial Question 4, Exercise Sheet Five.</w:t>
      </w:r>
      <w:r>
        <w:rPr>
          <w:rStyle w:val="FootnoteReference"/>
        </w:rPr>
        <w:footnoteReference w:id="38"/>
      </w:r>
    </w:p>
    <w:p>
      <w:pPr>
        <w:pStyle w:val="BodyText"/>
      </w:pPr>
    </w:p>
    <w:bookmarkStart w:id="40" w:name="thm:thm4"/>
    <w:p>
      <w:pPr>
        <w:pStyle w:val="TheoremStyleUpright"/>
      </w:pPr>
      <w:bookmarkStart w:id="39" w:name="thm:thm4"/>
      <w:bookmarkEnd w:id="39"/>
      <w:r>
        <w:rPr>
          <w:rStyle w:val="NameStyle"/>
        </w:rPr>
        <w:t xml:space="preserve">Theorem 2.4 (Algebra of Infinite Limits)</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real sequences.</w:t>
      </w:r>
    </w:p>
    <w:p>
      <w:pPr>
        <w:numPr>
          <w:ilvl w:val="0"/>
          <w:numId w:val="1004"/>
        </w:numPr>
        <w:pStyle w:val="Compact"/>
      </w:pPr>
      <w:r>
        <w:t xml:space="preserve">If</w:t>
      </w:r>
      <w:r>
        <w:t xml:space="preserve"> </w:t>
      </w:r>
      <m:oMath>
        <m:sSub>
          <m:e>
            <m:r>
              <m:t>a</m:t>
            </m:r>
          </m:e>
          <m:sub>
            <m:r>
              <m:t>n</m:t>
            </m:r>
          </m:sub>
        </m:sSub>
        <m:r>
          <m:rPr>
            <m:sty m:val="p"/>
          </m:rPr>
          <m:t>→</m:t>
        </m:r>
        <m:r>
          <m:rPr>
            <m:sty m:val="p"/>
          </m:rPr>
          <m:t>∞</m:t>
        </m:r>
      </m:oMath>
      <w:r>
        <w:t xml:space="preserve"> </w:t>
      </w:r>
      <w:r>
        <w:t xml:space="preserve">and</w:t>
      </w:r>
      <w:r>
        <w:t xml:space="preserve"> </w:t>
      </w:r>
      <m:oMath>
        <m:sSub>
          <m:e>
            <m:r>
              <m:t>y</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 then</w:t>
      </w:r>
      <w:r>
        <w:t xml:space="preserve"> </w:t>
      </w:r>
      <m:oMath>
        <m:sSub>
          <m:e>
            <m:r>
              <m:t>a</m:t>
            </m:r>
          </m:e>
          <m:sub>
            <m:r>
              <m:t>n</m:t>
            </m:r>
          </m:sub>
        </m:sSub>
        <m:r>
          <m:rPr>
            <m:sty m:val="p"/>
          </m:rPr>
          <m:t>+</m:t>
        </m:r>
        <m:sSub>
          <m:e>
            <m:r>
              <m:t>b</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w:t>
      </w:r>
    </w:p>
    <w:p>
      <w:pPr>
        <w:numPr>
          <w:ilvl w:val="0"/>
          <w:numId w:val="1004"/>
        </w:numPr>
        <w:pStyle w:val="Compact"/>
      </w:pPr>
      <w:r>
        <w:t xml:space="preserve">If</w:t>
      </w:r>
      <w:r>
        <w:t xml:space="preserve"> </w:t>
      </w:r>
      <m:oMath>
        <m:sSub>
          <m:e>
            <m:r>
              <m:t>a</m:t>
            </m:r>
          </m:e>
          <m:sub>
            <m:r>
              <m:t>n</m:t>
            </m:r>
          </m:sub>
        </m:sSub>
        <m:r>
          <m:rPr>
            <m:sty m:val="p"/>
          </m:rPr>
          <m:t>→</m:t>
        </m:r>
        <m:r>
          <m:rPr>
            <m:sty m:val="p"/>
          </m:rPr>
          <m:t>∞</m:t>
        </m:r>
      </m:oMath>
      <w:r>
        <w:t xml:space="preserve"> </w:t>
      </w:r>
      <w:r>
        <w:t xml:space="preserve">and</w:t>
      </w:r>
      <w:r>
        <w:t xml:space="preserve"> </w:t>
      </w:r>
      <m:oMath>
        <m:r>
          <m:t>c</m:t>
        </m:r>
        <m:r>
          <m:rPr>
            <m:sty m:val="p"/>
          </m:rPr>
          <m:t>&gt;</m:t>
        </m:r>
        <m:r>
          <m:t>0</m:t>
        </m:r>
      </m:oMath>
      <w:r>
        <w:t xml:space="preserve">, then</w:t>
      </w:r>
      <w:r>
        <w:t xml:space="preserve"> </w:t>
      </w:r>
      <m:oMath>
        <m:r>
          <m:t>c</m:t>
        </m:r>
        <m:sSub>
          <m:e>
            <m:r>
              <m:t>a</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w:t>
      </w:r>
    </w:p>
    <w:p>
      <w:pPr>
        <w:numPr>
          <w:ilvl w:val="0"/>
          <w:numId w:val="1004"/>
        </w:numPr>
        <w:pStyle w:val="Compact"/>
      </w:pPr>
      <w:r>
        <w:t xml:space="preserve">If</w:t>
      </w:r>
      <w:r>
        <w:t xml:space="preserve"> </w:t>
      </w:r>
      <m:oMath>
        <m:sSub>
          <m:e>
            <m:r>
              <m:t>a</m:t>
            </m:r>
          </m:e>
          <m:sub>
            <m:r>
              <m:t>n</m:t>
            </m:r>
          </m:sub>
        </m:sSub>
        <m:r>
          <m:rPr>
            <m:sty m:val="p"/>
          </m:rPr>
          <m:t>→</m:t>
        </m:r>
        <m:r>
          <m:rPr>
            <m:sty m:val="p"/>
          </m:rPr>
          <m:t>∞</m:t>
        </m:r>
      </m:oMath>
      <w:r>
        <w:t xml:space="preserve"> </w:t>
      </w:r>
      <w:r>
        <w:t xml:space="preserve">and</w:t>
      </w:r>
      <w:r>
        <w:t xml:space="preserve"> </w:t>
      </w:r>
      <m:oMath>
        <m:sSub>
          <m:e>
            <m:r>
              <m:t>y</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 then</w:t>
      </w:r>
      <w:r>
        <w:t xml:space="preserve"> </w:t>
      </w:r>
      <m:oMath>
        <m:sSub>
          <m:e>
            <m:r>
              <m:t>a</m:t>
            </m:r>
          </m:e>
          <m:sub>
            <m:r>
              <m:t>n</m:t>
            </m:r>
          </m:sub>
        </m:sSub>
        <m:sSub>
          <m:e>
            <m:r>
              <m:t>b</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w:t>
      </w:r>
    </w:p>
    <w:p>
      <w:pPr>
        <w:numPr>
          <w:ilvl w:val="0"/>
          <w:numId w:val="1004"/>
        </w:numPr>
        <w:pStyle w:val="Compact"/>
      </w:pPr>
      <w:r>
        <w:t xml:space="preserve">We have</w:t>
      </w:r>
      <w:r>
        <w:t xml:space="preserve"> </w:t>
      </w:r>
      <m:oMath>
        <m:sSub>
          <m:e>
            <m:r>
              <m:t>a</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 </w:t>
      </w:r>
      <w:r>
        <w:t xml:space="preserve">if and only if</w:t>
      </w:r>
      <w:r>
        <w:t xml:space="preserve"> </w:t>
      </w:r>
      <m:oMath>
        <m:r>
          <m:rPr>
            <m:sty m:val="p"/>
          </m:rPr>
          <m:t>−</m:t>
        </m:r>
        <m:sSub>
          <m:e>
            <m:r>
              <m:t>a</m:t>
            </m:r>
          </m:e>
          <m:sub>
            <m:r>
              <m:t>n</m:t>
            </m:r>
          </m:sub>
        </m:sSub>
        <m:r>
          <m:rPr>
            <m:sty m:val="p"/>
          </m:rPr>
          <m:t>→</m:t>
        </m:r>
        <m:r>
          <m:rPr>
            <m:sty m:val="p"/>
          </m:rPr>
          <m:t>−</m:t>
        </m:r>
        <m:r>
          <m:rPr>
            <m:sty m:val="p"/>
          </m:rPr>
          <m:t>∞</m:t>
        </m:r>
      </m:oMath>
      <w:r>
        <w:t xml:space="preserve"> </w:t>
      </w:r>
      <w:r>
        <w:t xml:space="preserve">as</w:t>
      </w:r>
      <w:r>
        <w:t xml:space="preserve"> </w:t>
      </w:r>
      <m:oMath>
        <m:r>
          <m:t>n</m:t>
        </m:r>
        <m:r>
          <m:rPr>
            <m:sty m:val="p"/>
          </m:rPr>
          <m:t>→</m:t>
        </m:r>
        <m:r>
          <m:rPr>
            <m:sty m:val="p"/>
          </m:rPr>
          <m:t>∞</m:t>
        </m:r>
      </m:oMath>
      <w:r>
        <w:t xml:space="preserve">.</w:t>
      </w:r>
    </w:p>
    <w:p>
      <w:pPr>
        <w:numPr>
          <w:ilvl w:val="0"/>
          <w:numId w:val="1004"/>
        </w:numPr>
        <w:pStyle w:val="Compact"/>
      </w:pPr>
      <w:r>
        <w:t xml:space="preserve">For</w:t>
      </w:r>
      <w:r>
        <w:t xml:space="preserve"> </w:t>
      </w:r>
      <m:oMath>
        <m:sSub>
          <m:e>
            <m:r>
              <m:t>a</m:t>
            </m:r>
          </m:e>
          <m:sub>
            <m:r>
              <m:t>n</m:t>
            </m:r>
          </m:sub>
        </m:sSub>
        <m:r>
          <m:rPr>
            <m:sty m:val="p"/>
          </m:rPr>
          <m:t>≠</m:t>
        </m:r>
        <m:r>
          <m:t>0</m:t>
        </m:r>
        <m:r>
          <m:t> </m:t>
        </m:r>
        <m:r>
          <m:rPr>
            <m:sty m:val="p"/>
          </m:rPr>
          <m:t>∀</m:t>
        </m:r>
        <m:r>
          <m:t>n</m:t>
        </m:r>
        <m:r>
          <m:rPr>
            <m:sty m:val="p"/>
          </m:rPr>
          <m:t>∈</m:t>
        </m:r>
        <m:r>
          <m:rPr>
            <m:sty m:val="p"/>
            <m:scr m:val="double-struck"/>
          </m:rPr>
          <m:t>N</m:t>
        </m:r>
      </m:oMath>
      <w:r>
        <w:t xml:space="preserve">, if</w:t>
      </w:r>
      <w:r>
        <w:t xml:space="preserve"> </w:t>
      </w:r>
      <m:oMath>
        <m:sSub>
          <m:e>
            <m:r>
              <m:t>a</m:t>
            </m:r>
          </m:e>
          <m:sub>
            <m:r>
              <m:t>n</m:t>
            </m:r>
          </m:sub>
        </m:sSub>
        <m:r>
          <m:rPr>
            <m:sty m:val="p"/>
          </m:rPr>
          <m:t>→</m:t>
        </m:r>
        <m:r>
          <m:rPr>
            <m:sty m:val="p"/>
          </m:rPr>
          <m:t>∞</m:t>
        </m:r>
      </m:oMath>
      <w:r>
        <w:t xml:space="preserve"> </w:t>
      </w:r>
      <w:r>
        <w:t xml:space="preserve">as</w:t>
      </w:r>
      <w:r>
        <w:t xml:space="preserve"> </w:t>
      </w:r>
      <m:oMath>
        <m:r>
          <m:t>n</m:t>
        </m:r>
        <m:r>
          <m:rPr>
            <m:sty m:val="p"/>
          </m:rPr>
          <m:t>→</m:t>
        </m:r>
        <m:r>
          <m:rPr>
            <m:sty m:val="p"/>
          </m:rPr>
          <m:t>∞</m:t>
        </m:r>
      </m:oMath>
      <w:r>
        <w:t xml:space="preserve">, then</w:t>
      </w:r>
      <w:r>
        <w:t xml:space="preserve"> </w:t>
      </w:r>
      <m:oMath>
        <m:f>
          <m:fPr>
            <m:type m:val="bar"/>
          </m:fPr>
          <m:num>
            <m:r>
              <m:t>1</m:t>
            </m:r>
          </m:num>
          <m:den>
            <m:sSub>
              <m:e>
                <m:r>
                  <m:t>a</m:t>
                </m:r>
              </m:e>
              <m:sub>
                <m:r>
                  <m:t>n</m:t>
                </m:r>
              </m:sub>
            </m:sSub>
          </m:den>
        </m:f>
        <m:r>
          <m:rPr>
            <m:sty m:val="p"/>
          </m:rPr>
          <m:t>→</m:t>
        </m:r>
        <m:r>
          <m:t>0</m:t>
        </m:r>
      </m:oMath>
      <w:r>
        <w:t xml:space="preserve"> </w:t>
      </w:r>
      <w:r>
        <w:t xml:space="preserve">as</w:t>
      </w:r>
      <w:r>
        <w:t xml:space="preserve"> </w:t>
      </w:r>
      <m:oMath>
        <m:r>
          <m:t>n</m:t>
        </m:r>
        <m:r>
          <m:rPr>
            <m:sty m:val="p"/>
          </m:rPr>
          <m:t>→</m:t>
        </m:r>
        <m:r>
          <m:rPr>
            <m:sty m:val="p"/>
          </m:rPr>
          <m:t>∞</m:t>
        </m:r>
      </m:oMath>
      <w:r>
        <w:t xml:space="preserve">.</w:t>
      </w:r>
    </w:p>
    <w:p>
      <w:pPr>
        <w:numPr>
          <w:ilvl w:val="0"/>
          <w:numId w:val="1004"/>
        </w:numPr>
        <w:pStyle w:val="Compact"/>
      </w:pPr>
      <w:r>
        <w:t xml:space="preserve">If If</w:t>
      </w:r>
      <w:r>
        <w:t xml:space="preserve"> </w:t>
      </w:r>
      <m:oMath>
        <m:sSub>
          <m:e>
            <m:r>
              <m:t>a</m:t>
            </m:r>
          </m:e>
          <m:sub>
            <m:r>
              <m:t>n</m:t>
            </m:r>
          </m:sub>
        </m:sSub>
        <m:r>
          <m:rPr>
            <m:sty m:val="p"/>
          </m:rPr>
          <m:t>→</m:t>
        </m:r>
        <m:r>
          <m:t>0</m:t>
        </m:r>
      </m:oMath>
      <w:r>
        <w:t xml:space="preserve"> </w:t>
      </w:r>
      <w:r>
        <w:t xml:space="preserve">as</w:t>
      </w:r>
      <w:r>
        <w:t xml:space="preserve"> </w:t>
      </w:r>
      <m:oMath>
        <m:r>
          <m:t>n</m:t>
        </m:r>
        <m:r>
          <m:rPr>
            <m:sty m:val="p"/>
          </m:rPr>
          <m:t>→</m:t>
        </m:r>
        <m:r>
          <m:rPr>
            <m:sty m:val="p"/>
          </m:rPr>
          <m:t>∞</m:t>
        </m:r>
      </m:oMath>
      <w:r>
        <w:t xml:space="preserve"> </w:t>
      </w:r>
      <w:r>
        <w:t xml:space="preserve">and</w:t>
      </w:r>
      <w:r>
        <w:t xml:space="preserve"> </w:t>
      </w:r>
      <m:oMath>
        <m:sSub>
          <m:e>
            <m:r>
              <m:t>a</m:t>
            </m:r>
          </m:e>
          <m:sub>
            <m:r>
              <m:t>n</m:t>
            </m:r>
          </m:sub>
        </m:sSub>
        <m:r>
          <m:rPr>
            <m:sty m:val="p"/>
          </m:rPr>
          <m:t>&gt;</m:t>
        </m:r>
        <m:r>
          <m:t>0</m:t>
        </m:r>
        <m:r>
          <m:t> </m:t>
        </m:r>
        <m:r>
          <m:rPr>
            <m:sty m:val="p"/>
          </m:rPr>
          <m:t>∀</m:t>
        </m:r>
        <m:r>
          <m:t>n</m:t>
        </m:r>
        <m:r>
          <m:rPr>
            <m:sty m:val="p"/>
          </m:rPr>
          <m:t>∈</m:t>
        </m:r>
        <m:r>
          <m:rPr>
            <m:sty m:val="p"/>
            <m:scr m:val="double-struck"/>
          </m:rPr>
          <m:t>N</m:t>
        </m:r>
      </m:oMath>
      <w:r>
        <w:t xml:space="preserve">, then</w:t>
      </w:r>
      <w:r>
        <w:t xml:space="preserve"> </w:t>
      </w:r>
      <m:oMath>
        <m:f>
          <m:fPr>
            <m:type m:val="bar"/>
          </m:fPr>
          <m:num>
            <m:r>
              <m:t>1</m:t>
            </m:r>
          </m:num>
          <m:den>
            <m:sSub>
              <m:e>
                <m:r>
                  <m:t>a</m:t>
                </m:r>
              </m:e>
              <m:sub>
                <m:r>
                  <m:t>n</m:t>
                </m:r>
              </m:sub>
            </m:sSub>
          </m:den>
        </m:f>
        <m:r>
          <m:rPr>
            <m:sty m:val="p"/>
          </m:rPr>
          <m:t>→</m:t>
        </m:r>
        <m:r>
          <m:rPr>
            <m:sty m:val="p"/>
          </m:rPr>
          <m:t>∞</m:t>
        </m:r>
      </m:oMath>
      <w:r>
        <w:t xml:space="preserve"> </w:t>
      </w:r>
      <w:r>
        <w:t xml:space="preserve">as</w:t>
      </w:r>
      <w:r>
        <w:t xml:space="preserve"> </w:t>
      </w:r>
      <m:oMath>
        <m:r>
          <m:t>n</m:t>
        </m:r>
        <m:r>
          <m:rPr>
            <m:sty m:val="p"/>
          </m:rPr>
          <m:t>→</m:t>
        </m:r>
        <m:r>
          <m:rPr>
            <m:sty m:val="p"/>
          </m:rPr>
          <m:t>∞</m:t>
        </m:r>
      </m:oMath>
      <w:r>
        <w:t xml:space="preserve">.</w:t>
      </w:r>
    </w:p>
    <w:bookmarkEnd w:id="40"/>
    <w:bookmarkEnd w:id="41"/>
    <w:bookmarkEnd w:id="42"/>
    <w:bookmarkStart w:id="43" w:name="hints"/>
    <w:p>
      <w:pPr>
        <w:pStyle w:val="Heading1"/>
      </w:pPr>
      <w:r>
        <w:t xml:space="preserve">Hints</w:t>
      </w:r>
    </w:p>
    <w:p>
      <w:pPr>
        <w:pStyle w:val="FirstParagraph"/>
      </w:pPr>
      <w:r>
        <w:t xml:space="preserve">As per usual, here’s where you’ll find the problem sheet hints!</w:t>
      </w:r>
    </w:p>
    <w:p>
      <w:pPr>
        <w:numPr>
          <w:ilvl w:val="0"/>
          <w:numId w:val="1005"/>
        </w:numPr>
        <w:pStyle w:val="Compact"/>
      </w:pPr>
      <w:r>
        <w:t xml:space="preserve">[H1.] Try applying one of the tests for monotonicity. For the limit, if you need to use any theorems anywhere, state them!</w:t>
      </w:r>
    </w:p>
    <w:p>
      <w:pPr>
        <w:numPr>
          <w:ilvl w:val="0"/>
          <w:numId w:val="1005"/>
        </w:numPr>
        <w:pStyle w:val="Compact"/>
      </w:pPr>
      <w:r>
        <w:t xml:space="preserve">[H2.] If</w:t>
      </w:r>
      <w:r>
        <w:t xml:space="preserve"> </w:t>
      </w:r>
      <m:oMath>
        <m:sSub>
          <m:e>
            <m:r>
              <m:t>a</m:t>
            </m:r>
          </m:e>
          <m:sub>
            <m:r>
              <m:t>n</m:t>
            </m:r>
          </m:sub>
        </m:sSub>
        <m:r>
          <m:rPr>
            <m:sty m:val="p"/>
          </m:rPr>
          <m:t>≠</m:t>
        </m:r>
        <m:r>
          <m:t>0</m:t>
        </m:r>
        <m:r>
          <m:t> </m:t>
        </m:r>
        <m:r>
          <m:t> </m:t>
        </m:r>
        <m:r>
          <m:rPr>
            <m:sty m:val="p"/>
          </m:rPr>
          <m:t>∀</m:t>
        </m:r>
        <m:r>
          <m:t>n</m:t>
        </m:r>
        <m:r>
          <m:rPr>
            <m:sty m:val="p"/>
          </m:rPr>
          <m:t>∈</m:t>
        </m:r>
        <m:r>
          <m:rPr>
            <m:sty m:val="p"/>
            <m:scr m:val="double-struck"/>
          </m:rPr>
          <m:t>N</m:t>
        </m:r>
      </m:oMath>
      <w:r>
        <w:t xml:space="preserve">, then this would just be an application of the algebra of (infinite) limits! Since you don’t know if this is the case, you’ll need to use the definition again for this question. You’ll end up with an inequality of the form</w:t>
      </w:r>
      <w:r>
        <w:t xml:space="preserve"> </w:t>
      </w:r>
      <m:oMath>
        <m:sSubSup>
          <m:e>
            <m:r>
              <m:t>a</m:t>
            </m:r>
          </m:e>
          <m:sub>
            <m:r>
              <m:t>n</m:t>
            </m:r>
          </m:sub>
          <m:sup>
            <m:r>
              <m:t>2</m:t>
            </m:r>
          </m:sup>
        </m:sSubSup>
        <m:r>
          <m:rPr>
            <m:sty m:val="p"/>
          </m:rPr>
          <m:t>&gt;</m:t>
        </m:r>
        <m:r>
          <m:t>g</m:t>
        </m:r>
        <m:d>
          <m:dPr>
            <m:begChr m:val="("/>
            <m:endChr m:val=")"/>
            <m:sepChr m:val=""/>
            <m:grow/>
          </m:dPr>
          <m:e>
            <m:r>
              <m:t>ϵ</m:t>
            </m:r>
          </m:e>
        </m:d>
      </m:oMath>
      <w:r>
        <w:t xml:space="preserve">, where</w:t>
      </w:r>
      <w:r>
        <w:t xml:space="preserve"> </w:t>
      </w:r>
      <m:oMath>
        <m:r>
          <m:t>g</m:t>
        </m:r>
      </m:oMath>
      <w:r>
        <w:t xml:space="preserve"> </w:t>
      </w:r>
      <w:r>
        <w:t xml:space="preserve">is a rational function of</w:t>
      </w:r>
      <w:r>
        <w:t xml:space="preserve"> </w:t>
      </w:r>
      <m:oMath>
        <m:r>
          <m:t>ϵ</m:t>
        </m:r>
      </m:oMath>
      <w:r>
        <w:t xml:space="preserve">, at some point in your solution. Take cases on the sign of the numerator of</w:t>
      </w:r>
      <w:r>
        <w:t xml:space="preserve"> </w:t>
      </w:r>
      <m:oMath>
        <m:r>
          <m:t>g</m:t>
        </m:r>
        <m:d>
          <m:dPr>
            <m:begChr m:val="("/>
            <m:endChr m:val=")"/>
            <m:sepChr m:val=""/>
            <m:grow/>
          </m:dPr>
          <m:e>
            <m:r>
              <m:t>ϵ</m:t>
            </m:r>
          </m:e>
        </m:d>
      </m:oMath>
      <w:r>
        <w:t xml:space="preserve"> </w:t>
      </w:r>
      <w:r>
        <w:t xml:space="preserve">to find the required</w:t>
      </w:r>
      <w:r>
        <w:t xml:space="preserve"> </w:t>
      </w:r>
      <m:oMath>
        <m:r>
          <m:t>N</m:t>
        </m:r>
      </m:oMath>
      <w:r>
        <w:t xml:space="preserve"> </w:t>
      </w:r>
      <w:r>
        <w:t xml:space="preserve">in the definition of limit.</w:t>
      </w:r>
    </w:p>
    <w:p>
      <w:pPr>
        <w:numPr>
          <w:ilvl w:val="0"/>
          <w:numId w:val="1005"/>
        </w:numPr>
        <w:pStyle w:val="Compact"/>
      </w:pPr>
      <w:r>
        <w:t xml:space="preserve">[H3.] This is similar to the supremum question we did in tutorials. If you need a refresher on the argument involved, look in the solutions to Exercise Sheet 4. Try adapting this for infima!</w:t>
      </w:r>
    </w:p>
    <w:p>
      <w:pPr>
        <w:numPr>
          <w:ilvl w:val="0"/>
          <w:numId w:val="1005"/>
        </w:numPr>
        <w:pStyle w:val="Compact"/>
      </w:pPr>
      <w:r>
        <w:t xml:space="preserve">[H4.] This is similar to tutorial question 3 off Exercise Sheet 5. Try a few terms of the sequence to get a feel for what’s happening first. Note that you’re not explicitly told to find the limit, but it’s really worth doing if you can!</w:t>
      </w:r>
    </w:p>
    <w:bookmarkEnd w:id="43"/>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If you’re interested, this statement is completely equivalent to the completeness axiom from Section 2 of the lecture notes. In fact, back in the prehistoric times of 2016 — when I took the course — this result was stated as the completeness axiom.</w:t>
      </w:r>
    </w:p>
  </w:footnote>
  <w:footnote w:id="30">
    <w:p>
      <w:pPr>
        <w:pStyle w:val="FootnoteText"/>
      </w:pPr>
      <w:r>
        <w:rPr>
          <w:rStyle w:val="FootnoteReference"/>
        </w:rPr>
        <w:footnoteRef/>
      </w:r>
      <w:r>
        <w:t xml:space="preserve"> </w:t>
      </w:r>
      <w:r>
        <w:t xml:space="preserve">Other names for this theorem must surely exist. If you find one out in the wild, tell me, and I’ll add it to the name of this section.</w:t>
      </w:r>
    </w:p>
  </w:footnote>
  <w:footnote w:id="38">
    <w:p>
      <w:pPr>
        <w:pStyle w:val="FootnoteText"/>
      </w:pPr>
      <w:r>
        <w:rPr>
          <w:rStyle w:val="FootnoteReference"/>
        </w:rPr>
        <w:footnoteRef/>
      </w:r>
      <w:r>
        <w:t xml:space="preserve"> </w:t>
      </w:r>
      <w:r>
        <w:t xml:space="preserve">This question asks you to prove parts of this theorem, so using the theorem to prove the theorem is purely circular reasoning, and should absolutely be avoided.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5</dc:title>
  <dc:creator>Christian Jones: University of Bath</dc:creator>
  <cp:keywords/>
  <dcterms:created xsi:type="dcterms:W3CDTF">2022-12-13T13:19:31Z</dcterms:created>
  <dcterms:modified xsi:type="dcterms:W3CDTF">2022-12-13T13:19:31Z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November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