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0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de las Fuerzas Armadas ESPE</w:t>
      </w:r>
    </w:p>
    <w:p w:rsidR="00000000" w:rsidDel="00000000" w:rsidP="00000000" w:rsidRDefault="00000000" w:rsidRPr="00000000" w14:paraId="00000003">
      <w:pPr>
        <w:spacing w:after="280" w:before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Departamento: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Ciencias de la Computación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00" w:before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Carrera: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Ingeniería de Software</w:t>
      </w:r>
    </w:p>
    <w:p w:rsidR="00000000" w:rsidDel="00000000" w:rsidP="00000000" w:rsidRDefault="00000000" w:rsidRPr="00000000" w14:paraId="00000005">
      <w:pPr>
        <w:spacing w:after="200" w:before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Informe académico Nª: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6">
      <w:pPr>
        <w:spacing w:after="0" w:before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Información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Asignatura: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y Diseño de Software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Apellidos y nombres de los estudiantes: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Pamela Chipe, Carlos Jaya, Elkin Pabón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NRC: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23305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8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realización: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09/07/2025</w:t>
      </w:r>
    </w:p>
    <w:p w:rsidR="00000000" w:rsidDel="00000000" w:rsidP="00000000" w:rsidRDefault="00000000" w:rsidRPr="00000000" w14:paraId="0000000C">
      <w:pPr>
        <w:spacing w:after="0" w:before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Objetivo del Informe y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Analizar el Principio de Responsabilidad Única (SRP) del conjunto SOLID dentro de un sistema CRUD en Java, con el fin de comprender su impacto en la calidad del diseño orientado a objetos, promoviendo una arquitectura modular, mantenible y escalable que facilite la separación de responsabilidades y reduzca el acoplamiento entre componentes del sistema.</w:t>
      </w:r>
    </w:p>
    <w:p w:rsidR="00000000" w:rsidDel="00000000" w:rsidP="00000000" w:rsidRDefault="00000000" w:rsidRPr="00000000" w14:paraId="0000000F">
      <w:pPr>
        <w:spacing w:after="200" w:before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Desarrollo: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20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 Teórica:</w:t>
      </w:r>
    </w:p>
    <w:p w:rsidR="00000000" w:rsidDel="00000000" w:rsidP="00000000" w:rsidRDefault="00000000" w:rsidRPr="00000000" w14:paraId="00000011">
      <w:pPr>
        <w:spacing w:after="280" w:before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principio de responsabilidad única (SRP, por sus siglas en inglés: Single Responsibility Principle) establece que una clase debe tener una única razón para cambiar. Esto significa que cada clase debe estar enfocada en una única funcionalidad específica dentro del sistema.</w:t>
      </w:r>
    </w:p>
    <w:p w:rsidR="00000000" w:rsidDel="00000000" w:rsidP="00000000" w:rsidRDefault="00000000" w:rsidRPr="00000000" w14:paraId="00000012">
      <w:pPr>
        <w:spacing w:after="280" w:before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Aplicar SRP permite que el código sea más comprensible, fácil de mantener y menos propenso a errores, ya que evita que una sola clase mezcle diferentes tipos de lógica, como presentación, persistencia o manipulación de datos. Este principio es el primero del conjunto SOLID y sienta las bases para un diseño de software más robusto y escalable.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80" w:before="20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Actividades Prácticas:</w:t>
      </w:r>
    </w:p>
    <w:p w:rsidR="00000000" w:rsidDel="00000000" w:rsidP="00000000" w:rsidRDefault="00000000" w:rsidRPr="00000000" w14:paraId="00000014">
      <w:pPr>
        <w:spacing w:after="280" w:before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trabajó con un sistema básico de registro de estudiantes (CRUD) programado en Java. Inicialmente, se presentó una clase denominada Estudiante, la cual concentraba múltiples responsabilidades: definía los atributos del estudiante, contenía métodos para guardar en la base de datos y también incluía funciones para imprimir la información por pantalla. Esta estructura violaba el principio de responsabilidad única (SRP), ya que la clase tenía más de una razón para cambiar.</w:t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Situación Inicial: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clase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Estudiante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original mezclaba varias responsabilidades: definía los atributos del estudiante, incluía métodos para guardar en la base de datos y también funciones para imprimir la información en consola. Esta combinación violaba el Principio de Responsabilidad Única (SRP), generando un fuerte acoplamiento y dificultando el mantenimiento, la extensión y las pruebas del sistema.</w:t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62738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Problemas Detectados: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Cambios en la estructura de datos del estudiante requerían modificar la misma clase.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Cambios en la persistencia (por ejemplo, pasar de base de datos a archivos) obligaban a alterar la clase modelo.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Cambios en la presentación (por ejemplo, de consola a HTML) también requerían modificaciones en la clase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Estudiante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 Esto implicaba múltiples razones para cambiar una sola clase, aumentando el riesgo de errores y dificultando la escalabilidad.</w:t>
        <w:br w:type="textWrapping"/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Proceso de Refactorización: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Clase Estudiante (Modelo de Datos):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aisló la definición de los atributos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y sus métodos de acceso, eliminando cualquier lógica relacionada con almacenamiento o presentación.</w:t>
        <w:br w:type="textWrapping"/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4279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Clase EstudianteDAO (Capa de Persistencia):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creó una clase dedicada exclusivamente a la gestión del almacenamiento y recuperación de objetos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Estudiante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implementando métodos para guardar, buscar, actualizar y eliminar. Esta separación desacopla la lógica de datos del modelo.</w:t>
        <w:br w:type="textWrapping"/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4127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Clase EstudianteView (Capa de Presentación):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desarrolló una clase encargada únicamente de mostrar la información del estudiante, permitiendo cambiar la forma de presentación sin afectar el modelo ni la persistencia.</w:t>
        <w:br w:type="textWrapping"/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4305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Clase EstudianteController (Capa de Control):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añadió una capa intermedia que gestiona la lógica de negocio y coordina la comunicación entre la vista y el modelo, sin incluir lógica de presentación ni de acceso a datos.</w:t>
        <w:br w:type="textWrapping"/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556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Beneficios Obtenidos: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clase tiene una única responsabilidad clara y específica.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redujo el acoplamiento entre las capas del sistema, facilitando su mantenimiento.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se volvió más flexible y escalable, permitiendo cambios en una capa sin impactar las demás.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mejora la testabilidad y la posibilidad de reutilización del código.</w:t>
        <w:br w:type="textWrapping"/>
      </w:r>
    </w:p>
    <w:p w:rsidR="00000000" w:rsidDel="00000000" w:rsidP="00000000" w:rsidRDefault="00000000" w:rsidRPr="00000000" w14:paraId="0000002D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refactorización permite cumplir con el Principio de Responsabilidad Única (SRP) dentro del patrón arquitectónico MVC, optimizando la estructura y calidad del software.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80" w:before="20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Discusión de Resultados:</w:t>
      </w:r>
    </w:p>
    <w:p w:rsidR="00000000" w:rsidDel="00000000" w:rsidP="00000000" w:rsidRDefault="00000000" w:rsidRPr="00000000" w14:paraId="0000002F">
      <w:pPr>
        <w:spacing w:after="280" w:before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del principio SRP permitió dividir el sistema en capas bien definidas. Cada clase pasó a tener una única función, lo que reduce el acoplamiento y mejora la cohesión del sistema.</w:t>
      </w:r>
    </w:p>
    <w:p w:rsidR="00000000" w:rsidDel="00000000" w:rsidP="00000000" w:rsidRDefault="00000000" w:rsidRPr="00000000" w14:paraId="00000030">
      <w:pPr>
        <w:spacing w:after="280" w:before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mejora estructural no solo ayuda al desarrollador a entender mejor el sistema, sino que también facilita el mantenimiento, las pruebas unitarias y la posibilidad de ampliar funcionalidades sin afectar otras partes del código.</w:t>
      </w:r>
    </w:p>
    <w:p w:rsidR="00000000" w:rsidDel="00000000" w:rsidP="00000000" w:rsidRDefault="00000000" w:rsidRPr="00000000" w14:paraId="00000031">
      <w:pPr>
        <w:spacing w:after="280" w:before="20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comparativa:</w:t>
      </w:r>
    </w:p>
    <w:sdt>
      <w:sdtPr>
        <w:lock w:val="contentLocked"/>
        <w:id w:val="1952028178"/>
        <w:tag w:val="goog_rdk_0"/>
      </w:sdtPr>
      <w:sdtContent>
        <w:tbl>
          <w:tblPr>
            <w:tblStyle w:val="Table1"/>
            <w:tblW w:w="84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50"/>
            <w:gridCol w:w="3045"/>
            <w:gridCol w:w="3165"/>
            <w:tblGridChange w:id="0">
              <w:tblGrid>
                <w:gridCol w:w="2250"/>
                <w:gridCol w:w="3045"/>
                <w:gridCol w:w="3165"/>
              </w:tblGrid>
            </w:tblGridChange>
          </w:tblGrid>
          <w:tr>
            <w:trPr>
              <w:cantSplit w:val="0"/>
              <w:trHeight w:val="500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Aspecto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Antes de SRP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Después de SRP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Estructura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Clase única con múltiples funciones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Clases separadas por responsabilidad</w:t>
                </w:r>
              </w:p>
            </w:tc>
          </w:tr>
          <w:tr>
            <w:trPr>
              <w:cantSplit w:val="0"/>
              <w:trHeight w:val="43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Acoplamiento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Bajo</w:t>
                </w:r>
              </w:p>
            </w:tc>
          </w:tr>
          <w:tr>
            <w:trPr>
              <w:cantSplit w:val="0"/>
              <w:trHeight w:val="735" w:hRule="atLeast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widowControl w:val="0"/>
                  <w:spacing w:after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Mantenibilidad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widowControl w:val="0"/>
                  <w:spacing w:after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Difícil de modificar sin afectar otras partes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widowControl w:val="0"/>
                  <w:spacing w:after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Cambios localizados por capa</w:t>
                </w:r>
              </w:p>
            </w:tc>
          </w:tr>
          <w:tr>
            <w:trPr>
              <w:cantSplit w:val="0"/>
              <w:trHeight w:val="540" w:hRule="atLeast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widowControl w:val="0"/>
                  <w:spacing w:after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Pruebas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widowControl w:val="0"/>
                  <w:spacing w:after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Complicadas de aplicar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widowControl w:val="0"/>
                  <w:spacing w:after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Fáciles y enfocadas por clase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widowControl w:val="0"/>
                  <w:spacing w:after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Escalabilidad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widowControl w:val="0"/>
                  <w:spacing w:after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Limitada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widowControl w:val="0"/>
                  <w:spacing w:after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Mejor preparada para crecer</w:t>
                </w:r>
              </w:p>
            </w:tc>
          </w:tr>
        </w:tbl>
      </w:sdtContent>
    </w:sdt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00" w:before="20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Conclusiones: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before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del principio SRP mejora notablemente la calidad del diseño del software, ya que permite que cada clase se enfoque en una única responsabilidad. Esto facilita su comprensión, mantenimiento y evolución, reduciendo el riesgo de errores y conflictos en futuras modificaciones.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before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Dividir la lógica del sistema en capas específicas como modelo, persistencia y presentación favorece la construcción de sistemas desacoplados. De esta forma, los cambios en una parte del sistema no afectan otras, lo que permite una evolución más controlada y una arquitectura más profesional.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before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SRP facilita la adopción de arquitecturas limpias y patrones como MVC, al promover una distribución clara y coherente de responsabilidades. Esto permite construir sistemas reutilizables, escalables y más fáciles de extender o adaptar ante nuevas necesidades.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00" w:before="20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Recomendaciones: 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00" w:before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Aplicar el principio SRP desde las fases iniciales del desarrollo, asegurando que cada clase tenga una responsabilidad claramente definida. Esto ayuda a evitar estructuras rígidas y facilita la evolución del sistema a medida que crecen los requisitos.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20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Utilizar arquitecturas en capas y patrones como MVC o Clean Architecture, ya que estos promueven la separación lógica del sistema en componentes bien definidos. Combinados con SRP, permiten un desarrollo más organizado, mantenible y escalable.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00" w:before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Incorporar refactorizaciones y revisiones de diseño como parte del proceso de desarrollo, priorizando la aplicación de principios SOLID. Esto garantiza un código más limpio, modular y preparado para adaptarse a nuevas funcionalidades o tecnologías.</w:t>
      </w:r>
    </w:p>
    <w:p w:rsidR="00000000" w:rsidDel="00000000" w:rsidP="00000000" w:rsidRDefault="00000000" w:rsidRPr="00000000" w14:paraId="0000004C">
      <w:pPr>
        <w:spacing w:after="0" w:before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80" w:before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Referencias (Norma APA 7.0)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80" w:before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Sommerville, I. (2016). Software engineering (10th ed.). Pearson Education.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280" w:before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Pressman, R. S., &amp; Maxim, B. R. (2014). Software engineering: A practitioner’s approach (8th ed.). McGraw-Hill Education.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280" w:before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Martin, R. C. (2018). Clean architecture: A craftsman's guide to software structure and design. Pearson Education.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4049637" cy="949550"/>
          <wp:effectExtent b="0" l="0" r="0" t="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49637" cy="949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B9630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 w:val="1"/>
    <w:rsid w:val="00B96301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B96301"/>
    <w:rPr>
      <w:i w:val="1"/>
      <w:iCs w:val="1"/>
    </w:rPr>
  </w:style>
  <w:style w:type="paragraph" w:styleId="Encabezado">
    <w:name w:val="header"/>
    <w:basedOn w:val="Normal"/>
    <w:link w:val="EncabezadoCar"/>
    <w:uiPriority w:val="99"/>
    <w:unhideWhenUsed w:val="1"/>
    <w:rsid w:val="00B96301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96301"/>
  </w:style>
  <w:style w:type="paragraph" w:styleId="Piedepgina">
    <w:name w:val="footer"/>
    <w:basedOn w:val="Normal"/>
    <w:link w:val="PiedepginaCar"/>
    <w:uiPriority w:val="99"/>
    <w:unhideWhenUsed w:val="1"/>
    <w:rsid w:val="00B96301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9630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Pg7oZb45A06tPJpQ+W5GFeYCOQ==">CgMxLjAaHwoBMBIaChgICVIUChJ0YWJsZS5wcXFrMjlreHBmbnU4AHIhMV9pYzFXV1dKcmdleVhfTElqc1dXc2gwcWJfckRYOGND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2025-04-25T01:54:00Z</dcterms:created>
  <dc:creator>MSc. JENNY ALEXANDRA RUIZ ROBALINO</dc:creator>
</cp:coreProperties>
</file>