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2D06" w:rsidRPr="00E22D06" w:rsidRDefault="00E22D06" w:rsidP="00E22D06">
      <w:pPr>
        <w:pStyle w:val="ListParagraph"/>
        <w:numPr>
          <w:ilvl w:val="0"/>
          <w:numId w:val="1"/>
        </w:numPr>
        <w:rPr>
          <w:rFonts w:ascii="Ibarra Real Nova" w:hAnsi="Ibarra Real Nova"/>
        </w:rPr>
      </w:pPr>
      <w:r w:rsidRPr="00E22D06">
        <w:rPr>
          <w:rFonts w:ascii="Ibarra Real Nova" w:hAnsi="Ibarra Real Nova"/>
        </w:rPr>
        <w:t xml:space="preserve">Go to </w:t>
      </w:r>
      <w:hyperlink r:id="rId5" w:history="1">
        <w:r w:rsidRPr="00E22D06">
          <w:rPr>
            <w:rStyle w:val="Hyperlink"/>
            <w:rFonts w:ascii="Ibarra Real Nova" w:hAnsi="Ibarra Real Nova"/>
          </w:rPr>
          <w:t>www.nyiso.com</w:t>
        </w:r>
      </w:hyperlink>
    </w:p>
    <w:p w:rsidR="00E22D06" w:rsidRPr="00E22D06" w:rsidRDefault="00E22D06" w:rsidP="00E22D06">
      <w:pPr>
        <w:pStyle w:val="ListParagraph"/>
        <w:numPr>
          <w:ilvl w:val="0"/>
          <w:numId w:val="1"/>
        </w:numPr>
        <w:rPr>
          <w:rFonts w:ascii="Ibarra Real Nova" w:hAnsi="Ibarra Real Nova"/>
        </w:rPr>
      </w:pPr>
      <w:r w:rsidRPr="00E22D06">
        <w:rPr>
          <w:rFonts w:ascii="Ibarra Real Nova" w:hAnsi="Ibarra Real Nova"/>
        </w:rPr>
        <w:t>Navigate to Markets/Load Data</w:t>
      </w:r>
    </w:p>
    <w:p w:rsidR="00E22D06" w:rsidRDefault="00E22D06">
      <w:pPr>
        <w:rPr>
          <w:rFonts w:ascii="Ibarra Real Nova" w:hAnsi="Ibarra Real Nova"/>
        </w:rPr>
      </w:pPr>
      <w:r>
        <w:rPr>
          <w:rFonts w:ascii="Ibarra Real Nova" w:hAnsi="Ibarra Real Nova"/>
          <w:noProof/>
        </w:rPr>
        <w:drawing>
          <wp:inline distT="0" distB="0" distL="0" distR="0" wp14:anchorId="34B504E6" wp14:editId="1F89C76B">
            <wp:extent cx="594360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D06" w:rsidRPr="00E22D06" w:rsidRDefault="00E22D06" w:rsidP="00E22D06">
      <w:pPr>
        <w:pStyle w:val="ListParagraph"/>
        <w:numPr>
          <w:ilvl w:val="0"/>
          <w:numId w:val="1"/>
        </w:numPr>
        <w:rPr>
          <w:rFonts w:ascii="Ibarra Real Nova" w:hAnsi="Ibarra Real Nova"/>
        </w:rPr>
      </w:pPr>
      <w:r w:rsidRPr="00E22D06">
        <w:rPr>
          <w:rFonts w:ascii="Ibarra Real Nova" w:hAnsi="Ibarra Real Nova"/>
        </w:rPr>
        <w:t>Click on Actual Load/Real-Time/Custom Report</w:t>
      </w:r>
      <w:r>
        <w:rPr>
          <w:noProof/>
        </w:rPr>
        <w:drawing>
          <wp:inline distT="0" distB="0" distL="0" distR="0">
            <wp:extent cx="5934075" cy="2085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47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D06" w:rsidRPr="00E22D06" w:rsidRDefault="00E22D06" w:rsidP="00E22D06">
      <w:pPr>
        <w:pStyle w:val="ListParagraph"/>
        <w:numPr>
          <w:ilvl w:val="0"/>
          <w:numId w:val="1"/>
        </w:numPr>
        <w:rPr>
          <w:rFonts w:ascii="Ibarra Real Nova" w:hAnsi="Ibarra Real Nova"/>
        </w:rPr>
      </w:pPr>
      <w:r>
        <w:rPr>
          <w:rFonts w:ascii="Ibarra Real Nova" w:hAnsi="Ibarra Real Nova"/>
        </w:rPr>
        <w:lastRenderedPageBreak/>
        <w:t>Choose the CAPITL zone and the time range 01/0</w:t>
      </w:r>
      <w:r w:rsidR="00B12797">
        <w:rPr>
          <w:rFonts w:ascii="Ibarra Real Nova" w:hAnsi="Ibarra Real Nova"/>
        </w:rPr>
        <w:t>1/2018</w:t>
      </w:r>
      <w:r>
        <w:rPr>
          <w:rFonts w:ascii="Ibarra Real Nova" w:hAnsi="Ibarra Real Nova"/>
        </w:rPr>
        <w:t>-</w:t>
      </w:r>
      <w:r w:rsidR="00B12797">
        <w:rPr>
          <w:rFonts w:ascii="Ibarra Real Nova" w:hAnsi="Ibarra Real Nova"/>
        </w:rPr>
        <w:t>-12/31/2018</w:t>
      </w:r>
      <w:r>
        <w:rPr>
          <w:rFonts w:ascii="Ibarra Real Nova" w:hAnsi="Ibarra Real Nova"/>
        </w:rPr>
        <w:t>, and click on GENERATE REPORT</w:t>
      </w:r>
    </w:p>
    <w:p w:rsidR="00B12797" w:rsidRDefault="00B12797" w:rsidP="00B12797">
      <w:pPr>
        <w:pStyle w:val="ListParagraph"/>
        <w:rPr>
          <w:rFonts w:ascii="Ibarra Real Nova" w:hAnsi="Ibarra Real Nova"/>
        </w:rPr>
      </w:pPr>
    </w:p>
    <w:p w:rsidR="00E22D06" w:rsidRPr="00E22D06" w:rsidRDefault="00B12797" w:rsidP="00B12797">
      <w:pPr>
        <w:pStyle w:val="ListParagraph"/>
        <w:rPr>
          <w:rFonts w:ascii="Ibarra Real Nova" w:hAnsi="Ibarra Real Nova"/>
        </w:rPr>
      </w:pPr>
      <w:r>
        <w:rPr>
          <w:rFonts w:ascii="Ibarra Real Nova" w:hAnsi="Ibarra Real Nova"/>
          <w:noProof/>
        </w:rPr>
        <w:drawing>
          <wp:inline distT="0" distB="0" distL="0" distR="0">
            <wp:extent cx="5943600" cy="3562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D06" w:rsidRDefault="00B12797" w:rsidP="00B12797">
      <w:pPr>
        <w:pStyle w:val="ListParagraph"/>
        <w:numPr>
          <w:ilvl w:val="0"/>
          <w:numId w:val="1"/>
        </w:numPr>
        <w:rPr>
          <w:rFonts w:ascii="Ibarra Real Nova" w:hAnsi="Ibarra Real Nova"/>
        </w:rPr>
      </w:pPr>
      <w:r>
        <w:rPr>
          <w:rFonts w:ascii="Ibarra Real Nova" w:hAnsi="Ibarra Real Nova"/>
        </w:rPr>
        <w:t>Repeat steps 4 and 5, but this time choose the time range 01/01/2019—12/31/2019</w:t>
      </w:r>
    </w:p>
    <w:p w:rsidR="00B12797" w:rsidRDefault="00B12797" w:rsidP="00B12797">
      <w:pPr>
        <w:ind w:left="360"/>
        <w:rPr>
          <w:rFonts w:ascii="Ibarra Real Nova" w:hAnsi="Ibarra Real Nova"/>
        </w:rPr>
      </w:pPr>
      <w:r>
        <w:rPr>
          <w:rFonts w:ascii="Ibarra Real Nova" w:hAnsi="Ibarra Real Nova"/>
          <w:noProof/>
        </w:rPr>
        <w:drawing>
          <wp:inline distT="0" distB="0" distL="0" distR="0">
            <wp:extent cx="5943600" cy="3181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010" w:rsidRPr="00D93010" w:rsidRDefault="00D93010" w:rsidP="00D93010">
      <w:pPr>
        <w:pStyle w:val="ListParagraph"/>
        <w:numPr>
          <w:ilvl w:val="0"/>
          <w:numId w:val="1"/>
        </w:numPr>
        <w:rPr>
          <w:rFonts w:ascii="Ibarra Real Nova" w:hAnsi="Ibarra Real Nova"/>
        </w:rPr>
      </w:pPr>
      <w:r>
        <w:rPr>
          <w:rFonts w:ascii="Ibarra Real Nova" w:hAnsi="Ibarra Real Nova"/>
        </w:rPr>
        <w:t>Rename the files to “load_</w:t>
      </w:r>
      <w:r w:rsidR="0055172B">
        <w:rPr>
          <w:rFonts w:ascii="Ibarra Real Nova" w:hAnsi="Ibarra Real Nova"/>
        </w:rPr>
        <w:t>NYC_2018</w:t>
      </w:r>
      <w:r>
        <w:rPr>
          <w:rFonts w:ascii="Ibarra Real Nova" w:hAnsi="Ibarra Real Nova"/>
        </w:rPr>
        <w:t>” and “load_NYC_2019</w:t>
      </w:r>
      <w:bookmarkStart w:id="0" w:name="_GoBack"/>
      <w:bookmarkEnd w:id="0"/>
      <w:r>
        <w:rPr>
          <w:rFonts w:ascii="Ibarra Real Nova" w:hAnsi="Ibarra Real Nova"/>
        </w:rPr>
        <w:t xml:space="preserve">” </w:t>
      </w:r>
    </w:p>
    <w:sectPr w:rsidR="00D93010" w:rsidRPr="00D930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barra Real Nova">
    <w:panose1 w:val="00000000000000000000"/>
    <w:charset w:val="00"/>
    <w:family w:val="auto"/>
    <w:pitch w:val="variable"/>
    <w:sig w:usb0="A00000EF" w:usb1="40002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5F5850"/>
    <w:multiLevelType w:val="hybridMultilevel"/>
    <w:tmpl w:val="7C9CD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D06"/>
    <w:rsid w:val="0055172B"/>
    <w:rsid w:val="00B12797"/>
    <w:rsid w:val="00D93010"/>
    <w:rsid w:val="00E22D06"/>
    <w:rsid w:val="00F76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26EEB"/>
  <w15:chartTrackingRefBased/>
  <w15:docId w15:val="{6685CCF8-488B-4010-A617-464ED7C91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2D0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22D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www.nyiso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Perez-Alvaro, Javier</dc:creator>
  <cp:keywords/>
  <dc:description/>
  <cp:lastModifiedBy>Perez-Alvaro, Javier</cp:lastModifiedBy>
  <cp:revision>3</cp:revision>
  <dcterms:created xsi:type="dcterms:W3CDTF">2021-10-26T14:32:00Z</dcterms:created>
  <dcterms:modified xsi:type="dcterms:W3CDTF">2021-10-26T14:53:00Z</dcterms:modified>
</cp:coreProperties>
</file>